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27EEE6" w14:textId="77777777" w:rsidR="00654E8F" w:rsidRPr="001549D3" w:rsidRDefault="00654E8F" w:rsidP="0001436A">
      <w:pPr>
        <w:pStyle w:val="SupplementaryMaterial"/>
        <w:rPr>
          <w:b w:val="0"/>
        </w:rPr>
      </w:pPr>
      <w:r w:rsidRPr="001549D3">
        <w:t>Supplementary Material</w:t>
      </w:r>
    </w:p>
    <w:p w14:paraId="280B72F8" w14:textId="5FCC8E36" w:rsidR="00F31476" w:rsidRPr="001549D3" w:rsidRDefault="00F31476" w:rsidP="00F31476">
      <w:pPr>
        <w:pStyle w:val="2"/>
      </w:pPr>
      <w:r w:rsidRPr="0001436A">
        <w:t>Supplementary</w:t>
      </w:r>
      <w:r w:rsidRPr="001549D3">
        <w:t xml:space="preserve"> </w:t>
      </w:r>
      <w:r>
        <w:t>Tables</w:t>
      </w:r>
    </w:p>
    <w:p w14:paraId="52F8CB3F" w14:textId="2AA96641" w:rsidR="00F31476" w:rsidRPr="00411787" w:rsidRDefault="00312555" w:rsidP="00F31476">
      <w:pPr>
        <w:spacing w:before="0" w:after="0" w:line="360" w:lineRule="auto"/>
        <w:jc w:val="center"/>
        <w:rPr>
          <w:rFonts w:cs="Times New Roman"/>
          <w:szCs w:val="24"/>
        </w:rPr>
      </w:pPr>
      <w:bookmarkStart w:id="0" w:name="_Hlk36634475"/>
      <w:bookmarkStart w:id="1" w:name="_Hlk34302747"/>
      <w:r>
        <w:rPr>
          <w:rFonts w:cs="Times New Roman"/>
          <w:b/>
          <w:szCs w:val="24"/>
        </w:rPr>
        <w:t xml:space="preserve"> </w:t>
      </w:r>
      <w:r w:rsidR="00F31476">
        <w:rPr>
          <w:rFonts w:cs="Times New Roman"/>
          <w:b/>
          <w:szCs w:val="24"/>
        </w:rPr>
        <w:t xml:space="preserve"> </w:t>
      </w:r>
      <w:r w:rsidR="00F258D6">
        <w:rPr>
          <w:rFonts w:cs="Times New Roman" w:hint="eastAsia"/>
          <w:b/>
          <w:szCs w:val="24"/>
          <w:lang w:eastAsia="zh-CN"/>
        </w:rPr>
        <w:t>Table</w:t>
      </w:r>
      <w:r w:rsidR="00F258D6">
        <w:rPr>
          <w:rFonts w:cs="Times New Roman"/>
          <w:b/>
          <w:szCs w:val="24"/>
        </w:rPr>
        <w:t xml:space="preserve"> </w:t>
      </w:r>
      <w:r w:rsidR="00F258D6">
        <w:rPr>
          <w:rFonts w:cs="Times New Roman" w:hint="eastAsia"/>
          <w:b/>
          <w:szCs w:val="24"/>
          <w:lang w:eastAsia="zh-CN"/>
        </w:rPr>
        <w:t>S</w:t>
      </w:r>
      <w:r w:rsidR="00F31476">
        <w:rPr>
          <w:rFonts w:cs="Times New Roman"/>
          <w:b/>
          <w:szCs w:val="24"/>
        </w:rPr>
        <w:fldChar w:fldCharType="begin"/>
      </w:r>
      <w:r w:rsidR="00F31476">
        <w:rPr>
          <w:rFonts w:cs="Times New Roman"/>
          <w:b/>
          <w:szCs w:val="24"/>
        </w:rPr>
        <w:instrText xml:space="preserve"> SEQ Supplementary_Figure_ \* ARABIC </w:instrText>
      </w:r>
      <w:r w:rsidR="00F31476">
        <w:rPr>
          <w:rFonts w:cs="Times New Roman"/>
          <w:b/>
          <w:szCs w:val="24"/>
        </w:rPr>
        <w:fldChar w:fldCharType="separate"/>
      </w:r>
      <w:r w:rsidR="00F31476">
        <w:rPr>
          <w:rFonts w:cs="Times New Roman"/>
          <w:b/>
          <w:noProof/>
          <w:szCs w:val="24"/>
        </w:rPr>
        <w:t>1</w:t>
      </w:r>
      <w:r w:rsidR="00F31476">
        <w:rPr>
          <w:rFonts w:cs="Times New Roman"/>
          <w:b/>
          <w:szCs w:val="24"/>
        </w:rPr>
        <w:fldChar w:fldCharType="end"/>
      </w:r>
      <w:r w:rsidR="00F31476" w:rsidRPr="00411787">
        <w:rPr>
          <w:rFonts w:cs="Times New Roman"/>
          <w:szCs w:val="24"/>
        </w:rPr>
        <w:t xml:space="preserve"> </w:t>
      </w:r>
      <w:bookmarkEnd w:id="0"/>
      <w:r w:rsidR="00F31476" w:rsidRPr="00411787">
        <w:rPr>
          <w:rFonts w:cs="Times New Roman"/>
          <w:szCs w:val="24"/>
        </w:rPr>
        <w:t>Characterization</w:t>
      </w:r>
      <w:r w:rsidR="00F31476" w:rsidRPr="007F3A95">
        <w:rPr>
          <w:rFonts w:cs="Times New Roman"/>
          <w:szCs w:val="24"/>
        </w:rPr>
        <w:t xml:space="preserve"> of datasets used in this study</w:t>
      </w:r>
    </w:p>
    <w:tbl>
      <w:tblPr>
        <w:tblW w:w="9245" w:type="dxa"/>
        <w:jc w:val="center"/>
        <w:tblCellMar>
          <w:left w:w="0" w:type="dxa"/>
          <w:right w:w="0" w:type="dxa"/>
        </w:tblCellMar>
        <w:tblLook w:val="0420" w:firstRow="1" w:lastRow="0" w:firstColumn="0" w:lastColumn="0" w:noHBand="0" w:noVBand="1"/>
      </w:tblPr>
      <w:tblGrid>
        <w:gridCol w:w="1729"/>
        <w:gridCol w:w="1119"/>
        <w:gridCol w:w="1123"/>
        <w:gridCol w:w="854"/>
        <w:gridCol w:w="549"/>
        <w:gridCol w:w="534"/>
        <w:gridCol w:w="554"/>
        <w:gridCol w:w="1196"/>
        <w:gridCol w:w="1587"/>
      </w:tblGrid>
      <w:tr w:rsidR="00F31476" w:rsidRPr="004C2BF3" w14:paraId="571132E1" w14:textId="77777777" w:rsidTr="00E541A4">
        <w:trPr>
          <w:trHeight w:val="236"/>
          <w:jc w:val="center"/>
        </w:trPr>
        <w:tc>
          <w:tcPr>
            <w:tcW w:w="1557"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2D9A1F02"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b/>
                <w:bCs/>
                <w:color w:val="000000" w:themeColor="text1"/>
                <w:kern w:val="24"/>
                <w:szCs w:val="24"/>
                <w:lang w:eastAsia="zh-CN"/>
              </w:rPr>
              <w:t>Dataset</w:t>
            </w:r>
          </w:p>
        </w:tc>
        <w:tc>
          <w:tcPr>
            <w:tcW w:w="1133"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0CA45184"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b/>
                <w:bCs/>
                <w:color w:val="000000" w:themeColor="text1"/>
                <w:kern w:val="24"/>
                <w:szCs w:val="24"/>
                <w:lang w:eastAsia="zh-CN"/>
              </w:rPr>
              <w:t>Normal</w:t>
            </w:r>
          </w:p>
        </w:tc>
        <w:tc>
          <w:tcPr>
            <w:tcW w:w="1130"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16D7FADD"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b/>
                <w:bCs/>
                <w:color w:val="000000" w:themeColor="text1"/>
                <w:kern w:val="24"/>
                <w:szCs w:val="24"/>
                <w:lang w:eastAsia="zh-CN"/>
              </w:rPr>
              <w:t>NSCLC</w:t>
            </w:r>
          </w:p>
        </w:tc>
        <w:tc>
          <w:tcPr>
            <w:tcW w:w="856"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76BFB5D1"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b/>
                <w:bCs/>
                <w:color w:val="000000" w:themeColor="text1"/>
                <w:kern w:val="24"/>
                <w:szCs w:val="24"/>
                <w:lang w:eastAsia="zh-CN"/>
              </w:rPr>
              <w:t>Stage</w:t>
            </w:r>
          </w:p>
        </w:tc>
        <w:tc>
          <w:tcPr>
            <w:tcW w:w="577"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33AF0258"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b/>
                <w:bCs/>
                <w:color w:val="000000" w:themeColor="text1"/>
                <w:kern w:val="24"/>
                <w:szCs w:val="24"/>
                <w:lang w:eastAsia="zh-CN"/>
              </w:rPr>
              <w:t>T</w:t>
            </w:r>
          </w:p>
        </w:tc>
        <w:tc>
          <w:tcPr>
            <w:tcW w:w="557"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5BF9C7B4"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b/>
                <w:bCs/>
                <w:color w:val="000000" w:themeColor="text1"/>
                <w:kern w:val="24"/>
                <w:szCs w:val="24"/>
                <w:lang w:eastAsia="zh-CN"/>
              </w:rPr>
              <w:t>N</w:t>
            </w:r>
          </w:p>
        </w:tc>
        <w:tc>
          <w:tcPr>
            <w:tcW w:w="567"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186F2726"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b/>
                <w:bCs/>
                <w:color w:val="000000" w:themeColor="text1"/>
                <w:kern w:val="24"/>
                <w:szCs w:val="24"/>
                <w:lang w:eastAsia="zh-CN"/>
              </w:rPr>
              <w:t>M</w:t>
            </w:r>
          </w:p>
        </w:tc>
        <w:tc>
          <w:tcPr>
            <w:tcW w:w="1143"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7B3D9FB6"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b/>
                <w:bCs/>
                <w:color w:val="000000" w:themeColor="text1"/>
                <w:kern w:val="24"/>
                <w:szCs w:val="24"/>
                <w:lang w:eastAsia="zh-CN"/>
              </w:rPr>
              <w:t>Smoking</w:t>
            </w:r>
          </w:p>
        </w:tc>
        <w:tc>
          <w:tcPr>
            <w:tcW w:w="1725"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06251131"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b/>
                <w:bCs/>
                <w:color w:val="000000" w:themeColor="text1"/>
                <w:kern w:val="24"/>
                <w:szCs w:val="24"/>
                <w:lang w:eastAsia="zh-CN"/>
              </w:rPr>
              <w:t>Survival data</w:t>
            </w:r>
          </w:p>
        </w:tc>
      </w:tr>
      <w:tr w:rsidR="00F31476" w:rsidRPr="004C2BF3" w14:paraId="0FD5BC85" w14:textId="77777777" w:rsidTr="00E541A4">
        <w:trPr>
          <w:trHeight w:val="236"/>
          <w:jc w:val="center"/>
        </w:trPr>
        <w:tc>
          <w:tcPr>
            <w:tcW w:w="1557" w:type="dxa"/>
            <w:tcBorders>
              <w:top w:val="single" w:sz="8" w:space="0" w:color="000000"/>
              <w:left w:val="nil"/>
              <w:bottom w:val="nil"/>
              <w:right w:val="nil"/>
            </w:tcBorders>
            <w:shd w:val="clear" w:color="auto" w:fill="auto"/>
            <w:tcMar>
              <w:top w:w="72" w:type="dxa"/>
              <w:left w:w="144" w:type="dxa"/>
              <w:bottom w:w="72" w:type="dxa"/>
              <w:right w:w="144" w:type="dxa"/>
            </w:tcMar>
            <w:hideMark/>
          </w:tcPr>
          <w:p w14:paraId="49D9D6C7"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TCGA_LUAD</w:t>
            </w:r>
          </w:p>
        </w:tc>
        <w:tc>
          <w:tcPr>
            <w:tcW w:w="1133" w:type="dxa"/>
            <w:tcBorders>
              <w:top w:val="single" w:sz="8" w:space="0" w:color="000000"/>
              <w:left w:val="nil"/>
              <w:bottom w:val="nil"/>
              <w:right w:val="nil"/>
            </w:tcBorders>
            <w:shd w:val="clear" w:color="auto" w:fill="auto"/>
            <w:tcMar>
              <w:top w:w="72" w:type="dxa"/>
              <w:left w:w="144" w:type="dxa"/>
              <w:bottom w:w="72" w:type="dxa"/>
              <w:right w:w="144" w:type="dxa"/>
            </w:tcMar>
            <w:hideMark/>
          </w:tcPr>
          <w:p w14:paraId="45115F7E"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59</w:t>
            </w:r>
          </w:p>
        </w:tc>
        <w:tc>
          <w:tcPr>
            <w:tcW w:w="1130" w:type="dxa"/>
            <w:tcBorders>
              <w:top w:val="single" w:sz="8" w:space="0" w:color="000000"/>
              <w:left w:val="nil"/>
              <w:bottom w:val="nil"/>
              <w:right w:val="nil"/>
            </w:tcBorders>
            <w:shd w:val="clear" w:color="auto" w:fill="auto"/>
            <w:tcMar>
              <w:top w:w="72" w:type="dxa"/>
              <w:left w:w="144" w:type="dxa"/>
              <w:bottom w:w="72" w:type="dxa"/>
              <w:right w:w="144" w:type="dxa"/>
            </w:tcMar>
            <w:hideMark/>
          </w:tcPr>
          <w:p w14:paraId="46893E63"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515</w:t>
            </w:r>
          </w:p>
        </w:tc>
        <w:tc>
          <w:tcPr>
            <w:tcW w:w="856" w:type="dxa"/>
            <w:tcBorders>
              <w:top w:val="single" w:sz="8" w:space="0" w:color="000000"/>
              <w:left w:val="nil"/>
              <w:bottom w:val="nil"/>
              <w:right w:val="nil"/>
            </w:tcBorders>
            <w:shd w:val="clear" w:color="auto" w:fill="auto"/>
            <w:tcMar>
              <w:top w:w="72" w:type="dxa"/>
              <w:left w:w="144" w:type="dxa"/>
              <w:bottom w:w="72" w:type="dxa"/>
              <w:right w:w="144" w:type="dxa"/>
            </w:tcMar>
            <w:hideMark/>
          </w:tcPr>
          <w:p w14:paraId="1A2B3F19"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Y</w:t>
            </w:r>
          </w:p>
        </w:tc>
        <w:tc>
          <w:tcPr>
            <w:tcW w:w="577" w:type="dxa"/>
            <w:tcBorders>
              <w:top w:val="single" w:sz="8" w:space="0" w:color="000000"/>
              <w:left w:val="nil"/>
              <w:bottom w:val="nil"/>
              <w:right w:val="nil"/>
            </w:tcBorders>
            <w:shd w:val="clear" w:color="auto" w:fill="auto"/>
            <w:tcMar>
              <w:top w:w="72" w:type="dxa"/>
              <w:left w:w="144" w:type="dxa"/>
              <w:bottom w:w="72" w:type="dxa"/>
              <w:right w:w="144" w:type="dxa"/>
            </w:tcMar>
            <w:hideMark/>
          </w:tcPr>
          <w:p w14:paraId="0820617A"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等线" w:cs="Times New Roman"/>
                <w:color w:val="000000"/>
                <w:kern w:val="24"/>
                <w:szCs w:val="24"/>
                <w:lang w:eastAsia="zh-CN"/>
              </w:rPr>
              <w:t>Y</w:t>
            </w:r>
          </w:p>
        </w:tc>
        <w:tc>
          <w:tcPr>
            <w:tcW w:w="557" w:type="dxa"/>
            <w:tcBorders>
              <w:top w:val="single" w:sz="8" w:space="0" w:color="000000"/>
              <w:left w:val="nil"/>
              <w:bottom w:val="nil"/>
              <w:right w:val="nil"/>
            </w:tcBorders>
            <w:shd w:val="clear" w:color="auto" w:fill="auto"/>
            <w:tcMar>
              <w:top w:w="72" w:type="dxa"/>
              <w:left w:w="144" w:type="dxa"/>
              <w:bottom w:w="72" w:type="dxa"/>
              <w:right w:w="144" w:type="dxa"/>
            </w:tcMar>
            <w:hideMark/>
          </w:tcPr>
          <w:p w14:paraId="5D482C0F"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等线" w:cs="Times New Roman"/>
                <w:color w:val="000000"/>
                <w:kern w:val="24"/>
                <w:szCs w:val="24"/>
                <w:lang w:eastAsia="zh-CN"/>
              </w:rPr>
              <w:t>Y</w:t>
            </w:r>
          </w:p>
        </w:tc>
        <w:tc>
          <w:tcPr>
            <w:tcW w:w="567" w:type="dxa"/>
            <w:tcBorders>
              <w:top w:val="single" w:sz="8" w:space="0" w:color="000000"/>
              <w:left w:val="nil"/>
              <w:bottom w:val="nil"/>
              <w:right w:val="nil"/>
            </w:tcBorders>
            <w:shd w:val="clear" w:color="auto" w:fill="auto"/>
            <w:tcMar>
              <w:top w:w="72" w:type="dxa"/>
              <w:left w:w="144" w:type="dxa"/>
              <w:bottom w:w="72" w:type="dxa"/>
              <w:right w:w="144" w:type="dxa"/>
            </w:tcMar>
            <w:hideMark/>
          </w:tcPr>
          <w:p w14:paraId="34CF11C5"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等线" w:cs="Times New Roman"/>
                <w:color w:val="000000"/>
                <w:kern w:val="24"/>
                <w:szCs w:val="24"/>
                <w:lang w:eastAsia="zh-CN"/>
              </w:rPr>
              <w:t>Y</w:t>
            </w:r>
          </w:p>
        </w:tc>
        <w:tc>
          <w:tcPr>
            <w:tcW w:w="1143" w:type="dxa"/>
            <w:tcBorders>
              <w:top w:val="single" w:sz="8" w:space="0" w:color="000000"/>
              <w:left w:val="nil"/>
              <w:bottom w:val="nil"/>
              <w:right w:val="nil"/>
            </w:tcBorders>
            <w:shd w:val="clear" w:color="auto" w:fill="auto"/>
            <w:tcMar>
              <w:top w:w="72" w:type="dxa"/>
              <w:left w:w="144" w:type="dxa"/>
              <w:bottom w:w="72" w:type="dxa"/>
              <w:right w:w="144" w:type="dxa"/>
            </w:tcMar>
            <w:hideMark/>
          </w:tcPr>
          <w:p w14:paraId="06E96FA3"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等线" w:cs="Times New Roman"/>
                <w:color w:val="000000"/>
                <w:kern w:val="24"/>
                <w:szCs w:val="24"/>
                <w:lang w:eastAsia="zh-CN"/>
              </w:rPr>
              <w:t>Y</w:t>
            </w:r>
          </w:p>
        </w:tc>
        <w:tc>
          <w:tcPr>
            <w:tcW w:w="1725" w:type="dxa"/>
            <w:tcBorders>
              <w:top w:val="single" w:sz="8" w:space="0" w:color="000000"/>
              <w:left w:val="nil"/>
              <w:bottom w:val="nil"/>
              <w:right w:val="nil"/>
            </w:tcBorders>
            <w:shd w:val="clear" w:color="auto" w:fill="auto"/>
            <w:tcMar>
              <w:top w:w="72" w:type="dxa"/>
              <w:left w:w="144" w:type="dxa"/>
              <w:bottom w:w="72" w:type="dxa"/>
              <w:right w:w="144" w:type="dxa"/>
            </w:tcMar>
            <w:hideMark/>
          </w:tcPr>
          <w:p w14:paraId="446C751D"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等线" w:cs="Times New Roman"/>
                <w:color w:val="000000"/>
                <w:kern w:val="24"/>
                <w:szCs w:val="24"/>
                <w:lang w:eastAsia="zh-CN"/>
              </w:rPr>
              <w:t>Y</w:t>
            </w:r>
          </w:p>
        </w:tc>
      </w:tr>
      <w:tr w:rsidR="00F31476" w:rsidRPr="004C2BF3" w14:paraId="040947D6" w14:textId="77777777" w:rsidTr="00E541A4">
        <w:trPr>
          <w:trHeight w:val="236"/>
          <w:jc w:val="center"/>
        </w:trPr>
        <w:tc>
          <w:tcPr>
            <w:tcW w:w="1557" w:type="dxa"/>
            <w:tcBorders>
              <w:top w:val="nil"/>
              <w:left w:val="nil"/>
              <w:bottom w:val="nil"/>
              <w:right w:val="nil"/>
            </w:tcBorders>
            <w:shd w:val="clear" w:color="auto" w:fill="auto"/>
            <w:tcMar>
              <w:top w:w="72" w:type="dxa"/>
              <w:left w:w="144" w:type="dxa"/>
              <w:bottom w:w="72" w:type="dxa"/>
              <w:right w:w="144" w:type="dxa"/>
            </w:tcMar>
            <w:hideMark/>
          </w:tcPr>
          <w:p w14:paraId="15ADEBC6"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TCGA_LUSC</w:t>
            </w:r>
          </w:p>
        </w:tc>
        <w:tc>
          <w:tcPr>
            <w:tcW w:w="1133" w:type="dxa"/>
            <w:tcBorders>
              <w:top w:val="nil"/>
              <w:left w:val="nil"/>
              <w:bottom w:val="nil"/>
              <w:right w:val="nil"/>
            </w:tcBorders>
            <w:shd w:val="clear" w:color="auto" w:fill="auto"/>
            <w:tcMar>
              <w:top w:w="72" w:type="dxa"/>
              <w:left w:w="144" w:type="dxa"/>
              <w:bottom w:w="72" w:type="dxa"/>
              <w:right w:w="144" w:type="dxa"/>
            </w:tcMar>
            <w:hideMark/>
          </w:tcPr>
          <w:p w14:paraId="4C3AB9E9"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51</w:t>
            </w:r>
          </w:p>
        </w:tc>
        <w:tc>
          <w:tcPr>
            <w:tcW w:w="1130" w:type="dxa"/>
            <w:tcBorders>
              <w:top w:val="nil"/>
              <w:left w:val="nil"/>
              <w:bottom w:val="nil"/>
              <w:right w:val="nil"/>
            </w:tcBorders>
            <w:shd w:val="clear" w:color="auto" w:fill="auto"/>
            <w:tcMar>
              <w:top w:w="72" w:type="dxa"/>
              <w:left w:w="144" w:type="dxa"/>
              <w:bottom w:w="72" w:type="dxa"/>
              <w:right w:w="144" w:type="dxa"/>
            </w:tcMar>
            <w:hideMark/>
          </w:tcPr>
          <w:p w14:paraId="03FAF537"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502</w:t>
            </w:r>
          </w:p>
        </w:tc>
        <w:tc>
          <w:tcPr>
            <w:tcW w:w="856" w:type="dxa"/>
            <w:tcBorders>
              <w:top w:val="nil"/>
              <w:left w:val="nil"/>
              <w:bottom w:val="nil"/>
              <w:right w:val="nil"/>
            </w:tcBorders>
            <w:shd w:val="clear" w:color="auto" w:fill="auto"/>
            <w:tcMar>
              <w:top w:w="72" w:type="dxa"/>
              <w:left w:w="144" w:type="dxa"/>
              <w:bottom w:w="72" w:type="dxa"/>
              <w:right w:w="144" w:type="dxa"/>
            </w:tcMar>
            <w:hideMark/>
          </w:tcPr>
          <w:p w14:paraId="4D9E0317"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Y</w:t>
            </w:r>
          </w:p>
        </w:tc>
        <w:tc>
          <w:tcPr>
            <w:tcW w:w="577" w:type="dxa"/>
            <w:tcBorders>
              <w:top w:val="nil"/>
              <w:left w:val="nil"/>
              <w:bottom w:val="nil"/>
              <w:right w:val="nil"/>
            </w:tcBorders>
            <w:shd w:val="clear" w:color="auto" w:fill="auto"/>
            <w:tcMar>
              <w:top w:w="72" w:type="dxa"/>
              <w:left w:w="144" w:type="dxa"/>
              <w:bottom w:w="72" w:type="dxa"/>
              <w:right w:w="144" w:type="dxa"/>
            </w:tcMar>
            <w:hideMark/>
          </w:tcPr>
          <w:p w14:paraId="41E96777"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等线" w:cs="Times New Roman"/>
                <w:color w:val="000000"/>
                <w:kern w:val="24"/>
                <w:szCs w:val="24"/>
                <w:lang w:eastAsia="zh-CN"/>
              </w:rPr>
              <w:t>Y</w:t>
            </w:r>
          </w:p>
        </w:tc>
        <w:tc>
          <w:tcPr>
            <w:tcW w:w="557" w:type="dxa"/>
            <w:tcBorders>
              <w:top w:val="nil"/>
              <w:left w:val="nil"/>
              <w:bottom w:val="nil"/>
              <w:right w:val="nil"/>
            </w:tcBorders>
            <w:shd w:val="clear" w:color="auto" w:fill="auto"/>
            <w:tcMar>
              <w:top w:w="72" w:type="dxa"/>
              <w:left w:w="144" w:type="dxa"/>
              <w:bottom w:w="72" w:type="dxa"/>
              <w:right w:w="144" w:type="dxa"/>
            </w:tcMar>
            <w:hideMark/>
          </w:tcPr>
          <w:p w14:paraId="32331F77"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等线" w:cs="Times New Roman"/>
                <w:color w:val="000000"/>
                <w:kern w:val="24"/>
                <w:szCs w:val="24"/>
                <w:lang w:eastAsia="zh-CN"/>
              </w:rPr>
              <w:t>Y</w:t>
            </w:r>
          </w:p>
        </w:tc>
        <w:tc>
          <w:tcPr>
            <w:tcW w:w="567" w:type="dxa"/>
            <w:tcBorders>
              <w:top w:val="nil"/>
              <w:left w:val="nil"/>
              <w:bottom w:val="nil"/>
              <w:right w:val="nil"/>
            </w:tcBorders>
            <w:shd w:val="clear" w:color="auto" w:fill="auto"/>
            <w:tcMar>
              <w:top w:w="72" w:type="dxa"/>
              <w:left w:w="144" w:type="dxa"/>
              <w:bottom w:w="72" w:type="dxa"/>
              <w:right w:w="144" w:type="dxa"/>
            </w:tcMar>
            <w:hideMark/>
          </w:tcPr>
          <w:p w14:paraId="6E4AECE6"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等线" w:cs="Times New Roman"/>
                <w:color w:val="000000"/>
                <w:kern w:val="24"/>
                <w:szCs w:val="24"/>
                <w:lang w:eastAsia="zh-CN"/>
              </w:rPr>
              <w:t>Y</w:t>
            </w:r>
          </w:p>
        </w:tc>
        <w:tc>
          <w:tcPr>
            <w:tcW w:w="1143" w:type="dxa"/>
            <w:tcBorders>
              <w:top w:val="nil"/>
              <w:left w:val="nil"/>
              <w:bottom w:val="nil"/>
              <w:right w:val="nil"/>
            </w:tcBorders>
            <w:shd w:val="clear" w:color="auto" w:fill="auto"/>
            <w:tcMar>
              <w:top w:w="72" w:type="dxa"/>
              <w:left w:w="144" w:type="dxa"/>
              <w:bottom w:w="72" w:type="dxa"/>
              <w:right w:w="144" w:type="dxa"/>
            </w:tcMar>
            <w:hideMark/>
          </w:tcPr>
          <w:p w14:paraId="4B6F1722"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等线" w:cs="Times New Roman"/>
                <w:color w:val="000000"/>
                <w:kern w:val="24"/>
                <w:szCs w:val="24"/>
                <w:lang w:eastAsia="zh-CN"/>
              </w:rPr>
              <w:t>Y</w:t>
            </w:r>
          </w:p>
        </w:tc>
        <w:tc>
          <w:tcPr>
            <w:tcW w:w="1725" w:type="dxa"/>
            <w:tcBorders>
              <w:top w:val="nil"/>
              <w:left w:val="nil"/>
              <w:bottom w:val="nil"/>
              <w:right w:val="nil"/>
            </w:tcBorders>
            <w:shd w:val="clear" w:color="auto" w:fill="auto"/>
            <w:tcMar>
              <w:top w:w="72" w:type="dxa"/>
              <w:left w:w="144" w:type="dxa"/>
              <w:bottom w:w="72" w:type="dxa"/>
              <w:right w:w="144" w:type="dxa"/>
            </w:tcMar>
            <w:hideMark/>
          </w:tcPr>
          <w:p w14:paraId="7FD75C9F"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等线" w:cs="Times New Roman"/>
                <w:color w:val="000000"/>
                <w:kern w:val="24"/>
                <w:szCs w:val="24"/>
                <w:lang w:eastAsia="zh-CN"/>
              </w:rPr>
              <w:t>Y</w:t>
            </w:r>
          </w:p>
        </w:tc>
      </w:tr>
      <w:tr w:rsidR="00F31476" w:rsidRPr="004C2BF3" w14:paraId="089DAF02" w14:textId="77777777" w:rsidTr="00E541A4">
        <w:trPr>
          <w:trHeight w:val="236"/>
          <w:jc w:val="center"/>
        </w:trPr>
        <w:tc>
          <w:tcPr>
            <w:tcW w:w="1557" w:type="dxa"/>
            <w:tcBorders>
              <w:top w:val="nil"/>
              <w:left w:val="nil"/>
              <w:bottom w:val="nil"/>
              <w:right w:val="nil"/>
            </w:tcBorders>
            <w:shd w:val="clear" w:color="auto" w:fill="auto"/>
            <w:tcMar>
              <w:top w:w="72" w:type="dxa"/>
              <w:left w:w="144" w:type="dxa"/>
              <w:bottom w:w="72" w:type="dxa"/>
              <w:right w:w="144" w:type="dxa"/>
            </w:tcMar>
            <w:hideMark/>
          </w:tcPr>
          <w:p w14:paraId="73158AD2"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GSE41271</w:t>
            </w:r>
          </w:p>
        </w:tc>
        <w:tc>
          <w:tcPr>
            <w:tcW w:w="1133" w:type="dxa"/>
            <w:tcBorders>
              <w:top w:val="nil"/>
              <w:left w:val="nil"/>
              <w:bottom w:val="nil"/>
              <w:right w:val="nil"/>
            </w:tcBorders>
            <w:shd w:val="clear" w:color="auto" w:fill="auto"/>
            <w:tcMar>
              <w:top w:w="72" w:type="dxa"/>
              <w:left w:w="144" w:type="dxa"/>
              <w:bottom w:w="72" w:type="dxa"/>
              <w:right w:w="144" w:type="dxa"/>
            </w:tcMar>
            <w:hideMark/>
          </w:tcPr>
          <w:p w14:paraId="1C7B8F54"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0</w:t>
            </w:r>
          </w:p>
        </w:tc>
        <w:tc>
          <w:tcPr>
            <w:tcW w:w="1130" w:type="dxa"/>
            <w:tcBorders>
              <w:top w:val="nil"/>
              <w:left w:val="nil"/>
              <w:bottom w:val="nil"/>
              <w:right w:val="nil"/>
            </w:tcBorders>
            <w:shd w:val="clear" w:color="auto" w:fill="auto"/>
            <w:tcMar>
              <w:top w:w="72" w:type="dxa"/>
              <w:left w:w="144" w:type="dxa"/>
              <w:bottom w:w="72" w:type="dxa"/>
              <w:right w:w="144" w:type="dxa"/>
            </w:tcMar>
            <w:hideMark/>
          </w:tcPr>
          <w:p w14:paraId="4B3658DD"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275</w:t>
            </w:r>
          </w:p>
        </w:tc>
        <w:tc>
          <w:tcPr>
            <w:tcW w:w="856" w:type="dxa"/>
            <w:tcBorders>
              <w:top w:val="nil"/>
              <w:left w:val="nil"/>
              <w:bottom w:val="nil"/>
              <w:right w:val="nil"/>
            </w:tcBorders>
            <w:shd w:val="clear" w:color="auto" w:fill="auto"/>
            <w:tcMar>
              <w:top w:w="72" w:type="dxa"/>
              <w:left w:w="144" w:type="dxa"/>
              <w:bottom w:w="72" w:type="dxa"/>
              <w:right w:w="144" w:type="dxa"/>
            </w:tcMar>
            <w:hideMark/>
          </w:tcPr>
          <w:p w14:paraId="7EFBFDD5"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Y</w:t>
            </w:r>
          </w:p>
        </w:tc>
        <w:tc>
          <w:tcPr>
            <w:tcW w:w="577" w:type="dxa"/>
            <w:tcBorders>
              <w:top w:val="nil"/>
              <w:left w:val="nil"/>
              <w:bottom w:val="nil"/>
              <w:right w:val="nil"/>
            </w:tcBorders>
            <w:shd w:val="clear" w:color="auto" w:fill="auto"/>
            <w:tcMar>
              <w:top w:w="72" w:type="dxa"/>
              <w:left w:w="144" w:type="dxa"/>
              <w:bottom w:w="72" w:type="dxa"/>
              <w:right w:w="144" w:type="dxa"/>
            </w:tcMar>
            <w:hideMark/>
          </w:tcPr>
          <w:p w14:paraId="2445D5A2"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N</w:t>
            </w:r>
          </w:p>
        </w:tc>
        <w:tc>
          <w:tcPr>
            <w:tcW w:w="557" w:type="dxa"/>
            <w:tcBorders>
              <w:top w:val="nil"/>
              <w:left w:val="nil"/>
              <w:bottom w:val="nil"/>
              <w:right w:val="nil"/>
            </w:tcBorders>
            <w:shd w:val="clear" w:color="auto" w:fill="auto"/>
            <w:tcMar>
              <w:top w:w="72" w:type="dxa"/>
              <w:left w:w="144" w:type="dxa"/>
              <w:bottom w:w="72" w:type="dxa"/>
              <w:right w:w="144" w:type="dxa"/>
            </w:tcMar>
            <w:hideMark/>
          </w:tcPr>
          <w:p w14:paraId="26216811"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N</w:t>
            </w:r>
          </w:p>
        </w:tc>
        <w:tc>
          <w:tcPr>
            <w:tcW w:w="567" w:type="dxa"/>
            <w:tcBorders>
              <w:top w:val="nil"/>
              <w:left w:val="nil"/>
              <w:bottom w:val="nil"/>
              <w:right w:val="nil"/>
            </w:tcBorders>
            <w:shd w:val="clear" w:color="auto" w:fill="auto"/>
            <w:tcMar>
              <w:top w:w="72" w:type="dxa"/>
              <w:left w:w="144" w:type="dxa"/>
              <w:bottom w:w="72" w:type="dxa"/>
              <w:right w:w="144" w:type="dxa"/>
            </w:tcMar>
            <w:hideMark/>
          </w:tcPr>
          <w:p w14:paraId="6AA22133"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N</w:t>
            </w:r>
          </w:p>
        </w:tc>
        <w:tc>
          <w:tcPr>
            <w:tcW w:w="1143" w:type="dxa"/>
            <w:tcBorders>
              <w:top w:val="nil"/>
              <w:left w:val="nil"/>
              <w:bottom w:val="nil"/>
              <w:right w:val="nil"/>
            </w:tcBorders>
            <w:shd w:val="clear" w:color="auto" w:fill="auto"/>
            <w:tcMar>
              <w:top w:w="72" w:type="dxa"/>
              <w:left w:w="144" w:type="dxa"/>
              <w:bottom w:w="72" w:type="dxa"/>
              <w:right w:w="144" w:type="dxa"/>
            </w:tcMar>
            <w:hideMark/>
          </w:tcPr>
          <w:p w14:paraId="68E0973D"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Y</w:t>
            </w:r>
          </w:p>
        </w:tc>
        <w:tc>
          <w:tcPr>
            <w:tcW w:w="1725" w:type="dxa"/>
            <w:tcBorders>
              <w:top w:val="nil"/>
              <w:left w:val="nil"/>
              <w:bottom w:val="nil"/>
              <w:right w:val="nil"/>
            </w:tcBorders>
            <w:shd w:val="clear" w:color="auto" w:fill="auto"/>
            <w:tcMar>
              <w:top w:w="72" w:type="dxa"/>
              <w:left w:w="144" w:type="dxa"/>
              <w:bottom w:w="72" w:type="dxa"/>
              <w:right w:w="144" w:type="dxa"/>
            </w:tcMar>
            <w:hideMark/>
          </w:tcPr>
          <w:p w14:paraId="0B16E6B7"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Y</w:t>
            </w:r>
          </w:p>
        </w:tc>
      </w:tr>
      <w:tr w:rsidR="00F31476" w:rsidRPr="004C2BF3" w14:paraId="7F42E530" w14:textId="77777777" w:rsidTr="00E541A4">
        <w:trPr>
          <w:trHeight w:val="236"/>
          <w:jc w:val="center"/>
        </w:trPr>
        <w:tc>
          <w:tcPr>
            <w:tcW w:w="1557" w:type="dxa"/>
            <w:tcBorders>
              <w:top w:val="nil"/>
              <w:left w:val="nil"/>
              <w:bottom w:val="nil"/>
              <w:right w:val="nil"/>
            </w:tcBorders>
            <w:shd w:val="clear" w:color="auto" w:fill="auto"/>
            <w:tcMar>
              <w:top w:w="72" w:type="dxa"/>
              <w:left w:w="144" w:type="dxa"/>
              <w:bottom w:w="72" w:type="dxa"/>
              <w:right w:w="144" w:type="dxa"/>
            </w:tcMar>
            <w:hideMark/>
          </w:tcPr>
          <w:p w14:paraId="244F9FDE"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GSE30219</w:t>
            </w:r>
          </w:p>
        </w:tc>
        <w:tc>
          <w:tcPr>
            <w:tcW w:w="1133" w:type="dxa"/>
            <w:tcBorders>
              <w:top w:val="nil"/>
              <w:left w:val="nil"/>
              <w:bottom w:val="nil"/>
              <w:right w:val="nil"/>
            </w:tcBorders>
            <w:shd w:val="clear" w:color="auto" w:fill="auto"/>
            <w:tcMar>
              <w:top w:w="72" w:type="dxa"/>
              <w:left w:w="144" w:type="dxa"/>
              <w:bottom w:w="72" w:type="dxa"/>
              <w:right w:w="144" w:type="dxa"/>
            </w:tcMar>
            <w:hideMark/>
          </w:tcPr>
          <w:p w14:paraId="1DB4CDB5"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0</w:t>
            </w:r>
          </w:p>
        </w:tc>
        <w:tc>
          <w:tcPr>
            <w:tcW w:w="1130" w:type="dxa"/>
            <w:tcBorders>
              <w:top w:val="nil"/>
              <w:left w:val="nil"/>
              <w:bottom w:val="nil"/>
              <w:right w:val="nil"/>
            </w:tcBorders>
            <w:shd w:val="clear" w:color="auto" w:fill="auto"/>
            <w:tcMar>
              <w:top w:w="72" w:type="dxa"/>
              <w:left w:w="144" w:type="dxa"/>
              <w:bottom w:w="72" w:type="dxa"/>
              <w:right w:w="144" w:type="dxa"/>
            </w:tcMar>
            <w:hideMark/>
          </w:tcPr>
          <w:p w14:paraId="3C446C39"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293</w:t>
            </w:r>
          </w:p>
        </w:tc>
        <w:tc>
          <w:tcPr>
            <w:tcW w:w="856" w:type="dxa"/>
            <w:tcBorders>
              <w:top w:val="nil"/>
              <w:left w:val="nil"/>
              <w:bottom w:val="nil"/>
              <w:right w:val="nil"/>
            </w:tcBorders>
            <w:shd w:val="clear" w:color="auto" w:fill="auto"/>
            <w:tcMar>
              <w:top w:w="72" w:type="dxa"/>
              <w:left w:w="144" w:type="dxa"/>
              <w:bottom w:w="72" w:type="dxa"/>
              <w:right w:w="144" w:type="dxa"/>
            </w:tcMar>
            <w:hideMark/>
          </w:tcPr>
          <w:p w14:paraId="27F8ADE3"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N</w:t>
            </w:r>
          </w:p>
        </w:tc>
        <w:tc>
          <w:tcPr>
            <w:tcW w:w="577" w:type="dxa"/>
            <w:tcBorders>
              <w:top w:val="nil"/>
              <w:left w:val="nil"/>
              <w:bottom w:val="nil"/>
              <w:right w:val="nil"/>
            </w:tcBorders>
            <w:shd w:val="clear" w:color="auto" w:fill="auto"/>
            <w:tcMar>
              <w:top w:w="72" w:type="dxa"/>
              <w:left w:w="144" w:type="dxa"/>
              <w:bottom w:w="72" w:type="dxa"/>
              <w:right w:w="144" w:type="dxa"/>
            </w:tcMar>
            <w:hideMark/>
          </w:tcPr>
          <w:p w14:paraId="0A339584"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Y</w:t>
            </w:r>
          </w:p>
        </w:tc>
        <w:tc>
          <w:tcPr>
            <w:tcW w:w="557" w:type="dxa"/>
            <w:tcBorders>
              <w:top w:val="nil"/>
              <w:left w:val="nil"/>
              <w:bottom w:val="nil"/>
              <w:right w:val="nil"/>
            </w:tcBorders>
            <w:shd w:val="clear" w:color="auto" w:fill="auto"/>
            <w:tcMar>
              <w:top w:w="72" w:type="dxa"/>
              <w:left w:w="144" w:type="dxa"/>
              <w:bottom w:w="72" w:type="dxa"/>
              <w:right w:w="144" w:type="dxa"/>
            </w:tcMar>
            <w:hideMark/>
          </w:tcPr>
          <w:p w14:paraId="77FB9755"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Y</w:t>
            </w:r>
          </w:p>
        </w:tc>
        <w:tc>
          <w:tcPr>
            <w:tcW w:w="567" w:type="dxa"/>
            <w:tcBorders>
              <w:top w:val="nil"/>
              <w:left w:val="nil"/>
              <w:bottom w:val="nil"/>
              <w:right w:val="nil"/>
            </w:tcBorders>
            <w:shd w:val="clear" w:color="auto" w:fill="auto"/>
            <w:tcMar>
              <w:top w:w="72" w:type="dxa"/>
              <w:left w:w="144" w:type="dxa"/>
              <w:bottom w:w="72" w:type="dxa"/>
              <w:right w:w="144" w:type="dxa"/>
            </w:tcMar>
            <w:hideMark/>
          </w:tcPr>
          <w:p w14:paraId="09E9826E"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Y</w:t>
            </w:r>
          </w:p>
        </w:tc>
        <w:tc>
          <w:tcPr>
            <w:tcW w:w="1143" w:type="dxa"/>
            <w:tcBorders>
              <w:top w:val="nil"/>
              <w:left w:val="nil"/>
              <w:bottom w:val="nil"/>
              <w:right w:val="nil"/>
            </w:tcBorders>
            <w:shd w:val="clear" w:color="auto" w:fill="auto"/>
            <w:tcMar>
              <w:top w:w="72" w:type="dxa"/>
              <w:left w:w="144" w:type="dxa"/>
              <w:bottom w:w="72" w:type="dxa"/>
              <w:right w:w="144" w:type="dxa"/>
            </w:tcMar>
            <w:hideMark/>
          </w:tcPr>
          <w:p w14:paraId="5E3D74D3"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N</w:t>
            </w:r>
          </w:p>
        </w:tc>
        <w:tc>
          <w:tcPr>
            <w:tcW w:w="1725" w:type="dxa"/>
            <w:tcBorders>
              <w:top w:val="nil"/>
              <w:left w:val="nil"/>
              <w:bottom w:val="nil"/>
              <w:right w:val="nil"/>
            </w:tcBorders>
            <w:shd w:val="clear" w:color="auto" w:fill="auto"/>
            <w:tcMar>
              <w:top w:w="72" w:type="dxa"/>
              <w:left w:w="144" w:type="dxa"/>
              <w:bottom w:w="72" w:type="dxa"/>
              <w:right w:w="144" w:type="dxa"/>
            </w:tcMar>
            <w:hideMark/>
          </w:tcPr>
          <w:p w14:paraId="76B7ABB3"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Y</w:t>
            </w:r>
          </w:p>
        </w:tc>
      </w:tr>
      <w:tr w:rsidR="00F31476" w:rsidRPr="004C2BF3" w14:paraId="35D3518A" w14:textId="77777777" w:rsidTr="00E541A4">
        <w:trPr>
          <w:trHeight w:val="236"/>
          <w:jc w:val="center"/>
        </w:trPr>
        <w:tc>
          <w:tcPr>
            <w:tcW w:w="1557" w:type="dxa"/>
            <w:tcBorders>
              <w:top w:val="nil"/>
              <w:left w:val="nil"/>
              <w:bottom w:val="nil"/>
              <w:right w:val="nil"/>
            </w:tcBorders>
            <w:shd w:val="clear" w:color="auto" w:fill="auto"/>
            <w:tcMar>
              <w:top w:w="72" w:type="dxa"/>
              <w:left w:w="144" w:type="dxa"/>
              <w:bottom w:w="72" w:type="dxa"/>
              <w:right w:w="144" w:type="dxa"/>
            </w:tcMar>
            <w:hideMark/>
          </w:tcPr>
          <w:p w14:paraId="445F69AF"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GSE32665</w:t>
            </w:r>
          </w:p>
        </w:tc>
        <w:tc>
          <w:tcPr>
            <w:tcW w:w="1133" w:type="dxa"/>
            <w:tcBorders>
              <w:top w:val="nil"/>
              <w:left w:val="nil"/>
              <w:bottom w:val="nil"/>
              <w:right w:val="nil"/>
            </w:tcBorders>
            <w:shd w:val="clear" w:color="auto" w:fill="auto"/>
            <w:tcMar>
              <w:top w:w="72" w:type="dxa"/>
              <w:left w:w="144" w:type="dxa"/>
              <w:bottom w:w="72" w:type="dxa"/>
              <w:right w:w="144" w:type="dxa"/>
            </w:tcMar>
            <w:hideMark/>
          </w:tcPr>
          <w:p w14:paraId="1B66332C"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92</w:t>
            </w:r>
          </w:p>
        </w:tc>
        <w:tc>
          <w:tcPr>
            <w:tcW w:w="1130" w:type="dxa"/>
            <w:tcBorders>
              <w:top w:val="nil"/>
              <w:left w:val="nil"/>
              <w:bottom w:val="nil"/>
              <w:right w:val="nil"/>
            </w:tcBorders>
            <w:shd w:val="clear" w:color="auto" w:fill="auto"/>
            <w:tcMar>
              <w:top w:w="72" w:type="dxa"/>
              <w:left w:w="144" w:type="dxa"/>
              <w:bottom w:w="72" w:type="dxa"/>
              <w:right w:w="144" w:type="dxa"/>
            </w:tcMar>
            <w:hideMark/>
          </w:tcPr>
          <w:p w14:paraId="3AC5D53C"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87</w:t>
            </w:r>
          </w:p>
        </w:tc>
        <w:tc>
          <w:tcPr>
            <w:tcW w:w="856" w:type="dxa"/>
            <w:tcBorders>
              <w:top w:val="nil"/>
              <w:left w:val="nil"/>
              <w:bottom w:val="nil"/>
              <w:right w:val="nil"/>
            </w:tcBorders>
            <w:shd w:val="clear" w:color="auto" w:fill="auto"/>
            <w:tcMar>
              <w:top w:w="72" w:type="dxa"/>
              <w:left w:w="144" w:type="dxa"/>
              <w:bottom w:w="72" w:type="dxa"/>
              <w:right w:w="144" w:type="dxa"/>
            </w:tcMar>
            <w:hideMark/>
          </w:tcPr>
          <w:p w14:paraId="529225C1"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N</w:t>
            </w:r>
          </w:p>
        </w:tc>
        <w:tc>
          <w:tcPr>
            <w:tcW w:w="577" w:type="dxa"/>
            <w:tcBorders>
              <w:top w:val="nil"/>
              <w:left w:val="nil"/>
              <w:bottom w:val="nil"/>
              <w:right w:val="nil"/>
            </w:tcBorders>
            <w:shd w:val="clear" w:color="auto" w:fill="auto"/>
            <w:tcMar>
              <w:top w:w="72" w:type="dxa"/>
              <w:left w:w="144" w:type="dxa"/>
              <w:bottom w:w="72" w:type="dxa"/>
              <w:right w:w="144" w:type="dxa"/>
            </w:tcMar>
            <w:hideMark/>
          </w:tcPr>
          <w:p w14:paraId="4BBF377A"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等线" w:cs="Times New Roman"/>
                <w:color w:val="000000"/>
                <w:kern w:val="24"/>
                <w:szCs w:val="24"/>
                <w:lang w:eastAsia="zh-CN"/>
              </w:rPr>
              <w:t>N</w:t>
            </w:r>
          </w:p>
        </w:tc>
        <w:tc>
          <w:tcPr>
            <w:tcW w:w="557" w:type="dxa"/>
            <w:tcBorders>
              <w:top w:val="nil"/>
              <w:left w:val="nil"/>
              <w:bottom w:val="nil"/>
              <w:right w:val="nil"/>
            </w:tcBorders>
            <w:shd w:val="clear" w:color="auto" w:fill="auto"/>
            <w:tcMar>
              <w:top w:w="72" w:type="dxa"/>
              <w:left w:w="144" w:type="dxa"/>
              <w:bottom w:w="72" w:type="dxa"/>
              <w:right w:w="144" w:type="dxa"/>
            </w:tcMar>
            <w:hideMark/>
          </w:tcPr>
          <w:p w14:paraId="01C01F69"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等线" w:cs="Times New Roman"/>
                <w:color w:val="000000"/>
                <w:kern w:val="24"/>
                <w:szCs w:val="24"/>
                <w:lang w:eastAsia="zh-CN"/>
              </w:rPr>
              <w:t>N</w:t>
            </w:r>
          </w:p>
        </w:tc>
        <w:tc>
          <w:tcPr>
            <w:tcW w:w="567" w:type="dxa"/>
            <w:tcBorders>
              <w:top w:val="nil"/>
              <w:left w:val="nil"/>
              <w:bottom w:val="nil"/>
              <w:right w:val="nil"/>
            </w:tcBorders>
            <w:shd w:val="clear" w:color="auto" w:fill="auto"/>
            <w:tcMar>
              <w:top w:w="72" w:type="dxa"/>
              <w:left w:w="144" w:type="dxa"/>
              <w:bottom w:w="72" w:type="dxa"/>
              <w:right w:w="144" w:type="dxa"/>
            </w:tcMar>
            <w:hideMark/>
          </w:tcPr>
          <w:p w14:paraId="4281BBB0"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等线" w:cs="Times New Roman"/>
                <w:color w:val="000000"/>
                <w:kern w:val="24"/>
                <w:szCs w:val="24"/>
                <w:lang w:eastAsia="zh-CN"/>
              </w:rPr>
              <w:t>N</w:t>
            </w:r>
          </w:p>
        </w:tc>
        <w:tc>
          <w:tcPr>
            <w:tcW w:w="1143" w:type="dxa"/>
            <w:tcBorders>
              <w:top w:val="nil"/>
              <w:left w:val="nil"/>
              <w:bottom w:val="nil"/>
              <w:right w:val="nil"/>
            </w:tcBorders>
            <w:shd w:val="clear" w:color="auto" w:fill="auto"/>
            <w:tcMar>
              <w:top w:w="72" w:type="dxa"/>
              <w:left w:w="144" w:type="dxa"/>
              <w:bottom w:w="72" w:type="dxa"/>
              <w:right w:w="144" w:type="dxa"/>
            </w:tcMar>
            <w:hideMark/>
          </w:tcPr>
          <w:p w14:paraId="060A1FCB"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等线" w:cs="Times New Roman"/>
                <w:color w:val="000000"/>
                <w:kern w:val="24"/>
                <w:szCs w:val="24"/>
                <w:lang w:eastAsia="zh-CN"/>
              </w:rPr>
              <w:t>N</w:t>
            </w:r>
          </w:p>
        </w:tc>
        <w:tc>
          <w:tcPr>
            <w:tcW w:w="1725" w:type="dxa"/>
            <w:tcBorders>
              <w:top w:val="nil"/>
              <w:left w:val="nil"/>
              <w:bottom w:val="nil"/>
              <w:right w:val="nil"/>
            </w:tcBorders>
            <w:shd w:val="clear" w:color="auto" w:fill="auto"/>
            <w:tcMar>
              <w:top w:w="72" w:type="dxa"/>
              <w:left w:w="144" w:type="dxa"/>
              <w:bottom w:w="72" w:type="dxa"/>
              <w:right w:w="144" w:type="dxa"/>
            </w:tcMar>
            <w:hideMark/>
          </w:tcPr>
          <w:p w14:paraId="4D72527D"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等线" w:cs="Times New Roman"/>
                <w:color w:val="000000"/>
                <w:kern w:val="24"/>
                <w:szCs w:val="24"/>
                <w:lang w:eastAsia="zh-CN"/>
              </w:rPr>
              <w:t>N</w:t>
            </w:r>
          </w:p>
        </w:tc>
      </w:tr>
      <w:tr w:rsidR="00F31476" w:rsidRPr="004C2BF3" w14:paraId="5C0A7BF6" w14:textId="77777777" w:rsidTr="00E541A4">
        <w:trPr>
          <w:trHeight w:val="236"/>
          <w:jc w:val="center"/>
        </w:trPr>
        <w:tc>
          <w:tcPr>
            <w:tcW w:w="1557" w:type="dxa"/>
            <w:tcBorders>
              <w:top w:val="nil"/>
              <w:left w:val="nil"/>
              <w:bottom w:val="single" w:sz="8" w:space="0" w:color="000000"/>
              <w:right w:val="nil"/>
            </w:tcBorders>
            <w:shd w:val="clear" w:color="auto" w:fill="auto"/>
            <w:tcMar>
              <w:top w:w="72" w:type="dxa"/>
              <w:left w:w="144" w:type="dxa"/>
              <w:bottom w:w="72" w:type="dxa"/>
              <w:right w:w="144" w:type="dxa"/>
            </w:tcMar>
            <w:hideMark/>
          </w:tcPr>
          <w:p w14:paraId="06EBE398"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GSE19188</w:t>
            </w:r>
          </w:p>
        </w:tc>
        <w:tc>
          <w:tcPr>
            <w:tcW w:w="1133" w:type="dxa"/>
            <w:tcBorders>
              <w:top w:val="nil"/>
              <w:left w:val="nil"/>
              <w:bottom w:val="single" w:sz="8" w:space="0" w:color="000000"/>
              <w:right w:val="nil"/>
            </w:tcBorders>
            <w:shd w:val="clear" w:color="auto" w:fill="auto"/>
            <w:tcMar>
              <w:top w:w="72" w:type="dxa"/>
              <w:left w:w="144" w:type="dxa"/>
              <w:bottom w:w="72" w:type="dxa"/>
              <w:right w:w="144" w:type="dxa"/>
            </w:tcMar>
            <w:hideMark/>
          </w:tcPr>
          <w:p w14:paraId="2286E422"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65</w:t>
            </w:r>
          </w:p>
        </w:tc>
        <w:tc>
          <w:tcPr>
            <w:tcW w:w="1130" w:type="dxa"/>
            <w:tcBorders>
              <w:top w:val="nil"/>
              <w:left w:val="nil"/>
              <w:bottom w:val="single" w:sz="8" w:space="0" w:color="000000"/>
              <w:right w:val="nil"/>
            </w:tcBorders>
            <w:shd w:val="clear" w:color="auto" w:fill="auto"/>
            <w:tcMar>
              <w:top w:w="72" w:type="dxa"/>
              <w:left w:w="144" w:type="dxa"/>
              <w:bottom w:w="72" w:type="dxa"/>
              <w:right w:w="144" w:type="dxa"/>
            </w:tcMar>
            <w:hideMark/>
          </w:tcPr>
          <w:p w14:paraId="2BEAC2BF"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91</w:t>
            </w:r>
          </w:p>
        </w:tc>
        <w:tc>
          <w:tcPr>
            <w:tcW w:w="856" w:type="dxa"/>
            <w:tcBorders>
              <w:top w:val="nil"/>
              <w:left w:val="nil"/>
              <w:bottom w:val="single" w:sz="8" w:space="0" w:color="000000"/>
              <w:right w:val="nil"/>
            </w:tcBorders>
            <w:shd w:val="clear" w:color="auto" w:fill="auto"/>
            <w:tcMar>
              <w:top w:w="72" w:type="dxa"/>
              <w:left w:w="144" w:type="dxa"/>
              <w:bottom w:w="72" w:type="dxa"/>
              <w:right w:w="144" w:type="dxa"/>
            </w:tcMar>
            <w:hideMark/>
          </w:tcPr>
          <w:p w14:paraId="683DDD6B"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N</w:t>
            </w:r>
          </w:p>
        </w:tc>
        <w:tc>
          <w:tcPr>
            <w:tcW w:w="577" w:type="dxa"/>
            <w:tcBorders>
              <w:top w:val="nil"/>
              <w:left w:val="nil"/>
              <w:bottom w:val="single" w:sz="8" w:space="0" w:color="000000"/>
              <w:right w:val="nil"/>
            </w:tcBorders>
            <w:shd w:val="clear" w:color="auto" w:fill="auto"/>
            <w:tcMar>
              <w:top w:w="72" w:type="dxa"/>
              <w:left w:w="144" w:type="dxa"/>
              <w:bottom w:w="72" w:type="dxa"/>
              <w:right w:w="144" w:type="dxa"/>
            </w:tcMar>
            <w:hideMark/>
          </w:tcPr>
          <w:p w14:paraId="28644F61"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等线" w:cs="Times New Roman"/>
                <w:color w:val="000000"/>
                <w:kern w:val="24"/>
                <w:szCs w:val="24"/>
                <w:lang w:eastAsia="zh-CN"/>
              </w:rPr>
              <w:t>N</w:t>
            </w:r>
          </w:p>
        </w:tc>
        <w:tc>
          <w:tcPr>
            <w:tcW w:w="557" w:type="dxa"/>
            <w:tcBorders>
              <w:top w:val="nil"/>
              <w:left w:val="nil"/>
              <w:bottom w:val="single" w:sz="8" w:space="0" w:color="000000"/>
              <w:right w:val="nil"/>
            </w:tcBorders>
            <w:shd w:val="clear" w:color="auto" w:fill="auto"/>
            <w:tcMar>
              <w:top w:w="72" w:type="dxa"/>
              <w:left w:w="144" w:type="dxa"/>
              <w:bottom w:w="72" w:type="dxa"/>
              <w:right w:w="144" w:type="dxa"/>
            </w:tcMar>
            <w:hideMark/>
          </w:tcPr>
          <w:p w14:paraId="2B45F93B"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等线" w:cs="Times New Roman"/>
                <w:color w:val="000000"/>
                <w:kern w:val="24"/>
                <w:szCs w:val="24"/>
                <w:lang w:eastAsia="zh-CN"/>
              </w:rPr>
              <w:t>N</w:t>
            </w:r>
          </w:p>
        </w:tc>
        <w:tc>
          <w:tcPr>
            <w:tcW w:w="567" w:type="dxa"/>
            <w:tcBorders>
              <w:top w:val="nil"/>
              <w:left w:val="nil"/>
              <w:bottom w:val="single" w:sz="8" w:space="0" w:color="000000"/>
              <w:right w:val="nil"/>
            </w:tcBorders>
            <w:shd w:val="clear" w:color="auto" w:fill="auto"/>
            <w:tcMar>
              <w:top w:w="72" w:type="dxa"/>
              <w:left w:w="144" w:type="dxa"/>
              <w:bottom w:w="72" w:type="dxa"/>
              <w:right w:w="144" w:type="dxa"/>
            </w:tcMar>
            <w:hideMark/>
          </w:tcPr>
          <w:p w14:paraId="367720BB"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等线" w:cs="Times New Roman"/>
                <w:color w:val="000000"/>
                <w:kern w:val="24"/>
                <w:szCs w:val="24"/>
                <w:lang w:eastAsia="zh-CN"/>
              </w:rPr>
              <w:t>N</w:t>
            </w:r>
          </w:p>
        </w:tc>
        <w:tc>
          <w:tcPr>
            <w:tcW w:w="1143" w:type="dxa"/>
            <w:tcBorders>
              <w:top w:val="nil"/>
              <w:left w:val="nil"/>
              <w:bottom w:val="single" w:sz="8" w:space="0" w:color="000000"/>
              <w:right w:val="nil"/>
            </w:tcBorders>
            <w:shd w:val="clear" w:color="auto" w:fill="auto"/>
            <w:tcMar>
              <w:top w:w="72" w:type="dxa"/>
              <w:left w:w="144" w:type="dxa"/>
              <w:bottom w:w="72" w:type="dxa"/>
              <w:right w:w="144" w:type="dxa"/>
            </w:tcMar>
            <w:hideMark/>
          </w:tcPr>
          <w:p w14:paraId="132F66AD"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等线" w:cs="Times New Roman"/>
                <w:color w:val="000000"/>
                <w:kern w:val="24"/>
                <w:szCs w:val="24"/>
                <w:lang w:eastAsia="zh-CN"/>
              </w:rPr>
              <w:t>N</w:t>
            </w:r>
          </w:p>
        </w:tc>
        <w:tc>
          <w:tcPr>
            <w:tcW w:w="1725" w:type="dxa"/>
            <w:tcBorders>
              <w:top w:val="nil"/>
              <w:left w:val="nil"/>
              <w:bottom w:val="single" w:sz="8" w:space="0" w:color="000000"/>
              <w:right w:val="nil"/>
            </w:tcBorders>
            <w:shd w:val="clear" w:color="auto" w:fill="auto"/>
            <w:tcMar>
              <w:top w:w="72" w:type="dxa"/>
              <w:left w:w="144" w:type="dxa"/>
              <w:bottom w:w="72" w:type="dxa"/>
              <w:right w:w="144" w:type="dxa"/>
            </w:tcMar>
            <w:hideMark/>
          </w:tcPr>
          <w:p w14:paraId="1C82ABEE" w14:textId="77777777" w:rsidR="00F31476" w:rsidRPr="004C2BF3" w:rsidRDefault="00F31476" w:rsidP="00E541A4">
            <w:pPr>
              <w:spacing w:before="0" w:after="0" w:line="360" w:lineRule="auto"/>
              <w:jc w:val="center"/>
              <w:rPr>
                <w:rFonts w:eastAsia="宋体" w:cs="Times New Roman"/>
                <w:szCs w:val="24"/>
                <w:lang w:eastAsia="zh-CN"/>
              </w:rPr>
            </w:pPr>
            <w:r w:rsidRPr="004C2BF3">
              <w:rPr>
                <w:rFonts w:eastAsia="宋体" w:cs="Times New Roman"/>
                <w:color w:val="000000" w:themeColor="text1"/>
                <w:kern w:val="24"/>
                <w:szCs w:val="24"/>
                <w:lang w:eastAsia="zh-CN"/>
              </w:rPr>
              <w:t>N</w:t>
            </w:r>
          </w:p>
        </w:tc>
      </w:tr>
    </w:tbl>
    <w:p w14:paraId="1942768B" w14:textId="77777777" w:rsidR="00F31476" w:rsidRPr="002500DD" w:rsidRDefault="00F31476" w:rsidP="00F31476">
      <w:r w:rsidRPr="002500DD">
        <w:rPr>
          <w:rFonts w:cs="Times New Roman"/>
          <w:szCs w:val="24"/>
          <w:lang w:eastAsia="zh-CN"/>
        </w:rPr>
        <w:t>LUAD</w:t>
      </w:r>
      <w:r>
        <w:rPr>
          <w:rFonts w:cs="Times New Roman"/>
          <w:szCs w:val="24"/>
          <w:lang w:eastAsia="zh-CN"/>
        </w:rPr>
        <w:t>:</w:t>
      </w:r>
      <w:r w:rsidRPr="002500DD">
        <w:rPr>
          <w:rFonts w:cs="Times New Roman"/>
          <w:szCs w:val="24"/>
          <w:lang w:eastAsia="zh-CN"/>
        </w:rPr>
        <w:t xml:space="preserve"> lung </w:t>
      </w:r>
      <w:r w:rsidRPr="00F31476">
        <w:rPr>
          <w:rFonts w:cs="Times New Roman"/>
          <w:bCs/>
          <w:szCs w:val="24"/>
          <w:lang w:eastAsia="zh-CN" w:bidi="en-US"/>
        </w:rPr>
        <w:t>adenocarcinoma</w:t>
      </w:r>
      <w:r w:rsidRPr="002500DD">
        <w:rPr>
          <w:rFonts w:cs="Times New Roman"/>
          <w:szCs w:val="24"/>
          <w:lang w:eastAsia="zh-CN"/>
        </w:rPr>
        <w:t>; LUSC</w:t>
      </w:r>
      <w:r>
        <w:rPr>
          <w:rFonts w:cs="Times New Roman"/>
          <w:szCs w:val="24"/>
          <w:lang w:eastAsia="zh-CN"/>
        </w:rPr>
        <w:t>:</w:t>
      </w:r>
      <w:r w:rsidRPr="002500DD">
        <w:rPr>
          <w:rFonts w:cs="Times New Roman"/>
          <w:szCs w:val="24"/>
          <w:lang w:eastAsia="zh-CN"/>
        </w:rPr>
        <w:t xml:space="preserve"> Squamous cell carcinoma;</w:t>
      </w:r>
      <w:r w:rsidRPr="002500DD">
        <w:t xml:space="preserve"> TCGA</w:t>
      </w:r>
      <w:r>
        <w:t>:</w:t>
      </w:r>
      <w:r w:rsidRPr="002500DD">
        <w:t xml:space="preserve"> The Cancer Gene Atlas</w:t>
      </w:r>
      <w:r>
        <w:t xml:space="preserve">; T: </w:t>
      </w:r>
      <w:r w:rsidRPr="002500DD">
        <w:t>Invasion depth</w:t>
      </w:r>
      <w:r>
        <w:t xml:space="preserve">; N: </w:t>
      </w:r>
      <w:r w:rsidRPr="002500DD">
        <w:t>Lymph node metastasis</w:t>
      </w:r>
      <w:r>
        <w:t xml:space="preserve">; M: </w:t>
      </w:r>
      <w:r w:rsidRPr="002500DD">
        <w:t>Distant metastasis</w:t>
      </w:r>
    </w:p>
    <w:p w14:paraId="62ED19A6" w14:textId="61235B23" w:rsidR="00F31476" w:rsidRDefault="00F31476" w:rsidP="00F31476">
      <w:pPr>
        <w:spacing w:before="0" w:after="0" w:line="360" w:lineRule="auto"/>
        <w:jc w:val="center"/>
        <w:rPr>
          <w:rFonts w:cs="Times New Roman"/>
          <w:b/>
          <w:color w:val="000000"/>
          <w:szCs w:val="24"/>
        </w:rPr>
      </w:pPr>
    </w:p>
    <w:p w14:paraId="246C454D" w14:textId="77777777" w:rsidR="006813C1" w:rsidRDefault="006813C1" w:rsidP="00F31476">
      <w:pPr>
        <w:spacing w:before="0" w:after="0" w:line="360" w:lineRule="auto"/>
        <w:jc w:val="center"/>
        <w:rPr>
          <w:rFonts w:cs="Times New Roman"/>
          <w:b/>
          <w:color w:val="000000"/>
          <w:szCs w:val="24"/>
        </w:rPr>
      </w:pPr>
    </w:p>
    <w:p w14:paraId="3CFDEED7" w14:textId="73EFD420" w:rsidR="00F31476" w:rsidRPr="00411787" w:rsidRDefault="00312555" w:rsidP="00F31476">
      <w:pPr>
        <w:spacing w:before="0" w:after="0" w:line="360" w:lineRule="auto"/>
        <w:jc w:val="center"/>
        <w:rPr>
          <w:rFonts w:cs="Times New Roman"/>
          <w:szCs w:val="24"/>
        </w:rPr>
      </w:pPr>
      <w:r>
        <w:rPr>
          <w:rFonts w:cs="Times New Roman"/>
          <w:b/>
          <w:szCs w:val="24"/>
        </w:rPr>
        <w:t xml:space="preserve"> </w:t>
      </w:r>
      <w:r w:rsidR="00F31476">
        <w:rPr>
          <w:rFonts w:cs="Times New Roman"/>
          <w:b/>
          <w:szCs w:val="24"/>
        </w:rPr>
        <w:t xml:space="preserve"> </w:t>
      </w:r>
      <w:r w:rsidR="00F258D6">
        <w:rPr>
          <w:rFonts w:cs="Times New Roman" w:hint="eastAsia"/>
          <w:b/>
          <w:szCs w:val="24"/>
          <w:lang w:eastAsia="zh-CN"/>
        </w:rPr>
        <w:t>Table</w:t>
      </w:r>
      <w:r w:rsidR="00F258D6">
        <w:rPr>
          <w:rFonts w:cs="Times New Roman"/>
          <w:b/>
          <w:szCs w:val="24"/>
        </w:rPr>
        <w:t xml:space="preserve"> </w:t>
      </w:r>
      <w:r w:rsidR="00F258D6">
        <w:rPr>
          <w:rFonts w:cs="Times New Roman" w:hint="eastAsia"/>
          <w:b/>
          <w:szCs w:val="24"/>
          <w:lang w:eastAsia="zh-CN"/>
        </w:rPr>
        <w:t>S</w:t>
      </w:r>
      <w:r w:rsidR="00F31476">
        <w:rPr>
          <w:rFonts w:cs="Times New Roman"/>
          <w:b/>
          <w:szCs w:val="24"/>
        </w:rPr>
        <w:fldChar w:fldCharType="begin"/>
      </w:r>
      <w:r w:rsidR="00F31476">
        <w:rPr>
          <w:rFonts w:cs="Times New Roman"/>
          <w:b/>
          <w:szCs w:val="24"/>
        </w:rPr>
        <w:instrText xml:space="preserve"> SEQ Supplementary_Figure_ \* ARABIC </w:instrText>
      </w:r>
      <w:r w:rsidR="00F31476">
        <w:rPr>
          <w:rFonts w:cs="Times New Roman"/>
          <w:b/>
          <w:szCs w:val="24"/>
        </w:rPr>
        <w:fldChar w:fldCharType="separate"/>
      </w:r>
      <w:r w:rsidR="00F31476">
        <w:rPr>
          <w:rFonts w:cs="Times New Roman"/>
          <w:b/>
          <w:noProof/>
          <w:szCs w:val="24"/>
        </w:rPr>
        <w:t>2</w:t>
      </w:r>
      <w:r w:rsidR="00F31476">
        <w:rPr>
          <w:rFonts w:cs="Times New Roman"/>
          <w:b/>
          <w:szCs w:val="24"/>
        </w:rPr>
        <w:fldChar w:fldCharType="end"/>
      </w:r>
      <w:r w:rsidR="00F31476" w:rsidRPr="00411787">
        <w:rPr>
          <w:rFonts w:cs="Times New Roman"/>
          <w:szCs w:val="24"/>
        </w:rPr>
        <w:t xml:space="preserve">  Primers used in this study</w:t>
      </w:r>
    </w:p>
    <w:tbl>
      <w:tblPr>
        <w:tblStyle w:val="aff5"/>
        <w:tblW w:w="8153"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93"/>
        <w:gridCol w:w="5560"/>
      </w:tblGrid>
      <w:tr w:rsidR="00F31476" w:rsidRPr="00411787" w14:paraId="3B8EB518" w14:textId="77777777" w:rsidTr="00E541A4">
        <w:trPr>
          <w:trHeight w:val="402"/>
          <w:jc w:val="center"/>
        </w:trPr>
        <w:tc>
          <w:tcPr>
            <w:tcW w:w="2593" w:type="dxa"/>
            <w:tcBorders>
              <w:top w:val="single" w:sz="4" w:space="0" w:color="auto"/>
              <w:bottom w:val="single" w:sz="4" w:space="0" w:color="auto"/>
            </w:tcBorders>
          </w:tcPr>
          <w:bookmarkEnd w:id="1"/>
          <w:p w14:paraId="74C07968" w14:textId="77777777" w:rsidR="00F31476" w:rsidRPr="00411787" w:rsidRDefault="00F31476" w:rsidP="00E541A4">
            <w:pPr>
              <w:spacing w:before="100" w:beforeAutospacing="1" w:after="100" w:afterAutospacing="1" w:line="360" w:lineRule="auto"/>
              <w:ind w:firstLine="480"/>
              <w:rPr>
                <w:szCs w:val="24"/>
              </w:rPr>
            </w:pPr>
            <w:r w:rsidRPr="00411787">
              <w:rPr>
                <w:szCs w:val="24"/>
              </w:rPr>
              <w:t>Primer name</w:t>
            </w:r>
          </w:p>
        </w:tc>
        <w:tc>
          <w:tcPr>
            <w:tcW w:w="5560" w:type="dxa"/>
            <w:tcBorders>
              <w:top w:val="single" w:sz="4" w:space="0" w:color="auto"/>
              <w:bottom w:val="single" w:sz="4" w:space="0" w:color="auto"/>
            </w:tcBorders>
          </w:tcPr>
          <w:p w14:paraId="16FE79AE" w14:textId="77777777" w:rsidR="00F31476" w:rsidRPr="00411787" w:rsidRDefault="00F31476" w:rsidP="00E541A4">
            <w:pPr>
              <w:spacing w:before="100" w:beforeAutospacing="1" w:after="100" w:afterAutospacing="1" w:line="360" w:lineRule="auto"/>
              <w:ind w:firstLine="480"/>
              <w:rPr>
                <w:szCs w:val="24"/>
              </w:rPr>
            </w:pPr>
            <w:r w:rsidRPr="00411787">
              <w:rPr>
                <w:szCs w:val="24"/>
              </w:rPr>
              <w:t>Primer sequence 5′ to 3′</w:t>
            </w:r>
          </w:p>
        </w:tc>
      </w:tr>
      <w:tr w:rsidR="00F31476" w:rsidRPr="00411787" w14:paraId="526CD445" w14:textId="77777777" w:rsidTr="00E541A4">
        <w:trPr>
          <w:trHeight w:val="422"/>
          <w:jc w:val="center"/>
        </w:trPr>
        <w:tc>
          <w:tcPr>
            <w:tcW w:w="2593" w:type="dxa"/>
            <w:tcBorders>
              <w:top w:val="single" w:sz="4" w:space="0" w:color="auto"/>
              <w:bottom w:val="nil"/>
            </w:tcBorders>
          </w:tcPr>
          <w:p w14:paraId="6CC62BFD" w14:textId="77777777" w:rsidR="00F31476" w:rsidRPr="00411787" w:rsidRDefault="00F31476" w:rsidP="00E541A4">
            <w:pPr>
              <w:spacing w:before="100" w:beforeAutospacing="1" w:after="100" w:afterAutospacing="1" w:line="360" w:lineRule="auto"/>
              <w:ind w:firstLine="480"/>
              <w:rPr>
                <w:szCs w:val="24"/>
              </w:rPr>
            </w:pPr>
            <w:r w:rsidRPr="00411787">
              <w:rPr>
                <w:szCs w:val="24"/>
              </w:rPr>
              <w:t>F_</w:t>
            </w:r>
            <w:r w:rsidRPr="00411787">
              <w:rPr>
                <w:rFonts w:hint="eastAsia"/>
                <w:szCs w:val="24"/>
                <w:lang w:eastAsia="zh-CN"/>
              </w:rPr>
              <w:t>YTHDC</w:t>
            </w:r>
            <w:r w:rsidRPr="00411787">
              <w:rPr>
                <w:szCs w:val="24"/>
              </w:rPr>
              <w:t>2</w:t>
            </w:r>
          </w:p>
        </w:tc>
        <w:tc>
          <w:tcPr>
            <w:tcW w:w="5560" w:type="dxa"/>
            <w:tcBorders>
              <w:top w:val="single" w:sz="4" w:space="0" w:color="auto"/>
              <w:bottom w:val="nil"/>
            </w:tcBorders>
          </w:tcPr>
          <w:p w14:paraId="099273B0" w14:textId="77777777" w:rsidR="00F31476" w:rsidRPr="00411787" w:rsidRDefault="00F31476" w:rsidP="00E541A4">
            <w:pPr>
              <w:spacing w:before="100" w:beforeAutospacing="1" w:after="100" w:afterAutospacing="1" w:line="360" w:lineRule="auto"/>
              <w:ind w:firstLine="480"/>
              <w:rPr>
                <w:szCs w:val="24"/>
              </w:rPr>
            </w:pPr>
            <w:r w:rsidRPr="00411787">
              <w:rPr>
                <w:szCs w:val="24"/>
              </w:rPr>
              <w:t>CAAAACATGCTGTTAGGAGCCT</w:t>
            </w:r>
          </w:p>
        </w:tc>
      </w:tr>
      <w:tr w:rsidR="00F31476" w:rsidRPr="00411787" w14:paraId="6BDC9F0B" w14:textId="77777777" w:rsidTr="00E541A4">
        <w:trPr>
          <w:trHeight w:val="422"/>
          <w:jc w:val="center"/>
        </w:trPr>
        <w:tc>
          <w:tcPr>
            <w:tcW w:w="2593" w:type="dxa"/>
            <w:tcBorders>
              <w:top w:val="nil"/>
              <w:bottom w:val="nil"/>
            </w:tcBorders>
          </w:tcPr>
          <w:p w14:paraId="341830C9" w14:textId="77777777" w:rsidR="00F31476" w:rsidRPr="00411787" w:rsidRDefault="00F31476" w:rsidP="00E541A4">
            <w:pPr>
              <w:spacing w:before="100" w:beforeAutospacing="1" w:after="100" w:afterAutospacing="1" w:line="360" w:lineRule="auto"/>
              <w:ind w:firstLine="480"/>
              <w:rPr>
                <w:szCs w:val="24"/>
              </w:rPr>
            </w:pPr>
            <w:r w:rsidRPr="00411787">
              <w:rPr>
                <w:szCs w:val="24"/>
              </w:rPr>
              <w:t>R_YTHDC2</w:t>
            </w:r>
          </w:p>
        </w:tc>
        <w:tc>
          <w:tcPr>
            <w:tcW w:w="5560" w:type="dxa"/>
            <w:tcBorders>
              <w:top w:val="nil"/>
              <w:bottom w:val="nil"/>
            </w:tcBorders>
          </w:tcPr>
          <w:p w14:paraId="1F146111" w14:textId="77777777" w:rsidR="00F31476" w:rsidRPr="00411787" w:rsidRDefault="00F31476" w:rsidP="00E541A4">
            <w:pPr>
              <w:spacing w:before="100" w:beforeAutospacing="1" w:after="100" w:afterAutospacing="1" w:line="360" w:lineRule="auto"/>
              <w:ind w:firstLine="480"/>
              <w:rPr>
                <w:szCs w:val="24"/>
              </w:rPr>
            </w:pPr>
            <w:r w:rsidRPr="00411787">
              <w:rPr>
                <w:szCs w:val="24"/>
              </w:rPr>
              <w:t>CCACTTGTCTTGCTCATTTCCC</w:t>
            </w:r>
          </w:p>
        </w:tc>
      </w:tr>
      <w:tr w:rsidR="00F31476" w:rsidRPr="00411787" w14:paraId="605EA55B" w14:textId="77777777" w:rsidTr="00E541A4">
        <w:trPr>
          <w:trHeight w:val="422"/>
          <w:jc w:val="center"/>
        </w:trPr>
        <w:tc>
          <w:tcPr>
            <w:tcW w:w="2593" w:type="dxa"/>
            <w:tcBorders>
              <w:top w:val="nil"/>
              <w:bottom w:val="nil"/>
            </w:tcBorders>
          </w:tcPr>
          <w:p w14:paraId="2D7F3EB8" w14:textId="77777777" w:rsidR="00F31476" w:rsidRPr="00411787" w:rsidRDefault="00F31476" w:rsidP="00E541A4">
            <w:pPr>
              <w:spacing w:before="100" w:beforeAutospacing="1" w:after="100" w:afterAutospacing="1" w:line="360" w:lineRule="auto"/>
              <w:ind w:firstLine="480"/>
              <w:rPr>
                <w:szCs w:val="24"/>
              </w:rPr>
            </w:pPr>
            <w:r w:rsidRPr="00411787">
              <w:rPr>
                <w:szCs w:val="24"/>
              </w:rPr>
              <w:t>F_CDH1</w:t>
            </w:r>
          </w:p>
        </w:tc>
        <w:tc>
          <w:tcPr>
            <w:tcW w:w="5560" w:type="dxa"/>
            <w:tcBorders>
              <w:top w:val="nil"/>
              <w:bottom w:val="nil"/>
            </w:tcBorders>
          </w:tcPr>
          <w:p w14:paraId="0595D6D0" w14:textId="77777777" w:rsidR="00F31476" w:rsidRPr="00411787" w:rsidRDefault="00F31476" w:rsidP="00E541A4">
            <w:pPr>
              <w:spacing w:before="100" w:beforeAutospacing="1" w:after="100" w:afterAutospacing="1" w:line="360" w:lineRule="auto"/>
              <w:ind w:firstLine="480"/>
              <w:rPr>
                <w:szCs w:val="24"/>
              </w:rPr>
            </w:pPr>
            <w:r w:rsidRPr="00411787">
              <w:rPr>
                <w:szCs w:val="24"/>
              </w:rPr>
              <w:t>CGAGAGCTACACGTTCACGG</w:t>
            </w:r>
          </w:p>
        </w:tc>
      </w:tr>
      <w:tr w:rsidR="00F31476" w:rsidRPr="00411787" w14:paraId="780AE34D" w14:textId="77777777" w:rsidTr="00E541A4">
        <w:trPr>
          <w:trHeight w:val="402"/>
          <w:jc w:val="center"/>
        </w:trPr>
        <w:tc>
          <w:tcPr>
            <w:tcW w:w="2593" w:type="dxa"/>
            <w:tcBorders>
              <w:top w:val="nil"/>
              <w:bottom w:val="nil"/>
            </w:tcBorders>
          </w:tcPr>
          <w:p w14:paraId="29FA6BF3" w14:textId="77777777" w:rsidR="00F31476" w:rsidRPr="00411787" w:rsidRDefault="00F31476" w:rsidP="00E541A4">
            <w:pPr>
              <w:spacing w:before="100" w:beforeAutospacing="1" w:after="100" w:afterAutospacing="1" w:line="360" w:lineRule="auto"/>
              <w:ind w:firstLine="480"/>
              <w:rPr>
                <w:szCs w:val="24"/>
              </w:rPr>
            </w:pPr>
            <w:r w:rsidRPr="00411787">
              <w:rPr>
                <w:szCs w:val="24"/>
              </w:rPr>
              <w:t>R_CDH1</w:t>
            </w:r>
          </w:p>
        </w:tc>
        <w:tc>
          <w:tcPr>
            <w:tcW w:w="5560" w:type="dxa"/>
            <w:tcBorders>
              <w:top w:val="nil"/>
              <w:bottom w:val="nil"/>
            </w:tcBorders>
          </w:tcPr>
          <w:p w14:paraId="070C2598" w14:textId="77777777" w:rsidR="00F31476" w:rsidRPr="00411787" w:rsidRDefault="00F31476" w:rsidP="00E541A4">
            <w:pPr>
              <w:spacing w:before="100" w:beforeAutospacing="1" w:after="100" w:afterAutospacing="1" w:line="360" w:lineRule="auto"/>
              <w:ind w:firstLine="480"/>
              <w:rPr>
                <w:szCs w:val="24"/>
              </w:rPr>
            </w:pPr>
            <w:r w:rsidRPr="00411787">
              <w:rPr>
                <w:szCs w:val="24"/>
              </w:rPr>
              <w:t>GGGTGTCGAGGGAAAAATAGG</w:t>
            </w:r>
          </w:p>
        </w:tc>
      </w:tr>
      <w:tr w:rsidR="00F31476" w:rsidRPr="00411787" w14:paraId="60DF8F1B" w14:textId="77777777" w:rsidTr="00E541A4">
        <w:trPr>
          <w:trHeight w:val="402"/>
          <w:jc w:val="center"/>
        </w:trPr>
        <w:tc>
          <w:tcPr>
            <w:tcW w:w="2593" w:type="dxa"/>
            <w:tcBorders>
              <w:top w:val="nil"/>
              <w:bottom w:val="nil"/>
            </w:tcBorders>
          </w:tcPr>
          <w:p w14:paraId="54BEEBD2" w14:textId="77777777" w:rsidR="00F31476" w:rsidRPr="00411787" w:rsidRDefault="00F31476" w:rsidP="00E541A4">
            <w:pPr>
              <w:spacing w:before="100" w:beforeAutospacing="1" w:after="100" w:afterAutospacing="1" w:line="360" w:lineRule="auto"/>
              <w:ind w:firstLine="480"/>
              <w:rPr>
                <w:szCs w:val="24"/>
              </w:rPr>
            </w:pPr>
            <w:r w:rsidRPr="00411787">
              <w:rPr>
                <w:rFonts w:hint="eastAsia"/>
                <w:szCs w:val="24"/>
                <w:lang w:eastAsia="zh-CN"/>
              </w:rPr>
              <w:t>F_CDH2</w:t>
            </w:r>
          </w:p>
        </w:tc>
        <w:tc>
          <w:tcPr>
            <w:tcW w:w="5560" w:type="dxa"/>
            <w:tcBorders>
              <w:top w:val="nil"/>
              <w:bottom w:val="nil"/>
            </w:tcBorders>
          </w:tcPr>
          <w:p w14:paraId="3B69B207" w14:textId="77777777" w:rsidR="00F31476" w:rsidRPr="00411787" w:rsidRDefault="00F31476" w:rsidP="00E541A4">
            <w:pPr>
              <w:spacing w:before="100" w:beforeAutospacing="1" w:after="100" w:afterAutospacing="1" w:line="360" w:lineRule="auto"/>
              <w:ind w:firstLine="480"/>
              <w:rPr>
                <w:szCs w:val="24"/>
              </w:rPr>
            </w:pPr>
            <w:r w:rsidRPr="00411787">
              <w:rPr>
                <w:szCs w:val="24"/>
              </w:rPr>
              <w:t>AGCCAACCTTAACTGAGGAGT</w:t>
            </w:r>
          </w:p>
        </w:tc>
      </w:tr>
      <w:tr w:rsidR="00F31476" w:rsidRPr="00411787" w14:paraId="440C4A11" w14:textId="77777777" w:rsidTr="00E541A4">
        <w:trPr>
          <w:trHeight w:val="402"/>
          <w:jc w:val="center"/>
        </w:trPr>
        <w:tc>
          <w:tcPr>
            <w:tcW w:w="2593" w:type="dxa"/>
            <w:tcBorders>
              <w:top w:val="nil"/>
              <w:bottom w:val="nil"/>
            </w:tcBorders>
          </w:tcPr>
          <w:p w14:paraId="7B81F378" w14:textId="77777777" w:rsidR="00F31476" w:rsidRPr="00411787" w:rsidRDefault="00F31476" w:rsidP="00E541A4">
            <w:pPr>
              <w:spacing w:before="100" w:beforeAutospacing="1" w:after="100" w:afterAutospacing="1" w:line="360" w:lineRule="auto"/>
              <w:ind w:firstLine="480"/>
              <w:rPr>
                <w:szCs w:val="24"/>
              </w:rPr>
            </w:pPr>
            <w:r w:rsidRPr="00411787">
              <w:rPr>
                <w:rFonts w:hint="eastAsia"/>
                <w:szCs w:val="24"/>
                <w:lang w:eastAsia="zh-CN"/>
              </w:rPr>
              <w:t>R_CDH2</w:t>
            </w:r>
          </w:p>
        </w:tc>
        <w:tc>
          <w:tcPr>
            <w:tcW w:w="5560" w:type="dxa"/>
            <w:tcBorders>
              <w:top w:val="nil"/>
              <w:bottom w:val="nil"/>
            </w:tcBorders>
          </w:tcPr>
          <w:p w14:paraId="43663BAE" w14:textId="77777777" w:rsidR="00F31476" w:rsidRPr="00411787" w:rsidRDefault="00F31476" w:rsidP="00E541A4">
            <w:pPr>
              <w:spacing w:before="100" w:beforeAutospacing="1" w:after="100" w:afterAutospacing="1" w:line="360" w:lineRule="auto"/>
              <w:ind w:firstLine="480"/>
              <w:rPr>
                <w:szCs w:val="24"/>
              </w:rPr>
            </w:pPr>
            <w:r w:rsidRPr="00411787">
              <w:rPr>
                <w:szCs w:val="24"/>
              </w:rPr>
              <w:t>GGCAAGTTGATTGGAGGGATG</w:t>
            </w:r>
          </w:p>
        </w:tc>
      </w:tr>
      <w:tr w:rsidR="00F31476" w:rsidRPr="00411787" w14:paraId="3580FF31" w14:textId="77777777" w:rsidTr="00E541A4">
        <w:trPr>
          <w:trHeight w:val="402"/>
          <w:jc w:val="center"/>
        </w:trPr>
        <w:tc>
          <w:tcPr>
            <w:tcW w:w="2593" w:type="dxa"/>
            <w:tcBorders>
              <w:top w:val="nil"/>
              <w:bottom w:val="nil"/>
            </w:tcBorders>
          </w:tcPr>
          <w:p w14:paraId="26824F6F" w14:textId="77777777" w:rsidR="00F31476" w:rsidRPr="00411787" w:rsidRDefault="00F31476" w:rsidP="00E541A4">
            <w:pPr>
              <w:spacing w:before="100" w:beforeAutospacing="1" w:after="100" w:afterAutospacing="1" w:line="360" w:lineRule="auto"/>
              <w:ind w:firstLine="480"/>
              <w:rPr>
                <w:szCs w:val="24"/>
              </w:rPr>
            </w:pPr>
            <w:r w:rsidRPr="00411787">
              <w:rPr>
                <w:szCs w:val="24"/>
              </w:rPr>
              <w:t>F_GAPDH</w:t>
            </w:r>
          </w:p>
        </w:tc>
        <w:tc>
          <w:tcPr>
            <w:tcW w:w="5560" w:type="dxa"/>
            <w:tcBorders>
              <w:top w:val="nil"/>
              <w:bottom w:val="nil"/>
            </w:tcBorders>
          </w:tcPr>
          <w:p w14:paraId="702E2652" w14:textId="77777777" w:rsidR="00F31476" w:rsidRPr="00411787" w:rsidRDefault="00F31476" w:rsidP="00E541A4">
            <w:pPr>
              <w:spacing w:before="100" w:beforeAutospacing="1" w:after="100" w:afterAutospacing="1" w:line="360" w:lineRule="auto"/>
              <w:ind w:firstLine="480"/>
              <w:rPr>
                <w:szCs w:val="24"/>
              </w:rPr>
            </w:pPr>
            <w:r w:rsidRPr="00411787">
              <w:rPr>
                <w:szCs w:val="24"/>
              </w:rPr>
              <w:t>CTGGGCTACACTGAGCACC</w:t>
            </w:r>
          </w:p>
        </w:tc>
      </w:tr>
      <w:tr w:rsidR="00F31476" w:rsidRPr="00411787" w14:paraId="271F7072" w14:textId="77777777" w:rsidTr="00E541A4">
        <w:trPr>
          <w:trHeight w:val="402"/>
          <w:jc w:val="center"/>
        </w:trPr>
        <w:tc>
          <w:tcPr>
            <w:tcW w:w="2593" w:type="dxa"/>
            <w:tcBorders>
              <w:top w:val="nil"/>
              <w:bottom w:val="single" w:sz="4" w:space="0" w:color="auto"/>
            </w:tcBorders>
          </w:tcPr>
          <w:p w14:paraId="30CAC7C1" w14:textId="77777777" w:rsidR="00F31476" w:rsidRPr="00411787" w:rsidRDefault="00F31476" w:rsidP="00E541A4">
            <w:pPr>
              <w:spacing w:before="100" w:beforeAutospacing="1" w:after="100" w:afterAutospacing="1" w:line="360" w:lineRule="auto"/>
              <w:ind w:firstLine="480"/>
              <w:rPr>
                <w:szCs w:val="24"/>
              </w:rPr>
            </w:pPr>
            <w:r w:rsidRPr="00411787">
              <w:rPr>
                <w:szCs w:val="24"/>
              </w:rPr>
              <w:t>R_GAPDH</w:t>
            </w:r>
          </w:p>
        </w:tc>
        <w:tc>
          <w:tcPr>
            <w:tcW w:w="5560" w:type="dxa"/>
            <w:tcBorders>
              <w:top w:val="nil"/>
              <w:bottom w:val="single" w:sz="4" w:space="0" w:color="auto"/>
            </w:tcBorders>
          </w:tcPr>
          <w:p w14:paraId="6E5DFF7E" w14:textId="77777777" w:rsidR="00F31476" w:rsidRPr="00411787" w:rsidRDefault="00F31476" w:rsidP="00E541A4">
            <w:pPr>
              <w:spacing w:before="100" w:beforeAutospacing="1" w:after="100" w:afterAutospacing="1" w:line="360" w:lineRule="auto"/>
              <w:ind w:firstLine="480"/>
              <w:rPr>
                <w:szCs w:val="24"/>
              </w:rPr>
            </w:pPr>
            <w:r w:rsidRPr="00411787">
              <w:rPr>
                <w:szCs w:val="24"/>
              </w:rPr>
              <w:t>AAGTGGTCGTTGAGGGCAATG</w:t>
            </w:r>
          </w:p>
        </w:tc>
      </w:tr>
    </w:tbl>
    <w:p w14:paraId="6F6A6AAC" w14:textId="2F8CCEFE" w:rsidR="00F31476" w:rsidRDefault="00F31476" w:rsidP="00F31476">
      <w:pPr>
        <w:spacing w:before="0" w:after="0" w:line="360" w:lineRule="auto"/>
        <w:jc w:val="center"/>
        <w:rPr>
          <w:rFonts w:cs="Times New Roman"/>
          <w:b/>
          <w:szCs w:val="24"/>
        </w:rPr>
      </w:pPr>
    </w:p>
    <w:p w14:paraId="47EDAD15" w14:textId="6A9351DF" w:rsidR="00D01026" w:rsidRDefault="00D01026" w:rsidP="00F31476">
      <w:pPr>
        <w:spacing w:before="0" w:after="0" w:line="360" w:lineRule="auto"/>
        <w:jc w:val="center"/>
        <w:rPr>
          <w:rFonts w:cs="Times New Roman"/>
          <w:b/>
          <w:szCs w:val="24"/>
        </w:rPr>
      </w:pPr>
    </w:p>
    <w:p w14:paraId="30B8B91F" w14:textId="77777777" w:rsidR="006813C1" w:rsidRDefault="006813C1" w:rsidP="00F31476">
      <w:pPr>
        <w:spacing w:before="0" w:after="0" w:line="360" w:lineRule="auto"/>
        <w:jc w:val="center"/>
        <w:rPr>
          <w:rFonts w:cs="Times New Roman"/>
          <w:b/>
          <w:szCs w:val="24"/>
        </w:rPr>
      </w:pPr>
    </w:p>
    <w:p w14:paraId="63EC10FD" w14:textId="57492D2E" w:rsidR="00F31476" w:rsidRDefault="00312555" w:rsidP="00F31476">
      <w:pPr>
        <w:spacing w:before="0" w:after="0" w:line="360" w:lineRule="auto"/>
        <w:jc w:val="center"/>
        <w:rPr>
          <w:rFonts w:cs="Times New Roman"/>
          <w:szCs w:val="24"/>
          <w:lang w:eastAsia="zh-CN"/>
        </w:rPr>
      </w:pPr>
      <w:r>
        <w:rPr>
          <w:rFonts w:cs="Times New Roman"/>
          <w:b/>
          <w:szCs w:val="24"/>
        </w:rPr>
        <w:lastRenderedPageBreak/>
        <w:t xml:space="preserve"> </w:t>
      </w:r>
      <w:r w:rsidR="00F31476">
        <w:rPr>
          <w:rFonts w:cs="Times New Roman"/>
          <w:b/>
          <w:szCs w:val="24"/>
        </w:rPr>
        <w:t xml:space="preserve"> </w:t>
      </w:r>
      <w:r w:rsidR="00F258D6">
        <w:rPr>
          <w:rFonts w:cs="Times New Roman" w:hint="eastAsia"/>
          <w:b/>
          <w:szCs w:val="24"/>
          <w:lang w:eastAsia="zh-CN"/>
        </w:rPr>
        <w:t>Table</w:t>
      </w:r>
      <w:r w:rsidR="00F258D6">
        <w:rPr>
          <w:rFonts w:cs="Times New Roman"/>
          <w:b/>
          <w:szCs w:val="24"/>
        </w:rPr>
        <w:t xml:space="preserve"> </w:t>
      </w:r>
      <w:r w:rsidR="00F258D6">
        <w:rPr>
          <w:rFonts w:cs="Times New Roman" w:hint="eastAsia"/>
          <w:b/>
          <w:szCs w:val="24"/>
          <w:lang w:eastAsia="zh-CN"/>
        </w:rPr>
        <w:t>S</w:t>
      </w:r>
      <w:r w:rsidR="00F31476">
        <w:rPr>
          <w:rFonts w:cs="Times New Roman"/>
          <w:b/>
          <w:szCs w:val="24"/>
        </w:rPr>
        <w:fldChar w:fldCharType="begin"/>
      </w:r>
      <w:r w:rsidR="00F31476">
        <w:rPr>
          <w:rFonts w:cs="Times New Roman"/>
          <w:b/>
          <w:szCs w:val="24"/>
        </w:rPr>
        <w:instrText xml:space="preserve"> SEQ Supplementary_Figure_ \* ARABIC </w:instrText>
      </w:r>
      <w:r w:rsidR="00F31476">
        <w:rPr>
          <w:rFonts w:cs="Times New Roman"/>
          <w:b/>
          <w:szCs w:val="24"/>
        </w:rPr>
        <w:fldChar w:fldCharType="separate"/>
      </w:r>
      <w:r w:rsidR="00F31476">
        <w:rPr>
          <w:rFonts w:cs="Times New Roman"/>
          <w:b/>
          <w:noProof/>
          <w:szCs w:val="24"/>
        </w:rPr>
        <w:t>3</w:t>
      </w:r>
      <w:r w:rsidR="00F31476">
        <w:rPr>
          <w:rFonts w:cs="Times New Roman"/>
          <w:b/>
          <w:szCs w:val="24"/>
        </w:rPr>
        <w:fldChar w:fldCharType="end"/>
      </w:r>
      <w:r w:rsidR="00F31476" w:rsidRPr="00411787">
        <w:rPr>
          <w:rFonts w:cs="Times New Roman"/>
          <w:szCs w:val="24"/>
        </w:rPr>
        <w:t xml:space="preserve"> Clinical</w:t>
      </w:r>
      <w:r w:rsidR="00F31476" w:rsidRPr="00411787">
        <w:rPr>
          <w:rFonts w:cs="Times New Roman" w:hint="eastAsia"/>
          <w:szCs w:val="24"/>
          <w:lang w:eastAsia="zh-CN"/>
        </w:rPr>
        <w:t>-pathological</w:t>
      </w:r>
      <w:r w:rsidR="00F31476" w:rsidRPr="00411787">
        <w:rPr>
          <w:rFonts w:cs="Times New Roman"/>
          <w:szCs w:val="24"/>
        </w:rPr>
        <w:t xml:space="preserve"> </w:t>
      </w:r>
      <w:r w:rsidR="00F31476" w:rsidRPr="00411787">
        <w:rPr>
          <w:rFonts w:cs="Times New Roman" w:hint="eastAsia"/>
          <w:szCs w:val="24"/>
          <w:lang w:eastAsia="zh-CN"/>
        </w:rPr>
        <w:t>analysis</w:t>
      </w:r>
      <w:r w:rsidR="00F31476" w:rsidRPr="00411787">
        <w:rPr>
          <w:rFonts w:cs="Times New Roman"/>
          <w:szCs w:val="24"/>
        </w:rPr>
        <w:t xml:space="preserve"> </w:t>
      </w:r>
      <w:r w:rsidR="00F31476" w:rsidRPr="00411787">
        <w:rPr>
          <w:rFonts w:cs="Times New Roman" w:hint="eastAsia"/>
          <w:szCs w:val="24"/>
          <w:lang w:eastAsia="zh-CN"/>
        </w:rPr>
        <w:t>of</w:t>
      </w:r>
      <w:r w:rsidR="00F31476" w:rsidRPr="00411787">
        <w:rPr>
          <w:rFonts w:cs="Times New Roman"/>
          <w:szCs w:val="24"/>
        </w:rPr>
        <w:t xml:space="preserve"> </w:t>
      </w:r>
      <w:r w:rsidR="00F31476" w:rsidRPr="00411787">
        <w:rPr>
          <w:rFonts w:cs="Times New Roman" w:hint="eastAsia"/>
          <w:szCs w:val="24"/>
          <w:lang w:eastAsia="zh-CN"/>
        </w:rPr>
        <w:t>copy</w:t>
      </w:r>
      <w:r w:rsidR="00F31476" w:rsidRPr="00411787">
        <w:rPr>
          <w:rFonts w:cs="Times New Roman"/>
          <w:szCs w:val="24"/>
        </w:rPr>
        <w:t xml:space="preserve"> </w:t>
      </w:r>
      <w:r w:rsidR="00F31476" w:rsidRPr="00411787">
        <w:rPr>
          <w:rFonts w:cs="Times New Roman" w:hint="eastAsia"/>
          <w:szCs w:val="24"/>
          <w:lang w:eastAsia="zh-CN"/>
        </w:rPr>
        <w:t>number</w:t>
      </w:r>
      <w:r w:rsidR="00F31476" w:rsidRPr="00411787">
        <w:rPr>
          <w:rFonts w:cs="Times New Roman"/>
          <w:szCs w:val="24"/>
        </w:rPr>
        <w:t xml:space="preserve"> </w:t>
      </w:r>
      <w:r w:rsidR="00F31476" w:rsidRPr="00411787">
        <w:rPr>
          <w:rFonts w:cs="Times New Roman" w:hint="eastAsia"/>
          <w:szCs w:val="24"/>
          <w:lang w:eastAsia="zh-CN"/>
        </w:rPr>
        <w:t>values</w:t>
      </w:r>
      <w:r w:rsidR="00F31476" w:rsidRPr="00411787">
        <w:rPr>
          <w:rFonts w:cs="Times New Roman"/>
          <w:szCs w:val="24"/>
          <w:lang w:eastAsia="zh-CN"/>
        </w:rPr>
        <w:t xml:space="preserve"> in lung cancer</w:t>
      </w:r>
    </w:p>
    <w:tbl>
      <w:tblPr>
        <w:tblpPr w:leftFromText="180" w:rightFromText="180" w:vertAnchor="text" w:horzAnchor="margin" w:tblpY="-60"/>
        <w:tblW w:w="9824" w:type="dxa"/>
        <w:tblCellMar>
          <w:left w:w="0" w:type="dxa"/>
          <w:right w:w="0" w:type="dxa"/>
        </w:tblCellMar>
        <w:tblLook w:val="04A0" w:firstRow="1" w:lastRow="0" w:firstColumn="1" w:lastColumn="0" w:noHBand="0" w:noVBand="1"/>
      </w:tblPr>
      <w:tblGrid>
        <w:gridCol w:w="1894"/>
        <w:gridCol w:w="1282"/>
        <w:gridCol w:w="1302"/>
        <w:gridCol w:w="2111"/>
        <w:gridCol w:w="1243"/>
        <w:gridCol w:w="1992"/>
      </w:tblGrid>
      <w:tr w:rsidR="00F31476" w:rsidRPr="00411787" w14:paraId="39B72912" w14:textId="77777777" w:rsidTr="00F31476">
        <w:trPr>
          <w:trHeight w:val="363"/>
        </w:trPr>
        <w:tc>
          <w:tcPr>
            <w:tcW w:w="3176" w:type="dxa"/>
            <w:gridSpan w:val="2"/>
            <w:vMerge w:val="restart"/>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250C366F" w14:textId="77777777" w:rsidR="00F31476" w:rsidRPr="00411787" w:rsidRDefault="00F31476" w:rsidP="00F31476">
            <w:pPr>
              <w:spacing w:before="0" w:after="0" w:line="360" w:lineRule="auto"/>
              <w:jc w:val="center"/>
              <w:textAlignment w:val="center"/>
              <w:rPr>
                <w:rFonts w:ascii="Arial" w:eastAsia="宋体" w:hAnsi="Arial" w:cs="Arial"/>
                <w:szCs w:val="24"/>
                <w:lang w:eastAsia="zh-CN"/>
              </w:rPr>
            </w:pPr>
            <w:r w:rsidRPr="00411787">
              <w:rPr>
                <w:rFonts w:eastAsia="宋体" w:cs="Times New Roman"/>
                <w:color w:val="000000"/>
                <w:kern w:val="24"/>
                <w:szCs w:val="24"/>
                <w:lang w:eastAsia="zh-CN"/>
              </w:rPr>
              <w:t>Factor</w:t>
            </w:r>
          </w:p>
        </w:tc>
        <w:tc>
          <w:tcPr>
            <w:tcW w:w="3413" w:type="dxa"/>
            <w:gridSpan w:val="2"/>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6090FDEA" w14:textId="77777777" w:rsidR="00F31476" w:rsidRPr="00411787" w:rsidRDefault="00F31476" w:rsidP="00F31476">
            <w:pPr>
              <w:spacing w:before="0" w:after="0" w:line="360" w:lineRule="auto"/>
              <w:ind w:left="230"/>
              <w:jc w:val="center"/>
              <w:textAlignment w:val="bottom"/>
              <w:rPr>
                <w:rFonts w:ascii="Arial" w:eastAsia="宋体" w:hAnsi="Arial" w:cs="Arial"/>
                <w:szCs w:val="24"/>
                <w:lang w:eastAsia="zh-CN"/>
              </w:rPr>
            </w:pPr>
            <w:r w:rsidRPr="00411787">
              <w:rPr>
                <w:rFonts w:eastAsia="宋体" w:cs="Times New Roman"/>
                <w:color w:val="000000"/>
                <w:kern w:val="24"/>
                <w:szCs w:val="24"/>
                <w:lang w:eastAsia="zh-CN"/>
              </w:rPr>
              <w:t>LUAD</w:t>
            </w:r>
          </w:p>
        </w:tc>
        <w:tc>
          <w:tcPr>
            <w:tcW w:w="3235" w:type="dxa"/>
            <w:gridSpan w:val="2"/>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3569DFB0" w14:textId="77777777" w:rsidR="00F31476" w:rsidRPr="00411787" w:rsidRDefault="00F31476" w:rsidP="00F31476">
            <w:pPr>
              <w:spacing w:before="0" w:after="0" w:line="360" w:lineRule="auto"/>
              <w:ind w:left="230"/>
              <w:jc w:val="center"/>
              <w:textAlignment w:val="bottom"/>
              <w:rPr>
                <w:rFonts w:ascii="Arial" w:eastAsia="宋体" w:hAnsi="Arial" w:cs="Arial"/>
                <w:szCs w:val="24"/>
                <w:lang w:eastAsia="zh-CN"/>
              </w:rPr>
            </w:pPr>
            <w:r w:rsidRPr="00411787">
              <w:rPr>
                <w:rFonts w:eastAsia="宋体" w:cs="Times New Roman"/>
                <w:color w:val="000000"/>
                <w:kern w:val="24"/>
                <w:szCs w:val="24"/>
                <w:lang w:eastAsia="zh-CN"/>
              </w:rPr>
              <w:t>LUSC</w:t>
            </w:r>
          </w:p>
        </w:tc>
      </w:tr>
      <w:tr w:rsidR="00F31476" w:rsidRPr="00411787" w14:paraId="652B3F0E" w14:textId="77777777" w:rsidTr="00F31476">
        <w:trPr>
          <w:trHeight w:val="363"/>
        </w:trPr>
        <w:tc>
          <w:tcPr>
            <w:tcW w:w="0" w:type="auto"/>
            <w:gridSpan w:val="2"/>
            <w:vMerge/>
            <w:tcBorders>
              <w:top w:val="single" w:sz="8" w:space="0" w:color="000000"/>
              <w:left w:val="nil"/>
              <w:bottom w:val="single" w:sz="8" w:space="0" w:color="000000"/>
              <w:right w:val="nil"/>
            </w:tcBorders>
            <w:vAlign w:val="center"/>
            <w:hideMark/>
          </w:tcPr>
          <w:p w14:paraId="42AF71FA" w14:textId="77777777" w:rsidR="00F31476" w:rsidRPr="00411787" w:rsidRDefault="00F31476" w:rsidP="00F31476">
            <w:pPr>
              <w:spacing w:before="0" w:after="0" w:line="360" w:lineRule="auto"/>
              <w:rPr>
                <w:rFonts w:ascii="Arial" w:eastAsia="宋体" w:hAnsi="Arial" w:cs="Arial"/>
                <w:szCs w:val="24"/>
                <w:lang w:eastAsia="zh-CN"/>
              </w:rPr>
            </w:pPr>
          </w:p>
        </w:tc>
        <w:tc>
          <w:tcPr>
            <w:tcW w:w="1302"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5FB466E0"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Case</w:t>
            </w:r>
          </w:p>
        </w:tc>
        <w:tc>
          <w:tcPr>
            <w:tcW w:w="2111"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26DB7E29"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Copy Number</w:t>
            </w:r>
          </w:p>
        </w:tc>
        <w:tc>
          <w:tcPr>
            <w:tcW w:w="1243"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4D83BC1E"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Case</w:t>
            </w:r>
          </w:p>
        </w:tc>
        <w:tc>
          <w:tcPr>
            <w:tcW w:w="1992"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51D4A0D7"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Copy Number</w:t>
            </w:r>
          </w:p>
        </w:tc>
      </w:tr>
      <w:tr w:rsidR="00F31476" w:rsidRPr="00411787" w14:paraId="059C29CE" w14:textId="77777777" w:rsidTr="00F31476">
        <w:trPr>
          <w:trHeight w:val="361"/>
        </w:trPr>
        <w:tc>
          <w:tcPr>
            <w:tcW w:w="1894"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471EEBF4" w14:textId="77777777" w:rsidR="00F31476" w:rsidRPr="00411787" w:rsidRDefault="00F31476" w:rsidP="00F31476">
            <w:pPr>
              <w:spacing w:before="0" w:after="0" w:line="360" w:lineRule="auto"/>
              <w:textAlignment w:val="center"/>
              <w:rPr>
                <w:rFonts w:ascii="Arial" w:eastAsia="宋体" w:hAnsi="Arial" w:cs="Arial"/>
                <w:szCs w:val="24"/>
                <w:lang w:eastAsia="zh-CN"/>
              </w:rPr>
            </w:pPr>
            <w:r w:rsidRPr="00411787">
              <w:rPr>
                <w:rFonts w:eastAsia="宋体" w:cs="Times New Roman"/>
                <w:color w:val="000000"/>
                <w:kern w:val="24"/>
                <w:szCs w:val="24"/>
                <w:lang w:eastAsia="zh-CN"/>
              </w:rPr>
              <w:t>Gender</w:t>
            </w:r>
          </w:p>
        </w:tc>
        <w:tc>
          <w:tcPr>
            <w:tcW w:w="1282"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084ED0C0" w14:textId="77777777" w:rsidR="00F31476" w:rsidRPr="00411787" w:rsidRDefault="00F31476" w:rsidP="00F31476">
            <w:pPr>
              <w:spacing w:before="0" w:after="0" w:line="360" w:lineRule="auto"/>
              <w:rPr>
                <w:rFonts w:ascii="Arial" w:eastAsia="宋体" w:hAnsi="Arial" w:cs="Arial"/>
                <w:szCs w:val="24"/>
                <w:lang w:eastAsia="zh-CN"/>
              </w:rPr>
            </w:pPr>
          </w:p>
        </w:tc>
        <w:tc>
          <w:tcPr>
            <w:tcW w:w="1302"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52AB18CF" w14:textId="77777777" w:rsidR="00F31476" w:rsidRPr="00411787" w:rsidRDefault="00F31476" w:rsidP="00F31476">
            <w:pPr>
              <w:spacing w:before="0" w:after="0" w:line="360" w:lineRule="auto"/>
              <w:rPr>
                <w:rFonts w:eastAsia="Times New Roman" w:cs="Times New Roman"/>
                <w:szCs w:val="24"/>
                <w:lang w:eastAsia="zh-CN"/>
              </w:rPr>
            </w:pPr>
          </w:p>
        </w:tc>
        <w:tc>
          <w:tcPr>
            <w:tcW w:w="2111"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08E3ACD9" w14:textId="77777777" w:rsidR="00F31476" w:rsidRPr="00411787" w:rsidRDefault="00F31476" w:rsidP="00F31476">
            <w:pPr>
              <w:spacing w:before="0" w:after="0" w:line="360" w:lineRule="auto"/>
              <w:rPr>
                <w:rFonts w:eastAsia="Times New Roman" w:cs="Times New Roman"/>
                <w:szCs w:val="24"/>
                <w:lang w:eastAsia="zh-CN"/>
              </w:rPr>
            </w:pPr>
          </w:p>
        </w:tc>
        <w:tc>
          <w:tcPr>
            <w:tcW w:w="1243"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216AA6AC" w14:textId="77777777" w:rsidR="00F31476" w:rsidRPr="00411787" w:rsidRDefault="00F31476" w:rsidP="00F31476">
            <w:pPr>
              <w:spacing w:before="0" w:after="0" w:line="360" w:lineRule="auto"/>
              <w:rPr>
                <w:rFonts w:eastAsia="Times New Roman" w:cs="Times New Roman"/>
                <w:szCs w:val="24"/>
                <w:lang w:eastAsia="zh-CN"/>
              </w:rPr>
            </w:pPr>
          </w:p>
        </w:tc>
        <w:tc>
          <w:tcPr>
            <w:tcW w:w="1992"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1388E3E9" w14:textId="77777777" w:rsidR="00F31476" w:rsidRPr="00411787" w:rsidRDefault="00F31476" w:rsidP="00F31476">
            <w:pPr>
              <w:spacing w:before="0" w:after="0" w:line="360" w:lineRule="auto"/>
              <w:rPr>
                <w:rFonts w:eastAsia="Times New Roman" w:cs="Times New Roman"/>
                <w:szCs w:val="24"/>
                <w:lang w:eastAsia="zh-CN"/>
              </w:rPr>
            </w:pPr>
          </w:p>
        </w:tc>
      </w:tr>
      <w:tr w:rsidR="00F31476" w:rsidRPr="00411787" w14:paraId="6DA8E8CC" w14:textId="77777777" w:rsidTr="00F31476">
        <w:trPr>
          <w:trHeight w:val="249"/>
        </w:trPr>
        <w:tc>
          <w:tcPr>
            <w:tcW w:w="1894" w:type="dxa"/>
            <w:vMerge w:val="restart"/>
            <w:tcBorders>
              <w:top w:val="nil"/>
              <w:left w:val="nil"/>
              <w:bottom w:val="nil"/>
              <w:right w:val="nil"/>
            </w:tcBorders>
            <w:shd w:val="clear" w:color="auto" w:fill="auto"/>
            <w:tcMar>
              <w:top w:w="15" w:type="dxa"/>
              <w:left w:w="15" w:type="dxa"/>
              <w:bottom w:w="0" w:type="dxa"/>
              <w:right w:w="15" w:type="dxa"/>
            </w:tcMar>
            <w:vAlign w:val="center"/>
            <w:hideMark/>
          </w:tcPr>
          <w:p w14:paraId="52FC743D" w14:textId="77777777" w:rsidR="00F31476" w:rsidRPr="00411787" w:rsidRDefault="00F31476" w:rsidP="00F31476">
            <w:pPr>
              <w:spacing w:before="0" w:after="0" w:line="360" w:lineRule="auto"/>
              <w:rPr>
                <w:rFonts w:eastAsia="Times New Roman" w:cs="Times New Roman"/>
                <w:szCs w:val="24"/>
                <w:lang w:eastAsia="zh-CN"/>
              </w:rPr>
            </w:pPr>
          </w:p>
        </w:tc>
        <w:tc>
          <w:tcPr>
            <w:tcW w:w="1282" w:type="dxa"/>
            <w:tcBorders>
              <w:top w:val="nil"/>
              <w:left w:val="nil"/>
              <w:bottom w:val="nil"/>
              <w:right w:val="nil"/>
            </w:tcBorders>
            <w:shd w:val="clear" w:color="auto" w:fill="auto"/>
            <w:tcMar>
              <w:top w:w="15" w:type="dxa"/>
              <w:left w:w="15" w:type="dxa"/>
              <w:bottom w:w="0" w:type="dxa"/>
              <w:right w:w="15" w:type="dxa"/>
            </w:tcMar>
            <w:vAlign w:val="center"/>
            <w:hideMark/>
          </w:tcPr>
          <w:p w14:paraId="3A042F0A" w14:textId="77777777" w:rsidR="00F31476" w:rsidRPr="00411787" w:rsidRDefault="00F31476" w:rsidP="00F31476">
            <w:pPr>
              <w:spacing w:before="0" w:after="0" w:line="360" w:lineRule="auto"/>
              <w:jc w:val="center"/>
              <w:textAlignment w:val="center"/>
              <w:rPr>
                <w:rFonts w:ascii="Arial" w:eastAsia="宋体" w:hAnsi="Arial" w:cs="Arial"/>
                <w:szCs w:val="24"/>
                <w:lang w:eastAsia="zh-CN"/>
              </w:rPr>
            </w:pPr>
            <w:r w:rsidRPr="00411787">
              <w:rPr>
                <w:rFonts w:eastAsia="宋体" w:cs="Times New Roman"/>
                <w:color w:val="000000"/>
                <w:kern w:val="24"/>
                <w:szCs w:val="24"/>
                <w:lang w:eastAsia="zh-CN"/>
              </w:rPr>
              <w:t>Male</w:t>
            </w:r>
          </w:p>
        </w:tc>
        <w:tc>
          <w:tcPr>
            <w:tcW w:w="1302" w:type="dxa"/>
            <w:tcBorders>
              <w:top w:val="nil"/>
              <w:left w:val="nil"/>
              <w:bottom w:val="nil"/>
              <w:right w:val="nil"/>
            </w:tcBorders>
            <w:shd w:val="clear" w:color="auto" w:fill="auto"/>
            <w:tcMar>
              <w:top w:w="15" w:type="dxa"/>
              <w:left w:w="15" w:type="dxa"/>
              <w:bottom w:w="0" w:type="dxa"/>
              <w:right w:w="15" w:type="dxa"/>
            </w:tcMar>
            <w:vAlign w:val="center"/>
            <w:hideMark/>
          </w:tcPr>
          <w:p w14:paraId="4D8D552B"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235</w:t>
            </w:r>
          </w:p>
        </w:tc>
        <w:tc>
          <w:tcPr>
            <w:tcW w:w="2111" w:type="dxa"/>
            <w:tcBorders>
              <w:top w:val="nil"/>
              <w:left w:val="nil"/>
              <w:bottom w:val="nil"/>
              <w:right w:val="nil"/>
            </w:tcBorders>
            <w:shd w:val="clear" w:color="auto" w:fill="auto"/>
            <w:tcMar>
              <w:top w:w="15" w:type="dxa"/>
              <w:left w:w="15" w:type="dxa"/>
              <w:bottom w:w="0" w:type="dxa"/>
              <w:right w:w="15" w:type="dxa"/>
            </w:tcMar>
            <w:vAlign w:val="center"/>
            <w:hideMark/>
          </w:tcPr>
          <w:p w14:paraId="420937D9"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-0.104±0.307</w:t>
            </w:r>
          </w:p>
        </w:tc>
        <w:tc>
          <w:tcPr>
            <w:tcW w:w="1243" w:type="dxa"/>
            <w:tcBorders>
              <w:top w:val="nil"/>
              <w:left w:val="nil"/>
              <w:bottom w:val="nil"/>
              <w:right w:val="nil"/>
            </w:tcBorders>
            <w:shd w:val="clear" w:color="auto" w:fill="auto"/>
            <w:tcMar>
              <w:top w:w="15" w:type="dxa"/>
              <w:left w:w="15" w:type="dxa"/>
              <w:bottom w:w="0" w:type="dxa"/>
              <w:right w:w="15" w:type="dxa"/>
            </w:tcMar>
            <w:vAlign w:val="center"/>
            <w:hideMark/>
          </w:tcPr>
          <w:p w14:paraId="76B068E1"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369</w:t>
            </w:r>
          </w:p>
        </w:tc>
        <w:tc>
          <w:tcPr>
            <w:tcW w:w="1992" w:type="dxa"/>
            <w:tcBorders>
              <w:top w:val="nil"/>
              <w:left w:val="nil"/>
              <w:bottom w:val="nil"/>
              <w:right w:val="nil"/>
            </w:tcBorders>
            <w:shd w:val="clear" w:color="auto" w:fill="auto"/>
            <w:tcMar>
              <w:top w:w="15" w:type="dxa"/>
              <w:left w:w="15" w:type="dxa"/>
              <w:bottom w:w="0" w:type="dxa"/>
              <w:right w:w="15" w:type="dxa"/>
            </w:tcMar>
            <w:vAlign w:val="center"/>
            <w:hideMark/>
          </w:tcPr>
          <w:p w14:paraId="68B472E7"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-0.306±0.235</w:t>
            </w:r>
          </w:p>
        </w:tc>
      </w:tr>
      <w:tr w:rsidR="00F31476" w:rsidRPr="00411787" w14:paraId="79370F17" w14:textId="77777777" w:rsidTr="00F31476">
        <w:trPr>
          <w:trHeight w:val="249"/>
        </w:trPr>
        <w:tc>
          <w:tcPr>
            <w:tcW w:w="0" w:type="auto"/>
            <w:vMerge/>
            <w:tcBorders>
              <w:top w:val="nil"/>
              <w:left w:val="nil"/>
              <w:bottom w:val="nil"/>
              <w:right w:val="nil"/>
            </w:tcBorders>
            <w:vAlign w:val="center"/>
            <w:hideMark/>
          </w:tcPr>
          <w:p w14:paraId="03F7D4FF" w14:textId="77777777" w:rsidR="00F31476" w:rsidRPr="00411787" w:rsidRDefault="00F31476" w:rsidP="00F31476">
            <w:pPr>
              <w:spacing w:before="0" w:after="0" w:line="360" w:lineRule="auto"/>
              <w:rPr>
                <w:rFonts w:eastAsia="Times New Roman" w:cs="Times New Roman"/>
                <w:szCs w:val="24"/>
                <w:lang w:eastAsia="zh-CN"/>
              </w:rPr>
            </w:pPr>
          </w:p>
        </w:tc>
        <w:tc>
          <w:tcPr>
            <w:tcW w:w="1282" w:type="dxa"/>
            <w:tcBorders>
              <w:top w:val="nil"/>
              <w:left w:val="nil"/>
              <w:bottom w:val="nil"/>
              <w:right w:val="nil"/>
            </w:tcBorders>
            <w:shd w:val="clear" w:color="auto" w:fill="auto"/>
            <w:tcMar>
              <w:top w:w="15" w:type="dxa"/>
              <w:left w:w="15" w:type="dxa"/>
              <w:bottom w:w="0" w:type="dxa"/>
              <w:right w:w="15" w:type="dxa"/>
            </w:tcMar>
            <w:vAlign w:val="center"/>
            <w:hideMark/>
          </w:tcPr>
          <w:p w14:paraId="55B2E9EA" w14:textId="77777777" w:rsidR="00F31476" w:rsidRPr="00411787" w:rsidRDefault="00F31476" w:rsidP="00F31476">
            <w:pPr>
              <w:spacing w:before="0" w:after="0" w:line="360" w:lineRule="auto"/>
              <w:jc w:val="center"/>
              <w:textAlignment w:val="center"/>
              <w:rPr>
                <w:rFonts w:ascii="Arial" w:eastAsia="宋体" w:hAnsi="Arial" w:cs="Arial"/>
                <w:szCs w:val="24"/>
                <w:lang w:eastAsia="zh-CN"/>
              </w:rPr>
            </w:pPr>
            <w:r w:rsidRPr="00411787">
              <w:rPr>
                <w:rFonts w:eastAsia="宋体" w:cs="Times New Roman"/>
                <w:color w:val="000000"/>
                <w:kern w:val="24"/>
                <w:szCs w:val="24"/>
                <w:lang w:eastAsia="zh-CN"/>
              </w:rPr>
              <w:t>Female</w:t>
            </w:r>
          </w:p>
        </w:tc>
        <w:tc>
          <w:tcPr>
            <w:tcW w:w="1302" w:type="dxa"/>
            <w:tcBorders>
              <w:top w:val="nil"/>
              <w:left w:val="nil"/>
              <w:bottom w:val="nil"/>
              <w:right w:val="nil"/>
            </w:tcBorders>
            <w:shd w:val="clear" w:color="auto" w:fill="auto"/>
            <w:tcMar>
              <w:top w:w="15" w:type="dxa"/>
              <w:left w:w="15" w:type="dxa"/>
              <w:bottom w:w="0" w:type="dxa"/>
              <w:right w:w="15" w:type="dxa"/>
            </w:tcMar>
            <w:vAlign w:val="center"/>
            <w:hideMark/>
          </w:tcPr>
          <w:p w14:paraId="4BC4A773"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274</w:t>
            </w:r>
          </w:p>
        </w:tc>
        <w:tc>
          <w:tcPr>
            <w:tcW w:w="2111" w:type="dxa"/>
            <w:tcBorders>
              <w:top w:val="nil"/>
              <w:left w:val="nil"/>
              <w:bottom w:val="nil"/>
              <w:right w:val="nil"/>
            </w:tcBorders>
            <w:shd w:val="clear" w:color="auto" w:fill="auto"/>
            <w:tcMar>
              <w:top w:w="15" w:type="dxa"/>
              <w:left w:w="15" w:type="dxa"/>
              <w:bottom w:w="0" w:type="dxa"/>
              <w:right w:w="15" w:type="dxa"/>
            </w:tcMar>
            <w:vAlign w:val="center"/>
            <w:hideMark/>
          </w:tcPr>
          <w:p w14:paraId="5258C0C4"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-0.053±0.307</w:t>
            </w:r>
          </w:p>
        </w:tc>
        <w:tc>
          <w:tcPr>
            <w:tcW w:w="1243" w:type="dxa"/>
            <w:tcBorders>
              <w:top w:val="nil"/>
              <w:left w:val="nil"/>
              <w:bottom w:val="nil"/>
              <w:right w:val="nil"/>
            </w:tcBorders>
            <w:shd w:val="clear" w:color="auto" w:fill="auto"/>
            <w:tcMar>
              <w:top w:w="15" w:type="dxa"/>
              <w:left w:w="15" w:type="dxa"/>
              <w:bottom w:w="0" w:type="dxa"/>
              <w:right w:w="15" w:type="dxa"/>
            </w:tcMar>
            <w:vAlign w:val="center"/>
            <w:hideMark/>
          </w:tcPr>
          <w:p w14:paraId="31E7FED0"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129</w:t>
            </w:r>
          </w:p>
        </w:tc>
        <w:tc>
          <w:tcPr>
            <w:tcW w:w="1992" w:type="dxa"/>
            <w:tcBorders>
              <w:top w:val="nil"/>
              <w:left w:val="nil"/>
              <w:bottom w:val="nil"/>
              <w:right w:val="nil"/>
            </w:tcBorders>
            <w:shd w:val="clear" w:color="auto" w:fill="auto"/>
            <w:tcMar>
              <w:top w:w="15" w:type="dxa"/>
              <w:left w:w="15" w:type="dxa"/>
              <w:bottom w:w="0" w:type="dxa"/>
              <w:right w:w="15" w:type="dxa"/>
            </w:tcMar>
            <w:vAlign w:val="center"/>
            <w:hideMark/>
          </w:tcPr>
          <w:p w14:paraId="2C2742B6"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-0.298±0.254</w:t>
            </w:r>
          </w:p>
        </w:tc>
      </w:tr>
      <w:tr w:rsidR="00F31476" w:rsidRPr="00411787" w14:paraId="487D3A8F" w14:textId="77777777" w:rsidTr="00F31476">
        <w:trPr>
          <w:trHeight w:val="361"/>
        </w:trPr>
        <w:tc>
          <w:tcPr>
            <w:tcW w:w="1894" w:type="dxa"/>
            <w:tcBorders>
              <w:top w:val="nil"/>
              <w:left w:val="nil"/>
              <w:bottom w:val="nil"/>
              <w:right w:val="nil"/>
            </w:tcBorders>
            <w:shd w:val="clear" w:color="auto" w:fill="auto"/>
            <w:tcMar>
              <w:top w:w="15" w:type="dxa"/>
              <w:left w:w="15" w:type="dxa"/>
              <w:bottom w:w="0" w:type="dxa"/>
              <w:right w:w="15" w:type="dxa"/>
            </w:tcMar>
            <w:vAlign w:val="center"/>
            <w:hideMark/>
          </w:tcPr>
          <w:p w14:paraId="504AD06D" w14:textId="77777777" w:rsidR="00F31476" w:rsidRPr="00411787" w:rsidRDefault="00F31476" w:rsidP="00F31476">
            <w:pPr>
              <w:spacing w:before="0" w:after="0" w:line="360" w:lineRule="auto"/>
              <w:textAlignment w:val="center"/>
              <w:rPr>
                <w:rFonts w:ascii="Arial" w:eastAsia="宋体" w:hAnsi="Arial" w:cs="Arial"/>
                <w:szCs w:val="24"/>
                <w:lang w:eastAsia="zh-CN"/>
              </w:rPr>
            </w:pPr>
            <w:r w:rsidRPr="00411787">
              <w:rPr>
                <w:rFonts w:eastAsia="宋体" w:cs="Times New Roman"/>
                <w:color w:val="000000"/>
                <w:kern w:val="24"/>
                <w:szCs w:val="24"/>
                <w:lang w:eastAsia="zh-CN"/>
              </w:rPr>
              <w:t>Age</w:t>
            </w:r>
          </w:p>
        </w:tc>
        <w:tc>
          <w:tcPr>
            <w:tcW w:w="1282" w:type="dxa"/>
            <w:tcBorders>
              <w:top w:val="nil"/>
              <w:left w:val="nil"/>
              <w:bottom w:val="nil"/>
              <w:right w:val="nil"/>
            </w:tcBorders>
            <w:shd w:val="clear" w:color="auto" w:fill="auto"/>
            <w:tcMar>
              <w:top w:w="15" w:type="dxa"/>
              <w:left w:w="15" w:type="dxa"/>
              <w:bottom w:w="0" w:type="dxa"/>
              <w:right w:w="15" w:type="dxa"/>
            </w:tcMar>
            <w:vAlign w:val="center"/>
            <w:hideMark/>
          </w:tcPr>
          <w:p w14:paraId="612AD52A" w14:textId="77777777" w:rsidR="00F31476" w:rsidRPr="00411787" w:rsidRDefault="00F31476" w:rsidP="00F31476">
            <w:pPr>
              <w:spacing w:before="0" w:after="0" w:line="360" w:lineRule="auto"/>
              <w:rPr>
                <w:rFonts w:ascii="Arial" w:eastAsia="宋体" w:hAnsi="Arial" w:cs="Arial"/>
                <w:szCs w:val="24"/>
                <w:lang w:eastAsia="zh-CN"/>
              </w:rPr>
            </w:pPr>
          </w:p>
        </w:tc>
        <w:tc>
          <w:tcPr>
            <w:tcW w:w="1302" w:type="dxa"/>
            <w:tcBorders>
              <w:top w:val="nil"/>
              <w:left w:val="nil"/>
              <w:bottom w:val="nil"/>
              <w:right w:val="nil"/>
            </w:tcBorders>
            <w:shd w:val="clear" w:color="auto" w:fill="auto"/>
            <w:tcMar>
              <w:top w:w="15" w:type="dxa"/>
              <w:left w:w="15" w:type="dxa"/>
              <w:bottom w:w="0" w:type="dxa"/>
              <w:right w:w="15" w:type="dxa"/>
            </w:tcMar>
            <w:vAlign w:val="center"/>
            <w:hideMark/>
          </w:tcPr>
          <w:p w14:paraId="434097DB" w14:textId="77777777" w:rsidR="00F31476" w:rsidRPr="00411787" w:rsidRDefault="00F31476" w:rsidP="00F31476">
            <w:pPr>
              <w:spacing w:before="0" w:after="0" w:line="360" w:lineRule="auto"/>
              <w:rPr>
                <w:rFonts w:eastAsia="Times New Roman" w:cs="Times New Roman"/>
                <w:szCs w:val="24"/>
                <w:lang w:eastAsia="zh-CN"/>
              </w:rPr>
            </w:pPr>
          </w:p>
        </w:tc>
        <w:tc>
          <w:tcPr>
            <w:tcW w:w="2111" w:type="dxa"/>
            <w:tcBorders>
              <w:top w:val="nil"/>
              <w:left w:val="nil"/>
              <w:bottom w:val="nil"/>
              <w:right w:val="nil"/>
            </w:tcBorders>
            <w:shd w:val="clear" w:color="auto" w:fill="auto"/>
            <w:tcMar>
              <w:top w:w="15" w:type="dxa"/>
              <w:left w:w="15" w:type="dxa"/>
              <w:bottom w:w="0" w:type="dxa"/>
              <w:right w:w="15" w:type="dxa"/>
            </w:tcMar>
            <w:vAlign w:val="center"/>
            <w:hideMark/>
          </w:tcPr>
          <w:p w14:paraId="200E801B" w14:textId="77777777" w:rsidR="00F31476" w:rsidRPr="00411787" w:rsidRDefault="00F31476" w:rsidP="00F31476">
            <w:pPr>
              <w:spacing w:before="0" w:after="0" w:line="360" w:lineRule="auto"/>
              <w:rPr>
                <w:rFonts w:eastAsia="Times New Roman" w:cs="Times New Roman"/>
                <w:szCs w:val="24"/>
                <w:lang w:eastAsia="zh-CN"/>
              </w:rPr>
            </w:pPr>
          </w:p>
        </w:tc>
        <w:tc>
          <w:tcPr>
            <w:tcW w:w="1243" w:type="dxa"/>
            <w:tcBorders>
              <w:top w:val="nil"/>
              <w:left w:val="nil"/>
              <w:bottom w:val="nil"/>
              <w:right w:val="nil"/>
            </w:tcBorders>
            <w:shd w:val="clear" w:color="auto" w:fill="auto"/>
            <w:tcMar>
              <w:top w:w="15" w:type="dxa"/>
              <w:left w:w="15" w:type="dxa"/>
              <w:bottom w:w="0" w:type="dxa"/>
              <w:right w:w="15" w:type="dxa"/>
            </w:tcMar>
            <w:vAlign w:val="center"/>
            <w:hideMark/>
          </w:tcPr>
          <w:p w14:paraId="67555396" w14:textId="77777777" w:rsidR="00F31476" w:rsidRPr="00411787" w:rsidRDefault="00F31476" w:rsidP="00F31476">
            <w:pPr>
              <w:spacing w:before="0" w:after="0" w:line="360" w:lineRule="auto"/>
              <w:rPr>
                <w:rFonts w:eastAsia="Times New Roman" w:cs="Times New Roman"/>
                <w:szCs w:val="24"/>
                <w:lang w:eastAsia="zh-CN"/>
              </w:rPr>
            </w:pPr>
          </w:p>
        </w:tc>
        <w:tc>
          <w:tcPr>
            <w:tcW w:w="1992" w:type="dxa"/>
            <w:tcBorders>
              <w:top w:val="nil"/>
              <w:left w:val="nil"/>
              <w:bottom w:val="nil"/>
              <w:right w:val="nil"/>
            </w:tcBorders>
            <w:shd w:val="clear" w:color="auto" w:fill="auto"/>
            <w:tcMar>
              <w:top w:w="15" w:type="dxa"/>
              <w:left w:w="15" w:type="dxa"/>
              <w:bottom w:w="0" w:type="dxa"/>
              <w:right w:w="15" w:type="dxa"/>
            </w:tcMar>
            <w:vAlign w:val="center"/>
            <w:hideMark/>
          </w:tcPr>
          <w:p w14:paraId="4F74A225" w14:textId="77777777" w:rsidR="00F31476" w:rsidRPr="00411787" w:rsidRDefault="00F31476" w:rsidP="00F31476">
            <w:pPr>
              <w:spacing w:before="0" w:after="0" w:line="360" w:lineRule="auto"/>
              <w:rPr>
                <w:rFonts w:eastAsia="Times New Roman" w:cs="Times New Roman"/>
                <w:szCs w:val="24"/>
                <w:lang w:eastAsia="zh-CN"/>
              </w:rPr>
            </w:pPr>
          </w:p>
        </w:tc>
      </w:tr>
      <w:tr w:rsidR="00F31476" w:rsidRPr="00411787" w14:paraId="25E2084F" w14:textId="77777777" w:rsidTr="00F31476">
        <w:trPr>
          <w:trHeight w:val="249"/>
        </w:trPr>
        <w:tc>
          <w:tcPr>
            <w:tcW w:w="1894" w:type="dxa"/>
            <w:vMerge w:val="restart"/>
            <w:tcBorders>
              <w:top w:val="nil"/>
              <w:left w:val="nil"/>
              <w:bottom w:val="nil"/>
              <w:right w:val="nil"/>
            </w:tcBorders>
            <w:shd w:val="clear" w:color="auto" w:fill="auto"/>
            <w:tcMar>
              <w:top w:w="15" w:type="dxa"/>
              <w:left w:w="15" w:type="dxa"/>
              <w:bottom w:w="0" w:type="dxa"/>
              <w:right w:w="15" w:type="dxa"/>
            </w:tcMar>
            <w:vAlign w:val="center"/>
            <w:hideMark/>
          </w:tcPr>
          <w:p w14:paraId="073C66FB" w14:textId="77777777" w:rsidR="00F31476" w:rsidRPr="00411787" w:rsidRDefault="00F31476" w:rsidP="00F31476">
            <w:pPr>
              <w:spacing w:before="0" w:after="0" w:line="360" w:lineRule="auto"/>
              <w:rPr>
                <w:rFonts w:eastAsia="Times New Roman" w:cs="Times New Roman"/>
                <w:szCs w:val="24"/>
                <w:lang w:eastAsia="zh-CN"/>
              </w:rPr>
            </w:pPr>
          </w:p>
        </w:tc>
        <w:tc>
          <w:tcPr>
            <w:tcW w:w="1282" w:type="dxa"/>
            <w:tcBorders>
              <w:top w:val="nil"/>
              <w:left w:val="nil"/>
              <w:bottom w:val="nil"/>
              <w:right w:val="nil"/>
            </w:tcBorders>
            <w:shd w:val="clear" w:color="auto" w:fill="auto"/>
            <w:tcMar>
              <w:top w:w="15" w:type="dxa"/>
              <w:left w:w="15" w:type="dxa"/>
              <w:bottom w:w="0" w:type="dxa"/>
              <w:right w:w="15" w:type="dxa"/>
            </w:tcMar>
            <w:vAlign w:val="center"/>
            <w:hideMark/>
          </w:tcPr>
          <w:p w14:paraId="3347554B" w14:textId="77777777" w:rsidR="00F31476" w:rsidRPr="00411787" w:rsidRDefault="00F31476" w:rsidP="00F31476">
            <w:pPr>
              <w:spacing w:before="0" w:after="0" w:line="360" w:lineRule="auto"/>
              <w:jc w:val="center"/>
              <w:textAlignment w:val="center"/>
              <w:rPr>
                <w:rFonts w:ascii="Arial" w:eastAsia="宋体" w:hAnsi="Arial" w:cs="Arial"/>
                <w:szCs w:val="24"/>
                <w:lang w:eastAsia="zh-CN"/>
              </w:rPr>
            </w:pPr>
            <w:r w:rsidRPr="00411787">
              <w:rPr>
                <w:rFonts w:eastAsia="宋体" w:cs="Times New Roman"/>
                <w:color w:val="000000"/>
                <w:kern w:val="24"/>
                <w:szCs w:val="24"/>
                <w:lang w:eastAsia="zh-CN"/>
              </w:rPr>
              <w:t>&lt;60</w:t>
            </w:r>
          </w:p>
        </w:tc>
        <w:tc>
          <w:tcPr>
            <w:tcW w:w="1302" w:type="dxa"/>
            <w:tcBorders>
              <w:top w:val="nil"/>
              <w:left w:val="nil"/>
              <w:bottom w:val="nil"/>
              <w:right w:val="nil"/>
            </w:tcBorders>
            <w:shd w:val="clear" w:color="auto" w:fill="auto"/>
            <w:tcMar>
              <w:top w:w="15" w:type="dxa"/>
              <w:left w:w="15" w:type="dxa"/>
              <w:bottom w:w="0" w:type="dxa"/>
              <w:right w:w="15" w:type="dxa"/>
            </w:tcMar>
            <w:vAlign w:val="center"/>
            <w:hideMark/>
          </w:tcPr>
          <w:p w14:paraId="529FFB3B"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135</w:t>
            </w:r>
          </w:p>
        </w:tc>
        <w:tc>
          <w:tcPr>
            <w:tcW w:w="2111" w:type="dxa"/>
            <w:tcBorders>
              <w:top w:val="nil"/>
              <w:left w:val="nil"/>
              <w:bottom w:val="nil"/>
              <w:right w:val="nil"/>
            </w:tcBorders>
            <w:shd w:val="clear" w:color="auto" w:fill="auto"/>
            <w:tcMar>
              <w:top w:w="15" w:type="dxa"/>
              <w:left w:w="15" w:type="dxa"/>
              <w:bottom w:w="0" w:type="dxa"/>
              <w:right w:w="15" w:type="dxa"/>
            </w:tcMar>
            <w:vAlign w:val="center"/>
            <w:hideMark/>
          </w:tcPr>
          <w:p w14:paraId="5E75F03B"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-0.106±0.266</w:t>
            </w:r>
          </w:p>
        </w:tc>
        <w:tc>
          <w:tcPr>
            <w:tcW w:w="1243" w:type="dxa"/>
            <w:tcBorders>
              <w:top w:val="nil"/>
              <w:left w:val="nil"/>
              <w:bottom w:val="nil"/>
              <w:right w:val="nil"/>
            </w:tcBorders>
            <w:shd w:val="clear" w:color="auto" w:fill="auto"/>
            <w:tcMar>
              <w:top w:w="15" w:type="dxa"/>
              <w:left w:w="15" w:type="dxa"/>
              <w:bottom w:w="0" w:type="dxa"/>
              <w:right w:w="15" w:type="dxa"/>
            </w:tcMar>
            <w:vAlign w:val="center"/>
            <w:hideMark/>
          </w:tcPr>
          <w:p w14:paraId="6D8DF38D"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90</w:t>
            </w:r>
          </w:p>
        </w:tc>
        <w:tc>
          <w:tcPr>
            <w:tcW w:w="1992" w:type="dxa"/>
            <w:tcBorders>
              <w:top w:val="nil"/>
              <w:left w:val="nil"/>
              <w:bottom w:val="nil"/>
              <w:right w:val="nil"/>
            </w:tcBorders>
            <w:shd w:val="clear" w:color="auto" w:fill="auto"/>
            <w:tcMar>
              <w:top w:w="15" w:type="dxa"/>
              <w:left w:w="15" w:type="dxa"/>
              <w:bottom w:w="0" w:type="dxa"/>
              <w:right w:w="15" w:type="dxa"/>
            </w:tcMar>
            <w:vAlign w:val="center"/>
            <w:hideMark/>
          </w:tcPr>
          <w:p w14:paraId="79C56C8B"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-0.341±0.223</w:t>
            </w:r>
          </w:p>
        </w:tc>
      </w:tr>
      <w:tr w:rsidR="00F31476" w:rsidRPr="00411787" w14:paraId="6E9D9097" w14:textId="77777777" w:rsidTr="00F31476">
        <w:trPr>
          <w:trHeight w:val="249"/>
        </w:trPr>
        <w:tc>
          <w:tcPr>
            <w:tcW w:w="0" w:type="auto"/>
            <w:vMerge/>
            <w:tcBorders>
              <w:top w:val="nil"/>
              <w:left w:val="nil"/>
              <w:bottom w:val="nil"/>
              <w:right w:val="nil"/>
            </w:tcBorders>
            <w:vAlign w:val="center"/>
            <w:hideMark/>
          </w:tcPr>
          <w:p w14:paraId="6B658342" w14:textId="77777777" w:rsidR="00F31476" w:rsidRPr="00411787" w:rsidRDefault="00F31476" w:rsidP="00F31476">
            <w:pPr>
              <w:spacing w:before="0" w:after="0" w:line="360" w:lineRule="auto"/>
              <w:rPr>
                <w:rFonts w:eastAsia="Times New Roman" w:cs="Times New Roman"/>
                <w:szCs w:val="24"/>
                <w:lang w:eastAsia="zh-CN"/>
              </w:rPr>
            </w:pPr>
          </w:p>
        </w:tc>
        <w:tc>
          <w:tcPr>
            <w:tcW w:w="1282" w:type="dxa"/>
            <w:tcBorders>
              <w:top w:val="nil"/>
              <w:left w:val="nil"/>
              <w:bottom w:val="nil"/>
              <w:right w:val="nil"/>
            </w:tcBorders>
            <w:shd w:val="clear" w:color="auto" w:fill="auto"/>
            <w:tcMar>
              <w:top w:w="15" w:type="dxa"/>
              <w:left w:w="15" w:type="dxa"/>
              <w:bottom w:w="0" w:type="dxa"/>
              <w:right w:w="15" w:type="dxa"/>
            </w:tcMar>
            <w:vAlign w:val="center"/>
            <w:hideMark/>
          </w:tcPr>
          <w:p w14:paraId="30695C89" w14:textId="77777777" w:rsidR="00F31476" w:rsidRPr="00411787" w:rsidRDefault="00F31476" w:rsidP="00F31476">
            <w:pPr>
              <w:spacing w:before="0" w:after="0" w:line="360" w:lineRule="auto"/>
              <w:jc w:val="center"/>
              <w:textAlignment w:val="center"/>
              <w:rPr>
                <w:rFonts w:ascii="Arial" w:eastAsia="宋体" w:hAnsi="Arial" w:cs="Arial"/>
                <w:szCs w:val="24"/>
                <w:lang w:eastAsia="zh-CN"/>
              </w:rPr>
            </w:pPr>
            <w:r w:rsidRPr="00411787">
              <w:rPr>
                <w:rFonts w:eastAsia="宋体" w:cs="Times New Roman"/>
                <w:color w:val="000000"/>
                <w:kern w:val="24"/>
                <w:szCs w:val="24"/>
                <w:lang w:eastAsia="zh-CN"/>
              </w:rPr>
              <w:t>≥60</w:t>
            </w:r>
          </w:p>
        </w:tc>
        <w:tc>
          <w:tcPr>
            <w:tcW w:w="1302" w:type="dxa"/>
            <w:tcBorders>
              <w:top w:val="nil"/>
              <w:left w:val="nil"/>
              <w:bottom w:val="nil"/>
              <w:right w:val="nil"/>
            </w:tcBorders>
            <w:shd w:val="clear" w:color="auto" w:fill="auto"/>
            <w:tcMar>
              <w:top w:w="15" w:type="dxa"/>
              <w:left w:w="15" w:type="dxa"/>
              <w:bottom w:w="0" w:type="dxa"/>
              <w:right w:w="15" w:type="dxa"/>
            </w:tcMar>
            <w:vAlign w:val="center"/>
            <w:hideMark/>
          </w:tcPr>
          <w:p w14:paraId="550FBA6D"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355</w:t>
            </w:r>
          </w:p>
        </w:tc>
        <w:tc>
          <w:tcPr>
            <w:tcW w:w="2111" w:type="dxa"/>
            <w:tcBorders>
              <w:top w:val="nil"/>
              <w:left w:val="nil"/>
              <w:bottom w:val="nil"/>
              <w:right w:val="nil"/>
            </w:tcBorders>
            <w:shd w:val="clear" w:color="auto" w:fill="auto"/>
            <w:tcMar>
              <w:top w:w="15" w:type="dxa"/>
              <w:left w:w="15" w:type="dxa"/>
              <w:bottom w:w="0" w:type="dxa"/>
              <w:right w:w="15" w:type="dxa"/>
            </w:tcMar>
            <w:vAlign w:val="center"/>
            <w:hideMark/>
          </w:tcPr>
          <w:p w14:paraId="576FCC73"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-0.065±0.326</w:t>
            </w:r>
          </w:p>
        </w:tc>
        <w:tc>
          <w:tcPr>
            <w:tcW w:w="1243" w:type="dxa"/>
            <w:tcBorders>
              <w:top w:val="nil"/>
              <w:left w:val="nil"/>
              <w:bottom w:val="nil"/>
              <w:right w:val="nil"/>
            </w:tcBorders>
            <w:shd w:val="clear" w:color="auto" w:fill="auto"/>
            <w:tcMar>
              <w:top w:w="15" w:type="dxa"/>
              <w:left w:w="15" w:type="dxa"/>
              <w:bottom w:w="0" w:type="dxa"/>
              <w:right w:w="15" w:type="dxa"/>
            </w:tcMar>
            <w:vAlign w:val="center"/>
            <w:hideMark/>
          </w:tcPr>
          <w:p w14:paraId="77034458"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399</w:t>
            </w:r>
          </w:p>
        </w:tc>
        <w:tc>
          <w:tcPr>
            <w:tcW w:w="1992" w:type="dxa"/>
            <w:tcBorders>
              <w:top w:val="nil"/>
              <w:left w:val="nil"/>
              <w:bottom w:val="nil"/>
              <w:right w:val="nil"/>
            </w:tcBorders>
            <w:shd w:val="clear" w:color="auto" w:fill="auto"/>
            <w:tcMar>
              <w:top w:w="15" w:type="dxa"/>
              <w:left w:w="15" w:type="dxa"/>
              <w:bottom w:w="0" w:type="dxa"/>
              <w:right w:w="15" w:type="dxa"/>
            </w:tcMar>
            <w:vAlign w:val="center"/>
            <w:hideMark/>
          </w:tcPr>
          <w:p w14:paraId="5361EBBD"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-0.294±0.243</w:t>
            </w:r>
          </w:p>
        </w:tc>
      </w:tr>
      <w:tr w:rsidR="00F31476" w:rsidRPr="00411787" w14:paraId="32D540DC" w14:textId="77777777" w:rsidTr="00F31476">
        <w:trPr>
          <w:trHeight w:val="249"/>
        </w:trPr>
        <w:tc>
          <w:tcPr>
            <w:tcW w:w="3176" w:type="dxa"/>
            <w:gridSpan w:val="2"/>
            <w:tcBorders>
              <w:top w:val="nil"/>
              <w:left w:val="nil"/>
              <w:bottom w:val="nil"/>
              <w:right w:val="nil"/>
            </w:tcBorders>
            <w:shd w:val="clear" w:color="auto" w:fill="auto"/>
            <w:tcMar>
              <w:top w:w="15" w:type="dxa"/>
              <w:left w:w="15" w:type="dxa"/>
              <w:bottom w:w="0" w:type="dxa"/>
              <w:right w:w="15" w:type="dxa"/>
            </w:tcMar>
            <w:vAlign w:val="center"/>
            <w:hideMark/>
          </w:tcPr>
          <w:p w14:paraId="2DC0F661" w14:textId="77777777" w:rsidR="00F31476" w:rsidRPr="00411787" w:rsidRDefault="00F31476" w:rsidP="00F31476">
            <w:pPr>
              <w:spacing w:before="0" w:after="0" w:line="360" w:lineRule="auto"/>
              <w:textAlignment w:val="center"/>
              <w:rPr>
                <w:rFonts w:ascii="Arial" w:eastAsia="宋体" w:hAnsi="Arial" w:cs="Arial"/>
                <w:szCs w:val="24"/>
                <w:lang w:eastAsia="zh-CN"/>
              </w:rPr>
            </w:pPr>
            <w:r w:rsidRPr="00411787">
              <w:rPr>
                <w:rFonts w:eastAsia="宋体" w:cs="Times New Roman"/>
                <w:color w:val="000000"/>
                <w:kern w:val="24"/>
                <w:szCs w:val="24"/>
                <w:lang w:eastAsia="zh-CN"/>
              </w:rPr>
              <w:t>Invasion depth</w:t>
            </w:r>
          </w:p>
        </w:tc>
        <w:tc>
          <w:tcPr>
            <w:tcW w:w="1302" w:type="dxa"/>
            <w:tcBorders>
              <w:top w:val="nil"/>
              <w:left w:val="nil"/>
              <w:bottom w:val="nil"/>
              <w:right w:val="nil"/>
            </w:tcBorders>
            <w:shd w:val="clear" w:color="auto" w:fill="auto"/>
            <w:tcMar>
              <w:top w:w="15" w:type="dxa"/>
              <w:left w:w="15" w:type="dxa"/>
              <w:bottom w:w="0" w:type="dxa"/>
              <w:right w:w="15" w:type="dxa"/>
            </w:tcMar>
            <w:vAlign w:val="center"/>
            <w:hideMark/>
          </w:tcPr>
          <w:p w14:paraId="5EB8B516" w14:textId="77777777" w:rsidR="00F31476" w:rsidRPr="00411787" w:rsidRDefault="00F31476" w:rsidP="00F31476">
            <w:pPr>
              <w:spacing w:before="0" w:after="0" w:line="360" w:lineRule="auto"/>
              <w:rPr>
                <w:rFonts w:ascii="Arial" w:eastAsia="宋体" w:hAnsi="Arial" w:cs="Arial"/>
                <w:szCs w:val="24"/>
                <w:lang w:eastAsia="zh-CN"/>
              </w:rPr>
            </w:pPr>
          </w:p>
        </w:tc>
        <w:tc>
          <w:tcPr>
            <w:tcW w:w="2111" w:type="dxa"/>
            <w:tcBorders>
              <w:top w:val="nil"/>
              <w:left w:val="nil"/>
              <w:bottom w:val="nil"/>
              <w:right w:val="nil"/>
            </w:tcBorders>
            <w:shd w:val="clear" w:color="auto" w:fill="auto"/>
            <w:tcMar>
              <w:top w:w="15" w:type="dxa"/>
              <w:left w:w="15" w:type="dxa"/>
              <w:bottom w:w="0" w:type="dxa"/>
              <w:right w:w="15" w:type="dxa"/>
            </w:tcMar>
            <w:vAlign w:val="center"/>
            <w:hideMark/>
          </w:tcPr>
          <w:p w14:paraId="6F0802A1" w14:textId="77777777" w:rsidR="00F31476" w:rsidRPr="00411787" w:rsidRDefault="00F31476" w:rsidP="00F31476">
            <w:pPr>
              <w:spacing w:before="0" w:after="0" w:line="360" w:lineRule="auto"/>
              <w:rPr>
                <w:rFonts w:eastAsia="Times New Roman" w:cs="Times New Roman"/>
                <w:szCs w:val="24"/>
                <w:lang w:eastAsia="zh-CN"/>
              </w:rPr>
            </w:pPr>
          </w:p>
        </w:tc>
        <w:tc>
          <w:tcPr>
            <w:tcW w:w="1243" w:type="dxa"/>
            <w:tcBorders>
              <w:top w:val="nil"/>
              <w:left w:val="nil"/>
              <w:bottom w:val="nil"/>
              <w:right w:val="nil"/>
            </w:tcBorders>
            <w:shd w:val="clear" w:color="auto" w:fill="auto"/>
            <w:tcMar>
              <w:top w:w="15" w:type="dxa"/>
              <w:left w:w="15" w:type="dxa"/>
              <w:bottom w:w="0" w:type="dxa"/>
              <w:right w:w="15" w:type="dxa"/>
            </w:tcMar>
            <w:vAlign w:val="center"/>
            <w:hideMark/>
          </w:tcPr>
          <w:p w14:paraId="2159BB13" w14:textId="77777777" w:rsidR="00F31476" w:rsidRPr="00411787" w:rsidRDefault="00F31476" w:rsidP="00F31476">
            <w:pPr>
              <w:spacing w:before="0" w:after="0" w:line="360" w:lineRule="auto"/>
              <w:rPr>
                <w:rFonts w:eastAsia="Times New Roman" w:cs="Times New Roman"/>
                <w:szCs w:val="24"/>
                <w:lang w:eastAsia="zh-CN"/>
              </w:rPr>
            </w:pPr>
          </w:p>
        </w:tc>
        <w:tc>
          <w:tcPr>
            <w:tcW w:w="1992" w:type="dxa"/>
            <w:tcBorders>
              <w:top w:val="nil"/>
              <w:left w:val="nil"/>
              <w:bottom w:val="nil"/>
              <w:right w:val="nil"/>
            </w:tcBorders>
            <w:shd w:val="clear" w:color="auto" w:fill="auto"/>
            <w:tcMar>
              <w:top w:w="15" w:type="dxa"/>
              <w:left w:w="15" w:type="dxa"/>
              <w:bottom w:w="0" w:type="dxa"/>
              <w:right w:w="15" w:type="dxa"/>
            </w:tcMar>
            <w:vAlign w:val="center"/>
            <w:hideMark/>
          </w:tcPr>
          <w:p w14:paraId="0A6A80A0" w14:textId="77777777" w:rsidR="00F31476" w:rsidRPr="00411787" w:rsidRDefault="00F31476" w:rsidP="00F31476">
            <w:pPr>
              <w:spacing w:before="0" w:after="0" w:line="360" w:lineRule="auto"/>
              <w:rPr>
                <w:rFonts w:eastAsia="Times New Roman" w:cs="Times New Roman"/>
                <w:szCs w:val="24"/>
                <w:lang w:eastAsia="zh-CN"/>
              </w:rPr>
            </w:pPr>
          </w:p>
        </w:tc>
      </w:tr>
      <w:tr w:rsidR="00F31476" w:rsidRPr="00411787" w14:paraId="203EEA26" w14:textId="77777777" w:rsidTr="00F31476">
        <w:trPr>
          <w:trHeight w:val="249"/>
        </w:trPr>
        <w:tc>
          <w:tcPr>
            <w:tcW w:w="1894" w:type="dxa"/>
            <w:vMerge w:val="restart"/>
            <w:tcBorders>
              <w:top w:val="nil"/>
              <w:left w:val="nil"/>
              <w:bottom w:val="nil"/>
              <w:right w:val="nil"/>
            </w:tcBorders>
            <w:shd w:val="clear" w:color="auto" w:fill="auto"/>
            <w:tcMar>
              <w:top w:w="15" w:type="dxa"/>
              <w:left w:w="15" w:type="dxa"/>
              <w:bottom w:w="0" w:type="dxa"/>
              <w:right w:w="15" w:type="dxa"/>
            </w:tcMar>
            <w:vAlign w:val="center"/>
            <w:hideMark/>
          </w:tcPr>
          <w:p w14:paraId="3A25FD62" w14:textId="77777777" w:rsidR="00F31476" w:rsidRPr="00411787" w:rsidRDefault="00F31476" w:rsidP="00F31476">
            <w:pPr>
              <w:spacing w:before="0" w:after="0" w:line="360" w:lineRule="auto"/>
              <w:rPr>
                <w:rFonts w:eastAsia="Times New Roman" w:cs="Times New Roman"/>
                <w:szCs w:val="24"/>
                <w:lang w:eastAsia="zh-CN"/>
              </w:rPr>
            </w:pPr>
          </w:p>
        </w:tc>
        <w:tc>
          <w:tcPr>
            <w:tcW w:w="1282" w:type="dxa"/>
            <w:tcBorders>
              <w:top w:val="nil"/>
              <w:left w:val="nil"/>
              <w:bottom w:val="nil"/>
              <w:right w:val="nil"/>
            </w:tcBorders>
            <w:shd w:val="clear" w:color="auto" w:fill="auto"/>
            <w:tcMar>
              <w:top w:w="15" w:type="dxa"/>
              <w:left w:w="15" w:type="dxa"/>
              <w:bottom w:w="0" w:type="dxa"/>
              <w:right w:w="15" w:type="dxa"/>
            </w:tcMar>
            <w:vAlign w:val="center"/>
            <w:hideMark/>
          </w:tcPr>
          <w:p w14:paraId="5E765AB0" w14:textId="77777777" w:rsidR="00F31476" w:rsidRPr="00411787" w:rsidRDefault="00F31476" w:rsidP="00F31476">
            <w:pPr>
              <w:spacing w:before="0" w:after="0" w:line="360" w:lineRule="auto"/>
              <w:jc w:val="center"/>
              <w:textAlignment w:val="center"/>
              <w:rPr>
                <w:rFonts w:ascii="Arial" w:eastAsia="宋体" w:hAnsi="Arial" w:cs="Arial"/>
                <w:szCs w:val="24"/>
                <w:lang w:eastAsia="zh-CN"/>
              </w:rPr>
            </w:pPr>
            <w:r w:rsidRPr="00411787">
              <w:rPr>
                <w:rFonts w:eastAsia="宋体" w:cs="Times New Roman"/>
                <w:color w:val="000000"/>
                <w:kern w:val="24"/>
                <w:szCs w:val="24"/>
                <w:lang w:eastAsia="zh-CN"/>
              </w:rPr>
              <w:t>T1</w:t>
            </w:r>
          </w:p>
        </w:tc>
        <w:tc>
          <w:tcPr>
            <w:tcW w:w="1302" w:type="dxa"/>
            <w:tcBorders>
              <w:top w:val="nil"/>
              <w:left w:val="nil"/>
              <w:bottom w:val="nil"/>
              <w:right w:val="nil"/>
            </w:tcBorders>
            <w:shd w:val="clear" w:color="auto" w:fill="auto"/>
            <w:tcMar>
              <w:top w:w="15" w:type="dxa"/>
              <w:left w:w="15" w:type="dxa"/>
              <w:bottom w:w="0" w:type="dxa"/>
              <w:right w:w="15" w:type="dxa"/>
            </w:tcMar>
            <w:vAlign w:val="center"/>
            <w:hideMark/>
          </w:tcPr>
          <w:p w14:paraId="7D81F3B7"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168</w:t>
            </w:r>
          </w:p>
        </w:tc>
        <w:tc>
          <w:tcPr>
            <w:tcW w:w="2111" w:type="dxa"/>
            <w:tcBorders>
              <w:top w:val="nil"/>
              <w:left w:val="nil"/>
              <w:bottom w:val="nil"/>
              <w:right w:val="nil"/>
            </w:tcBorders>
            <w:shd w:val="clear" w:color="auto" w:fill="auto"/>
            <w:tcMar>
              <w:top w:w="15" w:type="dxa"/>
              <w:left w:w="15" w:type="dxa"/>
              <w:bottom w:w="0" w:type="dxa"/>
              <w:right w:w="15" w:type="dxa"/>
            </w:tcMar>
            <w:vAlign w:val="center"/>
            <w:hideMark/>
          </w:tcPr>
          <w:p w14:paraId="7D6FB541"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0.279±0.022</w:t>
            </w:r>
          </w:p>
        </w:tc>
        <w:tc>
          <w:tcPr>
            <w:tcW w:w="1243" w:type="dxa"/>
            <w:tcBorders>
              <w:top w:val="nil"/>
              <w:left w:val="nil"/>
              <w:bottom w:val="nil"/>
              <w:right w:val="nil"/>
            </w:tcBorders>
            <w:shd w:val="clear" w:color="auto" w:fill="auto"/>
            <w:tcMar>
              <w:top w:w="15" w:type="dxa"/>
              <w:left w:w="15" w:type="dxa"/>
              <w:bottom w:w="0" w:type="dxa"/>
              <w:right w:w="15" w:type="dxa"/>
            </w:tcMar>
            <w:vAlign w:val="center"/>
            <w:hideMark/>
          </w:tcPr>
          <w:p w14:paraId="41896F88"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292</w:t>
            </w:r>
          </w:p>
        </w:tc>
        <w:tc>
          <w:tcPr>
            <w:tcW w:w="1992" w:type="dxa"/>
            <w:tcBorders>
              <w:top w:val="nil"/>
              <w:left w:val="nil"/>
              <w:bottom w:val="nil"/>
              <w:right w:val="nil"/>
            </w:tcBorders>
            <w:shd w:val="clear" w:color="auto" w:fill="auto"/>
            <w:tcMar>
              <w:top w:w="15" w:type="dxa"/>
              <w:left w:w="15" w:type="dxa"/>
              <w:bottom w:w="0" w:type="dxa"/>
              <w:right w:w="15" w:type="dxa"/>
            </w:tcMar>
            <w:vAlign w:val="center"/>
            <w:hideMark/>
          </w:tcPr>
          <w:p w14:paraId="5088840E"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0.232±0.014</w:t>
            </w:r>
          </w:p>
        </w:tc>
      </w:tr>
      <w:tr w:rsidR="00F31476" w:rsidRPr="00411787" w14:paraId="6F812D69" w14:textId="77777777" w:rsidTr="00F31476">
        <w:trPr>
          <w:trHeight w:val="249"/>
        </w:trPr>
        <w:tc>
          <w:tcPr>
            <w:tcW w:w="0" w:type="auto"/>
            <w:vMerge/>
            <w:tcBorders>
              <w:top w:val="nil"/>
              <w:left w:val="nil"/>
              <w:bottom w:val="nil"/>
              <w:right w:val="nil"/>
            </w:tcBorders>
            <w:vAlign w:val="center"/>
            <w:hideMark/>
          </w:tcPr>
          <w:p w14:paraId="28A97E36" w14:textId="77777777" w:rsidR="00F31476" w:rsidRPr="00411787" w:rsidRDefault="00F31476" w:rsidP="00F31476">
            <w:pPr>
              <w:spacing w:before="0" w:after="0" w:line="360" w:lineRule="auto"/>
              <w:rPr>
                <w:rFonts w:eastAsia="Times New Roman" w:cs="Times New Roman"/>
                <w:szCs w:val="24"/>
                <w:lang w:eastAsia="zh-CN"/>
              </w:rPr>
            </w:pPr>
          </w:p>
        </w:tc>
        <w:tc>
          <w:tcPr>
            <w:tcW w:w="1282" w:type="dxa"/>
            <w:tcBorders>
              <w:top w:val="nil"/>
              <w:left w:val="nil"/>
              <w:bottom w:val="nil"/>
              <w:right w:val="nil"/>
            </w:tcBorders>
            <w:shd w:val="clear" w:color="auto" w:fill="auto"/>
            <w:tcMar>
              <w:top w:w="15" w:type="dxa"/>
              <w:left w:w="15" w:type="dxa"/>
              <w:bottom w:w="0" w:type="dxa"/>
              <w:right w:w="15" w:type="dxa"/>
            </w:tcMar>
            <w:vAlign w:val="center"/>
            <w:hideMark/>
          </w:tcPr>
          <w:p w14:paraId="095B9F42" w14:textId="77777777" w:rsidR="00F31476" w:rsidRPr="00411787" w:rsidRDefault="00F31476" w:rsidP="00F31476">
            <w:pPr>
              <w:spacing w:before="0" w:after="0" w:line="360" w:lineRule="auto"/>
              <w:jc w:val="center"/>
              <w:textAlignment w:val="center"/>
              <w:rPr>
                <w:rFonts w:ascii="Arial" w:eastAsia="宋体" w:hAnsi="Arial" w:cs="Arial"/>
                <w:szCs w:val="24"/>
                <w:lang w:eastAsia="zh-CN"/>
              </w:rPr>
            </w:pPr>
            <w:r w:rsidRPr="00411787">
              <w:rPr>
                <w:rFonts w:eastAsia="宋体" w:cs="Times New Roman"/>
                <w:color w:val="000000"/>
                <w:kern w:val="24"/>
                <w:szCs w:val="24"/>
                <w:lang w:eastAsia="zh-CN"/>
              </w:rPr>
              <w:t>T2</w:t>
            </w:r>
          </w:p>
        </w:tc>
        <w:tc>
          <w:tcPr>
            <w:tcW w:w="1302" w:type="dxa"/>
            <w:tcBorders>
              <w:top w:val="nil"/>
              <w:left w:val="nil"/>
              <w:bottom w:val="nil"/>
              <w:right w:val="nil"/>
            </w:tcBorders>
            <w:shd w:val="clear" w:color="auto" w:fill="auto"/>
            <w:tcMar>
              <w:top w:w="15" w:type="dxa"/>
              <w:left w:w="15" w:type="dxa"/>
              <w:bottom w:w="0" w:type="dxa"/>
              <w:right w:w="15" w:type="dxa"/>
            </w:tcMar>
            <w:vAlign w:val="center"/>
            <w:hideMark/>
          </w:tcPr>
          <w:p w14:paraId="1AF95EF3"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276</w:t>
            </w:r>
          </w:p>
        </w:tc>
        <w:tc>
          <w:tcPr>
            <w:tcW w:w="2111" w:type="dxa"/>
            <w:tcBorders>
              <w:top w:val="nil"/>
              <w:left w:val="nil"/>
              <w:bottom w:val="nil"/>
              <w:right w:val="nil"/>
            </w:tcBorders>
            <w:shd w:val="clear" w:color="auto" w:fill="auto"/>
            <w:tcMar>
              <w:top w:w="15" w:type="dxa"/>
              <w:left w:w="15" w:type="dxa"/>
              <w:bottom w:w="0" w:type="dxa"/>
              <w:right w:w="15" w:type="dxa"/>
            </w:tcMar>
            <w:vAlign w:val="center"/>
            <w:hideMark/>
          </w:tcPr>
          <w:p w14:paraId="6BBC5E0D"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0.327±0.020</w:t>
            </w:r>
          </w:p>
        </w:tc>
        <w:tc>
          <w:tcPr>
            <w:tcW w:w="1243" w:type="dxa"/>
            <w:tcBorders>
              <w:top w:val="nil"/>
              <w:left w:val="nil"/>
              <w:bottom w:val="nil"/>
              <w:right w:val="nil"/>
            </w:tcBorders>
            <w:shd w:val="clear" w:color="auto" w:fill="auto"/>
            <w:tcMar>
              <w:top w:w="15" w:type="dxa"/>
              <w:left w:w="15" w:type="dxa"/>
              <w:bottom w:w="0" w:type="dxa"/>
              <w:right w:w="15" w:type="dxa"/>
            </w:tcMar>
            <w:vAlign w:val="center"/>
            <w:hideMark/>
          </w:tcPr>
          <w:p w14:paraId="34710765"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71</w:t>
            </w:r>
          </w:p>
        </w:tc>
        <w:tc>
          <w:tcPr>
            <w:tcW w:w="1992" w:type="dxa"/>
            <w:tcBorders>
              <w:top w:val="nil"/>
              <w:left w:val="nil"/>
              <w:bottom w:val="nil"/>
              <w:right w:val="nil"/>
            </w:tcBorders>
            <w:shd w:val="clear" w:color="auto" w:fill="auto"/>
            <w:tcMar>
              <w:top w:w="15" w:type="dxa"/>
              <w:left w:w="15" w:type="dxa"/>
              <w:bottom w:w="0" w:type="dxa"/>
              <w:right w:w="15" w:type="dxa"/>
            </w:tcMar>
            <w:vAlign w:val="center"/>
            <w:hideMark/>
          </w:tcPr>
          <w:p w14:paraId="6F356C1B"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0.232±0.028</w:t>
            </w:r>
          </w:p>
        </w:tc>
      </w:tr>
      <w:tr w:rsidR="00F31476" w:rsidRPr="00411787" w14:paraId="0133E3C0" w14:textId="77777777" w:rsidTr="00F31476">
        <w:trPr>
          <w:trHeight w:val="249"/>
        </w:trPr>
        <w:tc>
          <w:tcPr>
            <w:tcW w:w="0" w:type="auto"/>
            <w:vMerge/>
            <w:tcBorders>
              <w:top w:val="nil"/>
              <w:left w:val="nil"/>
              <w:bottom w:val="nil"/>
              <w:right w:val="nil"/>
            </w:tcBorders>
            <w:vAlign w:val="center"/>
            <w:hideMark/>
          </w:tcPr>
          <w:p w14:paraId="49B7FAAC" w14:textId="77777777" w:rsidR="00F31476" w:rsidRPr="00411787" w:rsidRDefault="00F31476" w:rsidP="00F31476">
            <w:pPr>
              <w:spacing w:before="0" w:after="0" w:line="360" w:lineRule="auto"/>
              <w:rPr>
                <w:rFonts w:eastAsia="Times New Roman" w:cs="Times New Roman"/>
                <w:szCs w:val="24"/>
                <w:lang w:eastAsia="zh-CN"/>
              </w:rPr>
            </w:pPr>
          </w:p>
        </w:tc>
        <w:tc>
          <w:tcPr>
            <w:tcW w:w="1282" w:type="dxa"/>
            <w:tcBorders>
              <w:top w:val="nil"/>
              <w:left w:val="nil"/>
              <w:bottom w:val="nil"/>
              <w:right w:val="nil"/>
            </w:tcBorders>
            <w:shd w:val="clear" w:color="auto" w:fill="auto"/>
            <w:tcMar>
              <w:top w:w="15" w:type="dxa"/>
              <w:left w:w="15" w:type="dxa"/>
              <w:bottom w:w="0" w:type="dxa"/>
              <w:right w:w="15" w:type="dxa"/>
            </w:tcMar>
            <w:vAlign w:val="center"/>
            <w:hideMark/>
          </w:tcPr>
          <w:p w14:paraId="3218771F" w14:textId="77777777" w:rsidR="00F31476" w:rsidRPr="00411787" w:rsidRDefault="00F31476" w:rsidP="00F31476">
            <w:pPr>
              <w:spacing w:before="0" w:after="0" w:line="360" w:lineRule="auto"/>
              <w:jc w:val="center"/>
              <w:textAlignment w:val="center"/>
              <w:rPr>
                <w:rFonts w:ascii="Arial" w:eastAsia="宋体" w:hAnsi="Arial" w:cs="Arial"/>
                <w:szCs w:val="24"/>
                <w:lang w:eastAsia="zh-CN"/>
              </w:rPr>
            </w:pPr>
            <w:r w:rsidRPr="00411787">
              <w:rPr>
                <w:rFonts w:eastAsia="宋体" w:cs="Times New Roman"/>
                <w:color w:val="000000"/>
                <w:kern w:val="24"/>
                <w:szCs w:val="24"/>
                <w:lang w:eastAsia="zh-CN"/>
              </w:rPr>
              <w:t>T3</w:t>
            </w:r>
          </w:p>
        </w:tc>
        <w:tc>
          <w:tcPr>
            <w:tcW w:w="1302" w:type="dxa"/>
            <w:tcBorders>
              <w:top w:val="nil"/>
              <w:left w:val="nil"/>
              <w:bottom w:val="nil"/>
              <w:right w:val="nil"/>
            </w:tcBorders>
            <w:shd w:val="clear" w:color="auto" w:fill="auto"/>
            <w:tcMar>
              <w:top w:w="15" w:type="dxa"/>
              <w:left w:w="15" w:type="dxa"/>
              <w:bottom w:w="0" w:type="dxa"/>
              <w:right w:w="15" w:type="dxa"/>
            </w:tcMar>
            <w:vAlign w:val="center"/>
            <w:hideMark/>
          </w:tcPr>
          <w:p w14:paraId="6F9EA38B"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44</w:t>
            </w:r>
          </w:p>
        </w:tc>
        <w:tc>
          <w:tcPr>
            <w:tcW w:w="2111" w:type="dxa"/>
            <w:tcBorders>
              <w:top w:val="nil"/>
              <w:left w:val="nil"/>
              <w:bottom w:val="nil"/>
              <w:right w:val="nil"/>
            </w:tcBorders>
            <w:shd w:val="clear" w:color="auto" w:fill="auto"/>
            <w:tcMar>
              <w:top w:w="15" w:type="dxa"/>
              <w:left w:w="15" w:type="dxa"/>
              <w:bottom w:w="0" w:type="dxa"/>
              <w:right w:w="15" w:type="dxa"/>
            </w:tcMar>
            <w:vAlign w:val="center"/>
            <w:hideMark/>
          </w:tcPr>
          <w:p w14:paraId="33F5100C"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0.278±0.042</w:t>
            </w:r>
          </w:p>
        </w:tc>
        <w:tc>
          <w:tcPr>
            <w:tcW w:w="1243" w:type="dxa"/>
            <w:tcBorders>
              <w:top w:val="nil"/>
              <w:left w:val="nil"/>
              <w:bottom w:val="nil"/>
              <w:right w:val="nil"/>
            </w:tcBorders>
            <w:shd w:val="clear" w:color="auto" w:fill="auto"/>
            <w:tcMar>
              <w:top w:w="15" w:type="dxa"/>
              <w:left w:w="15" w:type="dxa"/>
              <w:bottom w:w="0" w:type="dxa"/>
              <w:right w:w="15" w:type="dxa"/>
            </w:tcMar>
            <w:vAlign w:val="center"/>
            <w:hideMark/>
          </w:tcPr>
          <w:p w14:paraId="5B755C46"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23</w:t>
            </w:r>
          </w:p>
        </w:tc>
        <w:tc>
          <w:tcPr>
            <w:tcW w:w="1992" w:type="dxa"/>
            <w:tcBorders>
              <w:top w:val="nil"/>
              <w:left w:val="nil"/>
              <w:bottom w:val="nil"/>
              <w:right w:val="nil"/>
            </w:tcBorders>
            <w:shd w:val="clear" w:color="auto" w:fill="auto"/>
            <w:tcMar>
              <w:top w:w="15" w:type="dxa"/>
              <w:left w:w="15" w:type="dxa"/>
              <w:bottom w:w="0" w:type="dxa"/>
              <w:right w:w="15" w:type="dxa"/>
            </w:tcMar>
            <w:vAlign w:val="center"/>
            <w:hideMark/>
          </w:tcPr>
          <w:p w14:paraId="4061C0F2"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0.268±0.056</w:t>
            </w:r>
          </w:p>
        </w:tc>
      </w:tr>
      <w:tr w:rsidR="00F31476" w:rsidRPr="00411787" w14:paraId="2926AE8B" w14:textId="77777777" w:rsidTr="00F31476">
        <w:trPr>
          <w:trHeight w:val="249"/>
        </w:trPr>
        <w:tc>
          <w:tcPr>
            <w:tcW w:w="0" w:type="auto"/>
            <w:vMerge/>
            <w:tcBorders>
              <w:top w:val="nil"/>
              <w:left w:val="nil"/>
              <w:bottom w:val="nil"/>
              <w:right w:val="nil"/>
            </w:tcBorders>
            <w:vAlign w:val="center"/>
            <w:hideMark/>
          </w:tcPr>
          <w:p w14:paraId="3EB4FC71" w14:textId="77777777" w:rsidR="00F31476" w:rsidRPr="00411787" w:rsidRDefault="00F31476" w:rsidP="00F31476">
            <w:pPr>
              <w:spacing w:before="0" w:after="0" w:line="360" w:lineRule="auto"/>
              <w:rPr>
                <w:rFonts w:eastAsia="Times New Roman" w:cs="Times New Roman"/>
                <w:szCs w:val="24"/>
                <w:lang w:eastAsia="zh-CN"/>
              </w:rPr>
            </w:pPr>
          </w:p>
        </w:tc>
        <w:tc>
          <w:tcPr>
            <w:tcW w:w="1282" w:type="dxa"/>
            <w:tcBorders>
              <w:top w:val="nil"/>
              <w:left w:val="nil"/>
              <w:bottom w:val="nil"/>
              <w:right w:val="nil"/>
            </w:tcBorders>
            <w:shd w:val="clear" w:color="auto" w:fill="auto"/>
            <w:tcMar>
              <w:top w:w="15" w:type="dxa"/>
              <w:left w:w="15" w:type="dxa"/>
              <w:bottom w:w="0" w:type="dxa"/>
              <w:right w:w="15" w:type="dxa"/>
            </w:tcMar>
            <w:vAlign w:val="center"/>
            <w:hideMark/>
          </w:tcPr>
          <w:p w14:paraId="40453DAA" w14:textId="77777777" w:rsidR="00F31476" w:rsidRPr="00411787" w:rsidRDefault="00F31476" w:rsidP="00F31476">
            <w:pPr>
              <w:spacing w:before="0" w:after="0" w:line="360" w:lineRule="auto"/>
              <w:jc w:val="center"/>
              <w:textAlignment w:val="center"/>
              <w:rPr>
                <w:rFonts w:ascii="Arial" w:eastAsia="宋体" w:hAnsi="Arial" w:cs="Arial"/>
                <w:szCs w:val="24"/>
                <w:lang w:eastAsia="zh-CN"/>
              </w:rPr>
            </w:pPr>
            <w:r w:rsidRPr="00411787">
              <w:rPr>
                <w:rFonts w:eastAsia="宋体" w:cs="Times New Roman"/>
                <w:color w:val="000000"/>
                <w:kern w:val="24"/>
                <w:szCs w:val="24"/>
                <w:lang w:eastAsia="zh-CN"/>
              </w:rPr>
              <w:t>T4</w:t>
            </w:r>
          </w:p>
        </w:tc>
        <w:tc>
          <w:tcPr>
            <w:tcW w:w="1302" w:type="dxa"/>
            <w:tcBorders>
              <w:top w:val="nil"/>
              <w:left w:val="nil"/>
              <w:bottom w:val="nil"/>
              <w:right w:val="nil"/>
            </w:tcBorders>
            <w:shd w:val="clear" w:color="auto" w:fill="auto"/>
            <w:tcMar>
              <w:top w:w="15" w:type="dxa"/>
              <w:left w:w="15" w:type="dxa"/>
              <w:bottom w:w="0" w:type="dxa"/>
              <w:right w:w="15" w:type="dxa"/>
            </w:tcMar>
            <w:vAlign w:val="center"/>
            <w:hideMark/>
          </w:tcPr>
          <w:p w14:paraId="3B5B740E"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19</w:t>
            </w:r>
          </w:p>
        </w:tc>
        <w:tc>
          <w:tcPr>
            <w:tcW w:w="2111" w:type="dxa"/>
            <w:tcBorders>
              <w:top w:val="nil"/>
              <w:left w:val="nil"/>
              <w:bottom w:val="nil"/>
              <w:right w:val="nil"/>
            </w:tcBorders>
            <w:shd w:val="clear" w:color="auto" w:fill="auto"/>
            <w:tcMar>
              <w:top w:w="15" w:type="dxa"/>
              <w:left w:w="15" w:type="dxa"/>
              <w:bottom w:w="0" w:type="dxa"/>
              <w:right w:w="15" w:type="dxa"/>
            </w:tcMar>
            <w:vAlign w:val="center"/>
            <w:hideMark/>
          </w:tcPr>
          <w:p w14:paraId="3E8019FF"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0.336±0.077</w:t>
            </w:r>
          </w:p>
        </w:tc>
        <w:tc>
          <w:tcPr>
            <w:tcW w:w="1243" w:type="dxa"/>
            <w:tcBorders>
              <w:top w:val="nil"/>
              <w:left w:val="nil"/>
              <w:bottom w:val="nil"/>
              <w:right w:val="nil"/>
            </w:tcBorders>
            <w:shd w:val="clear" w:color="auto" w:fill="auto"/>
            <w:tcMar>
              <w:top w:w="15" w:type="dxa"/>
              <w:left w:w="15" w:type="dxa"/>
              <w:bottom w:w="0" w:type="dxa"/>
              <w:right w:w="15" w:type="dxa"/>
            </w:tcMar>
            <w:vAlign w:val="center"/>
            <w:hideMark/>
          </w:tcPr>
          <w:p w14:paraId="53722E77"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498</w:t>
            </w:r>
          </w:p>
        </w:tc>
        <w:tc>
          <w:tcPr>
            <w:tcW w:w="1992" w:type="dxa"/>
            <w:tcBorders>
              <w:top w:val="nil"/>
              <w:left w:val="nil"/>
              <w:bottom w:val="nil"/>
              <w:right w:val="nil"/>
            </w:tcBorders>
            <w:shd w:val="clear" w:color="auto" w:fill="auto"/>
            <w:tcMar>
              <w:top w:w="15" w:type="dxa"/>
              <w:left w:w="15" w:type="dxa"/>
              <w:bottom w:w="0" w:type="dxa"/>
              <w:right w:w="15" w:type="dxa"/>
            </w:tcMar>
            <w:vAlign w:val="center"/>
            <w:hideMark/>
          </w:tcPr>
          <w:p w14:paraId="5E6D7B79"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0.240±0.011</w:t>
            </w:r>
          </w:p>
        </w:tc>
      </w:tr>
      <w:tr w:rsidR="00F31476" w:rsidRPr="00411787" w14:paraId="7168FDE3" w14:textId="77777777" w:rsidTr="00F31476">
        <w:trPr>
          <w:trHeight w:val="249"/>
        </w:trPr>
        <w:tc>
          <w:tcPr>
            <w:tcW w:w="3176" w:type="dxa"/>
            <w:gridSpan w:val="2"/>
            <w:tcBorders>
              <w:top w:val="nil"/>
              <w:left w:val="nil"/>
              <w:bottom w:val="nil"/>
              <w:right w:val="nil"/>
            </w:tcBorders>
            <w:shd w:val="clear" w:color="auto" w:fill="auto"/>
            <w:tcMar>
              <w:top w:w="15" w:type="dxa"/>
              <w:left w:w="15" w:type="dxa"/>
              <w:bottom w:w="0" w:type="dxa"/>
              <w:right w:w="15" w:type="dxa"/>
            </w:tcMar>
            <w:vAlign w:val="center"/>
            <w:hideMark/>
          </w:tcPr>
          <w:p w14:paraId="4C02DF51" w14:textId="77777777" w:rsidR="00F31476" w:rsidRPr="00411787" w:rsidRDefault="00F31476" w:rsidP="00F31476">
            <w:pPr>
              <w:spacing w:before="0" w:after="0" w:line="360" w:lineRule="auto"/>
              <w:textAlignment w:val="center"/>
              <w:rPr>
                <w:rFonts w:ascii="Arial" w:eastAsia="宋体" w:hAnsi="Arial" w:cs="Arial"/>
                <w:szCs w:val="24"/>
                <w:lang w:eastAsia="zh-CN"/>
              </w:rPr>
            </w:pPr>
            <w:r w:rsidRPr="00411787">
              <w:rPr>
                <w:rFonts w:eastAsia="宋体" w:cs="Times New Roman"/>
                <w:color w:val="000000"/>
                <w:kern w:val="24"/>
                <w:szCs w:val="24"/>
                <w:lang w:eastAsia="zh-CN"/>
              </w:rPr>
              <w:t>Lymph node metastasis</w:t>
            </w:r>
          </w:p>
        </w:tc>
        <w:tc>
          <w:tcPr>
            <w:tcW w:w="1302" w:type="dxa"/>
            <w:tcBorders>
              <w:top w:val="nil"/>
              <w:left w:val="nil"/>
              <w:bottom w:val="nil"/>
              <w:right w:val="nil"/>
            </w:tcBorders>
            <w:shd w:val="clear" w:color="auto" w:fill="auto"/>
            <w:tcMar>
              <w:top w:w="15" w:type="dxa"/>
              <w:left w:w="15" w:type="dxa"/>
              <w:bottom w:w="0" w:type="dxa"/>
              <w:right w:w="15" w:type="dxa"/>
            </w:tcMar>
            <w:vAlign w:val="center"/>
            <w:hideMark/>
          </w:tcPr>
          <w:p w14:paraId="253DF195" w14:textId="77777777" w:rsidR="00F31476" w:rsidRPr="00411787" w:rsidRDefault="00F31476" w:rsidP="00F31476">
            <w:pPr>
              <w:spacing w:before="0" w:after="0" w:line="360" w:lineRule="auto"/>
              <w:rPr>
                <w:rFonts w:ascii="Arial" w:eastAsia="宋体" w:hAnsi="Arial" w:cs="Arial"/>
                <w:szCs w:val="24"/>
                <w:lang w:eastAsia="zh-CN"/>
              </w:rPr>
            </w:pPr>
          </w:p>
        </w:tc>
        <w:tc>
          <w:tcPr>
            <w:tcW w:w="2111" w:type="dxa"/>
            <w:tcBorders>
              <w:top w:val="nil"/>
              <w:left w:val="nil"/>
              <w:bottom w:val="nil"/>
              <w:right w:val="nil"/>
            </w:tcBorders>
            <w:shd w:val="clear" w:color="auto" w:fill="auto"/>
            <w:tcMar>
              <w:top w:w="15" w:type="dxa"/>
              <w:left w:w="15" w:type="dxa"/>
              <w:bottom w:w="0" w:type="dxa"/>
              <w:right w:w="15" w:type="dxa"/>
            </w:tcMar>
            <w:vAlign w:val="center"/>
            <w:hideMark/>
          </w:tcPr>
          <w:p w14:paraId="54699BB9" w14:textId="77777777" w:rsidR="00F31476" w:rsidRPr="00411787" w:rsidRDefault="00F31476" w:rsidP="00F31476">
            <w:pPr>
              <w:spacing w:before="0" w:after="0" w:line="360" w:lineRule="auto"/>
              <w:rPr>
                <w:rFonts w:eastAsia="Times New Roman" w:cs="Times New Roman"/>
                <w:szCs w:val="24"/>
                <w:lang w:eastAsia="zh-CN"/>
              </w:rPr>
            </w:pPr>
          </w:p>
        </w:tc>
        <w:tc>
          <w:tcPr>
            <w:tcW w:w="1243" w:type="dxa"/>
            <w:tcBorders>
              <w:top w:val="nil"/>
              <w:left w:val="nil"/>
              <w:bottom w:val="nil"/>
              <w:right w:val="nil"/>
            </w:tcBorders>
            <w:shd w:val="clear" w:color="auto" w:fill="auto"/>
            <w:tcMar>
              <w:top w:w="15" w:type="dxa"/>
              <w:left w:w="15" w:type="dxa"/>
              <w:bottom w:w="0" w:type="dxa"/>
              <w:right w:w="15" w:type="dxa"/>
            </w:tcMar>
            <w:vAlign w:val="center"/>
            <w:hideMark/>
          </w:tcPr>
          <w:p w14:paraId="7287E3B1" w14:textId="77777777" w:rsidR="00F31476" w:rsidRPr="00411787" w:rsidRDefault="00F31476" w:rsidP="00F31476">
            <w:pPr>
              <w:spacing w:before="0" w:after="0" w:line="360" w:lineRule="auto"/>
              <w:rPr>
                <w:rFonts w:eastAsia="Times New Roman" w:cs="Times New Roman"/>
                <w:szCs w:val="24"/>
                <w:lang w:eastAsia="zh-CN"/>
              </w:rPr>
            </w:pPr>
          </w:p>
        </w:tc>
        <w:tc>
          <w:tcPr>
            <w:tcW w:w="1992" w:type="dxa"/>
            <w:tcBorders>
              <w:top w:val="nil"/>
              <w:left w:val="nil"/>
              <w:bottom w:val="nil"/>
              <w:right w:val="nil"/>
            </w:tcBorders>
            <w:shd w:val="clear" w:color="auto" w:fill="auto"/>
            <w:tcMar>
              <w:top w:w="15" w:type="dxa"/>
              <w:left w:w="15" w:type="dxa"/>
              <w:bottom w:w="0" w:type="dxa"/>
              <w:right w:w="15" w:type="dxa"/>
            </w:tcMar>
            <w:vAlign w:val="center"/>
            <w:hideMark/>
          </w:tcPr>
          <w:p w14:paraId="6236F52F" w14:textId="77777777" w:rsidR="00F31476" w:rsidRPr="00411787" w:rsidRDefault="00F31476" w:rsidP="00F31476">
            <w:pPr>
              <w:spacing w:before="0" w:after="0" w:line="360" w:lineRule="auto"/>
              <w:rPr>
                <w:rFonts w:eastAsia="Times New Roman" w:cs="Times New Roman"/>
                <w:szCs w:val="24"/>
                <w:lang w:eastAsia="zh-CN"/>
              </w:rPr>
            </w:pPr>
          </w:p>
        </w:tc>
      </w:tr>
      <w:tr w:rsidR="00F31476" w:rsidRPr="00411787" w14:paraId="59E2ECCE" w14:textId="77777777" w:rsidTr="00F31476">
        <w:trPr>
          <w:trHeight w:val="249"/>
        </w:trPr>
        <w:tc>
          <w:tcPr>
            <w:tcW w:w="1894" w:type="dxa"/>
            <w:tcBorders>
              <w:top w:val="nil"/>
              <w:left w:val="nil"/>
              <w:bottom w:val="nil"/>
              <w:right w:val="nil"/>
            </w:tcBorders>
            <w:shd w:val="clear" w:color="auto" w:fill="auto"/>
            <w:tcMar>
              <w:top w:w="15" w:type="dxa"/>
              <w:left w:w="15" w:type="dxa"/>
              <w:bottom w:w="0" w:type="dxa"/>
              <w:right w:w="15" w:type="dxa"/>
            </w:tcMar>
            <w:vAlign w:val="center"/>
            <w:hideMark/>
          </w:tcPr>
          <w:p w14:paraId="63E0EA4B" w14:textId="77777777" w:rsidR="00F31476" w:rsidRPr="00411787" w:rsidRDefault="00F31476" w:rsidP="00F31476">
            <w:pPr>
              <w:spacing w:before="0" w:after="0" w:line="360" w:lineRule="auto"/>
              <w:rPr>
                <w:rFonts w:eastAsia="Times New Roman" w:cs="Times New Roman"/>
                <w:szCs w:val="24"/>
                <w:lang w:eastAsia="zh-CN"/>
              </w:rPr>
            </w:pPr>
          </w:p>
        </w:tc>
        <w:tc>
          <w:tcPr>
            <w:tcW w:w="1282" w:type="dxa"/>
            <w:tcBorders>
              <w:top w:val="nil"/>
              <w:left w:val="nil"/>
              <w:bottom w:val="nil"/>
              <w:right w:val="nil"/>
            </w:tcBorders>
            <w:shd w:val="clear" w:color="auto" w:fill="auto"/>
            <w:tcMar>
              <w:top w:w="15" w:type="dxa"/>
              <w:left w:w="15" w:type="dxa"/>
              <w:bottom w:w="0" w:type="dxa"/>
              <w:right w:w="15" w:type="dxa"/>
            </w:tcMar>
            <w:vAlign w:val="center"/>
            <w:hideMark/>
          </w:tcPr>
          <w:p w14:paraId="468930C3" w14:textId="77777777" w:rsidR="00F31476" w:rsidRPr="00411787" w:rsidRDefault="00F31476" w:rsidP="00F31476">
            <w:pPr>
              <w:spacing w:before="0" w:after="0" w:line="360" w:lineRule="auto"/>
              <w:jc w:val="center"/>
              <w:textAlignment w:val="center"/>
              <w:rPr>
                <w:rFonts w:ascii="Arial" w:eastAsia="宋体" w:hAnsi="Arial" w:cs="Arial"/>
                <w:szCs w:val="24"/>
                <w:lang w:eastAsia="zh-CN"/>
              </w:rPr>
            </w:pPr>
            <w:r w:rsidRPr="00411787">
              <w:rPr>
                <w:rFonts w:eastAsia="宋体" w:cs="Times New Roman"/>
                <w:color w:val="000000"/>
                <w:kern w:val="24"/>
                <w:szCs w:val="24"/>
                <w:lang w:eastAsia="zh-CN"/>
              </w:rPr>
              <w:t>N0</w:t>
            </w:r>
          </w:p>
        </w:tc>
        <w:tc>
          <w:tcPr>
            <w:tcW w:w="1302" w:type="dxa"/>
            <w:tcBorders>
              <w:top w:val="nil"/>
              <w:left w:val="nil"/>
              <w:bottom w:val="nil"/>
              <w:right w:val="nil"/>
            </w:tcBorders>
            <w:shd w:val="clear" w:color="auto" w:fill="auto"/>
            <w:tcMar>
              <w:top w:w="15" w:type="dxa"/>
              <w:left w:w="15" w:type="dxa"/>
              <w:bottom w:w="0" w:type="dxa"/>
              <w:right w:w="15" w:type="dxa"/>
            </w:tcMar>
            <w:vAlign w:val="center"/>
            <w:hideMark/>
          </w:tcPr>
          <w:p w14:paraId="182089CD"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327</w:t>
            </w:r>
          </w:p>
        </w:tc>
        <w:tc>
          <w:tcPr>
            <w:tcW w:w="2111" w:type="dxa"/>
            <w:tcBorders>
              <w:top w:val="nil"/>
              <w:left w:val="nil"/>
              <w:bottom w:val="nil"/>
              <w:right w:val="nil"/>
            </w:tcBorders>
            <w:shd w:val="clear" w:color="auto" w:fill="auto"/>
            <w:tcMar>
              <w:top w:w="15" w:type="dxa"/>
              <w:left w:w="15" w:type="dxa"/>
              <w:bottom w:w="0" w:type="dxa"/>
              <w:right w:w="15" w:type="dxa"/>
            </w:tcMar>
            <w:vAlign w:val="center"/>
            <w:hideMark/>
          </w:tcPr>
          <w:p w14:paraId="33533299"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0.321±0.018</w:t>
            </w:r>
          </w:p>
        </w:tc>
        <w:tc>
          <w:tcPr>
            <w:tcW w:w="1243" w:type="dxa"/>
            <w:tcBorders>
              <w:top w:val="nil"/>
              <w:left w:val="nil"/>
              <w:bottom w:val="nil"/>
              <w:right w:val="nil"/>
            </w:tcBorders>
            <w:shd w:val="clear" w:color="auto" w:fill="auto"/>
            <w:tcMar>
              <w:top w:w="15" w:type="dxa"/>
              <w:left w:w="15" w:type="dxa"/>
              <w:bottom w:w="0" w:type="dxa"/>
              <w:right w:w="15" w:type="dxa"/>
            </w:tcMar>
            <w:vAlign w:val="center"/>
            <w:hideMark/>
          </w:tcPr>
          <w:p w14:paraId="19C8E91B"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316</w:t>
            </w:r>
          </w:p>
        </w:tc>
        <w:tc>
          <w:tcPr>
            <w:tcW w:w="1992" w:type="dxa"/>
            <w:tcBorders>
              <w:top w:val="nil"/>
              <w:left w:val="nil"/>
              <w:bottom w:val="nil"/>
              <w:right w:val="nil"/>
            </w:tcBorders>
            <w:shd w:val="clear" w:color="auto" w:fill="auto"/>
            <w:tcMar>
              <w:top w:w="15" w:type="dxa"/>
              <w:left w:w="15" w:type="dxa"/>
              <w:bottom w:w="0" w:type="dxa"/>
              <w:right w:w="15" w:type="dxa"/>
            </w:tcMar>
            <w:vAlign w:val="center"/>
            <w:hideMark/>
          </w:tcPr>
          <w:p w14:paraId="4BA37C43"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0.244±0.014</w:t>
            </w:r>
          </w:p>
        </w:tc>
      </w:tr>
      <w:tr w:rsidR="00F31476" w:rsidRPr="00411787" w14:paraId="61778192" w14:textId="77777777" w:rsidTr="00F31476">
        <w:trPr>
          <w:trHeight w:val="249"/>
        </w:trPr>
        <w:tc>
          <w:tcPr>
            <w:tcW w:w="1894" w:type="dxa"/>
            <w:vMerge w:val="restart"/>
            <w:tcBorders>
              <w:top w:val="nil"/>
              <w:left w:val="nil"/>
              <w:bottom w:val="nil"/>
              <w:right w:val="nil"/>
            </w:tcBorders>
            <w:shd w:val="clear" w:color="auto" w:fill="auto"/>
            <w:tcMar>
              <w:top w:w="15" w:type="dxa"/>
              <w:left w:w="15" w:type="dxa"/>
              <w:bottom w:w="0" w:type="dxa"/>
              <w:right w:w="15" w:type="dxa"/>
            </w:tcMar>
            <w:vAlign w:val="center"/>
            <w:hideMark/>
          </w:tcPr>
          <w:p w14:paraId="71A38C33" w14:textId="77777777" w:rsidR="00F31476" w:rsidRPr="00411787" w:rsidRDefault="00F31476" w:rsidP="00F31476">
            <w:pPr>
              <w:spacing w:before="0" w:after="0" w:line="360" w:lineRule="auto"/>
              <w:rPr>
                <w:rFonts w:ascii="Arial" w:eastAsia="宋体" w:hAnsi="Arial" w:cs="Arial"/>
                <w:szCs w:val="24"/>
                <w:lang w:eastAsia="zh-CN"/>
              </w:rPr>
            </w:pPr>
          </w:p>
        </w:tc>
        <w:tc>
          <w:tcPr>
            <w:tcW w:w="1282" w:type="dxa"/>
            <w:tcBorders>
              <w:top w:val="nil"/>
              <w:left w:val="nil"/>
              <w:bottom w:val="nil"/>
              <w:right w:val="nil"/>
            </w:tcBorders>
            <w:shd w:val="clear" w:color="auto" w:fill="auto"/>
            <w:tcMar>
              <w:top w:w="15" w:type="dxa"/>
              <w:left w:w="15" w:type="dxa"/>
              <w:bottom w:w="0" w:type="dxa"/>
              <w:right w:w="15" w:type="dxa"/>
            </w:tcMar>
            <w:vAlign w:val="center"/>
            <w:hideMark/>
          </w:tcPr>
          <w:p w14:paraId="2A4679EA" w14:textId="77777777" w:rsidR="00F31476" w:rsidRPr="00411787" w:rsidRDefault="00F31476" w:rsidP="00F31476">
            <w:pPr>
              <w:spacing w:before="0" w:after="0" w:line="360" w:lineRule="auto"/>
              <w:jc w:val="center"/>
              <w:textAlignment w:val="center"/>
              <w:rPr>
                <w:rFonts w:ascii="Arial" w:eastAsia="宋体" w:hAnsi="Arial" w:cs="Arial"/>
                <w:szCs w:val="24"/>
                <w:lang w:eastAsia="zh-CN"/>
              </w:rPr>
            </w:pPr>
            <w:r w:rsidRPr="00411787">
              <w:rPr>
                <w:rFonts w:eastAsia="宋体" w:cs="Times New Roman"/>
                <w:color w:val="000000"/>
                <w:kern w:val="24"/>
                <w:szCs w:val="24"/>
                <w:lang w:eastAsia="zh-CN"/>
              </w:rPr>
              <w:t>N1</w:t>
            </w:r>
          </w:p>
        </w:tc>
        <w:tc>
          <w:tcPr>
            <w:tcW w:w="1302" w:type="dxa"/>
            <w:tcBorders>
              <w:top w:val="nil"/>
              <w:left w:val="nil"/>
              <w:bottom w:val="nil"/>
              <w:right w:val="nil"/>
            </w:tcBorders>
            <w:shd w:val="clear" w:color="auto" w:fill="auto"/>
            <w:tcMar>
              <w:top w:w="15" w:type="dxa"/>
              <w:left w:w="15" w:type="dxa"/>
              <w:bottom w:w="0" w:type="dxa"/>
              <w:right w:w="15" w:type="dxa"/>
            </w:tcMar>
            <w:vAlign w:val="center"/>
            <w:hideMark/>
          </w:tcPr>
          <w:p w14:paraId="6CBFC35F"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95</w:t>
            </w:r>
          </w:p>
        </w:tc>
        <w:tc>
          <w:tcPr>
            <w:tcW w:w="2111" w:type="dxa"/>
            <w:tcBorders>
              <w:top w:val="nil"/>
              <w:left w:val="nil"/>
              <w:bottom w:val="nil"/>
              <w:right w:val="nil"/>
            </w:tcBorders>
            <w:shd w:val="clear" w:color="auto" w:fill="auto"/>
            <w:tcMar>
              <w:top w:w="15" w:type="dxa"/>
              <w:left w:w="15" w:type="dxa"/>
              <w:bottom w:w="0" w:type="dxa"/>
              <w:right w:w="15" w:type="dxa"/>
            </w:tcMar>
            <w:vAlign w:val="center"/>
            <w:hideMark/>
          </w:tcPr>
          <w:p w14:paraId="13B70AA7"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0.312±0.032</w:t>
            </w:r>
          </w:p>
        </w:tc>
        <w:tc>
          <w:tcPr>
            <w:tcW w:w="1243" w:type="dxa"/>
            <w:tcBorders>
              <w:top w:val="nil"/>
              <w:left w:val="nil"/>
              <w:bottom w:val="nil"/>
              <w:right w:val="nil"/>
            </w:tcBorders>
            <w:shd w:val="clear" w:color="auto" w:fill="auto"/>
            <w:tcMar>
              <w:top w:w="15" w:type="dxa"/>
              <w:left w:w="15" w:type="dxa"/>
              <w:bottom w:w="0" w:type="dxa"/>
              <w:right w:w="15" w:type="dxa"/>
            </w:tcMar>
            <w:vAlign w:val="center"/>
            <w:hideMark/>
          </w:tcPr>
          <w:p w14:paraId="702054F3"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131</w:t>
            </w:r>
          </w:p>
        </w:tc>
        <w:tc>
          <w:tcPr>
            <w:tcW w:w="1992" w:type="dxa"/>
            <w:tcBorders>
              <w:top w:val="nil"/>
              <w:left w:val="nil"/>
              <w:bottom w:val="nil"/>
              <w:right w:val="nil"/>
            </w:tcBorders>
            <w:shd w:val="clear" w:color="auto" w:fill="auto"/>
            <w:tcMar>
              <w:top w:w="15" w:type="dxa"/>
              <w:left w:w="15" w:type="dxa"/>
              <w:bottom w:w="0" w:type="dxa"/>
              <w:right w:w="15" w:type="dxa"/>
            </w:tcMar>
            <w:vAlign w:val="center"/>
            <w:hideMark/>
          </w:tcPr>
          <w:p w14:paraId="2367D588"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0.244±0.021</w:t>
            </w:r>
          </w:p>
        </w:tc>
      </w:tr>
      <w:tr w:rsidR="00F31476" w:rsidRPr="00411787" w14:paraId="16AAF707" w14:textId="77777777" w:rsidTr="00F31476">
        <w:trPr>
          <w:trHeight w:val="249"/>
        </w:trPr>
        <w:tc>
          <w:tcPr>
            <w:tcW w:w="0" w:type="auto"/>
            <w:vMerge/>
            <w:tcBorders>
              <w:top w:val="nil"/>
              <w:left w:val="nil"/>
              <w:bottom w:val="nil"/>
              <w:right w:val="nil"/>
            </w:tcBorders>
            <w:vAlign w:val="center"/>
            <w:hideMark/>
          </w:tcPr>
          <w:p w14:paraId="40B29C99" w14:textId="77777777" w:rsidR="00F31476" w:rsidRPr="00411787" w:rsidRDefault="00F31476" w:rsidP="00F31476">
            <w:pPr>
              <w:spacing w:before="0" w:after="0" w:line="360" w:lineRule="auto"/>
              <w:rPr>
                <w:rFonts w:ascii="Arial" w:eastAsia="宋体" w:hAnsi="Arial" w:cs="Arial"/>
                <w:szCs w:val="24"/>
                <w:lang w:eastAsia="zh-CN"/>
              </w:rPr>
            </w:pPr>
          </w:p>
        </w:tc>
        <w:tc>
          <w:tcPr>
            <w:tcW w:w="1282" w:type="dxa"/>
            <w:tcBorders>
              <w:top w:val="nil"/>
              <w:left w:val="nil"/>
              <w:bottom w:val="nil"/>
              <w:right w:val="nil"/>
            </w:tcBorders>
            <w:shd w:val="clear" w:color="auto" w:fill="auto"/>
            <w:tcMar>
              <w:top w:w="15" w:type="dxa"/>
              <w:left w:w="15" w:type="dxa"/>
              <w:bottom w:w="0" w:type="dxa"/>
              <w:right w:w="15" w:type="dxa"/>
            </w:tcMar>
            <w:vAlign w:val="center"/>
            <w:hideMark/>
          </w:tcPr>
          <w:p w14:paraId="1F2E7C44" w14:textId="77777777" w:rsidR="00F31476" w:rsidRPr="00411787" w:rsidRDefault="00F31476" w:rsidP="00F31476">
            <w:pPr>
              <w:spacing w:before="0" w:after="0" w:line="360" w:lineRule="auto"/>
              <w:jc w:val="center"/>
              <w:textAlignment w:val="center"/>
              <w:rPr>
                <w:rFonts w:ascii="Arial" w:eastAsia="宋体" w:hAnsi="Arial" w:cs="Arial"/>
                <w:szCs w:val="24"/>
                <w:lang w:eastAsia="zh-CN"/>
              </w:rPr>
            </w:pPr>
            <w:r w:rsidRPr="00411787">
              <w:rPr>
                <w:rFonts w:eastAsia="宋体" w:cs="Times New Roman"/>
                <w:color w:val="000000"/>
                <w:kern w:val="24"/>
                <w:szCs w:val="24"/>
                <w:lang w:eastAsia="zh-CN"/>
              </w:rPr>
              <w:t>N2</w:t>
            </w:r>
          </w:p>
        </w:tc>
        <w:tc>
          <w:tcPr>
            <w:tcW w:w="1302" w:type="dxa"/>
            <w:tcBorders>
              <w:top w:val="nil"/>
              <w:left w:val="nil"/>
              <w:bottom w:val="nil"/>
              <w:right w:val="nil"/>
            </w:tcBorders>
            <w:shd w:val="clear" w:color="auto" w:fill="auto"/>
            <w:tcMar>
              <w:top w:w="15" w:type="dxa"/>
              <w:left w:w="15" w:type="dxa"/>
              <w:bottom w:w="0" w:type="dxa"/>
              <w:right w:w="15" w:type="dxa"/>
            </w:tcMar>
            <w:vAlign w:val="center"/>
            <w:hideMark/>
          </w:tcPr>
          <w:p w14:paraId="5561F8A5"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74</w:t>
            </w:r>
          </w:p>
        </w:tc>
        <w:tc>
          <w:tcPr>
            <w:tcW w:w="2111" w:type="dxa"/>
            <w:tcBorders>
              <w:top w:val="nil"/>
              <w:left w:val="nil"/>
              <w:bottom w:val="nil"/>
              <w:right w:val="nil"/>
            </w:tcBorders>
            <w:shd w:val="clear" w:color="auto" w:fill="auto"/>
            <w:tcMar>
              <w:top w:w="15" w:type="dxa"/>
              <w:left w:w="15" w:type="dxa"/>
              <w:bottom w:w="0" w:type="dxa"/>
              <w:right w:w="15" w:type="dxa"/>
            </w:tcMar>
            <w:vAlign w:val="center"/>
            <w:hideMark/>
          </w:tcPr>
          <w:p w14:paraId="2A8CB7C5"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0.248±0.029</w:t>
            </w:r>
          </w:p>
        </w:tc>
        <w:tc>
          <w:tcPr>
            <w:tcW w:w="1243" w:type="dxa"/>
            <w:tcBorders>
              <w:top w:val="nil"/>
              <w:left w:val="nil"/>
              <w:bottom w:val="nil"/>
              <w:right w:val="nil"/>
            </w:tcBorders>
            <w:shd w:val="clear" w:color="auto" w:fill="auto"/>
            <w:tcMar>
              <w:top w:w="15" w:type="dxa"/>
              <w:left w:w="15" w:type="dxa"/>
              <w:bottom w:w="0" w:type="dxa"/>
              <w:right w:w="15" w:type="dxa"/>
            </w:tcMar>
            <w:vAlign w:val="center"/>
            <w:hideMark/>
          </w:tcPr>
          <w:p w14:paraId="7372D4A2"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40</w:t>
            </w:r>
          </w:p>
        </w:tc>
        <w:tc>
          <w:tcPr>
            <w:tcW w:w="1992" w:type="dxa"/>
            <w:tcBorders>
              <w:top w:val="nil"/>
              <w:left w:val="nil"/>
              <w:bottom w:val="nil"/>
              <w:right w:val="nil"/>
            </w:tcBorders>
            <w:shd w:val="clear" w:color="auto" w:fill="auto"/>
            <w:tcMar>
              <w:top w:w="15" w:type="dxa"/>
              <w:left w:w="15" w:type="dxa"/>
              <w:bottom w:w="0" w:type="dxa"/>
              <w:right w:w="15" w:type="dxa"/>
            </w:tcMar>
            <w:vAlign w:val="center"/>
            <w:hideMark/>
          </w:tcPr>
          <w:p w14:paraId="1754436A"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0.201±0.032</w:t>
            </w:r>
          </w:p>
        </w:tc>
      </w:tr>
      <w:tr w:rsidR="00F31476" w:rsidRPr="00411787" w14:paraId="194BE5C7" w14:textId="77777777" w:rsidTr="00F31476">
        <w:trPr>
          <w:trHeight w:val="249"/>
        </w:trPr>
        <w:tc>
          <w:tcPr>
            <w:tcW w:w="0" w:type="auto"/>
            <w:vMerge/>
            <w:tcBorders>
              <w:top w:val="nil"/>
              <w:left w:val="nil"/>
              <w:bottom w:val="nil"/>
              <w:right w:val="nil"/>
            </w:tcBorders>
            <w:vAlign w:val="center"/>
            <w:hideMark/>
          </w:tcPr>
          <w:p w14:paraId="37D37FE4" w14:textId="77777777" w:rsidR="00F31476" w:rsidRPr="00411787" w:rsidRDefault="00F31476" w:rsidP="00F31476">
            <w:pPr>
              <w:spacing w:before="0" w:after="0" w:line="360" w:lineRule="auto"/>
              <w:rPr>
                <w:rFonts w:ascii="Arial" w:eastAsia="宋体" w:hAnsi="Arial" w:cs="Arial"/>
                <w:szCs w:val="24"/>
                <w:lang w:eastAsia="zh-CN"/>
              </w:rPr>
            </w:pPr>
          </w:p>
        </w:tc>
        <w:tc>
          <w:tcPr>
            <w:tcW w:w="1282" w:type="dxa"/>
            <w:tcBorders>
              <w:top w:val="nil"/>
              <w:left w:val="nil"/>
              <w:bottom w:val="nil"/>
              <w:right w:val="nil"/>
            </w:tcBorders>
            <w:shd w:val="clear" w:color="auto" w:fill="auto"/>
            <w:tcMar>
              <w:top w:w="15" w:type="dxa"/>
              <w:left w:w="15" w:type="dxa"/>
              <w:bottom w:w="0" w:type="dxa"/>
              <w:right w:w="15" w:type="dxa"/>
            </w:tcMar>
            <w:vAlign w:val="center"/>
            <w:hideMark/>
          </w:tcPr>
          <w:p w14:paraId="47DE1815" w14:textId="77777777" w:rsidR="00F31476" w:rsidRPr="00411787" w:rsidRDefault="00F31476" w:rsidP="00F31476">
            <w:pPr>
              <w:spacing w:before="0" w:after="0" w:line="360" w:lineRule="auto"/>
              <w:jc w:val="center"/>
              <w:textAlignment w:val="center"/>
              <w:rPr>
                <w:rFonts w:ascii="Arial" w:eastAsia="宋体" w:hAnsi="Arial" w:cs="Arial"/>
                <w:szCs w:val="24"/>
                <w:lang w:eastAsia="zh-CN"/>
              </w:rPr>
            </w:pPr>
            <w:r w:rsidRPr="00411787">
              <w:rPr>
                <w:rFonts w:eastAsia="宋体" w:cs="Times New Roman"/>
                <w:color w:val="000000"/>
                <w:kern w:val="24"/>
                <w:szCs w:val="24"/>
                <w:lang w:eastAsia="zh-CN"/>
              </w:rPr>
              <w:t>N3</w:t>
            </w:r>
          </w:p>
        </w:tc>
        <w:tc>
          <w:tcPr>
            <w:tcW w:w="1302" w:type="dxa"/>
            <w:tcBorders>
              <w:top w:val="nil"/>
              <w:left w:val="nil"/>
              <w:bottom w:val="nil"/>
              <w:right w:val="nil"/>
            </w:tcBorders>
            <w:shd w:val="clear" w:color="auto" w:fill="auto"/>
            <w:tcMar>
              <w:top w:w="15" w:type="dxa"/>
              <w:left w:w="15" w:type="dxa"/>
              <w:bottom w:w="0" w:type="dxa"/>
              <w:right w:w="15" w:type="dxa"/>
            </w:tcMar>
            <w:vAlign w:val="center"/>
            <w:hideMark/>
          </w:tcPr>
          <w:p w14:paraId="2E4EB7B2"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2</w:t>
            </w:r>
          </w:p>
        </w:tc>
        <w:tc>
          <w:tcPr>
            <w:tcW w:w="2111" w:type="dxa"/>
            <w:tcBorders>
              <w:top w:val="nil"/>
              <w:left w:val="nil"/>
              <w:bottom w:val="nil"/>
              <w:right w:val="nil"/>
            </w:tcBorders>
            <w:shd w:val="clear" w:color="auto" w:fill="auto"/>
            <w:tcMar>
              <w:top w:w="15" w:type="dxa"/>
              <w:left w:w="15" w:type="dxa"/>
              <w:bottom w:w="0" w:type="dxa"/>
              <w:right w:w="15" w:type="dxa"/>
            </w:tcMar>
            <w:vAlign w:val="center"/>
            <w:hideMark/>
          </w:tcPr>
          <w:p w14:paraId="1CE9E7E1"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0.265±0.188</w:t>
            </w:r>
          </w:p>
        </w:tc>
        <w:tc>
          <w:tcPr>
            <w:tcW w:w="1243" w:type="dxa"/>
            <w:tcBorders>
              <w:top w:val="nil"/>
              <w:left w:val="nil"/>
              <w:bottom w:val="nil"/>
              <w:right w:val="nil"/>
            </w:tcBorders>
            <w:shd w:val="clear" w:color="auto" w:fill="auto"/>
            <w:tcMar>
              <w:top w:w="15" w:type="dxa"/>
              <w:left w:w="15" w:type="dxa"/>
              <w:bottom w:w="0" w:type="dxa"/>
              <w:right w:w="15" w:type="dxa"/>
            </w:tcMar>
            <w:vAlign w:val="center"/>
            <w:hideMark/>
          </w:tcPr>
          <w:p w14:paraId="54716FC3"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5</w:t>
            </w:r>
          </w:p>
        </w:tc>
        <w:tc>
          <w:tcPr>
            <w:tcW w:w="1992" w:type="dxa"/>
            <w:tcBorders>
              <w:top w:val="nil"/>
              <w:left w:val="nil"/>
              <w:bottom w:val="nil"/>
              <w:right w:val="nil"/>
            </w:tcBorders>
            <w:shd w:val="clear" w:color="auto" w:fill="auto"/>
            <w:tcMar>
              <w:top w:w="15" w:type="dxa"/>
              <w:left w:w="15" w:type="dxa"/>
              <w:bottom w:w="0" w:type="dxa"/>
              <w:right w:w="15" w:type="dxa"/>
            </w:tcMar>
            <w:vAlign w:val="center"/>
            <w:hideMark/>
          </w:tcPr>
          <w:p w14:paraId="1ED9818E"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0.234±0.105</w:t>
            </w:r>
          </w:p>
        </w:tc>
      </w:tr>
      <w:tr w:rsidR="00F31476" w:rsidRPr="00411787" w14:paraId="3FED7E13" w14:textId="77777777" w:rsidTr="00F31476">
        <w:trPr>
          <w:trHeight w:val="249"/>
        </w:trPr>
        <w:tc>
          <w:tcPr>
            <w:tcW w:w="3176" w:type="dxa"/>
            <w:gridSpan w:val="2"/>
            <w:tcBorders>
              <w:top w:val="nil"/>
              <w:left w:val="nil"/>
              <w:bottom w:val="nil"/>
              <w:right w:val="nil"/>
            </w:tcBorders>
            <w:shd w:val="clear" w:color="auto" w:fill="auto"/>
            <w:tcMar>
              <w:top w:w="15" w:type="dxa"/>
              <w:left w:w="15" w:type="dxa"/>
              <w:bottom w:w="0" w:type="dxa"/>
              <w:right w:w="15" w:type="dxa"/>
            </w:tcMar>
            <w:vAlign w:val="center"/>
            <w:hideMark/>
          </w:tcPr>
          <w:p w14:paraId="0FBAB7D2" w14:textId="77777777" w:rsidR="00F31476" w:rsidRPr="00411787" w:rsidRDefault="00F31476" w:rsidP="00F31476">
            <w:pPr>
              <w:spacing w:before="0" w:after="0" w:line="360" w:lineRule="auto"/>
              <w:textAlignment w:val="center"/>
              <w:rPr>
                <w:rFonts w:ascii="Arial" w:eastAsia="宋体" w:hAnsi="Arial" w:cs="Arial"/>
                <w:szCs w:val="24"/>
                <w:lang w:eastAsia="zh-CN"/>
              </w:rPr>
            </w:pPr>
            <w:r w:rsidRPr="00411787">
              <w:rPr>
                <w:rFonts w:eastAsia="宋体" w:cs="Times New Roman"/>
                <w:color w:val="000000"/>
                <w:kern w:val="24"/>
                <w:szCs w:val="24"/>
                <w:lang w:eastAsia="zh-CN"/>
              </w:rPr>
              <w:t>Distant metastasis</w:t>
            </w:r>
          </w:p>
        </w:tc>
        <w:tc>
          <w:tcPr>
            <w:tcW w:w="1302" w:type="dxa"/>
            <w:tcBorders>
              <w:top w:val="nil"/>
              <w:left w:val="nil"/>
              <w:bottom w:val="nil"/>
              <w:right w:val="nil"/>
            </w:tcBorders>
            <w:shd w:val="clear" w:color="auto" w:fill="auto"/>
            <w:tcMar>
              <w:top w:w="15" w:type="dxa"/>
              <w:left w:w="15" w:type="dxa"/>
              <w:bottom w:w="0" w:type="dxa"/>
              <w:right w:w="15" w:type="dxa"/>
            </w:tcMar>
            <w:vAlign w:val="center"/>
            <w:hideMark/>
          </w:tcPr>
          <w:p w14:paraId="092AB36E" w14:textId="77777777" w:rsidR="00F31476" w:rsidRPr="00411787" w:rsidRDefault="00F31476" w:rsidP="00F31476">
            <w:pPr>
              <w:spacing w:before="0" w:after="0" w:line="360" w:lineRule="auto"/>
              <w:rPr>
                <w:rFonts w:ascii="Arial" w:eastAsia="宋体" w:hAnsi="Arial" w:cs="Arial"/>
                <w:szCs w:val="24"/>
                <w:lang w:eastAsia="zh-CN"/>
              </w:rPr>
            </w:pPr>
          </w:p>
        </w:tc>
        <w:tc>
          <w:tcPr>
            <w:tcW w:w="2111" w:type="dxa"/>
            <w:tcBorders>
              <w:top w:val="nil"/>
              <w:left w:val="nil"/>
              <w:bottom w:val="nil"/>
              <w:right w:val="nil"/>
            </w:tcBorders>
            <w:shd w:val="clear" w:color="auto" w:fill="auto"/>
            <w:tcMar>
              <w:top w:w="15" w:type="dxa"/>
              <w:left w:w="15" w:type="dxa"/>
              <w:bottom w:w="0" w:type="dxa"/>
              <w:right w:w="15" w:type="dxa"/>
            </w:tcMar>
            <w:vAlign w:val="center"/>
            <w:hideMark/>
          </w:tcPr>
          <w:p w14:paraId="46324905" w14:textId="77777777" w:rsidR="00F31476" w:rsidRPr="00411787" w:rsidRDefault="00F31476" w:rsidP="00F31476">
            <w:pPr>
              <w:spacing w:before="0" w:after="0" w:line="360" w:lineRule="auto"/>
              <w:rPr>
                <w:rFonts w:eastAsia="Times New Roman" w:cs="Times New Roman"/>
                <w:szCs w:val="24"/>
                <w:lang w:eastAsia="zh-CN"/>
              </w:rPr>
            </w:pPr>
          </w:p>
        </w:tc>
        <w:tc>
          <w:tcPr>
            <w:tcW w:w="1243" w:type="dxa"/>
            <w:tcBorders>
              <w:top w:val="nil"/>
              <w:left w:val="nil"/>
              <w:bottom w:val="nil"/>
              <w:right w:val="nil"/>
            </w:tcBorders>
            <w:shd w:val="clear" w:color="auto" w:fill="auto"/>
            <w:tcMar>
              <w:top w:w="15" w:type="dxa"/>
              <w:left w:w="15" w:type="dxa"/>
              <w:bottom w:w="0" w:type="dxa"/>
              <w:right w:w="15" w:type="dxa"/>
            </w:tcMar>
            <w:vAlign w:val="center"/>
            <w:hideMark/>
          </w:tcPr>
          <w:p w14:paraId="1228184A" w14:textId="77777777" w:rsidR="00F31476" w:rsidRPr="00411787" w:rsidRDefault="00F31476" w:rsidP="00F31476">
            <w:pPr>
              <w:spacing w:before="0" w:after="0" w:line="360" w:lineRule="auto"/>
              <w:rPr>
                <w:rFonts w:eastAsia="Times New Roman" w:cs="Times New Roman"/>
                <w:szCs w:val="24"/>
                <w:lang w:eastAsia="zh-CN"/>
              </w:rPr>
            </w:pPr>
          </w:p>
        </w:tc>
        <w:tc>
          <w:tcPr>
            <w:tcW w:w="1992" w:type="dxa"/>
            <w:tcBorders>
              <w:top w:val="nil"/>
              <w:left w:val="nil"/>
              <w:bottom w:val="nil"/>
              <w:right w:val="nil"/>
            </w:tcBorders>
            <w:shd w:val="clear" w:color="auto" w:fill="auto"/>
            <w:tcMar>
              <w:top w:w="15" w:type="dxa"/>
              <w:left w:w="15" w:type="dxa"/>
              <w:bottom w:w="0" w:type="dxa"/>
              <w:right w:w="15" w:type="dxa"/>
            </w:tcMar>
            <w:vAlign w:val="center"/>
            <w:hideMark/>
          </w:tcPr>
          <w:p w14:paraId="27388FB3" w14:textId="77777777" w:rsidR="00F31476" w:rsidRPr="00411787" w:rsidRDefault="00F31476" w:rsidP="00F31476">
            <w:pPr>
              <w:spacing w:before="0" w:after="0" w:line="360" w:lineRule="auto"/>
              <w:rPr>
                <w:rFonts w:eastAsia="Times New Roman" w:cs="Times New Roman"/>
                <w:szCs w:val="24"/>
                <w:lang w:eastAsia="zh-CN"/>
              </w:rPr>
            </w:pPr>
          </w:p>
        </w:tc>
      </w:tr>
      <w:tr w:rsidR="00F31476" w:rsidRPr="00411787" w14:paraId="2D29082B" w14:textId="77777777" w:rsidTr="00F31476">
        <w:trPr>
          <w:trHeight w:val="249"/>
        </w:trPr>
        <w:tc>
          <w:tcPr>
            <w:tcW w:w="1894" w:type="dxa"/>
            <w:vMerge w:val="restart"/>
            <w:tcBorders>
              <w:top w:val="nil"/>
              <w:left w:val="nil"/>
              <w:bottom w:val="nil"/>
              <w:right w:val="nil"/>
            </w:tcBorders>
            <w:shd w:val="clear" w:color="auto" w:fill="auto"/>
            <w:tcMar>
              <w:top w:w="15" w:type="dxa"/>
              <w:left w:w="15" w:type="dxa"/>
              <w:bottom w:w="0" w:type="dxa"/>
              <w:right w:w="15" w:type="dxa"/>
            </w:tcMar>
            <w:vAlign w:val="center"/>
            <w:hideMark/>
          </w:tcPr>
          <w:p w14:paraId="150A73A6" w14:textId="77777777" w:rsidR="00F31476" w:rsidRPr="00411787" w:rsidRDefault="00F31476" w:rsidP="00F31476">
            <w:pPr>
              <w:spacing w:before="0" w:after="0" w:line="360" w:lineRule="auto"/>
              <w:rPr>
                <w:rFonts w:eastAsia="Times New Roman" w:cs="Times New Roman"/>
                <w:szCs w:val="24"/>
                <w:lang w:eastAsia="zh-CN"/>
              </w:rPr>
            </w:pPr>
          </w:p>
        </w:tc>
        <w:tc>
          <w:tcPr>
            <w:tcW w:w="1282" w:type="dxa"/>
            <w:tcBorders>
              <w:top w:val="nil"/>
              <w:left w:val="nil"/>
              <w:bottom w:val="nil"/>
              <w:right w:val="nil"/>
            </w:tcBorders>
            <w:shd w:val="clear" w:color="auto" w:fill="auto"/>
            <w:tcMar>
              <w:top w:w="15" w:type="dxa"/>
              <w:left w:w="15" w:type="dxa"/>
              <w:bottom w:w="0" w:type="dxa"/>
              <w:right w:w="15" w:type="dxa"/>
            </w:tcMar>
            <w:vAlign w:val="center"/>
            <w:hideMark/>
          </w:tcPr>
          <w:p w14:paraId="4D036B7D" w14:textId="77777777" w:rsidR="00F31476" w:rsidRPr="00411787" w:rsidRDefault="00F31476" w:rsidP="00F31476">
            <w:pPr>
              <w:spacing w:before="0" w:after="0" w:line="360" w:lineRule="auto"/>
              <w:jc w:val="center"/>
              <w:textAlignment w:val="center"/>
              <w:rPr>
                <w:rFonts w:ascii="Arial" w:eastAsia="宋体" w:hAnsi="Arial" w:cs="Arial"/>
                <w:szCs w:val="24"/>
                <w:lang w:eastAsia="zh-CN"/>
              </w:rPr>
            </w:pPr>
            <w:r w:rsidRPr="00411787">
              <w:rPr>
                <w:rFonts w:eastAsia="宋体" w:cs="Times New Roman"/>
                <w:color w:val="000000"/>
                <w:kern w:val="24"/>
                <w:szCs w:val="24"/>
                <w:lang w:eastAsia="zh-CN"/>
              </w:rPr>
              <w:t>M0</w:t>
            </w:r>
          </w:p>
        </w:tc>
        <w:tc>
          <w:tcPr>
            <w:tcW w:w="1302" w:type="dxa"/>
            <w:tcBorders>
              <w:top w:val="nil"/>
              <w:left w:val="nil"/>
              <w:bottom w:val="nil"/>
              <w:right w:val="nil"/>
            </w:tcBorders>
            <w:shd w:val="clear" w:color="auto" w:fill="auto"/>
            <w:tcMar>
              <w:top w:w="15" w:type="dxa"/>
              <w:left w:w="15" w:type="dxa"/>
              <w:bottom w:w="0" w:type="dxa"/>
              <w:right w:w="15" w:type="dxa"/>
            </w:tcMar>
            <w:vAlign w:val="center"/>
            <w:hideMark/>
          </w:tcPr>
          <w:p w14:paraId="173F7F7E"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344</w:t>
            </w:r>
          </w:p>
        </w:tc>
        <w:tc>
          <w:tcPr>
            <w:tcW w:w="2111" w:type="dxa"/>
            <w:tcBorders>
              <w:top w:val="nil"/>
              <w:left w:val="nil"/>
              <w:bottom w:val="nil"/>
              <w:right w:val="nil"/>
            </w:tcBorders>
            <w:shd w:val="clear" w:color="auto" w:fill="auto"/>
            <w:tcMar>
              <w:top w:w="15" w:type="dxa"/>
              <w:left w:w="15" w:type="dxa"/>
              <w:bottom w:w="0" w:type="dxa"/>
              <w:right w:w="15" w:type="dxa"/>
            </w:tcMar>
            <w:vAlign w:val="center"/>
            <w:hideMark/>
          </w:tcPr>
          <w:p w14:paraId="7A0AB985"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-0.081±0.291</w:t>
            </w:r>
          </w:p>
        </w:tc>
        <w:tc>
          <w:tcPr>
            <w:tcW w:w="1243" w:type="dxa"/>
            <w:tcBorders>
              <w:top w:val="nil"/>
              <w:left w:val="nil"/>
              <w:bottom w:val="nil"/>
              <w:right w:val="nil"/>
            </w:tcBorders>
            <w:shd w:val="clear" w:color="auto" w:fill="auto"/>
            <w:tcMar>
              <w:top w:w="15" w:type="dxa"/>
              <w:left w:w="15" w:type="dxa"/>
              <w:bottom w:w="0" w:type="dxa"/>
              <w:right w:w="15" w:type="dxa"/>
            </w:tcMar>
            <w:vAlign w:val="center"/>
            <w:hideMark/>
          </w:tcPr>
          <w:p w14:paraId="087C1EBA"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408</w:t>
            </w:r>
          </w:p>
        </w:tc>
        <w:tc>
          <w:tcPr>
            <w:tcW w:w="1992" w:type="dxa"/>
            <w:tcBorders>
              <w:top w:val="nil"/>
              <w:left w:val="nil"/>
              <w:bottom w:val="nil"/>
              <w:right w:val="nil"/>
            </w:tcBorders>
            <w:shd w:val="clear" w:color="auto" w:fill="auto"/>
            <w:tcMar>
              <w:top w:w="15" w:type="dxa"/>
              <w:left w:w="15" w:type="dxa"/>
              <w:bottom w:w="0" w:type="dxa"/>
              <w:right w:w="15" w:type="dxa"/>
            </w:tcMar>
            <w:vAlign w:val="center"/>
            <w:hideMark/>
          </w:tcPr>
          <w:p w14:paraId="1CB37F58"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-0.300±0.242</w:t>
            </w:r>
          </w:p>
        </w:tc>
      </w:tr>
      <w:tr w:rsidR="00F31476" w:rsidRPr="00411787" w14:paraId="70B36BFC" w14:textId="77777777" w:rsidTr="00F31476">
        <w:trPr>
          <w:trHeight w:val="249"/>
        </w:trPr>
        <w:tc>
          <w:tcPr>
            <w:tcW w:w="0" w:type="auto"/>
            <w:vMerge/>
            <w:tcBorders>
              <w:top w:val="nil"/>
              <w:left w:val="nil"/>
              <w:bottom w:val="nil"/>
              <w:right w:val="nil"/>
            </w:tcBorders>
            <w:vAlign w:val="center"/>
            <w:hideMark/>
          </w:tcPr>
          <w:p w14:paraId="1A2B321D" w14:textId="77777777" w:rsidR="00F31476" w:rsidRPr="00411787" w:rsidRDefault="00F31476" w:rsidP="00F31476">
            <w:pPr>
              <w:spacing w:before="0" w:after="0" w:line="360" w:lineRule="auto"/>
              <w:rPr>
                <w:rFonts w:eastAsia="Times New Roman" w:cs="Times New Roman"/>
                <w:szCs w:val="24"/>
                <w:lang w:eastAsia="zh-CN"/>
              </w:rPr>
            </w:pPr>
          </w:p>
        </w:tc>
        <w:tc>
          <w:tcPr>
            <w:tcW w:w="1282" w:type="dxa"/>
            <w:tcBorders>
              <w:top w:val="nil"/>
              <w:left w:val="nil"/>
              <w:bottom w:val="nil"/>
              <w:right w:val="nil"/>
            </w:tcBorders>
            <w:shd w:val="clear" w:color="auto" w:fill="auto"/>
            <w:tcMar>
              <w:top w:w="15" w:type="dxa"/>
              <w:left w:w="15" w:type="dxa"/>
              <w:bottom w:w="0" w:type="dxa"/>
              <w:right w:w="15" w:type="dxa"/>
            </w:tcMar>
            <w:vAlign w:val="center"/>
            <w:hideMark/>
          </w:tcPr>
          <w:p w14:paraId="062E49DF" w14:textId="77777777" w:rsidR="00F31476" w:rsidRPr="00411787" w:rsidRDefault="00F31476" w:rsidP="00F31476">
            <w:pPr>
              <w:spacing w:before="0" w:after="0" w:line="360" w:lineRule="auto"/>
              <w:jc w:val="center"/>
              <w:textAlignment w:val="center"/>
              <w:rPr>
                <w:rFonts w:ascii="Arial" w:eastAsia="宋体" w:hAnsi="Arial" w:cs="Arial"/>
                <w:szCs w:val="24"/>
                <w:lang w:eastAsia="zh-CN"/>
              </w:rPr>
            </w:pPr>
            <w:r w:rsidRPr="00411787">
              <w:rPr>
                <w:rFonts w:eastAsia="宋体" w:cs="Times New Roman"/>
                <w:color w:val="000000"/>
                <w:kern w:val="24"/>
                <w:szCs w:val="24"/>
                <w:lang w:eastAsia="zh-CN"/>
              </w:rPr>
              <w:t>M1</w:t>
            </w:r>
          </w:p>
        </w:tc>
        <w:tc>
          <w:tcPr>
            <w:tcW w:w="1302" w:type="dxa"/>
            <w:tcBorders>
              <w:top w:val="nil"/>
              <w:left w:val="nil"/>
              <w:bottom w:val="nil"/>
              <w:right w:val="nil"/>
            </w:tcBorders>
            <w:shd w:val="clear" w:color="auto" w:fill="auto"/>
            <w:tcMar>
              <w:top w:w="15" w:type="dxa"/>
              <w:left w:w="15" w:type="dxa"/>
              <w:bottom w:w="0" w:type="dxa"/>
              <w:right w:w="15" w:type="dxa"/>
            </w:tcMar>
            <w:vAlign w:val="center"/>
            <w:hideMark/>
          </w:tcPr>
          <w:p w14:paraId="38D4A07E"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25</w:t>
            </w:r>
          </w:p>
        </w:tc>
        <w:tc>
          <w:tcPr>
            <w:tcW w:w="2111" w:type="dxa"/>
            <w:tcBorders>
              <w:top w:val="nil"/>
              <w:left w:val="nil"/>
              <w:bottom w:val="nil"/>
              <w:right w:val="nil"/>
            </w:tcBorders>
            <w:shd w:val="clear" w:color="auto" w:fill="auto"/>
            <w:tcMar>
              <w:top w:w="15" w:type="dxa"/>
              <w:left w:w="15" w:type="dxa"/>
              <w:bottom w:w="0" w:type="dxa"/>
              <w:right w:w="15" w:type="dxa"/>
            </w:tcMar>
            <w:vAlign w:val="center"/>
            <w:hideMark/>
          </w:tcPr>
          <w:p w14:paraId="501DC941"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-0.097±0.270</w:t>
            </w:r>
          </w:p>
        </w:tc>
        <w:tc>
          <w:tcPr>
            <w:tcW w:w="1243" w:type="dxa"/>
            <w:tcBorders>
              <w:top w:val="nil"/>
              <w:left w:val="nil"/>
              <w:bottom w:val="nil"/>
              <w:right w:val="nil"/>
            </w:tcBorders>
            <w:shd w:val="clear" w:color="auto" w:fill="auto"/>
            <w:tcMar>
              <w:top w:w="15" w:type="dxa"/>
              <w:left w:w="15" w:type="dxa"/>
              <w:bottom w:w="0" w:type="dxa"/>
              <w:right w:w="15" w:type="dxa"/>
            </w:tcMar>
            <w:vAlign w:val="center"/>
            <w:hideMark/>
          </w:tcPr>
          <w:p w14:paraId="21BEA765"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7</w:t>
            </w:r>
          </w:p>
        </w:tc>
        <w:tc>
          <w:tcPr>
            <w:tcW w:w="1992" w:type="dxa"/>
            <w:tcBorders>
              <w:top w:val="nil"/>
              <w:left w:val="nil"/>
              <w:bottom w:val="nil"/>
              <w:right w:val="nil"/>
            </w:tcBorders>
            <w:shd w:val="clear" w:color="auto" w:fill="auto"/>
            <w:tcMar>
              <w:top w:w="15" w:type="dxa"/>
              <w:left w:w="15" w:type="dxa"/>
              <w:bottom w:w="0" w:type="dxa"/>
              <w:right w:w="15" w:type="dxa"/>
            </w:tcMar>
            <w:vAlign w:val="center"/>
            <w:hideMark/>
          </w:tcPr>
          <w:p w14:paraId="2A288CEF"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-0.468±0.186</w:t>
            </w:r>
          </w:p>
        </w:tc>
      </w:tr>
      <w:tr w:rsidR="00F31476" w:rsidRPr="00411787" w14:paraId="3D38BC8A" w14:textId="77777777" w:rsidTr="00F31476">
        <w:trPr>
          <w:trHeight w:val="361"/>
        </w:trPr>
        <w:tc>
          <w:tcPr>
            <w:tcW w:w="1894" w:type="dxa"/>
            <w:tcBorders>
              <w:top w:val="nil"/>
              <w:left w:val="nil"/>
              <w:bottom w:val="nil"/>
              <w:right w:val="nil"/>
            </w:tcBorders>
            <w:shd w:val="clear" w:color="auto" w:fill="auto"/>
            <w:tcMar>
              <w:top w:w="15" w:type="dxa"/>
              <w:left w:w="15" w:type="dxa"/>
              <w:bottom w:w="0" w:type="dxa"/>
              <w:right w:w="15" w:type="dxa"/>
            </w:tcMar>
            <w:vAlign w:val="center"/>
            <w:hideMark/>
          </w:tcPr>
          <w:p w14:paraId="2E42A779" w14:textId="77777777" w:rsidR="00F31476" w:rsidRPr="00411787" w:rsidRDefault="00F31476" w:rsidP="00F31476">
            <w:pPr>
              <w:spacing w:before="0" w:after="0" w:line="360" w:lineRule="auto"/>
              <w:textAlignment w:val="center"/>
              <w:rPr>
                <w:rFonts w:ascii="Arial" w:eastAsia="宋体" w:hAnsi="Arial" w:cs="Arial"/>
                <w:szCs w:val="24"/>
                <w:lang w:eastAsia="zh-CN"/>
              </w:rPr>
            </w:pPr>
            <w:r w:rsidRPr="00411787">
              <w:rPr>
                <w:rFonts w:eastAsia="宋体" w:cs="Times New Roman"/>
                <w:color w:val="000000"/>
                <w:kern w:val="24"/>
                <w:szCs w:val="24"/>
                <w:lang w:eastAsia="zh-CN"/>
              </w:rPr>
              <w:t>Pathological stage</w:t>
            </w:r>
          </w:p>
        </w:tc>
        <w:tc>
          <w:tcPr>
            <w:tcW w:w="1282" w:type="dxa"/>
            <w:tcBorders>
              <w:top w:val="nil"/>
              <w:left w:val="nil"/>
              <w:bottom w:val="nil"/>
              <w:right w:val="nil"/>
            </w:tcBorders>
            <w:shd w:val="clear" w:color="auto" w:fill="auto"/>
            <w:tcMar>
              <w:top w:w="15" w:type="dxa"/>
              <w:left w:w="15" w:type="dxa"/>
              <w:bottom w:w="0" w:type="dxa"/>
              <w:right w:w="15" w:type="dxa"/>
            </w:tcMar>
            <w:vAlign w:val="center"/>
            <w:hideMark/>
          </w:tcPr>
          <w:p w14:paraId="4E1F896C" w14:textId="77777777" w:rsidR="00F31476" w:rsidRPr="00411787" w:rsidRDefault="00F31476" w:rsidP="00F31476">
            <w:pPr>
              <w:spacing w:before="0" w:after="0" w:line="360" w:lineRule="auto"/>
              <w:rPr>
                <w:rFonts w:ascii="Arial" w:eastAsia="宋体" w:hAnsi="Arial" w:cs="Arial"/>
                <w:szCs w:val="24"/>
                <w:lang w:eastAsia="zh-CN"/>
              </w:rPr>
            </w:pPr>
          </w:p>
        </w:tc>
        <w:tc>
          <w:tcPr>
            <w:tcW w:w="1302" w:type="dxa"/>
            <w:tcBorders>
              <w:top w:val="nil"/>
              <w:left w:val="nil"/>
              <w:bottom w:val="nil"/>
              <w:right w:val="nil"/>
            </w:tcBorders>
            <w:shd w:val="clear" w:color="auto" w:fill="auto"/>
            <w:tcMar>
              <w:top w:w="15" w:type="dxa"/>
              <w:left w:w="15" w:type="dxa"/>
              <w:bottom w:w="0" w:type="dxa"/>
              <w:right w:w="15" w:type="dxa"/>
            </w:tcMar>
            <w:vAlign w:val="center"/>
            <w:hideMark/>
          </w:tcPr>
          <w:p w14:paraId="2AE7E47B" w14:textId="77777777" w:rsidR="00F31476" w:rsidRPr="00411787" w:rsidRDefault="00F31476" w:rsidP="00F31476">
            <w:pPr>
              <w:spacing w:before="0" w:after="0" w:line="360" w:lineRule="auto"/>
              <w:rPr>
                <w:rFonts w:eastAsia="Times New Roman" w:cs="Times New Roman"/>
                <w:szCs w:val="24"/>
                <w:lang w:eastAsia="zh-CN"/>
              </w:rPr>
            </w:pPr>
          </w:p>
        </w:tc>
        <w:tc>
          <w:tcPr>
            <w:tcW w:w="2111" w:type="dxa"/>
            <w:tcBorders>
              <w:top w:val="nil"/>
              <w:left w:val="nil"/>
              <w:bottom w:val="nil"/>
              <w:right w:val="nil"/>
            </w:tcBorders>
            <w:shd w:val="clear" w:color="auto" w:fill="auto"/>
            <w:tcMar>
              <w:top w:w="15" w:type="dxa"/>
              <w:left w:w="15" w:type="dxa"/>
              <w:bottom w:w="0" w:type="dxa"/>
              <w:right w:w="15" w:type="dxa"/>
            </w:tcMar>
            <w:vAlign w:val="center"/>
            <w:hideMark/>
          </w:tcPr>
          <w:p w14:paraId="1D34F9E8" w14:textId="77777777" w:rsidR="00F31476" w:rsidRPr="00411787" w:rsidRDefault="00F31476" w:rsidP="00F31476">
            <w:pPr>
              <w:spacing w:before="0" w:after="0" w:line="360" w:lineRule="auto"/>
              <w:rPr>
                <w:rFonts w:eastAsia="Times New Roman" w:cs="Times New Roman"/>
                <w:szCs w:val="24"/>
                <w:lang w:eastAsia="zh-CN"/>
              </w:rPr>
            </w:pPr>
          </w:p>
        </w:tc>
        <w:tc>
          <w:tcPr>
            <w:tcW w:w="1243" w:type="dxa"/>
            <w:tcBorders>
              <w:top w:val="nil"/>
              <w:left w:val="nil"/>
              <w:bottom w:val="nil"/>
              <w:right w:val="nil"/>
            </w:tcBorders>
            <w:shd w:val="clear" w:color="auto" w:fill="auto"/>
            <w:tcMar>
              <w:top w:w="15" w:type="dxa"/>
              <w:left w:w="15" w:type="dxa"/>
              <w:bottom w:w="0" w:type="dxa"/>
              <w:right w:w="15" w:type="dxa"/>
            </w:tcMar>
            <w:vAlign w:val="center"/>
            <w:hideMark/>
          </w:tcPr>
          <w:p w14:paraId="14640E1A" w14:textId="77777777" w:rsidR="00F31476" w:rsidRPr="00411787" w:rsidRDefault="00F31476" w:rsidP="00F31476">
            <w:pPr>
              <w:spacing w:before="0" w:after="0" w:line="360" w:lineRule="auto"/>
              <w:rPr>
                <w:rFonts w:eastAsia="Times New Roman" w:cs="Times New Roman"/>
                <w:szCs w:val="24"/>
                <w:lang w:eastAsia="zh-CN"/>
              </w:rPr>
            </w:pPr>
          </w:p>
        </w:tc>
        <w:tc>
          <w:tcPr>
            <w:tcW w:w="1992" w:type="dxa"/>
            <w:tcBorders>
              <w:top w:val="nil"/>
              <w:left w:val="nil"/>
              <w:bottom w:val="nil"/>
              <w:right w:val="nil"/>
            </w:tcBorders>
            <w:shd w:val="clear" w:color="auto" w:fill="auto"/>
            <w:tcMar>
              <w:top w:w="15" w:type="dxa"/>
              <w:left w:w="15" w:type="dxa"/>
              <w:bottom w:w="0" w:type="dxa"/>
              <w:right w:w="15" w:type="dxa"/>
            </w:tcMar>
            <w:vAlign w:val="center"/>
            <w:hideMark/>
          </w:tcPr>
          <w:p w14:paraId="5D7DC699" w14:textId="77777777" w:rsidR="00F31476" w:rsidRPr="00411787" w:rsidRDefault="00F31476" w:rsidP="00F31476">
            <w:pPr>
              <w:spacing w:before="0" w:after="0" w:line="360" w:lineRule="auto"/>
              <w:rPr>
                <w:rFonts w:eastAsia="Times New Roman" w:cs="Times New Roman"/>
                <w:szCs w:val="24"/>
                <w:lang w:eastAsia="zh-CN"/>
              </w:rPr>
            </w:pPr>
          </w:p>
        </w:tc>
      </w:tr>
      <w:tr w:rsidR="00F31476" w:rsidRPr="00411787" w14:paraId="3C648EF6" w14:textId="77777777" w:rsidTr="00F31476">
        <w:trPr>
          <w:trHeight w:val="249"/>
        </w:trPr>
        <w:tc>
          <w:tcPr>
            <w:tcW w:w="1894" w:type="dxa"/>
            <w:vMerge w:val="restart"/>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44A5D59F" w14:textId="77777777" w:rsidR="00F31476" w:rsidRPr="00411787" w:rsidRDefault="00F31476" w:rsidP="00F31476">
            <w:pPr>
              <w:spacing w:before="0" w:after="0" w:line="360" w:lineRule="auto"/>
              <w:rPr>
                <w:rFonts w:eastAsia="Times New Roman" w:cs="Times New Roman"/>
                <w:szCs w:val="24"/>
                <w:lang w:eastAsia="zh-CN"/>
              </w:rPr>
            </w:pPr>
          </w:p>
        </w:tc>
        <w:tc>
          <w:tcPr>
            <w:tcW w:w="1282" w:type="dxa"/>
            <w:tcBorders>
              <w:top w:val="nil"/>
              <w:left w:val="nil"/>
              <w:bottom w:val="nil"/>
              <w:right w:val="nil"/>
            </w:tcBorders>
            <w:shd w:val="clear" w:color="auto" w:fill="auto"/>
            <w:tcMar>
              <w:top w:w="15" w:type="dxa"/>
              <w:left w:w="15" w:type="dxa"/>
              <w:bottom w:w="0" w:type="dxa"/>
              <w:right w:w="15" w:type="dxa"/>
            </w:tcMar>
            <w:vAlign w:val="center"/>
            <w:hideMark/>
          </w:tcPr>
          <w:p w14:paraId="29010649" w14:textId="77777777" w:rsidR="00F31476" w:rsidRPr="00411787" w:rsidRDefault="00F31476" w:rsidP="00F31476">
            <w:pPr>
              <w:spacing w:before="0" w:after="0" w:line="360" w:lineRule="auto"/>
              <w:jc w:val="center"/>
              <w:textAlignment w:val="center"/>
              <w:rPr>
                <w:rFonts w:ascii="Arial" w:eastAsia="宋体" w:hAnsi="Arial" w:cs="Arial"/>
                <w:szCs w:val="24"/>
                <w:lang w:eastAsia="zh-CN"/>
              </w:rPr>
            </w:pPr>
            <w:r w:rsidRPr="00411787">
              <w:rPr>
                <w:rFonts w:eastAsia="宋体" w:cs="Times New Roman"/>
                <w:color w:val="000000"/>
                <w:kern w:val="24"/>
                <w:szCs w:val="24"/>
                <w:lang w:eastAsia="zh-CN"/>
              </w:rPr>
              <w:t>I</w:t>
            </w:r>
          </w:p>
        </w:tc>
        <w:tc>
          <w:tcPr>
            <w:tcW w:w="1302" w:type="dxa"/>
            <w:tcBorders>
              <w:top w:val="nil"/>
              <w:left w:val="nil"/>
              <w:bottom w:val="nil"/>
              <w:right w:val="nil"/>
            </w:tcBorders>
            <w:shd w:val="clear" w:color="auto" w:fill="auto"/>
            <w:tcMar>
              <w:top w:w="15" w:type="dxa"/>
              <w:left w:w="15" w:type="dxa"/>
              <w:bottom w:w="0" w:type="dxa"/>
              <w:right w:w="15" w:type="dxa"/>
            </w:tcMar>
            <w:vAlign w:val="center"/>
            <w:hideMark/>
          </w:tcPr>
          <w:p w14:paraId="275AE9F9"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273</w:t>
            </w:r>
          </w:p>
        </w:tc>
        <w:tc>
          <w:tcPr>
            <w:tcW w:w="2111" w:type="dxa"/>
            <w:tcBorders>
              <w:top w:val="nil"/>
              <w:left w:val="nil"/>
              <w:bottom w:val="nil"/>
              <w:right w:val="nil"/>
            </w:tcBorders>
            <w:shd w:val="clear" w:color="auto" w:fill="auto"/>
            <w:tcMar>
              <w:top w:w="15" w:type="dxa"/>
              <w:left w:w="15" w:type="dxa"/>
              <w:bottom w:w="0" w:type="dxa"/>
              <w:right w:w="15" w:type="dxa"/>
            </w:tcMar>
            <w:vAlign w:val="center"/>
            <w:hideMark/>
          </w:tcPr>
          <w:p w14:paraId="65CECBEC"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0.319±0.019</w:t>
            </w:r>
          </w:p>
        </w:tc>
        <w:tc>
          <w:tcPr>
            <w:tcW w:w="1243" w:type="dxa"/>
            <w:tcBorders>
              <w:top w:val="nil"/>
              <w:left w:val="nil"/>
              <w:bottom w:val="nil"/>
              <w:right w:val="nil"/>
            </w:tcBorders>
            <w:shd w:val="clear" w:color="auto" w:fill="auto"/>
            <w:tcMar>
              <w:top w:w="15" w:type="dxa"/>
              <w:left w:w="15" w:type="dxa"/>
              <w:bottom w:w="0" w:type="dxa"/>
              <w:right w:w="15" w:type="dxa"/>
            </w:tcMar>
            <w:vAlign w:val="center"/>
            <w:hideMark/>
          </w:tcPr>
          <w:p w14:paraId="49720E1A"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242</w:t>
            </w:r>
          </w:p>
        </w:tc>
        <w:tc>
          <w:tcPr>
            <w:tcW w:w="1992" w:type="dxa"/>
            <w:tcBorders>
              <w:top w:val="nil"/>
              <w:left w:val="nil"/>
              <w:bottom w:val="nil"/>
              <w:right w:val="nil"/>
            </w:tcBorders>
            <w:shd w:val="clear" w:color="auto" w:fill="auto"/>
            <w:tcMar>
              <w:top w:w="15" w:type="dxa"/>
              <w:left w:w="15" w:type="dxa"/>
              <w:bottom w:w="0" w:type="dxa"/>
              <w:right w:w="15" w:type="dxa"/>
            </w:tcMar>
            <w:vAlign w:val="center"/>
            <w:hideMark/>
          </w:tcPr>
          <w:p w14:paraId="3793CE77"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0.250±0.016</w:t>
            </w:r>
          </w:p>
        </w:tc>
      </w:tr>
      <w:tr w:rsidR="00F31476" w:rsidRPr="00411787" w14:paraId="7C41F74D" w14:textId="77777777" w:rsidTr="00F31476">
        <w:trPr>
          <w:trHeight w:val="249"/>
        </w:trPr>
        <w:tc>
          <w:tcPr>
            <w:tcW w:w="0" w:type="auto"/>
            <w:vMerge/>
            <w:tcBorders>
              <w:top w:val="nil"/>
              <w:left w:val="nil"/>
              <w:bottom w:val="single" w:sz="8" w:space="0" w:color="000000"/>
              <w:right w:val="nil"/>
            </w:tcBorders>
            <w:vAlign w:val="center"/>
            <w:hideMark/>
          </w:tcPr>
          <w:p w14:paraId="78CD4423" w14:textId="77777777" w:rsidR="00F31476" w:rsidRPr="00411787" w:rsidRDefault="00F31476" w:rsidP="00F31476">
            <w:pPr>
              <w:spacing w:before="0" w:after="0" w:line="360" w:lineRule="auto"/>
              <w:rPr>
                <w:rFonts w:eastAsia="Times New Roman" w:cs="Times New Roman"/>
                <w:szCs w:val="24"/>
                <w:lang w:eastAsia="zh-CN"/>
              </w:rPr>
            </w:pPr>
          </w:p>
        </w:tc>
        <w:tc>
          <w:tcPr>
            <w:tcW w:w="1282" w:type="dxa"/>
            <w:tcBorders>
              <w:top w:val="nil"/>
              <w:left w:val="nil"/>
              <w:bottom w:val="nil"/>
              <w:right w:val="nil"/>
            </w:tcBorders>
            <w:shd w:val="clear" w:color="auto" w:fill="auto"/>
            <w:tcMar>
              <w:top w:w="15" w:type="dxa"/>
              <w:left w:w="15" w:type="dxa"/>
              <w:bottom w:w="0" w:type="dxa"/>
              <w:right w:w="15" w:type="dxa"/>
            </w:tcMar>
            <w:vAlign w:val="center"/>
            <w:hideMark/>
          </w:tcPr>
          <w:p w14:paraId="75BBEB92" w14:textId="77777777" w:rsidR="00F31476" w:rsidRPr="00411787" w:rsidRDefault="00F31476" w:rsidP="00F31476">
            <w:pPr>
              <w:spacing w:before="0" w:after="0" w:line="360" w:lineRule="auto"/>
              <w:jc w:val="center"/>
              <w:textAlignment w:val="center"/>
              <w:rPr>
                <w:rFonts w:ascii="Arial" w:eastAsia="宋体" w:hAnsi="Arial" w:cs="Arial"/>
                <w:szCs w:val="24"/>
                <w:lang w:eastAsia="zh-CN"/>
              </w:rPr>
            </w:pPr>
            <w:r w:rsidRPr="00411787">
              <w:rPr>
                <w:rFonts w:eastAsia="宋体" w:cs="Times New Roman"/>
                <w:color w:val="000000"/>
                <w:kern w:val="24"/>
                <w:szCs w:val="24"/>
                <w:lang w:eastAsia="zh-CN"/>
              </w:rPr>
              <w:t>II</w:t>
            </w:r>
          </w:p>
        </w:tc>
        <w:tc>
          <w:tcPr>
            <w:tcW w:w="1302" w:type="dxa"/>
            <w:tcBorders>
              <w:top w:val="nil"/>
              <w:left w:val="nil"/>
              <w:bottom w:val="nil"/>
              <w:right w:val="nil"/>
            </w:tcBorders>
            <w:shd w:val="clear" w:color="auto" w:fill="auto"/>
            <w:tcMar>
              <w:top w:w="15" w:type="dxa"/>
              <w:left w:w="15" w:type="dxa"/>
              <w:bottom w:w="0" w:type="dxa"/>
              <w:right w:w="15" w:type="dxa"/>
            </w:tcMar>
            <w:vAlign w:val="center"/>
            <w:hideMark/>
          </w:tcPr>
          <w:p w14:paraId="45493FCB"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121</w:t>
            </w:r>
          </w:p>
        </w:tc>
        <w:tc>
          <w:tcPr>
            <w:tcW w:w="2111" w:type="dxa"/>
            <w:tcBorders>
              <w:top w:val="nil"/>
              <w:left w:val="nil"/>
              <w:bottom w:val="nil"/>
              <w:right w:val="nil"/>
            </w:tcBorders>
            <w:shd w:val="clear" w:color="auto" w:fill="auto"/>
            <w:tcMar>
              <w:top w:w="15" w:type="dxa"/>
              <w:left w:w="15" w:type="dxa"/>
              <w:bottom w:w="0" w:type="dxa"/>
              <w:right w:w="15" w:type="dxa"/>
            </w:tcMar>
            <w:vAlign w:val="center"/>
            <w:hideMark/>
          </w:tcPr>
          <w:p w14:paraId="26211D0C"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0.307±0.028</w:t>
            </w:r>
          </w:p>
        </w:tc>
        <w:tc>
          <w:tcPr>
            <w:tcW w:w="1243" w:type="dxa"/>
            <w:tcBorders>
              <w:top w:val="nil"/>
              <w:left w:val="nil"/>
              <w:bottom w:val="nil"/>
              <w:right w:val="nil"/>
            </w:tcBorders>
            <w:shd w:val="clear" w:color="auto" w:fill="auto"/>
            <w:tcMar>
              <w:top w:w="15" w:type="dxa"/>
              <w:left w:w="15" w:type="dxa"/>
              <w:bottom w:w="0" w:type="dxa"/>
              <w:right w:w="15" w:type="dxa"/>
            </w:tcMar>
            <w:vAlign w:val="center"/>
            <w:hideMark/>
          </w:tcPr>
          <w:p w14:paraId="5F642814"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161</w:t>
            </w:r>
          </w:p>
        </w:tc>
        <w:tc>
          <w:tcPr>
            <w:tcW w:w="1992" w:type="dxa"/>
            <w:tcBorders>
              <w:top w:val="nil"/>
              <w:left w:val="nil"/>
              <w:bottom w:val="nil"/>
              <w:right w:val="nil"/>
            </w:tcBorders>
            <w:shd w:val="clear" w:color="auto" w:fill="auto"/>
            <w:tcMar>
              <w:top w:w="15" w:type="dxa"/>
              <w:left w:w="15" w:type="dxa"/>
              <w:bottom w:w="0" w:type="dxa"/>
              <w:right w:w="15" w:type="dxa"/>
            </w:tcMar>
            <w:vAlign w:val="center"/>
            <w:hideMark/>
          </w:tcPr>
          <w:p w14:paraId="2062757D"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0.236±0.019</w:t>
            </w:r>
          </w:p>
        </w:tc>
      </w:tr>
      <w:tr w:rsidR="00F31476" w:rsidRPr="00411787" w14:paraId="00560A53" w14:textId="77777777" w:rsidTr="00F31476">
        <w:trPr>
          <w:trHeight w:val="249"/>
        </w:trPr>
        <w:tc>
          <w:tcPr>
            <w:tcW w:w="0" w:type="auto"/>
            <w:vMerge/>
            <w:tcBorders>
              <w:top w:val="nil"/>
              <w:left w:val="nil"/>
              <w:bottom w:val="single" w:sz="8" w:space="0" w:color="000000"/>
              <w:right w:val="nil"/>
            </w:tcBorders>
            <w:vAlign w:val="center"/>
            <w:hideMark/>
          </w:tcPr>
          <w:p w14:paraId="09B93C56" w14:textId="77777777" w:rsidR="00F31476" w:rsidRPr="00411787" w:rsidRDefault="00F31476" w:rsidP="00F31476">
            <w:pPr>
              <w:spacing w:before="0" w:after="0" w:line="360" w:lineRule="auto"/>
              <w:rPr>
                <w:rFonts w:eastAsia="Times New Roman" w:cs="Times New Roman"/>
                <w:szCs w:val="24"/>
                <w:lang w:eastAsia="zh-CN"/>
              </w:rPr>
            </w:pPr>
          </w:p>
        </w:tc>
        <w:tc>
          <w:tcPr>
            <w:tcW w:w="1282" w:type="dxa"/>
            <w:tcBorders>
              <w:top w:val="nil"/>
              <w:left w:val="nil"/>
              <w:bottom w:val="nil"/>
              <w:right w:val="nil"/>
            </w:tcBorders>
            <w:shd w:val="clear" w:color="auto" w:fill="auto"/>
            <w:tcMar>
              <w:top w:w="15" w:type="dxa"/>
              <w:left w:w="15" w:type="dxa"/>
              <w:bottom w:w="0" w:type="dxa"/>
              <w:right w:w="15" w:type="dxa"/>
            </w:tcMar>
            <w:vAlign w:val="center"/>
            <w:hideMark/>
          </w:tcPr>
          <w:p w14:paraId="224C705B" w14:textId="77777777" w:rsidR="00F31476" w:rsidRPr="00411787" w:rsidRDefault="00F31476" w:rsidP="00F31476">
            <w:pPr>
              <w:spacing w:before="0" w:after="0" w:line="360" w:lineRule="auto"/>
              <w:jc w:val="center"/>
              <w:textAlignment w:val="center"/>
              <w:rPr>
                <w:rFonts w:ascii="Arial" w:eastAsia="宋体" w:hAnsi="Arial" w:cs="Arial"/>
                <w:szCs w:val="24"/>
                <w:lang w:eastAsia="zh-CN"/>
              </w:rPr>
            </w:pPr>
            <w:r w:rsidRPr="00411787">
              <w:rPr>
                <w:rFonts w:eastAsia="宋体" w:cs="Times New Roman"/>
                <w:color w:val="000000"/>
                <w:kern w:val="24"/>
                <w:szCs w:val="24"/>
                <w:lang w:eastAsia="zh-CN"/>
              </w:rPr>
              <w:t>III</w:t>
            </w:r>
          </w:p>
        </w:tc>
        <w:tc>
          <w:tcPr>
            <w:tcW w:w="1302" w:type="dxa"/>
            <w:tcBorders>
              <w:top w:val="nil"/>
              <w:left w:val="nil"/>
              <w:bottom w:val="nil"/>
              <w:right w:val="nil"/>
            </w:tcBorders>
            <w:shd w:val="clear" w:color="auto" w:fill="auto"/>
            <w:tcMar>
              <w:top w:w="15" w:type="dxa"/>
              <w:left w:w="15" w:type="dxa"/>
              <w:bottom w:w="0" w:type="dxa"/>
              <w:right w:w="15" w:type="dxa"/>
            </w:tcMar>
            <w:vAlign w:val="center"/>
            <w:hideMark/>
          </w:tcPr>
          <w:p w14:paraId="697F26FA"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83</w:t>
            </w:r>
          </w:p>
        </w:tc>
        <w:tc>
          <w:tcPr>
            <w:tcW w:w="2111" w:type="dxa"/>
            <w:tcBorders>
              <w:top w:val="nil"/>
              <w:left w:val="nil"/>
              <w:bottom w:val="nil"/>
              <w:right w:val="nil"/>
            </w:tcBorders>
            <w:shd w:val="clear" w:color="auto" w:fill="auto"/>
            <w:tcMar>
              <w:top w:w="15" w:type="dxa"/>
              <w:left w:w="15" w:type="dxa"/>
              <w:bottom w:w="0" w:type="dxa"/>
              <w:right w:w="15" w:type="dxa"/>
            </w:tcMar>
            <w:vAlign w:val="center"/>
            <w:hideMark/>
          </w:tcPr>
          <w:p w14:paraId="4E072F71"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0.271±0.030</w:t>
            </w:r>
          </w:p>
        </w:tc>
        <w:tc>
          <w:tcPr>
            <w:tcW w:w="1243" w:type="dxa"/>
            <w:tcBorders>
              <w:top w:val="nil"/>
              <w:left w:val="nil"/>
              <w:bottom w:val="nil"/>
              <w:right w:val="nil"/>
            </w:tcBorders>
            <w:shd w:val="clear" w:color="auto" w:fill="auto"/>
            <w:tcMar>
              <w:top w:w="15" w:type="dxa"/>
              <w:left w:w="15" w:type="dxa"/>
              <w:bottom w:w="0" w:type="dxa"/>
              <w:right w:w="15" w:type="dxa"/>
            </w:tcMar>
            <w:vAlign w:val="center"/>
            <w:hideMark/>
          </w:tcPr>
          <w:p w14:paraId="04B3EE1A"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84</w:t>
            </w:r>
          </w:p>
        </w:tc>
        <w:tc>
          <w:tcPr>
            <w:tcW w:w="1992" w:type="dxa"/>
            <w:tcBorders>
              <w:top w:val="nil"/>
              <w:left w:val="nil"/>
              <w:bottom w:val="nil"/>
              <w:right w:val="nil"/>
            </w:tcBorders>
            <w:shd w:val="clear" w:color="auto" w:fill="auto"/>
            <w:tcMar>
              <w:top w:w="15" w:type="dxa"/>
              <w:left w:w="15" w:type="dxa"/>
              <w:bottom w:w="0" w:type="dxa"/>
              <w:right w:w="15" w:type="dxa"/>
            </w:tcMar>
            <w:vAlign w:val="center"/>
            <w:hideMark/>
          </w:tcPr>
          <w:p w14:paraId="05C20C14"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0.221±0.024</w:t>
            </w:r>
          </w:p>
        </w:tc>
      </w:tr>
      <w:tr w:rsidR="00F31476" w:rsidRPr="00411787" w14:paraId="6BDD0194" w14:textId="77777777" w:rsidTr="00F31476">
        <w:trPr>
          <w:trHeight w:val="249"/>
        </w:trPr>
        <w:tc>
          <w:tcPr>
            <w:tcW w:w="0" w:type="auto"/>
            <w:vMerge/>
            <w:tcBorders>
              <w:top w:val="nil"/>
              <w:left w:val="nil"/>
              <w:bottom w:val="single" w:sz="8" w:space="0" w:color="000000"/>
              <w:right w:val="nil"/>
            </w:tcBorders>
            <w:vAlign w:val="center"/>
            <w:hideMark/>
          </w:tcPr>
          <w:p w14:paraId="7FD6C852" w14:textId="77777777" w:rsidR="00F31476" w:rsidRPr="00411787" w:rsidRDefault="00F31476" w:rsidP="00F31476">
            <w:pPr>
              <w:spacing w:before="0" w:after="0" w:line="360" w:lineRule="auto"/>
              <w:rPr>
                <w:rFonts w:eastAsia="Times New Roman" w:cs="Times New Roman"/>
                <w:szCs w:val="24"/>
                <w:lang w:eastAsia="zh-CN"/>
              </w:rPr>
            </w:pPr>
          </w:p>
        </w:tc>
        <w:tc>
          <w:tcPr>
            <w:tcW w:w="1282"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6DCFFE81" w14:textId="77777777" w:rsidR="00F31476" w:rsidRPr="00411787" w:rsidRDefault="00F31476" w:rsidP="00F31476">
            <w:pPr>
              <w:spacing w:before="0" w:after="0" w:line="360" w:lineRule="auto"/>
              <w:jc w:val="center"/>
              <w:textAlignment w:val="center"/>
              <w:rPr>
                <w:rFonts w:ascii="Arial" w:eastAsia="宋体" w:hAnsi="Arial" w:cs="Arial"/>
                <w:szCs w:val="24"/>
                <w:lang w:eastAsia="zh-CN"/>
              </w:rPr>
            </w:pPr>
            <w:r w:rsidRPr="00411787">
              <w:rPr>
                <w:rFonts w:eastAsia="宋体" w:cs="Times New Roman"/>
                <w:color w:val="000000"/>
                <w:kern w:val="24"/>
                <w:szCs w:val="24"/>
                <w:lang w:eastAsia="zh-CN"/>
              </w:rPr>
              <w:t>IV</w:t>
            </w:r>
          </w:p>
        </w:tc>
        <w:tc>
          <w:tcPr>
            <w:tcW w:w="1302"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5F6387BC"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25</w:t>
            </w:r>
          </w:p>
        </w:tc>
        <w:tc>
          <w:tcPr>
            <w:tcW w:w="2111"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085B0E4B"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0.270±0.054</w:t>
            </w:r>
          </w:p>
        </w:tc>
        <w:tc>
          <w:tcPr>
            <w:tcW w:w="1243"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2840024E"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7</w:t>
            </w:r>
          </w:p>
        </w:tc>
        <w:tc>
          <w:tcPr>
            <w:tcW w:w="1992"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3AA52082" w14:textId="77777777" w:rsidR="00F31476" w:rsidRPr="00411787" w:rsidRDefault="00F31476" w:rsidP="00F31476">
            <w:pPr>
              <w:spacing w:before="0" w:after="0" w:line="360" w:lineRule="auto"/>
              <w:ind w:left="230"/>
              <w:textAlignment w:val="bottom"/>
              <w:rPr>
                <w:rFonts w:ascii="Arial" w:eastAsia="宋体" w:hAnsi="Arial" w:cs="Arial"/>
                <w:szCs w:val="24"/>
                <w:lang w:eastAsia="zh-CN"/>
              </w:rPr>
            </w:pPr>
            <w:r w:rsidRPr="00411787">
              <w:rPr>
                <w:rFonts w:eastAsia="宋体" w:cs="Times New Roman"/>
                <w:color w:val="000000"/>
                <w:kern w:val="24"/>
                <w:szCs w:val="24"/>
                <w:lang w:eastAsia="zh-CN"/>
              </w:rPr>
              <w:t>0.186±0.070</w:t>
            </w:r>
          </w:p>
        </w:tc>
      </w:tr>
    </w:tbl>
    <w:p w14:paraId="1A252118" w14:textId="77777777" w:rsidR="00F31476" w:rsidRPr="00F31476" w:rsidRDefault="00F31476" w:rsidP="00F31476">
      <w:pPr>
        <w:rPr>
          <w:rFonts w:cs="Times New Roman"/>
          <w:szCs w:val="24"/>
        </w:rPr>
      </w:pPr>
      <w:r w:rsidRPr="00F31476">
        <w:rPr>
          <w:rFonts w:cs="Times New Roman"/>
          <w:szCs w:val="24"/>
        </w:rPr>
        <w:t xml:space="preserve">LUAD: lung </w:t>
      </w:r>
      <w:r w:rsidRPr="00F31476">
        <w:rPr>
          <w:rFonts w:cs="Times New Roman"/>
          <w:bCs/>
          <w:szCs w:val="24"/>
          <w:lang w:eastAsia="zh-CN" w:bidi="en-US"/>
        </w:rPr>
        <w:t>adenocarcinoma</w:t>
      </w:r>
      <w:r w:rsidRPr="00F31476">
        <w:rPr>
          <w:rFonts w:cs="Times New Roman"/>
          <w:szCs w:val="24"/>
        </w:rPr>
        <w:t>; LUSC: Squamous cell carcinoma;</w:t>
      </w:r>
    </w:p>
    <w:p w14:paraId="23714C8B" w14:textId="6A840391" w:rsidR="00F31476" w:rsidRDefault="00F31476" w:rsidP="00F31476">
      <w:pPr>
        <w:spacing w:before="0" w:after="0" w:line="360" w:lineRule="auto"/>
        <w:rPr>
          <w:rFonts w:cs="Times New Roman"/>
          <w:szCs w:val="24"/>
        </w:rPr>
      </w:pPr>
    </w:p>
    <w:p w14:paraId="6589D403" w14:textId="77777777" w:rsidR="00F31476" w:rsidRPr="00411787" w:rsidRDefault="00F31476" w:rsidP="00F31476">
      <w:pPr>
        <w:spacing w:before="0" w:after="0" w:line="360" w:lineRule="auto"/>
        <w:rPr>
          <w:rFonts w:cs="Times New Roman"/>
          <w:szCs w:val="24"/>
        </w:rPr>
      </w:pPr>
    </w:p>
    <w:p w14:paraId="72EC5CD1" w14:textId="77777777" w:rsidR="00F31476" w:rsidRPr="001549D3" w:rsidRDefault="00F31476" w:rsidP="00F31476">
      <w:pPr>
        <w:pStyle w:val="2"/>
      </w:pPr>
      <w:r w:rsidRPr="0001436A">
        <w:lastRenderedPageBreak/>
        <w:t>Supplementary</w:t>
      </w:r>
      <w:r w:rsidRPr="001549D3">
        <w:t xml:space="preserve"> Figures</w:t>
      </w:r>
    </w:p>
    <w:p w14:paraId="68469FF1" w14:textId="739762AF" w:rsidR="00F31476" w:rsidRPr="00F31476" w:rsidRDefault="00F31476" w:rsidP="00F31476">
      <w:pPr>
        <w:spacing w:before="0" w:after="0" w:line="360" w:lineRule="auto"/>
        <w:rPr>
          <w:rFonts w:cs="Times New Roman"/>
          <w:szCs w:val="24"/>
        </w:rPr>
      </w:pPr>
      <w:r w:rsidRPr="00F31476">
        <w:rPr>
          <w:rFonts w:cs="Times New Roman"/>
          <w:noProof/>
          <w:szCs w:val="24"/>
          <w:lang w:eastAsia="zh-CN"/>
        </w:rPr>
        <w:drawing>
          <wp:inline distT="0" distB="0" distL="0" distR="0" wp14:anchorId="729D8C0E" wp14:editId="2112D91E">
            <wp:extent cx="5724939" cy="3654215"/>
            <wp:effectExtent l="0" t="0" r="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3073" cy="3659407"/>
                    </a:xfrm>
                    <a:prstGeom prst="rect">
                      <a:avLst/>
                    </a:prstGeom>
                    <a:noFill/>
                  </pic:spPr>
                </pic:pic>
              </a:graphicData>
            </a:graphic>
          </wp:inline>
        </w:drawing>
      </w:r>
    </w:p>
    <w:p w14:paraId="35A817B4" w14:textId="557EBA09" w:rsidR="00282A79" w:rsidRDefault="00312555" w:rsidP="00B04E40">
      <w:pPr>
        <w:rPr>
          <w:rFonts w:cs="Times New Roman"/>
          <w:bCs/>
          <w:szCs w:val="24"/>
        </w:rPr>
      </w:pPr>
      <w:bookmarkStart w:id="2" w:name="_Hlk32704451"/>
      <w:r>
        <w:rPr>
          <w:b/>
        </w:rPr>
        <w:t xml:space="preserve"> </w:t>
      </w:r>
      <w:r w:rsidR="00F31476" w:rsidRPr="00F31476">
        <w:rPr>
          <w:b/>
        </w:rPr>
        <w:t xml:space="preserve"> Figure </w:t>
      </w:r>
      <w:r w:rsidR="00F258D6">
        <w:rPr>
          <w:rFonts w:hint="eastAsia"/>
          <w:b/>
          <w:lang w:eastAsia="zh-CN"/>
        </w:rPr>
        <w:t>S</w:t>
      </w:r>
      <w:r w:rsidR="00F31476" w:rsidRPr="00F31476">
        <w:rPr>
          <w:b/>
        </w:rPr>
        <w:t>1.</w:t>
      </w:r>
      <w:r w:rsidR="00F31476">
        <w:rPr>
          <w:rFonts w:cs="Times New Roman"/>
          <w:b/>
          <w:szCs w:val="24"/>
        </w:rPr>
        <w:t xml:space="preserve"> </w:t>
      </w:r>
      <w:r w:rsidR="00F31476" w:rsidRPr="00F31476">
        <w:rPr>
          <w:rFonts w:cs="Times New Roman"/>
          <w:bCs/>
          <w:szCs w:val="24"/>
        </w:rPr>
        <w:t>The gene expression profile across all tumor sa</w:t>
      </w:r>
      <w:bookmarkEnd w:id="2"/>
      <w:r w:rsidR="00F31476" w:rsidRPr="00F31476">
        <w:rPr>
          <w:rFonts w:cs="Times New Roman"/>
          <w:bCs/>
          <w:szCs w:val="24"/>
        </w:rPr>
        <w:t xml:space="preserve">mples (T) and normal tissues (N) (dot plot). Each dot </w:t>
      </w:r>
      <w:r w:rsidR="00F31476" w:rsidRPr="00F31476">
        <w:rPr>
          <w:rFonts w:cs="Times New Roman"/>
          <w:bCs/>
          <w:szCs w:val="24"/>
          <w:lang w:eastAsia="zh-CN" w:bidi="en-US"/>
        </w:rPr>
        <w:t>represents</w:t>
      </w:r>
      <w:r w:rsidR="00F31476" w:rsidRPr="00F31476">
        <w:rPr>
          <w:rFonts w:cs="Times New Roman"/>
          <w:bCs/>
          <w:szCs w:val="24"/>
        </w:rPr>
        <w:t xml:space="preserve"> expression level of samples. Red dots represent tumor samples and green dots represent normal </w:t>
      </w:r>
      <w:r w:rsidR="00F31476" w:rsidRPr="00F31476">
        <w:rPr>
          <w:rFonts w:cs="Times New Roman"/>
          <w:szCs w:val="24"/>
        </w:rPr>
        <w:t>tissues</w:t>
      </w:r>
      <w:r w:rsidR="00F31476" w:rsidRPr="00F31476">
        <w:rPr>
          <w:rFonts w:cs="Times New Roman"/>
          <w:bCs/>
          <w:szCs w:val="24"/>
        </w:rPr>
        <w:t xml:space="preserve">. Cancer names in black indicates that there is no significant difference between tumor and normal tissues; whereas, cancer names in red or green indicate that </w:t>
      </w:r>
      <w:r w:rsidR="00F31476" w:rsidRPr="00F31476">
        <w:rPr>
          <w:rFonts w:cs="Times New Roman"/>
          <w:bCs/>
          <w:i/>
          <w:szCs w:val="24"/>
        </w:rPr>
        <w:t>YTHDC2</w:t>
      </w:r>
      <w:r w:rsidR="00F31476" w:rsidRPr="00F31476">
        <w:rPr>
          <w:rFonts w:cs="Times New Roman"/>
          <w:bCs/>
          <w:szCs w:val="24"/>
        </w:rPr>
        <w:t xml:space="preserve"> expression either was significantly increased or decreased in tumor tissues compared with normal tissue</w:t>
      </w:r>
      <w:r w:rsidR="00F31476" w:rsidRPr="00F31476">
        <w:rPr>
          <w:rFonts w:cs="Times New Roman" w:hint="eastAsia"/>
          <w:bCs/>
          <w:szCs w:val="24"/>
        </w:rPr>
        <w:t>s</w:t>
      </w:r>
      <w:r w:rsidR="00F31476" w:rsidRPr="00F31476">
        <w:rPr>
          <w:rFonts w:cs="Times New Roman"/>
          <w:bCs/>
          <w:szCs w:val="24"/>
        </w:rPr>
        <w:t xml:space="preserve">, </w:t>
      </w:r>
      <w:r w:rsidR="00F31476" w:rsidRPr="00F31476">
        <w:rPr>
          <w:rFonts w:cs="Times New Roman" w:hint="eastAsia"/>
          <w:bCs/>
          <w:szCs w:val="24"/>
        </w:rPr>
        <w:t>respectively.</w:t>
      </w:r>
    </w:p>
    <w:p w14:paraId="244B1D97" w14:textId="77777777" w:rsidR="00282A79" w:rsidRDefault="00282A79">
      <w:pPr>
        <w:spacing w:before="0" w:after="200" w:line="276" w:lineRule="auto"/>
        <w:rPr>
          <w:rFonts w:cs="Times New Roman"/>
          <w:bCs/>
          <w:szCs w:val="24"/>
        </w:rPr>
      </w:pPr>
      <w:r>
        <w:rPr>
          <w:rFonts w:cs="Times New Roman"/>
          <w:bCs/>
          <w:szCs w:val="24"/>
        </w:rPr>
        <w:br w:type="page"/>
      </w:r>
    </w:p>
    <w:p w14:paraId="1143039E" w14:textId="16A730EB" w:rsidR="00F31476" w:rsidRDefault="002A2096" w:rsidP="004C2BF3">
      <w:pPr>
        <w:jc w:val="center"/>
        <w:rPr>
          <w:rFonts w:cs="Times New Roman"/>
          <w:bCs/>
          <w:szCs w:val="24"/>
        </w:rPr>
      </w:pPr>
      <w:r>
        <w:rPr>
          <w:rFonts w:cs="Times New Roman"/>
          <w:bCs/>
          <w:noProof/>
          <w:szCs w:val="24"/>
        </w:rPr>
        <w:lastRenderedPageBreak/>
        <w:drawing>
          <wp:inline distT="0" distB="0" distL="0" distR="0" wp14:anchorId="3E89A146" wp14:editId="2F638655">
            <wp:extent cx="6229078" cy="6924040"/>
            <wp:effectExtent l="0" t="0" r="63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29078" cy="6924040"/>
                    </a:xfrm>
                    <a:prstGeom prst="rect">
                      <a:avLst/>
                    </a:prstGeom>
                    <a:noFill/>
                  </pic:spPr>
                </pic:pic>
              </a:graphicData>
            </a:graphic>
          </wp:inline>
        </w:drawing>
      </w:r>
    </w:p>
    <w:p w14:paraId="565BCDD9" w14:textId="010ACFEF" w:rsidR="00282A79" w:rsidRDefault="00312555" w:rsidP="00282A79">
      <w:pPr>
        <w:rPr>
          <w:rFonts w:cs="Times New Roman"/>
          <w:bCs/>
          <w:szCs w:val="24"/>
        </w:rPr>
      </w:pPr>
      <w:bookmarkStart w:id="3" w:name="_Hlk39333905"/>
      <w:r>
        <w:rPr>
          <w:b/>
        </w:rPr>
        <w:t xml:space="preserve"> </w:t>
      </w:r>
      <w:r w:rsidR="00282A79" w:rsidRPr="00F31476">
        <w:rPr>
          <w:b/>
        </w:rPr>
        <w:t xml:space="preserve"> Figure </w:t>
      </w:r>
      <w:r w:rsidR="00282A79">
        <w:rPr>
          <w:b/>
        </w:rPr>
        <w:t>S2.</w:t>
      </w:r>
      <w:r w:rsidR="00282A79">
        <w:rPr>
          <w:rFonts w:cs="Times New Roman"/>
          <w:b/>
          <w:szCs w:val="24"/>
        </w:rPr>
        <w:t xml:space="preserve"> </w:t>
      </w:r>
      <w:r w:rsidR="00282A79" w:rsidRPr="00282A79">
        <w:rPr>
          <w:rFonts w:cs="Times New Roman"/>
          <w:szCs w:val="24"/>
        </w:rPr>
        <w:t xml:space="preserve">Overview of </w:t>
      </w:r>
      <w:r w:rsidR="00977F40">
        <w:rPr>
          <w:rFonts w:cs="Times New Roman"/>
          <w:szCs w:val="24"/>
        </w:rPr>
        <w:t>IHC</w:t>
      </w:r>
      <w:r w:rsidR="00282A79" w:rsidRPr="00282A79">
        <w:rPr>
          <w:rFonts w:cs="Times New Roman"/>
          <w:szCs w:val="24"/>
        </w:rPr>
        <w:t xml:space="preserve"> staining of</w:t>
      </w:r>
      <w:r w:rsidR="00977F40">
        <w:rPr>
          <w:rFonts w:cs="Times New Roman"/>
          <w:szCs w:val="24"/>
        </w:rPr>
        <w:t xml:space="preserve"> the lung cancer</w:t>
      </w:r>
      <w:r w:rsidR="00282A79" w:rsidRPr="00282A79">
        <w:rPr>
          <w:rFonts w:cs="Times New Roman"/>
          <w:szCs w:val="24"/>
        </w:rPr>
        <w:t xml:space="preserve"> tissue </w:t>
      </w:r>
      <w:r w:rsidR="00282A79">
        <w:rPr>
          <w:rFonts w:cs="Times New Roman"/>
          <w:szCs w:val="24"/>
        </w:rPr>
        <w:t>array (</w:t>
      </w:r>
      <w:r w:rsidR="00977F40" w:rsidRPr="00977F40">
        <w:rPr>
          <w:rFonts w:cs="Times New Roman"/>
          <w:szCs w:val="24"/>
        </w:rPr>
        <w:t>LAC-1402</w:t>
      </w:r>
      <w:r w:rsidR="00282A79">
        <w:rPr>
          <w:rFonts w:cs="Times New Roman"/>
          <w:szCs w:val="24"/>
        </w:rPr>
        <w:t>)</w:t>
      </w:r>
      <w:r w:rsidR="00977F40">
        <w:rPr>
          <w:rFonts w:cs="Times New Roman"/>
          <w:szCs w:val="24"/>
        </w:rPr>
        <w:t xml:space="preserve">. </w:t>
      </w:r>
      <w:r w:rsidR="00977F40" w:rsidRPr="00977F40">
        <w:rPr>
          <w:rFonts w:cs="Times New Roman"/>
          <w:szCs w:val="24"/>
        </w:rPr>
        <w:t>The tissue</w:t>
      </w:r>
      <w:r w:rsidR="00977F40">
        <w:rPr>
          <w:rFonts w:cs="Times New Roman"/>
          <w:szCs w:val="24"/>
        </w:rPr>
        <w:t>s</w:t>
      </w:r>
      <w:r w:rsidR="00977F40" w:rsidRPr="00977F40">
        <w:rPr>
          <w:rFonts w:cs="Times New Roman"/>
          <w:szCs w:val="24"/>
        </w:rPr>
        <w:t xml:space="preserve"> in the red box </w:t>
      </w:r>
      <w:r w:rsidR="00510788">
        <w:rPr>
          <w:rFonts w:cs="Times New Roman"/>
          <w:szCs w:val="24"/>
        </w:rPr>
        <w:t>are</w:t>
      </w:r>
      <w:r w:rsidR="00977F40" w:rsidRPr="00977F40">
        <w:rPr>
          <w:rFonts w:cs="Times New Roman"/>
          <w:szCs w:val="24"/>
        </w:rPr>
        <w:t xml:space="preserve"> the mark point of the chip</w:t>
      </w:r>
      <w:r w:rsidR="00282A79" w:rsidRPr="00B04E40">
        <w:rPr>
          <w:rFonts w:cs="Times New Roman"/>
          <w:bCs/>
          <w:szCs w:val="24"/>
        </w:rPr>
        <w:t xml:space="preserve"> </w:t>
      </w:r>
      <w:r w:rsidR="00282A79" w:rsidRPr="00F31476">
        <w:rPr>
          <w:rFonts w:cs="Times New Roman"/>
          <w:b/>
          <w:bCs/>
          <w:szCs w:val="24"/>
        </w:rPr>
        <w:fldChar w:fldCharType="begin"/>
      </w:r>
      <w:r w:rsidR="00282A79" w:rsidRPr="00F31476">
        <w:rPr>
          <w:rFonts w:cs="Times New Roman"/>
          <w:b/>
          <w:bCs/>
          <w:szCs w:val="24"/>
        </w:rPr>
        <w:instrText xml:space="preserve"> ADDIN </w:instrText>
      </w:r>
      <w:r w:rsidR="00282A79" w:rsidRPr="00F31476">
        <w:rPr>
          <w:rFonts w:cs="Times New Roman"/>
          <w:szCs w:val="24"/>
        </w:rPr>
        <w:fldChar w:fldCharType="end"/>
      </w:r>
    </w:p>
    <w:bookmarkEnd w:id="3"/>
    <w:p w14:paraId="4BEF35DE" w14:textId="7458D861" w:rsidR="00282A79" w:rsidRDefault="00282A79">
      <w:pPr>
        <w:spacing w:before="0" w:after="200" w:line="276" w:lineRule="auto"/>
        <w:rPr>
          <w:rFonts w:cs="Times New Roman"/>
          <w:bCs/>
          <w:szCs w:val="24"/>
        </w:rPr>
      </w:pPr>
      <w:r>
        <w:rPr>
          <w:rFonts w:cs="Times New Roman"/>
          <w:bCs/>
          <w:szCs w:val="24"/>
        </w:rPr>
        <w:br w:type="page"/>
      </w:r>
    </w:p>
    <w:p w14:paraId="0F720112" w14:textId="47C46BC0" w:rsidR="00282A79" w:rsidRDefault="002A2096" w:rsidP="00282A79">
      <w:pPr>
        <w:spacing w:before="0" w:after="200" w:line="276" w:lineRule="auto"/>
        <w:jc w:val="center"/>
        <w:rPr>
          <w:rFonts w:cs="Times New Roman"/>
          <w:bCs/>
          <w:szCs w:val="24"/>
        </w:rPr>
      </w:pPr>
      <w:r>
        <w:rPr>
          <w:rFonts w:cs="Times New Roman"/>
          <w:bCs/>
          <w:noProof/>
          <w:szCs w:val="24"/>
        </w:rPr>
        <w:lastRenderedPageBreak/>
        <w:drawing>
          <wp:inline distT="0" distB="0" distL="0" distR="0" wp14:anchorId="1AA74BC9" wp14:editId="4830B31B">
            <wp:extent cx="6228000" cy="6708262"/>
            <wp:effectExtent l="0" t="0" r="190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28000" cy="6708262"/>
                    </a:xfrm>
                    <a:prstGeom prst="rect">
                      <a:avLst/>
                    </a:prstGeom>
                    <a:noFill/>
                  </pic:spPr>
                </pic:pic>
              </a:graphicData>
            </a:graphic>
          </wp:inline>
        </w:drawing>
      </w:r>
    </w:p>
    <w:p w14:paraId="4DF632AA" w14:textId="6C15DCDA" w:rsidR="00977F40" w:rsidRPr="004C2BF3" w:rsidRDefault="00312555" w:rsidP="00977F40">
      <w:pPr>
        <w:spacing w:before="0" w:after="200" w:line="276" w:lineRule="auto"/>
        <w:rPr>
          <w:bCs/>
        </w:rPr>
      </w:pPr>
      <w:r>
        <w:rPr>
          <w:b/>
        </w:rPr>
        <w:t xml:space="preserve"> </w:t>
      </w:r>
      <w:r w:rsidR="00977F40" w:rsidRPr="00977F40">
        <w:rPr>
          <w:b/>
        </w:rPr>
        <w:t xml:space="preserve"> Figure S</w:t>
      </w:r>
      <w:r w:rsidR="00977F40">
        <w:rPr>
          <w:b/>
        </w:rPr>
        <w:t>3</w:t>
      </w:r>
      <w:r w:rsidR="00977F40" w:rsidRPr="00977F40">
        <w:rPr>
          <w:b/>
        </w:rPr>
        <w:t xml:space="preserve">. </w:t>
      </w:r>
      <w:r w:rsidR="00977F40" w:rsidRPr="004C2BF3">
        <w:t>Overview of IHC staining of the lung cancer tissue array (LAC-140</w:t>
      </w:r>
      <w:r w:rsidR="00977F40">
        <w:t>3</w:t>
      </w:r>
      <w:r w:rsidR="00977F40" w:rsidRPr="004C2BF3">
        <w:t xml:space="preserve">). The tissues in the red box </w:t>
      </w:r>
      <w:r w:rsidR="00510788">
        <w:t>are</w:t>
      </w:r>
      <w:r w:rsidR="00977F40" w:rsidRPr="004C2BF3">
        <w:t xml:space="preserve"> the mark point of the chip</w:t>
      </w:r>
      <w:r w:rsidR="00977F40" w:rsidRPr="004C2BF3">
        <w:rPr>
          <w:bCs/>
        </w:rPr>
        <w:t xml:space="preserve"> </w:t>
      </w:r>
      <w:r w:rsidR="00977F40" w:rsidRPr="004C2BF3">
        <w:rPr>
          <w:bCs/>
        </w:rPr>
        <w:fldChar w:fldCharType="begin"/>
      </w:r>
      <w:r w:rsidR="00977F40" w:rsidRPr="004C2BF3">
        <w:rPr>
          <w:bCs/>
        </w:rPr>
        <w:instrText xml:space="preserve"> ADDIN </w:instrText>
      </w:r>
      <w:r w:rsidR="00977F40" w:rsidRPr="004C2BF3">
        <w:fldChar w:fldCharType="end"/>
      </w:r>
    </w:p>
    <w:p w14:paraId="425CC9E2" w14:textId="7CB9CD92" w:rsidR="00282A79" w:rsidRDefault="00282A79">
      <w:pPr>
        <w:spacing w:before="0" w:after="200" w:line="276" w:lineRule="auto"/>
        <w:rPr>
          <w:rFonts w:cs="Times New Roman"/>
          <w:bCs/>
          <w:szCs w:val="24"/>
        </w:rPr>
      </w:pPr>
      <w:r>
        <w:rPr>
          <w:rFonts w:cs="Times New Roman"/>
          <w:bCs/>
          <w:szCs w:val="24"/>
        </w:rPr>
        <w:br w:type="page"/>
      </w:r>
    </w:p>
    <w:p w14:paraId="425EDB6E" w14:textId="69BFA062" w:rsidR="00F31476" w:rsidRDefault="00F20906" w:rsidP="00F31476">
      <w:pPr>
        <w:rPr>
          <w:rFonts w:cs="Times New Roman"/>
          <w:b/>
          <w:szCs w:val="24"/>
        </w:rPr>
      </w:pPr>
      <w:r>
        <w:rPr>
          <w:rFonts w:cs="Times New Roman"/>
          <w:bCs/>
          <w:noProof/>
          <w:szCs w:val="24"/>
        </w:rPr>
        <w:lastRenderedPageBreak/>
        <w:drawing>
          <wp:inline distT="0" distB="0" distL="0" distR="0" wp14:anchorId="6B14CAE5" wp14:editId="7156BA55">
            <wp:extent cx="6013642" cy="6996596"/>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22649" cy="7007076"/>
                    </a:xfrm>
                    <a:prstGeom prst="rect">
                      <a:avLst/>
                    </a:prstGeom>
                    <a:noFill/>
                  </pic:spPr>
                </pic:pic>
              </a:graphicData>
            </a:graphic>
          </wp:inline>
        </w:drawing>
      </w:r>
    </w:p>
    <w:p w14:paraId="6E65C6C0" w14:textId="63792AA1" w:rsidR="00B04E40" w:rsidRPr="00F31476" w:rsidRDefault="00312555" w:rsidP="00B04E40">
      <w:pPr>
        <w:rPr>
          <w:rFonts w:cs="Times New Roman"/>
          <w:b/>
          <w:bCs/>
          <w:szCs w:val="24"/>
        </w:rPr>
      </w:pPr>
      <w:bookmarkStart w:id="4" w:name="_Hlk56720717"/>
      <w:r>
        <w:rPr>
          <w:b/>
        </w:rPr>
        <w:t xml:space="preserve"> </w:t>
      </w:r>
      <w:r w:rsidR="00B04E40" w:rsidRPr="00F31476">
        <w:rPr>
          <w:b/>
        </w:rPr>
        <w:t xml:space="preserve"> Figure </w:t>
      </w:r>
      <w:r w:rsidR="00282A79">
        <w:rPr>
          <w:b/>
        </w:rPr>
        <w:t>S4</w:t>
      </w:r>
      <w:r w:rsidR="00B04E40">
        <w:rPr>
          <w:b/>
        </w:rPr>
        <w:t>.</w:t>
      </w:r>
      <w:bookmarkEnd w:id="4"/>
      <w:r w:rsidR="00B04E40">
        <w:rPr>
          <w:rFonts w:cs="Times New Roman"/>
          <w:b/>
          <w:szCs w:val="24"/>
        </w:rPr>
        <w:t xml:space="preserve"> </w:t>
      </w:r>
      <w:r w:rsidR="00F20906" w:rsidRPr="00476215">
        <w:rPr>
          <w:rFonts w:cs="Times New Roman"/>
          <w:bCs/>
          <w:szCs w:val="24"/>
          <w:lang w:eastAsia="zh-CN" w:bidi="en-US"/>
        </w:rPr>
        <w:t xml:space="preserve">Associations between </w:t>
      </w:r>
      <w:r w:rsidR="00F20906" w:rsidRPr="00476215">
        <w:rPr>
          <w:rFonts w:cs="Times New Roman"/>
          <w:i/>
          <w:szCs w:val="24"/>
          <w:lang w:eastAsia="zh-CN" w:bidi="en-US"/>
        </w:rPr>
        <w:t>YTHDC2</w:t>
      </w:r>
      <w:r w:rsidR="00F20906" w:rsidRPr="00476215">
        <w:rPr>
          <w:rFonts w:cs="Times New Roman"/>
          <w:bCs/>
          <w:szCs w:val="24"/>
          <w:lang w:eastAsia="zh-CN" w:bidi="en-US"/>
        </w:rPr>
        <w:t xml:space="preserve"> mRNA expression and pathological features.</w:t>
      </w:r>
      <w:bookmarkStart w:id="5" w:name="_Hlk34299738"/>
      <w:r w:rsidR="00F20906" w:rsidRPr="00476215">
        <w:rPr>
          <w:rFonts w:cs="Times New Roman"/>
          <w:bCs/>
          <w:szCs w:val="24"/>
          <w:lang w:eastAsia="zh-CN" w:bidi="en-US"/>
        </w:rPr>
        <w:t xml:space="preserve"> Correlation between </w:t>
      </w:r>
      <w:r w:rsidR="00F20906" w:rsidRPr="00476215">
        <w:rPr>
          <w:rFonts w:cs="Times New Roman"/>
          <w:i/>
          <w:szCs w:val="24"/>
          <w:lang w:eastAsia="zh-CN" w:bidi="en-US"/>
        </w:rPr>
        <w:t>YTHDC2</w:t>
      </w:r>
      <w:r w:rsidR="00F20906" w:rsidRPr="00476215">
        <w:rPr>
          <w:rFonts w:cs="Times New Roman"/>
          <w:bCs/>
          <w:szCs w:val="24"/>
          <w:lang w:eastAsia="zh-CN" w:bidi="en-US"/>
        </w:rPr>
        <w:t xml:space="preserve"> mRNA expression and pathological stage in TCGA LUAD (</w:t>
      </w:r>
      <w:r w:rsidR="00F20906">
        <w:rPr>
          <w:rFonts w:cs="Times New Roman"/>
          <w:bCs/>
          <w:szCs w:val="24"/>
          <w:lang w:eastAsia="zh-CN" w:bidi="en-US"/>
        </w:rPr>
        <w:t>A</w:t>
      </w:r>
      <w:r w:rsidR="00F20906" w:rsidRPr="00476215">
        <w:rPr>
          <w:rFonts w:cs="Times New Roman"/>
          <w:bCs/>
          <w:szCs w:val="24"/>
          <w:lang w:eastAsia="zh-CN" w:bidi="en-US"/>
        </w:rPr>
        <w:t>), TCGA LUSC (</w:t>
      </w:r>
      <w:r w:rsidR="00F20906">
        <w:rPr>
          <w:rFonts w:cs="Times New Roman"/>
          <w:bCs/>
          <w:szCs w:val="24"/>
          <w:lang w:eastAsia="zh-CN" w:bidi="en-US"/>
        </w:rPr>
        <w:t>B</w:t>
      </w:r>
      <w:r w:rsidR="00F20906" w:rsidRPr="00476215">
        <w:rPr>
          <w:rFonts w:cs="Times New Roman"/>
          <w:bCs/>
          <w:szCs w:val="24"/>
          <w:lang w:eastAsia="zh-CN" w:bidi="en-US"/>
        </w:rPr>
        <w:t>), and GSE41271 (</w:t>
      </w:r>
      <w:r w:rsidR="00F20906">
        <w:rPr>
          <w:rFonts w:cs="Times New Roman"/>
          <w:bCs/>
          <w:szCs w:val="24"/>
          <w:lang w:eastAsia="zh-CN" w:bidi="en-US"/>
        </w:rPr>
        <w:t>C</w:t>
      </w:r>
      <w:r w:rsidR="00F20906" w:rsidRPr="00476215">
        <w:rPr>
          <w:rFonts w:cs="Times New Roman"/>
          <w:bCs/>
          <w:szCs w:val="24"/>
          <w:lang w:eastAsia="zh-CN" w:bidi="en-US"/>
        </w:rPr>
        <w:t xml:space="preserve">) cohorts. </w:t>
      </w:r>
      <w:bookmarkEnd w:id="5"/>
      <w:r w:rsidR="00F20906" w:rsidRPr="00476215">
        <w:rPr>
          <w:rFonts w:cs="Times New Roman"/>
          <w:bCs/>
          <w:szCs w:val="24"/>
          <w:lang w:eastAsia="zh-CN" w:bidi="en-US"/>
        </w:rPr>
        <w:t xml:space="preserve"> Correlation between </w:t>
      </w:r>
      <w:r w:rsidR="00F20906" w:rsidRPr="00476215">
        <w:rPr>
          <w:rFonts w:cs="Times New Roman"/>
          <w:i/>
          <w:szCs w:val="24"/>
          <w:lang w:eastAsia="zh-CN" w:bidi="en-US"/>
        </w:rPr>
        <w:t>YTHDC2</w:t>
      </w:r>
      <w:r w:rsidR="00F20906" w:rsidRPr="00476215">
        <w:rPr>
          <w:rFonts w:cs="Times New Roman"/>
          <w:bCs/>
          <w:szCs w:val="24"/>
          <w:lang w:eastAsia="zh-CN" w:bidi="en-US"/>
        </w:rPr>
        <w:t xml:space="preserve"> mRNA expression and pathological T stages in TCGA LUAD (</w:t>
      </w:r>
      <w:r w:rsidR="00F20906">
        <w:rPr>
          <w:rFonts w:cs="Times New Roman"/>
          <w:bCs/>
          <w:szCs w:val="24"/>
          <w:lang w:eastAsia="zh-CN" w:bidi="en-US"/>
        </w:rPr>
        <w:t>D</w:t>
      </w:r>
      <w:r w:rsidR="00F20906" w:rsidRPr="00476215">
        <w:rPr>
          <w:rFonts w:cs="Times New Roman"/>
          <w:bCs/>
          <w:szCs w:val="24"/>
          <w:lang w:eastAsia="zh-CN" w:bidi="en-US"/>
        </w:rPr>
        <w:t>), TCGA LUSC (</w:t>
      </w:r>
      <w:r w:rsidR="00F20906">
        <w:rPr>
          <w:rFonts w:cs="Times New Roman"/>
          <w:bCs/>
          <w:szCs w:val="24"/>
          <w:lang w:eastAsia="zh-CN" w:bidi="en-US"/>
        </w:rPr>
        <w:t>E</w:t>
      </w:r>
      <w:r w:rsidR="00F20906" w:rsidRPr="00476215">
        <w:rPr>
          <w:rFonts w:cs="Times New Roman"/>
          <w:bCs/>
          <w:szCs w:val="24"/>
          <w:lang w:eastAsia="zh-CN" w:bidi="en-US"/>
        </w:rPr>
        <w:t>), and GSE30219 (</w:t>
      </w:r>
      <w:r w:rsidR="00F20906">
        <w:rPr>
          <w:rFonts w:cs="Times New Roman"/>
          <w:bCs/>
          <w:szCs w:val="24"/>
          <w:lang w:eastAsia="zh-CN" w:bidi="en-US"/>
        </w:rPr>
        <w:t>F</w:t>
      </w:r>
      <w:r w:rsidR="00F20906" w:rsidRPr="00476215">
        <w:rPr>
          <w:rFonts w:cs="Times New Roman"/>
          <w:bCs/>
          <w:szCs w:val="24"/>
          <w:lang w:eastAsia="zh-CN" w:bidi="en-US"/>
        </w:rPr>
        <w:t xml:space="preserve">) cohorts. Correlation between </w:t>
      </w:r>
      <w:r w:rsidR="00F20906" w:rsidRPr="00476215">
        <w:rPr>
          <w:rFonts w:cs="Times New Roman"/>
          <w:i/>
          <w:szCs w:val="24"/>
          <w:lang w:eastAsia="zh-CN" w:bidi="en-US"/>
        </w:rPr>
        <w:t>YTHDC2</w:t>
      </w:r>
      <w:r w:rsidR="00F20906" w:rsidRPr="00476215">
        <w:rPr>
          <w:rFonts w:cs="Times New Roman"/>
          <w:bCs/>
          <w:szCs w:val="24"/>
          <w:lang w:eastAsia="zh-CN" w:bidi="en-US"/>
        </w:rPr>
        <w:t xml:space="preserve"> mRNA expression and pathological M stages in TCGA LUAD (</w:t>
      </w:r>
      <w:r w:rsidR="00F20906">
        <w:rPr>
          <w:rFonts w:cs="Times New Roman"/>
          <w:bCs/>
          <w:szCs w:val="24"/>
          <w:lang w:eastAsia="zh-CN" w:bidi="en-US"/>
        </w:rPr>
        <w:t>G</w:t>
      </w:r>
      <w:r w:rsidR="00F20906" w:rsidRPr="00476215">
        <w:rPr>
          <w:rFonts w:cs="Times New Roman"/>
          <w:bCs/>
          <w:szCs w:val="24"/>
          <w:lang w:eastAsia="zh-CN" w:bidi="en-US"/>
        </w:rPr>
        <w:t>), TCGA LUSC (</w:t>
      </w:r>
      <w:r w:rsidR="00F20906">
        <w:rPr>
          <w:rFonts w:cs="Times New Roman"/>
          <w:bCs/>
          <w:szCs w:val="24"/>
          <w:lang w:eastAsia="zh-CN" w:bidi="en-US"/>
        </w:rPr>
        <w:t>H</w:t>
      </w:r>
      <w:r w:rsidR="00F20906" w:rsidRPr="00476215">
        <w:rPr>
          <w:rFonts w:cs="Times New Roman"/>
          <w:bCs/>
          <w:szCs w:val="24"/>
          <w:lang w:eastAsia="zh-CN" w:bidi="en-US"/>
        </w:rPr>
        <w:t>), and GSE30219 (</w:t>
      </w:r>
      <w:r w:rsidR="00F20906">
        <w:rPr>
          <w:rFonts w:cs="Times New Roman"/>
          <w:bCs/>
          <w:szCs w:val="24"/>
          <w:lang w:eastAsia="zh-CN" w:bidi="en-US"/>
        </w:rPr>
        <w:t>I</w:t>
      </w:r>
      <w:r w:rsidR="00F20906" w:rsidRPr="00476215">
        <w:rPr>
          <w:rFonts w:cs="Times New Roman"/>
          <w:bCs/>
          <w:szCs w:val="24"/>
          <w:lang w:eastAsia="zh-CN" w:bidi="en-US"/>
        </w:rPr>
        <w:t xml:space="preserve">) cohorts. </w:t>
      </w:r>
      <w:bookmarkStart w:id="6" w:name="_Hlk56720591"/>
      <w:r w:rsidR="00F20906" w:rsidRPr="00476215">
        <w:rPr>
          <w:rFonts w:cs="Times New Roman"/>
          <w:bCs/>
          <w:szCs w:val="24"/>
          <w:lang w:eastAsia="zh-CN" w:bidi="en-US"/>
        </w:rPr>
        <w:t xml:space="preserve">Correlation between </w:t>
      </w:r>
      <w:r w:rsidR="00F20906" w:rsidRPr="00476215">
        <w:rPr>
          <w:rFonts w:cs="Times New Roman"/>
          <w:i/>
          <w:szCs w:val="24"/>
          <w:lang w:eastAsia="zh-CN" w:bidi="en-US"/>
        </w:rPr>
        <w:t xml:space="preserve">YTHDC2 </w:t>
      </w:r>
      <w:r w:rsidR="00F20906" w:rsidRPr="00476215">
        <w:rPr>
          <w:rFonts w:cs="Times New Roman"/>
          <w:bCs/>
          <w:szCs w:val="24"/>
          <w:lang w:eastAsia="zh-CN" w:bidi="en-US"/>
        </w:rPr>
        <w:t xml:space="preserve">mRNA expression and </w:t>
      </w:r>
      <w:r w:rsidR="00F20906" w:rsidRPr="00476215">
        <w:rPr>
          <w:rFonts w:cs="Times New Roman"/>
          <w:bCs/>
          <w:szCs w:val="24"/>
          <w:lang w:eastAsia="zh-CN" w:bidi="en-US"/>
        </w:rPr>
        <w:lastRenderedPageBreak/>
        <w:t>pathological N stages in TCGA LUAD (</w:t>
      </w:r>
      <w:r w:rsidR="00F20906">
        <w:rPr>
          <w:rFonts w:cs="Times New Roman"/>
          <w:bCs/>
          <w:szCs w:val="24"/>
          <w:lang w:eastAsia="zh-CN" w:bidi="en-US"/>
        </w:rPr>
        <w:t>J</w:t>
      </w:r>
      <w:r w:rsidR="00F20906" w:rsidRPr="00476215">
        <w:rPr>
          <w:rFonts w:cs="Times New Roman"/>
          <w:bCs/>
          <w:szCs w:val="24"/>
          <w:lang w:eastAsia="zh-CN" w:bidi="en-US"/>
        </w:rPr>
        <w:t>), TCGA LUSC (</w:t>
      </w:r>
      <w:r w:rsidR="00F20906">
        <w:rPr>
          <w:rFonts w:cs="Times New Roman"/>
          <w:bCs/>
          <w:szCs w:val="24"/>
          <w:lang w:eastAsia="zh-CN" w:bidi="en-US"/>
        </w:rPr>
        <w:t>K</w:t>
      </w:r>
      <w:r w:rsidR="00F20906" w:rsidRPr="00476215">
        <w:rPr>
          <w:rFonts w:cs="Times New Roman"/>
          <w:bCs/>
          <w:szCs w:val="24"/>
          <w:lang w:eastAsia="zh-CN" w:bidi="en-US"/>
        </w:rPr>
        <w:t>), and GSE30219 (</w:t>
      </w:r>
      <w:r w:rsidR="00F20906">
        <w:rPr>
          <w:rFonts w:cs="Times New Roman"/>
          <w:bCs/>
          <w:szCs w:val="24"/>
          <w:lang w:eastAsia="zh-CN" w:bidi="en-US"/>
        </w:rPr>
        <w:t>L</w:t>
      </w:r>
      <w:r w:rsidR="00F20906" w:rsidRPr="00476215">
        <w:rPr>
          <w:rFonts w:cs="Times New Roman"/>
          <w:bCs/>
          <w:szCs w:val="24"/>
          <w:lang w:eastAsia="zh-CN" w:bidi="en-US"/>
        </w:rPr>
        <w:t>) cohorts.</w:t>
      </w:r>
      <w:bookmarkEnd w:id="6"/>
      <w:r w:rsidR="00F20906" w:rsidRPr="00F20906">
        <w:t xml:space="preserve"> </w:t>
      </w:r>
      <w:r w:rsidR="00F20906" w:rsidRPr="00F20906">
        <w:rPr>
          <w:rFonts w:cs="Times New Roman"/>
          <w:bCs/>
          <w:szCs w:val="24"/>
          <w:lang w:eastAsia="zh-CN" w:bidi="en-US"/>
        </w:rPr>
        <w:t xml:space="preserve">Correlation between YTHDC2 mRNA expression and </w:t>
      </w:r>
      <w:r w:rsidR="00F20906">
        <w:rPr>
          <w:rFonts w:cs="Times New Roman"/>
          <w:bCs/>
          <w:szCs w:val="24"/>
          <w:lang w:eastAsia="zh-CN" w:bidi="en-US"/>
        </w:rPr>
        <w:t>smoking histori</w:t>
      </w:r>
      <w:r w:rsidR="00F20906" w:rsidRPr="00F20906">
        <w:rPr>
          <w:rFonts w:cs="Times New Roman"/>
          <w:bCs/>
          <w:szCs w:val="24"/>
          <w:lang w:eastAsia="zh-CN" w:bidi="en-US"/>
        </w:rPr>
        <w:t>es in TCGA LUAD (J), TCGA LUSC (K), and GSE30219 (L) cohorts.</w:t>
      </w:r>
      <w:r w:rsidR="00F20906" w:rsidRPr="00476215">
        <w:rPr>
          <w:rFonts w:cs="Times New Roman"/>
          <w:bCs/>
          <w:szCs w:val="24"/>
          <w:lang w:eastAsia="zh-CN" w:bidi="en-US"/>
        </w:rPr>
        <w:t xml:space="preserve"> LUAD: lung adenocarcinoma; LUSC: Squamous cell carcinoma; TCGA: The Cancer Gene Atlas.</w:t>
      </w:r>
      <w:r w:rsidR="00B04E40" w:rsidRPr="00F31476">
        <w:rPr>
          <w:rFonts w:cs="Times New Roman"/>
          <w:b/>
          <w:bCs/>
          <w:szCs w:val="24"/>
        </w:rPr>
        <w:fldChar w:fldCharType="begin"/>
      </w:r>
      <w:r w:rsidR="00B04E40" w:rsidRPr="00F31476">
        <w:rPr>
          <w:rFonts w:cs="Times New Roman"/>
          <w:b/>
          <w:bCs/>
          <w:szCs w:val="24"/>
        </w:rPr>
        <w:instrText xml:space="preserve"> ADDIN </w:instrText>
      </w:r>
      <w:r w:rsidR="00B04E40" w:rsidRPr="00F31476">
        <w:rPr>
          <w:rFonts w:cs="Times New Roman"/>
          <w:szCs w:val="24"/>
        </w:rPr>
        <w:fldChar w:fldCharType="end"/>
      </w:r>
    </w:p>
    <w:p w14:paraId="0F41F0C0" w14:textId="5B8149FE" w:rsidR="00B04E40" w:rsidRPr="00F31476" w:rsidRDefault="00784E8D" w:rsidP="00F31476">
      <w:pPr>
        <w:rPr>
          <w:rFonts w:cs="Times New Roman"/>
          <w:b/>
          <w:szCs w:val="24"/>
        </w:rPr>
      </w:pPr>
      <w:r>
        <w:rPr>
          <w:rFonts w:cs="Times New Roman"/>
          <w:b/>
          <w:noProof/>
          <w:szCs w:val="24"/>
        </w:rPr>
        <w:drawing>
          <wp:inline distT="0" distB="0" distL="0" distR="0" wp14:anchorId="7BB1FD8F" wp14:editId="5CC12121">
            <wp:extent cx="4773222" cy="5174146"/>
            <wp:effectExtent l="0" t="0" r="889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777886" cy="5179201"/>
                    </a:xfrm>
                    <a:prstGeom prst="rect">
                      <a:avLst/>
                    </a:prstGeom>
                    <a:noFill/>
                  </pic:spPr>
                </pic:pic>
              </a:graphicData>
            </a:graphic>
          </wp:inline>
        </w:drawing>
      </w:r>
    </w:p>
    <w:p w14:paraId="09FE878E" w14:textId="5D825DBD" w:rsidR="00784E8D" w:rsidRPr="00784E8D" w:rsidRDefault="00312555" w:rsidP="00784E8D">
      <w:pPr>
        <w:rPr>
          <w:rFonts w:cs="Times New Roman"/>
          <w:bCs/>
          <w:szCs w:val="24"/>
          <w:lang w:eastAsia="zh-CN" w:bidi="en-US"/>
        </w:rPr>
      </w:pPr>
      <w:r>
        <w:rPr>
          <w:rFonts w:cs="Times New Roman"/>
          <w:b/>
          <w:szCs w:val="24"/>
          <w:lang w:eastAsia="zh-CN" w:bidi="en-US"/>
        </w:rPr>
        <w:t xml:space="preserve"> </w:t>
      </w:r>
      <w:r w:rsidR="00784E8D" w:rsidRPr="00784E8D">
        <w:rPr>
          <w:rFonts w:cs="Times New Roman"/>
          <w:b/>
          <w:szCs w:val="24"/>
          <w:lang w:eastAsia="zh-CN" w:bidi="en-US"/>
        </w:rPr>
        <w:t xml:space="preserve"> Figure S</w:t>
      </w:r>
      <w:r w:rsidR="00784E8D">
        <w:rPr>
          <w:rFonts w:cs="Times New Roman"/>
          <w:b/>
          <w:szCs w:val="24"/>
          <w:lang w:eastAsia="zh-CN" w:bidi="en-US"/>
        </w:rPr>
        <w:t>5</w:t>
      </w:r>
      <w:r w:rsidR="00784E8D" w:rsidRPr="00784E8D">
        <w:rPr>
          <w:rFonts w:cs="Times New Roman"/>
          <w:b/>
          <w:szCs w:val="24"/>
          <w:lang w:eastAsia="zh-CN" w:bidi="en-US"/>
        </w:rPr>
        <w:t>.</w:t>
      </w:r>
      <w:r w:rsidR="00784E8D" w:rsidRPr="00784E8D">
        <w:rPr>
          <w:rFonts w:cs="Times New Roman"/>
          <w:szCs w:val="24"/>
          <w:lang w:eastAsia="zh-CN" w:bidi="en-US"/>
        </w:rPr>
        <w:t xml:space="preserve"> Survival </w:t>
      </w:r>
      <w:r w:rsidR="00784E8D" w:rsidRPr="00784E8D">
        <w:rPr>
          <w:rFonts w:cs="Times New Roman"/>
          <w:bCs/>
          <w:szCs w:val="24"/>
          <w:lang w:eastAsia="zh-CN" w:bidi="en-US"/>
        </w:rPr>
        <w:t>analysis</w:t>
      </w:r>
      <w:r w:rsidR="00784E8D" w:rsidRPr="00784E8D">
        <w:rPr>
          <w:rFonts w:cs="Times New Roman"/>
          <w:szCs w:val="24"/>
          <w:lang w:eastAsia="zh-CN" w:bidi="en-US"/>
        </w:rPr>
        <w:t xml:space="preserve"> of </w:t>
      </w:r>
      <w:r w:rsidR="00784E8D" w:rsidRPr="00784E8D">
        <w:rPr>
          <w:rFonts w:cs="Times New Roman"/>
          <w:i/>
          <w:szCs w:val="24"/>
          <w:lang w:eastAsia="zh-CN" w:bidi="en-US"/>
        </w:rPr>
        <w:t>YTHDC2</w:t>
      </w:r>
      <w:r w:rsidR="00784E8D" w:rsidRPr="00784E8D">
        <w:rPr>
          <w:rFonts w:cs="Times New Roman"/>
          <w:szCs w:val="24"/>
          <w:lang w:eastAsia="zh-CN" w:bidi="en-US"/>
        </w:rPr>
        <w:t xml:space="preserve"> in lung cancer patients. (A) </w:t>
      </w:r>
      <w:r w:rsidR="00784E8D" w:rsidRPr="00784E8D">
        <w:rPr>
          <w:rFonts w:cs="Times New Roman"/>
          <w:bCs/>
          <w:szCs w:val="24"/>
          <w:lang w:eastAsia="zh-CN" w:bidi="en-US"/>
        </w:rPr>
        <w:t xml:space="preserve">Univariate Cox model analysis of the prognostic effect of </w:t>
      </w:r>
      <w:r w:rsidR="00784E8D" w:rsidRPr="00784E8D">
        <w:rPr>
          <w:rFonts w:cs="Times New Roman"/>
          <w:i/>
          <w:szCs w:val="24"/>
          <w:lang w:eastAsia="zh-CN" w:bidi="en-US"/>
        </w:rPr>
        <w:t>YTHDC2</w:t>
      </w:r>
      <w:r w:rsidR="00784E8D" w:rsidRPr="00784E8D">
        <w:rPr>
          <w:rFonts w:cs="Times New Roman"/>
          <w:bCs/>
          <w:szCs w:val="24"/>
          <w:lang w:eastAsia="zh-CN" w:bidi="en-US"/>
        </w:rPr>
        <w:t xml:space="preserve"> expression based on lung cancer datasets.</w:t>
      </w:r>
      <w:r w:rsidR="00784E8D" w:rsidRPr="00784E8D">
        <w:rPr>
          <w:rFonts w:cs="Times New Roman"/>
          <w:szCs w:val="24"/>
          <w:lang w:eastAsia="zh-CN" w:bidi="en-US"/>
        </w:rPr>
        <w:t xml:space="preserve"> </w:t>
      </w:r>
      <w:bookmarkStart w:id="7" w:name="_Hlk32704688"/>
      <w:r w:rsidR="00784E8D" w:rsidRPr="00784E8D">
        <w:rPr>
          <w:rFonts w:cs="Times New Roman"/>
          <w:bCs/>
          <w:szCs w:val="24"/>
          <w:lang w:eastAsia="zh-CN" w:bidi="en-US"/>
        </w:rPr>
        <w:t>Kaplan-Meier analysis and survival curve were performed based on the Kaplan-Meier plotter datasets of (B) all lung cancer patients</w:t>
      </w:r>
      <w:bookmarkEnd w:id="7"/>
      <w:r w:rsidR="00784E8D" w:rsidRPr="00784E8D">
        <w:rPr>
          <w:rFonts w:cs="Times New Roman"/>
          <w:bCs/>
          <w:szCs w:val="24"/>
          <w:lang w:eastAsia="zh-CN" w:bidi="en-US"/>
        </w:rPr>
        <w:t xml:space="preserve">, (C) exclude those lung cancer patients who never smoked, and (D) only those lung cancer patients who never smoked, in addition to datasets from (E) TCGA, (F) GSE41271, and (G) GSE30219. The endpoint was overall survival (OS). The mRNA expression level of </w:t>
      </w:r>
      <w:r w:rsidR="00784E8D" w:rsidRPr="00784E8D">
        <w:rPr>
          <w:rFonts w:cs="Times New Roman"/>
          <w:bCs/>
          <w:i/>
          <w:szCs w:val="24"/>
          <w:lang w:eastAsia="zh-CN" w:bidi="en-US"/>
        </w:rPr>
        <w:t>YTHDC2</w:t>
      </w:r>
      <w:r w:rsidR="00784E8D" w:rsidRPr="00784E8D">
        <w:rPr>
          <w:rFonts w:cs="Times New Roman"/>
          <w:bCs/>
          <w:szCs w:val="24"/>
          <w:lang w:eastAsia="zh-CN" w:bidi="en-US"/>
        </w:rPr>
        <w:t xml:space="preserve"> was divided into two groups based on their upper quartiles. TCGA: The Cancer Gene Atlas.</w:t>
      </w:r>
    </w:p>
    <w:p w14:paraId="68B41272" w14:textId="77777777" w:rsidR="00784E8D" w:rsidRDefault="00784E8D" w:rsidP="00F31476">
      <w:pPr>
        <w:rPr>
          <w:rFonts w:cs="Times New Roman"/>
          <w:bCs/>
          <w:i/>
          <w:szCs w:val="24"/>
        </w:rPr>
      </w:pPr>
    </w:p>
    <w:p w14:paraId="4C14D224" w14:textId="4B8281A2" w:rsidR="00F31476" w:rsidRPr="00F31476" w:rsidRDefault="00F31476" w:rsidP="00F31476">
      <w:pPr>
        <w:rPr>
          <w:rFonts w:cs="Times New Roman"/>
          <w:bCs/>
          <w:i/>
          <w:szCs w:val="24"/>
        </w:rPr>
      </w:pPr>
      <w:r w:rsidRPr="00F31476">
        <w:rPr>
          <w:rFonts w:cs="Times New Roman"/>
          <w:bCs/>
          <w:i/>
          <w:noProof/>
          <w:szCs w:val="24"/>
          <w:lang w:eastAsia="zh-CN"/>
        </w:rPr>
        <w:lastRenderedPageBreak/>
        <w:drawing>
          <wp:inline distT="0" distB="0" distL="0" distR="0" wp14:anchorId="055C73DA" wp14:editId="46D51350">
            <wp:extent cx="5440296" cy="2291190"/>
            <wp:effectExtent l="0" t="0" r="825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5443476" cy="2292529"/>
                    </a:xfrm>
                    <a:prstGeom prst="rect">
                      <a:avLst/>
                    </a:prstGeom>
                    <a:noFill/>
                    <a:ln>
                      <a:noFill/>
                    </a:ln>
                  </pic:spPr>
                </pic:pic>
              </a:graphicData>
            </a:graphic>
          </wp:inline>
        </w:drawing>
      </w:r>
    </w:p>
    <w:p w14:paraId="55CE9E58" w14:textId="2704EE9B" w:rsidR="00F31476" w:rsidRPr="00F31476" w:rsidRDefault="00312555" w:rsidP="00F31476">
      <w:pPr>
        <w:rPr>
          <w:rFonts w:cs="Times New Roman"/>
          <w:b/>
          <w:bCs/>
          <w:szCs w:val="24"/>
        </w:rPr>
      </w:pPr>
      <w:bookmarkStart w:id="8" w:name="_GoBack"/>
      <w:r>
        <w:rPr>
          <w:b/>
        </w:rPr>
        <w:t xml:space="preserve"> </w:t>
      </w:r>
      <w:r w:rsidR="00B04E40" w:rsidRPr="00F31476">
        <w:rPr>
          <w:b/>
        </w:rPr>
        <w:t xml:space="preserve"> Figure </w:t>
      </w:r>
      <w:r w:rsidR="00282A79">
        <w:rPr>
          <w:rFonts w:hint="eastAsia"/>
          <w:b/>
          <w:lang w:eastAsia="zh-CN"/>
        </w:rPr>
        <w:t>S</w:t>
      </w:r>
      <w:r w:rsidR="00784E8D">
        <w:rPr>
          <w:b/>
        </w:rPr>
        <w:t>6</w:t>
      </w:r>
      <w:r w:rsidR="00B04E40" w:rsidRPr="00F31476">
        <w:rPr>
          <w:b/>
        </w:rPr>
        <w:t>.</w:t>
      </w:r>
      <w:r w:rsidR="00B04E40">
        <w:rPr>
          <w:rFonts w:cs="Times New Roman"/>
          <w:b/>
          <w:szCs w:val="24"/>
        </w:rPr>
        <w:t xml:space="preserve"> </w:t>
      </w:r>
      <w:r w:rsidR="00F31476" w:rsidRPr="00F31476">
        <w:rPr>
          <w:rFonts w:cs="Times New Roman"/>
          <w:bCs/>
          <w:szCs w:val="24"/>
        </w:rPr>
        <w:t xml:space="preserve">Kaplan-Meier analysis of </w:t>
      </w:r>
      <w:r w:rsidR="00F31476" w:rsidRPr="00F31476">
        <w:rPr>
          <w:rFonts w:cs="Times New Roman"/>
          <w:bCs/>
          <w:i/>
          <w:szCs w:val="24"/>
        </w:rPr>
        <w:t>YTHDC2</w:t>
      </w:r>
      <w:r w:rsidR="00F31476" w:rsidRPr="00F31476">
        <w:rPr>
          <w:rFonts w:cs="Times New Roman"/>
          <w:bCs/>
          <w:szCs w:val="24"/>
        </w:rPr>
        <w:t xml:space="preserve"> copy numbers in lung cancer patients in TCGA_LUAD (A) and TCGA_LUSC (B) datasets. </w:t>
      </w:r>
      <w:bookmarkStart w:id="9" w:name="_Hlk32705367"/>
      <w:r w:rsidR="00F31476" w:rsidRPr="00F31476">
        <w:rPr>
          <w:rFonts w:cs="Times New Roman"/>
          <w:bCs/>
          <w:szCs w:val="24"/>
        </w:rPr>
        <w:t>LUAD: lung adenocarcinoma; LUSC: Squamous cell carcinoma;</w:t>
      </w:r>
      <w:bookmarkEnd w:id="9"/>
      <w:r w:rsidR="00F31476" w:rsidRPr="00F31476">
        <w:rPr>
          <w:rFonts w:cs="Times New Roman"/>
          <w:bCs/>
          <w:szCs w:val="24"/>
        </w:rPr>
        <w:t xml:space="preserve"> </w:t>
      </w:r>
      <w:bookmarkStart w:id="10" w:name="_Hlk34302990"/>
      <w:r w:rsidR="00F31476" w:rsidRPr="00F31476">
        <w:rPr>
          <w:rFonts w:cs="Times New Roman"/>
          <w:bCs/>
          <w:szCs w:val="24"/>
        </w:rPr>
        <w:t>TCGA: The Cancer Gene Atlas</w:t>
      </w:r>
      <w:bookmarkEnd w:id="10"/>
      <w:r w:rsidR="00F31476" w:rsidRPr="00F31476">
        <w:rPr>
          <w:rFonts w:cs="Times New Roman"/>
          <w:bCs/>
          <w:szCs w:val="24"/>
        </w:rPr>
        <w:t>.</w:t>
      </w:r>
      <w:r w:rsidR="00F31476" w:rsidRPr="00F31476">
        <w:rPr>
          <w:rFonts w:cs="Times New Roman"/>
          <w:b/>
          <w:bCs/>
          <w:szCs w:val="24"/>
        </w:rPr>
        <w:fldChar w:fldCharType="begin"/>
      </w:r>
      <w:r w:rsidR="00F31476" w:rsidRPr="00F31476">
        <w:rPr>
          <w:rFonts w:cs="Times New Roman"/>
          <w:b/>
          <w:bCs/>
          <w:szCs w:val="24"/>
        </w:rPr>
        <w:instrText xml:space="preserve"> ADDIN </w:instrText>
      </w:r>
      <w:r w:rsidR="00F31476" w:rsidRPr="00F31476">
        <w:rPr>
          <w:rFonts w:cs="Times New Roman"/>
          <w:szCs w:val="24"/>
        </w:rPr>
        <w:fldChar w:fldCharType="end"/>
      </w:r>
    </w:p>
    <w:bookmarkEnd w:id="8"/>
    <w:p w14:paraId="7B65BC41" w14:textId="00E541F7" w:rsidR="00DE23E8" w:rsidRPr="001549D3" w:rsidRDefault="00DE23E8" w:rsidP="00654E8F">
      <w:pPr>
        <w:spacing w:before="240"/>
      </w:pPr>
    </w:p>
    <w:sectPr w:rsidR="00DE23E8" w:rsidRPr="001549D3" w:rsidSect="0093429D">
      <w:headerReference w:type="even" r:id="rId14"/>
      <w:footerReference w:type="even" r:id="rId15"/>
      <w:footerReference w:type="default" r:id="rId16"/>
      <w:headerReference w:type="first" r:id="rId17"/>
      <w:pgSz w:w="12240" w:h="15840"/>
      <w:pgMar w:top="1138" w:right="1181" w:bottom="1138" w:left="128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B30835" w14:textId="77777777" w:rsidR="00A62668" w:rsidRDefault="00A62668" w:rsidP="00117666">
      <w:pPr>
        <w:spacing w:after="0"/>
      </w:pPr>
      <w:r>
        <w:separator/>
      </w:r>
    </w:p>
  </w:endnote>
  <w:endnote w:type="continuationSeparator" w:id="0">
    <w:p w14:paraId="189DE16F" w14:textId="77777777" w:rsidR="00A62668" w:rsidRDefault="00A62668"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93025F" w14:textId="77777777" w:rsidR="00995F6A" w:rsidRPr="00577C4C" w:rsidRDefault="00C52A7B">
    <w:pPr>
      <w:rPr>
        <w:color w:val="C00000"/>
        <w:szCs w:val="24"/>
      </w:rPr>
    </w:pPr>
    <w:r>
      <w:rPr>
        <w:noProof/>
        <w:lang w:eastAsia="zh-CN"/>
      </w:rPr>
      <mc:AlternateContent>
        <mc:Choice Requires="wps">
          <w:drawing>
            <wp:anchor distT="0" distB="0" distL="114300" distR="114300" simplePos="0" relativeHeight="251659264" behindDoc="0" locked="0" layoutInCell="1" allowOverlap="1" wp14:anchorId="382EAD14" wp14:editId="71B2BC98">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0BC4D33" w14:textId="1418BA46"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D01026">
                            <w:rPr>
                              <w:noProof/>
                              <w:color w:val="000000" w:themeColor="text1"/>
                              <w:szCs w:val="40"/>
                            </w:rPr>
                            <w:t>4</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82EAD14" id="_x0000_t202" coordsize="21600,21600" o:spt="202" path="m,l,21600r21600,l21600,xe">
              <v:stroke joinstyle="miter"/>
              <v:path gradientshapeok="t" o:connecttype="rect"/>
            </v:shapetype>
            <v:shape id="Text Box 1" o:spid="_x0000_s1026"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" filled="f" stroked="f" strokeweight=".5pt">
              <v:textbox style="mso-fit-shape-to-text:t">
                <w:txbxContent>
                  <w:p w14:paraId="50BC4D33" w14:textId="1418BA46"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D01026">
                      <w:rPr>
                        <w:noProof/>
                        <w:color w:val="000000" w:themeColor="text1"/>
                        <w:szCs w:val="40"/>
                      </w:rPr>
                      <w:t>4</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D6A35" w14:textId="77777777" w:rsidR="00995F6A" w:rsidRPr="00577C4C" w:rsidRDefault="00C52A7B">
    <w:pPr>
      <w:rPr>
        <w:b/>
        <w:sz w:val="20"/>
        <w:szCs w:val="24"/>
      </w:rPr>
    </w:pPr>
    <w:r>
      <w:rPr>
        <w:noProof/>
        <w:lang w:eastAsia="zh-CN"/>
      </w:rPr>
      <mc:AlternateContent>
        <mc:Choice Requires="wps">
          <w:drawing>
            <wp:anchor distT="0" distB="0" distL="114300" distR="114300" simplePos="0" relativeHeight="251646976" behindDoc="0" locked="0" layoutInCell="1" allowOverlap="1" wp14:anchorId="70F9F55F" wp14:editId="40473BEB">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70F0D09" w14:textId="5EDBB205"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D01026">
                            <w:rPr>
                              <w:noProof/>
                              <w:color w:val="000000" w:themeColor="text1"/>
                              <w:szCs w:val="40"/>
                            </w:rPr>
                            <w:t>3</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70F9F55F" id="_x0000_t202" coordsize="21600,21600" o:spt="202" path="m,l,21600r21600,l21600,xe">
              <v:stroke joinstyle="miter"/>
              <v:path gradientshapeok="t" o:connecttype="rect"/>
            </v:shapetype>
            <v:shape id="Text Box 56" o:spid="_x0000_s1027" type="#_x0000_t202" style="position:absolute;margin-left:67.6pt;margin-top:0;width:118.8pt;height:31.15pt;z-index:25164697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" filled="f" stroked="f" strokeweight=".5pt">
              <v:textbox style="mso-fit-shape-to-text:t">
                <w:txbxContent>
                  <w:p w14:paraId="570F0D09" w14:textId="5EDBB205"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D01026">
                      <w:rPr>
                        <w:noProof/>
                        <w:color w:val="000000" w:themeColor="text1"/>
                        <w:szCs w:val="40"/>
                      </w:rPr>
                      <w:t>3</w:t>
                    </w:r>
                    <w:r w:rsidRPr="00577C4C">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AE0625" w14:textId="77777777" w:rsidR="00A62668" w:rsidRDefault="00A62668" w:rsidP="00117666">
      <w:pPr>
        <w:spacing w:after="0"/>
      </w:pPr>
      <w:r>
        <w:separator/>
      </w:r>
    </w:p>
  </w:footnote>
  <w:footnote w:type="continuationSeparator" w:id="0">
    <w:p w14:paraId="5834B81C" w14:textId="77777777" w:rsidR="00A62668" w:rsidRDefault="00A62668" w:rsidP="0011766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AEF00C" w14:textId="77777777" w:rsidR="00995F6A" w:rsidRPr="009151AA" w:rsidRDefault="00C52A7B">
    <w:pPr>
      <w:rPr>
        <w:rFonts w:cs="Times New Roman"/>
      </w:rPr>
    </w:pPr>
    <w:r w:rsidRPr="009151AA">
      <w:rPr>
        <w:rFonts w:cs="Times New Roman"/>
      </w:rPr>
      <w:ptab w:relativeTo="margin" w:alignment="center" w:leader="none"/>
    </w:r>
    <w:r w:rsidRPr="009151AA">
      <w:rPr>
        <w:rFonts w:cs="Times New Roman"/>
      </w:rPr>
      <w:ptab w:relativeTo="margin" w:alignment="right" w:leader="none"/>
    </w:r>
    <w:r w:rsidR="001549D3" w:rsidRPr="009151AA">
      <w:rPr>
        <w:rFonts w:cs="Times New Roman"/>
      </w:rPr>
      <w:t>Supplementary Material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1D68C6" w14:textId="1B9337F9" w:rsidR="00995F6A" w:rsidRDefault="00C52A7B" w:rsidP="0093429D">
    <w:r w:rsidRPr="007E3148">
      <w:rPr>
        <w:b/>
      </w:rPr>
      <w:ptab w:relativeTo="margin" w:alignment="center" w:leader="none"/>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B742CF68"/>
    <w:styleLink w:val="Headings"/>
    <w:lvl w:ilvl="0">
      <w:start w:val="1"/>
      <w:numFmt w:val="decimal"/>
      <w:pStyle w:val="1"/>
      <w:lvlText w:val="%1"/>
      <w:lvlJc w:val="left"/>
      <w:pPr>
        <w:tabs>
          <w:tab w:val="num" w:pos="567"/>
        </w:tabs>
        <w:ind w:left="567" w:hanging="567"/>
      </w:pPr>
      <w:rPr>
        <w:rFonts w:hint="default"/>
      </w:rPr>
    </w:lvl>
    <w:lvl w:ilvl="1">
      <w:start w:val="1"/>
      <w:numFmt w:val="decimal"/>
      <w:pStyle w:val="2"/>
      <w:lvlText w:val="%2."/>
      <w:lvlJc w:val="left"/>
      <w:pPr>
        <w:tabs>
          <w:tab w:val="num" w:pos="567"/>
        </w:tabs>
        <w:ind w:left="567" w:hanging="567"/>
      </w:pPr>
      <w:rPr>
        <w:rFonts w:hint="default"/>
      </w:rPr>
    </w:lvl>
    <w:lvl w:ilvl="2">
      <w:start w:val="1"/>
      <w:numFmt w:val="decimal"/>
      <w:pStyle w:val="3"/>
      <w:lvlText w:val="%1.%2.%3"/>
      <w:lvlJc w:val="left"/>
      <w:pPr>
        <w:tabs>
          <w:tab w:val="num" w:pos="567"/>
        </w:tabs>
        <w:ind w:left="567" w:hanging="567"/>
      </w:pPr>
      <w:rPr>
        <w:rFonts w:hint="default"/>
      </w:rPr>
    </w:lvl>
    <w:lvl w:ilvl="3">
      <w:start w:val="1"/>
      <w:numFmt w:val="decimal"/>
      <w:pStyle w:val="4"/>
      <w:lvlText w:val="%1.%2.%3.%4"/>
      <w:lvlJc w:val="left"/>
      <w:pPr>
        <w:tabs>
          <w:tab w:val="num" w:pos="567"/>
        </w:tabs>
        <w:ind w:left="567" w:hanging="567"/>
      </w:pPr>
      <w:rPr>
        <w:rFonts w:hint="default"/>
      </w:rPr>
    </w:lvl>
    <w:lvl w:ilvl="4">
      <w:start w:val="1"/>
      <w:numFmt w:val="decimal"/>
      <w:pStyle w:val="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225305B5"/>
    <w:multiLevelType w:val="hybridMultilevel"/>
    <w:tmpl w:val="4F8C24FA"/>
    <w:lvl w:ilvl="0" w:tplc="A9DCD718">
      <w:start w:val="1"/>
      <w:numFmt w:val="bullet"/>
      <w:pStyle w:val="a"/>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05754A5"/>
    <w:multiLevelType w:val="hybridMultilevel"/>
    <w:tmpl w:val="0E6CA9F4"/>
    <w:lvl w:ilvl="0" w:tplc="61F46B7A">
      <w:start w:val="1"/>
      <w:numFmt w:val="decimal"/>
      <w:lvlText w:val="Supplementary Figure %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0"/>
  </w:num>
  <w:num w:numId="2">
    <w:abstractNumId w:val="5"/>
  </w:num>
  <w:num w:numId="3">
    <w:abstractNumId w:val="1"/>
  </w:num>
  <w:num w:numId="4">
    <w:abstractNumId w:val="6"/>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7"/>
  </w:num>
  <w:num w:numId="8">
    <w:abstractNumId w:val="7"/>
  </w:num>
  <w:num w:numId="9">
    <w:abstractNumId w:val="7"/>
  </w:num>
  <w:num w:numId="10">
    <w:abstractNumId w:val="7"/>
  </w:num>
  <w:num w:numId="11">
    <w:abstractNumId w:val="7"/>
  </w:num>
  <w:num w:numId="12">
    <w:abstractNumId w:val="7"/>
  </w:num>
  <w:num w:numId="13">
    <w:abstractNumId w:val="3"/>
  </w:num>
  <w:num w:numId="14">
    <w:abstractNumId w:val="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C0MDMxNjO2NDW0NDNS0lEKTi0uzszPAykwqwUAHf5W3iwAAAA="/>
  </w:docVars>
  <w:rsids>
    <w:rsidRoot w:val="00ED20B5"/>
    <w:rsid w:val="0001436A"/>
    <w:rsid w:val="00034304"/>
    <w:rsid w:val="00035434"/>
    <w:rsid w:val="00052A14"/>
    <w:rsid w:val="00077D53"/>
    <w:rsid w:val="00105FD9"/>
    <w:rsid w:val="00117666"/>
    <w:rsid w:val="001549D3"/>
    <w:rsid w:val="00160065"/>
    <w:rsid w:val="00177D84"/>
    <w:rsid w:val="00191924"/>
    <w:rsid w:val="00267D18"/>
    <w:rsid w:val="00274347"/>
    <w:rsid w:val="00282A79"/>
    <w:rsid w:val="002868E2"/>
    <w:rsid w:val="002869C3"/>
    <w:rsid w:val="002936E4"/>
    <w:rsid w:val="002A2096"/>
    <w:rsid w:val="002B4A57"/>
    <w:rsid w:val="002C74CA"/>
    <w:rsid w:val="003123F4"/>
    <w:rsid w:val="00312555"/>
    <w:rsid w:val="003544FB"/>
    <w:rsid w:val="003D2F2D"/>
    <w:rsid w:val="00401590"/>
    <w:rsid w:val="00447801"/>
    <w:rsid w:val="00452E9C"/>
    <w:rsid w:val="004735C8"/>
    <w:rsid w:val="004947A6"/>
    <w:rsid w:val="004961FF"/>
    <w:rsid w:val="004C2BF3"/>
    <w:rsid w:val="00510788"/>
    <w:rsid w:val="00517A89"/>
    <w:rsid w:val="005250F2"/>
    <w:rsid w:val="00593EEA"/>
    <w:rsid w:val="005A5EEE"/>
    <w:rsid w:val="006375C7"/>
    <w:rsid w:val="00654E8F"/>
    <w:rsid w:val="00660D05"/>
    <w:rsid w:val="006813C1"/>
    <w:rsid w:val="006820B1"/>
    <w:rsid w:val="006B7D14"/>
    <w:rsid w:val="00701727"/>
    <w:rsid w:val="0070566C"/>
    <w:rsid w:val="00714C50"/>
    <w:rsid w:val="00725A7D"/>
    <w:rsid w:val="007501BE"/>
    <w:rsid w:val="00784E8D"/>
    <w:rsid w:val="00790BB3"/>
    <w:rsid w:val="007C206C"/>
    <w:rsid w:val="00817DD6"/>
    <w:rsid w:val="0083759F"/>
    <w:rsid w:val="00885156"/>
    <w:rsid w:val="009151AA"/>
    <w:rsid w:val="00924C6B"/>
    <w:rsid w:val="0093429D"/>
    <w:rsid w:val="00943573"/>
    <w:rsid w:val="00964134"/>
    <w:rsid w:val="00970F7D"/>
    <w:rsid w:val="00977F40"/>
    <w:rsid w:val="00994A3D"/>
    <w:rsid w:val="009C2B12"/>
    <w:rsid w:val="00A174D9"/>
    <w:rsid w:val="00A62668"/>
    <w:rsid w:val="00AA4D24"/>
    <w:rsid w:val="00AB6715"/>
    <w:rsid w:val="00B04E40"/>
    <w:rsid w:val="00B1671E"/>
    <w:rsid w:val="00B25EB8"/>
    <w:rsid w:val="00B37F4D"/>
    <w:rsid w:val="00C05469"/>
    <w:rsid w:val="00C52A7B"/>
    <w:rsid w:val="00C56BAF"/>
    <w:rsid w:val="00C679AA"/>
    <w:rsid w:val="00C75972"/>
    <w:rsid w:val="00CD066B"/>
    <w:rsid w:val="00CE4FEE"/>
    <w:rsid w:val="00D01026"/>
    <w:rsid w:val="00D060CF"/>
    <w:rsid w:val="00DB59C3"/>
    <w:rsid w:val="00DC259A"/>
    <w:rsid w:val="00DE23E8"/>
    <w:rsid w:val="00E52377"/>
    <w:rsid w:val="00E537AD"/>
    <w:rsid w:val="00E64E17"/>
    <w:rsid w:val="00E866C9"/>
    <w:rsid w:val="00EA3D3C"/>
    <w:rsid w:val="00EC090A"/>
    <w:rsid w:val="00ED20B5"/>
    <w:rsid w:val="00ED4F5E"/>
    <w:rsid w:val="00EF1343"/>
    <w:rsid w:val="00F1730A"/>
    <w:rsid w:val="00F20906"/>
    <w:rsid w:val="00F258D6"/>
    <w:rsid w:val="00F31476"/>
    <w:rsid w:val="00F46900"/>
    <w:rsid w:val="00F61D89"/>
    <w:rsid w:val="00FE0F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6DB94A"/>
  <w15:docId w15:val="{88748FF8-5D22-488D-A39B-60AD93690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977F40"/>
    <w:pPr>
      <w:spacing w:before="120" w:after="240" w:line="240" w:lineRule="auto"/>
    </w:pPr>
    <w:rPr>
      <w:rFonts w:ascii="Times New Roman" w:hAnsi="Times New Roman"/>
      <w:sz w:val="24"/>
    </w:rPr>
  </w:style>
  <w:style w:type="paragraph" w:styleId="1">
    <w:name w:val="heading 1"/>
    <w:basedOn w:val="a"/>
    <w:next w:val="a0"/>
    <w:link w:val="10"/>
    <w:uiPriority w:val="2"/>
    <w:qFormat/>
    <w:rsid w:val="00AB6715"/>
    <w:pPr>
      <w:numPr>
        <w:numId w:val="19"/>
      </w:numPr>
      <w:spacing w:before="240"/>
      <w:contextualSpacing w:val="0"/>
      <w:outlineLvl w:val="0"/>
    </w:pPr>
    <w:rPr>
      <w:b/>
    </w:rPr>
  </w:style>
  <w:style w:type="paragraph" w:styleId="2">
    <w:name w:val="heading 2"/>
    <w:basedOn w:val="1"/>
    <w:next w:val="a0"/>
    <w:link w:val="20"/>
    <w:uiPriority w:val="2"/>
    <w:qFormat/>
    <w:rsid w:val="00AB6715"/>
    <w:pPr>
      <w:numPr>
        <w:ilvl w:val="1"/>
      </w:numPr>
      <w:spacing w:after="200"/>
      <w:outlineLvl w:val="1"/>
    </w:pPr>
  </w:style>
  <w:style w:type="paragraph" w:styleId="3">
    <w:name w:val="heading 3"/>
    <w:basedOn w:val="a0"/>
    <w:next w:val="a0"/>
    <w:link w:val="30"/>
    <w:uiPriority w:val="2"/>
    <w:qFormat/>
    <w:rsid w:val="00AB6715"/>
    <w:pPr>
      <w:keepNext/>
      <w:keepLines/>
      <w:numPr>
        <w:ilvl w:val="2"/>
        <w:numId w:val="19"/>
      </w:numPr>
      <w:spacing w:before="40" w:after="120"/>
      <w:outlineLvl w:val="2"/>
    </w:pPr>
    <w:rPr>
      <w:rFonts w:eastAsiaTheme="majorEastAsia" w:cstheme="majorBidi"/>
      <w:b/>
      <w:szCs w:val="24"/>
    </w:rPr>
  </w:style>
  <w:style w:type="paragraph" w:styleId="4">
    <w:name w:val="heading 4"/>
    <w:basedOn w:val="3"/>
    <w:next w:val="a0"/>
    <w:link w:val="40"/>
    <w:uiPriority w:val="2"/>
    <w:qFormat/>
    <w:rsid w:val="00AB6715"/>
    <w:pPr>
      <w:numPr>
        <w:ilvl w:val="3"/>
      </w:numPr>
      <w:outlineLvl w:val="3"/>
    </w:pPr>
    <w:rPr>
      <w:iCs/>
    </w:rPr>
  </w:style>
  <w:style w:type="paragraph" w:styleId="5">
    <w:name w:val="heading 5"/>
    <w:basedOn w:val="4"/>
    <w:next w:val="a0"/>
    <w:link w:val="50"/>
    <w:uiPriority w:val="2"/>
    <w:qFormat/>
    <w:rsid w:val="00AB6715"/>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2"/>
    <w:rsid w:val="00AB6715"/>
    <w:rPr>
      <w:rFonts w:ascii="Times New Roman" w:eastAsia="Cambria" w:hAnsi="Times New Roman" w:cs="Times New Roman"/>
      <w:b/>
      <w:sz w:val="24"/>
      <w:szCs w:val="24"/>
    </w:rPr>
  </w:style>
  <w:style w:type="character" w:customStyle="1" w:styleId="20">
    <w:name w:val="标题 2 字符"/>
    <w:basedOn w:val="a1"/>
    <w:link w:val="2"/>
    <w:uiPriority w:val="2"/>
    <w:rsid w:val="00AB6715"/>
    <w:rPr>
      <w:rFonts w:ascii="Times New Roman" w:eastAsia="Cambria" w:hAnsi="Times New Roman" w:cs="Times New Roman"/>
      <w:b/>
      <w:sz w:val="24"/>
      <w:szCs w:val="24"/>
    </w:rPr>
  </w:style>
  <w:style w:type="paragraph" w:styleId="a4">
    <w:name w:val="Subtitle"/>
    <w:basedOn w:val="a0"/>
    <w:next w:val="a0"/>
    <w:link w:val="a5"/>
    <w:uiPriority w:val="99"/>
    <w:unhideWhenUsed/>
    <w:qFormat/>
    <w:rsid w:val="00AB6715"/>
    <w:pPr>
      <w:spacing w:before="240"/>
    </w:pPr>
    <w:rPr>
      <w:rFonts w:cs="Times New Roman"/>
      <w:b/>
      <w:szCs w:val="24"/>
    </w:rPr>
  </w:style>
  <w:style w:type="character" w:customStyle="1" w:styleId="a5">
    <w:name w:val="副标题 字符"/>
    <w:basedOn w:val="a1"/>
    <w:link w:val="a4"/>
    <w:uiPriority w:val="99"/>
    <w:rsid w:val="00AB6715"/>
    <w:rPr>
      <w:rFonts w:ascii="Times New Roman" w:hAnsi="Times New Roman" w:cs="Times New Roman"/>
      <w:b/>
      <w:sz w:val="24"/>
      <w:szCs w:val="24"/>
    </w:rPr>
  </w:style>
  <w:style w:type="paragraph" w:customStyle="1" w:styleId="AuthorList">
    <w:name w:val="Author List"/>
    <w:aliases w:val="Keywords,Abstract"/>
    <w:basedOn w:val="a4"/>
    <w:next w:val="a0"/>
    <w:uiPriority w:val="1"/>
    <w:qFormat/>
    <w:rsid w:val="00AB6715"/>
  </w:style>
  <w:style w:type="paragraph" w:styleId="a6">
    <w:name w:val="Balloon Text"/>
    <w:basedOn w:val="a0"/>
    <w:link w:val="a7"/>
    <w:uiPriority w:val="99"/>
    <w:semiHidden/>
    <w:unhideWhenUsed/>
    <w:rsid w:val="00AB6715"/>
    <w:pPr>
      <w:spacing w:after="0"/>
    </w:pPr>
    <w:rPr>
      <w:rFonts w:ascii="Tahoma" w:hAnsi="Tahoma" w:cs="Tahoma"/>
      <w:sz w:val="16"/>
      <w:szCs w:val="16"/>
    </w:rPr>
  </w:style>
  <w:style w:type="character" w:customStyle="1" w:styleId="a7">
    <w:name w:val="批注框文本 字符"/>
    <w:basedOn w:val="a1"/>
    <w:link w:val="a6"/>
    <w:uiPriority w:val="99"/>
    <w:semiHidden/>
    <w:rsid w:val="00AB6715"/>
    <w:rPr>
      <w:rFonts w:ascii="Tahoma" w:hAnsi="Tahoma" w:cs="Tahoma"/>
      <w:sz w:val="16"/>
      <w:szCs w:val="16"/>
    </w:rPr>
  </w:style>
  <w:style w:type="character" w:styleId="a8">
    <w:name w:val="Book Title"/>
    <w:basedOn w:val="a1"/>
    <w:uiPriority w:val="33"/>
    <w:qFormat/>
    <w:rsid w:val="00AB6715"/>
    <w:rPr>
      <w:rFonts w:ascii="Times New Roman" w:hAnsi="Times New Roman"/>
      <w:b/>
      <w:bCs/>
      <w:i/>
      <w:iCs/>
      <w:spacing w:val="5"/>
    </w:rPr>
  </w:style>
  <w:style w:type="paragraph" w:styleId="a9">
    <w:name w:val="caption"/>
    <w:basedOn w:val="a0"/>
    <w:next w:val="aa"/>
    <w:uiPriority w:val="35"/>
    <w:unhideWhenUsed/>
    <w:qFormat/>
    <w:rsid w:val="00AB6715"/>
    <w:pPr>
      <w:keepNext/>
    </w:pPr>
    <w:rPr>
      <w:rFonts w:cs="Times New Roman"/>
      <w:b/>
      <w:bCs/>
      <w:szCs w:val="24"/>
    </w:rPr>
  </w:style>
  <w:style w:type="paragraph" w:styleId="aa">
    <w:name w:val="No Spacing"/>
    <w:uiPriority w:val="99"/>
    <w:unhideWhenUsed/>
    <w:qFormat/>
    <w:rsid w:val="00AB6715"/>
    <w:pPr>
      <w:spacing w:after="0" w:line="240" w:lineRule="auto"/>
    </w:pPr>
    <w:rPr>
      <w:rFonts w:ascii="Times New Roman" w:hAnsi="Times New Roman"/>
      <w:sz w:val="24"/>
    </w:rPr>
  </w:style>
  <w:style w:type="character" w:styleId="ab">
    <w:name w:val="annotation reference"/>
    <w:basedOn w:val="a1"/>
    <w:uiPriority w:val="99"/>
    <w:semiHidden/>
    <w:unhideWhenUsed/>
    <w:rsid w:val="00AB6715"/>
    <w:rPr>
      <w:sz w:val="16"/>
      <w:szCs w:val="16"/>
    </w:rPr>
  </w:style>
  <w:style w:type="paragraph" w:styleId="ac">
    <w:name w:val="annotation text"/>
    <w:basedOn w:val="a0"/>
    <w:link w:val="ad"/>
    <w:uiPriority w:val="99"/>
    <w:semiHidden/>
    <w:unhideWhenUsed/>
    <w:rsid w:val="00AB6715"/>
    <w:rPr>
      <w:sz w:val="20"/>
      <w:szCs w:val="20"/>
    </w:rPr>
  </w:style>
  <w:style w:type="character" w:customStyle="1" w:styleId="ad">
    <w:name w:val="批注文字 字符"/>
    <w:basedOn w:val="a1"/>
    <w:link w:val="ac"/>
    <w:uiPriority w:val="99"/>
    <w:semiHidden/>
    <w:rsid w:val="00AB6715"/>
    <w:rPr>
      <w:rFonts w:ascii="Times New Roman" w:hAnsi="Times New Roman"/>
      <w:sz w:val="20"/>
      <w:szCs w:val="20"/>
    </w:rPr>
  </w:style>
  <w:style w:type="paragraph" w:styleId="ae">
    <w:name w:val="annotation subject"/>
    <w:basedOn w:val="ac"/>
    <w:next w:val="ac"/>
    <w:link w:val="af"/>
    <w:uiPriority w:val="99"/>
    <w:semiHidden/>
    <w:unhideWhenUsed/>
    <w:rsid w:val="00AB6715"/>
    <w:rPr>
      <w:b/>
      <w:bCs/>
    </w:rPr>
  </w:style>
  <w:style w:type="character" w:customStyle="1" w:styleId="af">
    <w:name w:val="批注主题 字符"/>
    <w:basedOn w:val="ad"/>
    <w:link w:val="ae"/>
    <w:uiPriority w:val="99"/>
    <w:semiHidden/>
    <w:rsid w:val="00AB6715"/>
    <w:rPr>
      <w:rFonts w:ascii="Times New Roman" w:hAnsi="Times New Roman"/>
      <w:b/>
      <w:bCs/>
      <w:sz w:val="20"/>
      <w:szCs w:val="20"/>
    </w:rPr>
  </w:style>
  <w:style w:type="character" w:styleId="af0">
    <w:name w:val="Emphasis"/>
    <w:basedOn w:val="a1"/>
    <w:uiPriority w:val="20"/>
    <w:qFormat/>
    <w:rsid w:val="00AB6715"/>
    <w:rPr>
      <w:rFonts w:ascii="Times New Roman" w:hAnsi="Times New Roman"/>
      <w:i/>
      <w:iCs/>
    </w:rPr>
  </w:style>
  <w:style w:type="character" w:styleId="af1">
    <w:name w:val="endnote reference"/>
    <w:basedOn w:val="a1"/>
    <w:uiPriority w:val="99"/>
    <w:semiHidden/>
    <w:unhideWhenUsed/>
    <w:rsid w:val="00AB6715"/>
    <w:rPr>
      <w:vertAlign w:val="superscript"/>
    </w:rPr>
  </w:style>
  <w:style w:type="paragraph" w:styleId="af2">
    <w:name w:val="endnote text"/>
    <w:basedOn w:val="a0"/>
    <w:link w:val="af3"/>
    <w:uiPriority w:val="99"/>
    <w:semiHidden/>
    <w:unhideWhenUsed/>
    <w:rsid w:val="00AB6715"/>
    <w:pPr>
      <w:spacing w:after="0"/>
    </w:pPr>
    <w:rPr>
      <w:sz w:val="20"/>
      <w:szCs w:val="20"/>
    </w:rPr>
  </w:style>
  <w:style w:type="character" w:customStyle="1" w:styleId="af3">
    <w:name w:val="尾注文本 字符"/>
    <w:basedOn w:val="a1"/>
    <w:link w:val="af2"/>
    <w:uiPriority w:val="99"/>
    <w:semiHidden/>
    <w:rsid w:val="00AB6715"/>
    <w:rPr>
      <w:rFonts w:ascii="Times New Roman" w:hAnsi="Times New Roman"/>
      <w:sz w:val="20"/>
      <w:szCs w:val="20"/>
    </w:rPr>
  </w:style>
  <w:style w:type="character" w:styleId="af4">
    <w:name w:val="FollowedHyperlink"/>
    <w:basedOn w:val="a1"/>
    <w:uiPriority w:val="99"/>
    <w:semiHidden/>
    <w:unhideWhenUsed/>
    <w:rsid w:val="00AB6715"/>
    <w:rPr>
      <w:color w:val="800080" w:themeColor="followedHyperlink"/>
      <w:u w:val="single"/>
    </w:rPr>
  </w:style>
  <w:style w:type="paragraph" w:styleId="af5">
    <w:name w:val="footer"/>
    <w:basedOn w:val="a0"/>
    <w:link w:val="af6"/>
    <w:uiPriority w:val="99"/>
    <w:unhideWhenUsed/>
    <w:rsid w:val="00AB6715"/>
    <w:pPr>
      <w:tabs>
        <w:tab w:val="center" w:pos="4844"/>
        <w:tab w:val="right" w:pos="9689"/>
      </w:tabs>
      <w:spacing w:after="0"/>
    </w:pPr>
  </w:style>
  <w:style w:type="character" w:customStyle="1" w:styleId="af6">
    <w:name w:val="页脚 字符"/>
    <w:basedOn w:val="a1"/>
    <w:link w:val="af5"/>
    <w:uiPriority w:val="99"/>
    <w:rsid w:val="00AB6715"/>
    <w:rPr>
      <w:rFonts w:ascii="Times New Roman" w:hAnsi="Times New Roman"/>
      <w:sz w:val="24"/>
    </w:rPr>
  </w:style>
  <w:style w:type="character" w:styleId="af7">
    <w:name w:val="footnote reference"/>
    <w:basedOn w:val="a1"/>
    <w:uiPriority w:val="99"/>
    <w:semiHidden/>
    <w:unhideWhenUsed/>
    <w:rsid w:val="00AB6715"/>
    <w:rPr>
      <w:vertAlign w:val="superscript"/>
    </w:rPr>
  </w:style>
  <w:style w:type="paragraph" w:styleId="af8">
    <w:name w:val="footnote text"/>
    <w:basedOn w:val="a0"/>
    <w:link w:val="af9"/>
    <w:uiPriority w:val="99"/>
    <w:semiHidden/>
    <w:unhideWhenUsed/>
    <w:rsid w:val="00AB6715"/>
    <w:pPr>
      <w:spacing w:after="0"/>
    </w:pPr>
    <w:rPr>
      <w:sz w:val="20"/>
      <w:szCs w:val="20"/>
    </w:rPr>
  </w:style>
  <w:style w:type="character" w:customStyle="1" w:styleId="af9">
    <w:name w:val="脚注文本 字符"/>
    <w:basedOn w:val="a1"/>
    <w:link w:val="af8"/>
    <w:uiPriority w:val="99"/>
    <w:semiHidden/>
    <w:rsid w:val="00AB6715"/>
    <w:rPr>
      <w:rFonts w:ascii="Times New Roman" w:hAnsi="Times New Roman"/>
      <w:sz w:val="20"/>
      <w:szCs w:val="20"/>
    </w:rPr>
  </w:style>
  <w:style w:type="paragraph" w:styleId="afa">
    <w:name w:val="header"/>
    <w:basedOn w:val="a0"/>
    <w:link w:val="afb"/>
    <w:uiPriority w:val="99"/>
    <w:unhideWhenUsed/>
    <w:rsid w:val="00AB6715"/>
    <w:pPr>
      <w:tabs>
        <w:tab w:val="center" w:pos="4844"/>
        <w:tab w:val="right" w:pos="9689"/>
      </w:tabs>
    </w:pPr>
    <w:rPr>
      <w:b/>
    </w:rPr>
  </w:style>
  <w:style w:type="character" w:customStyle="1" w:styleId="afb">
    <w:name w:val="页眉 字符"/>
    <w:basedOn w:val="a1"/>
    <w:link w:val="afa"/>
    <w:uiPriority w:val="99"/>
    <w:rsid w:val="00AB6715"/>
    <w:rPr>
      <w:rFonts w:ascii="Times New Roman" w:hAnsi="Times New Roman"/>
      <w:b/>
      <w:sz w:val="24"/>
    </w:rPr>
  </w:style>
  <w:style w:type="paragraph" w:styleId="a">
    <w:name w:val="List Paragraph"/>
    <w:basedOn w:val="a0"/>
    <w:uiPriority w:val="3"/>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afc">
    <w:name w:val="Hyperlink"/>
    <w:basedOn w:val="a1"/>
    <w:uiPriority w:val="99"/>
    <w:unhideWhenUsed/>
    <w:rsid w:val="00AB6715"/>
    <w:rPr>
      <w:color w:val="0000FF"/>
      <w:u w:val="single"/>
    </w:rPr>
  </w:style>
  <w:style w:type="character" w:styleId="afd">
    <w:name w:val="Intense Emphasis"/>
    <w:basedOn w:val="a1"/>
    <w:uiPriority w:val="21"/>
    <w:unhideWhenUsed/>
    <w:rsid w:val="00AB6715"/>
    <w:rPr>
      <w:rFonts w:ascii="Times New Roman" w:hAnsi="Times New Roman"/>
      <w:i/>
      <w:iCs/>
      <w:color w:val="auto"/>
    </w:rPr>
  </w:style>
  <w:style w:type="character" w:styleId="afe">
    <w:name w:val="Intense Reference"/>
    <w:basedOn w:val="a1"/>
    <w:uiPriority w:val="32"/>
    <w:qFormat/>
    <w:rsid w:val="00AB6715"/>
    <w:rPr>
      <w:b/>
      <w:bCs/>
      <w:smallCaps/>
      <w:color w:val="auto"/>
      <w:spacing w:val="5"/>
    </w:rPr>
  </w:style>
  <w:style w:type="character" w:styleId="aff">
    <w:name w:val="line number"/>
    <w:basedOn w:val="a1"/>
    <w:uiPriority w:val="99"/>
    <w:semiHidden/>
    <w:unhideWhenUsed/>
    <w:rsid w:val="00AB6715"/>
  </w:style>
  <w:style w:type="character" w:customStyle="1" w:styleId="30">
    <w:name w:val="标题 3 字符"/>
    <w:basedOn w:val="a1"/>
    <w:link w:val="3"/>
    <w:uiPriority w:val="2"/>
    <w:rsid w:val="00AB6715"/>
    <w:rPr>
      <w:rFonts w:ascii="Times New Roman" w:eastAsiaTheme="majorEastAsia" w:hAnsi="Times New Roman" w:cstheme="majorBidi"/>
      <w:b/>
      <w:sz w:val="24"/>
      <w:szCs w:val="24"/>
    </w:rPr>
  </w:style>
  <w:style w:type="character" w:customStyle="1" w:styleId="40">
    <w:name w:val="标题 4 字符"/>
    <w:basedOn w:val="a1"/>
    <w:link w:val="4"/>
    <w:uiPriority w:val="2"/>
    <w:rsid w:val="00AB6715"/>
    <w:rPr>
      <w:rFonts w:ascii="Times New Roman" w:eastAsiaTheme="majorEastAsia" w:hAnsi="Times New Roman" w:cstheme="majorBidi"/>
      <w:b/>
      <w:iCs/>
      <w:sz w:val="24"/>
      <w:szCs w:val="24"/>
    </w:rPr>
  </w:style>
  <w:style w:type="character" w:customStyle="1" w:styleId="50">
    <w:name w:val="标题 5 字符"/>
    <w:basedOn w:val="a1"/>
    <w:link w:val="5"/>
    <w:uiPriority w:val="2"/>
    <w:rsid w:val="00AB6715"/>
    <w:rPr>
      <w:rFonts w:ascii="Times New Roman" w:eastAsiaTheme="majorEastAsia" w:hAnsi="Times New Roman" w:cstheme="majorBidi"/>
      <w:b/>
      <w:iCs/>
      <w:sz w:val="24"/>
      <w:szCs w:val="24"/>
    </w:rPr>
  </w:style>
  <w:style w:type="paragraph" w:styleId="aff0">
    <w:name w:val="Normal (Web)"/>
    <w:basedOn w:val="a0"/>
    <w:uiPriority w:val="99"/>
    <w:unhideWhenUsed/>
    <w:rsid w:val="00AB6715"/>
    <w:pPr>
      <w:spacing w:before="100" w:beforeAutospacing="1" w:after="100" w:afterAutospacing="1"/>
    </w:pPr>
    <w:rPr>
      <w:rFonts w:eastAsia="Times New Roman" w:cs="Times New Roman"/>
      <w:szCs w:val="24"/>
    </w:rPr>
  </w:style>
  <w:style w:type="paragraph" w:styleId="aff1">
    <w:name w:val="Quote"/>
    <w:basedOn w:val="a0"/>
    <w:next w:val="a0"/>
    <w:link w:val="aff2"/>
    <w:uiPriority w:val="29"/>
    <w:qFormat/>
    <w:rsid w:val="00AB6715"/>
    <w:pPr>
      <w:spacing w:before="200" w:after="160"/>
      <w:ind w:left="864" w:right="864"/>
      <w:jc w:val="center"/>
    </w:pPr>
    <w:rPr>
      <w:i/>
      <w:iCs/>
      <w:color w:val="404040" w:themeColor="text1" w:themeTint="BF"/>
    </w:rPr>
  </w:style>
  <w:style w:type="character" w:customStyle="1" w:styleId="aff2">
    <w:name w:val="引用 字符"/>
    <w:basedOn w:val="a1"/>
    <w:link w:val="aff1"/>
    <w:uiPriority w:val="29"/>
    <w:rsid w:val="00AB6715"/>
    <w:rPr>
      <w:rFonts w:ascii="Times New Roman" w:hAnsi="Times New Roman"/>
      <w:i/>
      <w:iCs/>
      <w:color w:val="404040" w:themeColor="text1" w:themeTint="BF"/>
      <w:sz w:val="24"/>
    </w:rPr>
  </w:style>
  <w:style w:type="character" w:styleId="aff3">
    <w:name w:val="Strong"/>
    <w:basedOn w:val="a1"/>
    <w:uiPriority w:val="22"/>
    <w:qFormat/>
    <w:rsid w:val="00AB6715"/>
    <w:rPr>
      <w:rFonts w:ascii="Times New Roman" w:hAnsi="Times New Roman"/>
      <w:b/>
      <w:bCs/>
    </w:rPr>
  </w:style>
  <w:style w:type="character" w:styleId="aff4">
    <w:name w:val="Subtle Emphasis"/>
    <w:basedOn w:val="a1"/>
    <w:uiPriority w:val="19"/>
    <w:qFormat/>
    <w:rsid w:val="00AB6715"/>
    <w:rPr>
      <w:rFonts w:ascii="Times New Roman" w:hAnsi="Times New Roman"/>
      <w:i/>
      <w:iCs/>
      <w:color w:val="404040" w:themeColor="text1" w:themeTint="BF"/>
    </w:rPr>
  </w:style>
  <w:style w:type="table" w:styleId="aff5">
    <w:name w:val="Table Grid"/>
    <w:basedOn w:val="a2"/>
    <w:uiPriority w:val="39"/>
    <w:qFormat/>
    <w:rsid w:val="00AB6715"/>
    <w:pPr>
      <w:spacing w:after="0" w:line="240" w:lineRule="auto"/>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6">
    <w:name w:val="Title"/>
    <w:basedOn w:val="a0"/>
    <w:next w:val="a0"/>
    <w:link w:val="aff7"/>
    <w:qFormat/>
    <w:rsid w:val="00AB6715"/>
    <w:pPr>
      <w:suppressLineNumbers/>
      <w:spacing w:before="240" w:after="360"/>
      <w:jc w:val="center"/>
    </w:pPr>
    <w:rPr>
      <w:rFonts w:cs="Times New Roman"/>
      <w:b/>
      <w:sz w:val="32"/>
      <w:szCs w:val="32"/>
    </w:rPr>
  </w:style>
  <w:style w:type="character" w:customStyle="1" w:styleId="aff7">
    <w:name w:val="标题 字符"/>
    <w:basedOn w:val="a1"/>
    <w:link w:val="aff6"/>
    <w:rsid w:val="00AB6715"/>
    <w:rPr>
      <w:rFonts w:ascii="Times New Roman" w:hAnsi="Times New Roman" w:cs="Times New Roman"/>
      <w:b/>
      <w:sz w:val="32"/>
      <w:szCs w:val="32"/>
    </w:rPr>
  </w:style>
  <w:style w:type="paragraph" w:customStyle="1" w:styleId="SupplementaryMaterial">
    <w:name w:val="Supplementary Material"/>
    <w:basedOn w:val="aff6"/>
    <w:next w:val="aff6"/>
    <w:qFormat/>
    <w:rsid w:val="0001436A"/>
    <w:pPr>
      <w:spacing w:after="120"/>
    </w:pPr>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stocco\Documents\Templates\Frontiers_Word_Templ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95B1A9E2-3507-4730-A6A7-BAB5418A3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Supplementary_Material.dotx</Template>
  <TotalTime>0</TotalTime>
  <Pages>8</Pages>
  <Words>665</Words>
  <Characters>3797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Jin Wang</dc:creator>
  <cp:lastModifiedBy>王 进</cp:lastModifiedBy>
  <cp:revision>2</cp:revision>
  <cp:lastPrinted>2013-10-03T12:51:00Z</cp:lastPrinted>
  <dcterms:created xsi:type="dcterms:W3CDTF">2020-12-03T15:00:00Z</dcterms:created>
  <dcterms:modified xsi:type="dcterms:W3CDTF">2020-12-03T15:00:00Z</dcterms:modified>
</cp:coreProperties>
</file>