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1EF7" w:rsidRDefault="00D51EF7" w:rsidP="00D51EF7">
      <w:pPr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 w:rsidRPr="00D51EF7">
        <w:rPr>
          <w:rFonts w:ascii="Times New Roman" w:hAnsi="Times New Roman" w:cs="Times New Roman"/>
          <w:b/>
          <w:sz w:val="24"/>
        </w:rPr>
        <w:t>Supplementary Figure Legends</w:t>
      </w:r>
      <w:r>
        <w:rPr>
          <w:rFonts w:ascii="Times New Roman" w:hAnsi="Times New Roman" w:cs="Times New Roman" w:hint="eastAsia"/>
          <w:b/>
          <w:sz w:val="24"/>
        </w:rPr>
        <w:br/>
      </w:r>
    </w:p>
    <w:p w:rsidR="00D51EF7" w:rsidRDefault="00D51EF7" w:rsidP="00D51EF7">
      <w:pPr>
        <w:spacing w:line="360" w:lineRule="auto"/>
        <w:jc w:val="left"/>
        <w:rPr>
          <w:rFonts w:ascii="Times New Roman" w:hAnsi="Times New Roman"/>
          <w:kern w:val="0"/>
          <w:szCs w:val="21"/>
        </w:rPr>
      </w:pPr>
      <w:r w:rsidRPr="00D51EF7">
        <w:rPr>
          <w:rFonts w:ascii="Times New Roman" w:hAnsi="Times New Roman" w:cs="Times New Roman" w:hint="eastAsia"/>
          <w:b/>
        </w:rPr>
        <w:t>Figure S1</w:t>
      </w:r>
      <w:r>
        <w:rPr>
          <w:rFonts w:ascii="Times New Roman" w:hAnsi="Times New Roman" w:cs="Times New Roman" w:hint="eastAsia"/>
          <w:b/>
        </w:rPr>
        <w:t xml:space="preserve">. UPR pathway is negatively </w:t>
      </w:r>
      <w:r>
        <w:rPr>
          <w:rFonts w:ascii="Times New Roman" w:hAnsi="Times New Roman" w:cs="Times New Roman"/>
          <w:b/>
        </w:rPr>
        <w:t>correlated</w:t>
      </w:r>
      <w:r>
        <w:rPr>
          <w:rFonts w:ascii="Times New Roman" w:hAnsi="Times New Roman" w:cs="Times New Roman" w:hint="eastAsia"/>
          <w:b/>
        </w:rPr>
        <w:t xml:space="preserve"> with </w:t>
      </w:r>
      <w:r>
        <w:rPr>
          <w:rFonts w:ascii="Times New Roman" w:hAnsi="Times New Roman" w:cs="Times New Roman"/>
          <w:b/>
        </w:rPr>
        <w:t>mitochondrial</w:t>
      </w:r>
      <w:r>
        <w:rPr>
          <w:rFonts w:ascii="Times New Roman" w:hAnsi="Times New Roman" w:cs="Times New Roman" w:hint="eastAsia"/>
          <w:b/>
        </w:rPr>
        <w:t xml:space="preserve"> gene in melanoma. (a) </w:t>
      </w:r>
      <w:r w:rsidRPr="00D51EF7">
        <w:rPr>
          <w:rFonts w:ascii="Times New Roman" w:hAnsi="Times New Roman" w:cs="Times New Roman" w:hint="eastAsia"/>
        </w:rPr>
        <w:t xml:space="preserve">The protein level of HSPA5 </w:t>
      </w:r>
      <w:r>
        <w:rPr>
          <w:rFonts w:ascii="Times New Roman" w:hAnsi="Times New Roman" w:cs="Times New Roman" w:hint="eastAsia"/>
        </w:rPr>
        <w:t xml:space="preserve">in four different melanoma cell lines after the treatment with TM or TG. </w:t>
      </w:r>
      <w:r w:rsidR="004F5FD2" w:rsidRPr="00D51EF7">
        <w:rPr>
          <w:rFonts w:ascii="Times New Roman" w:hAnsi="Times New Roman" w:cs="Times New Roman" w:hint="eastAsia"/>
          <w:b/>
        </w:rPr>
        <w:t>(</w:t>
      </w:r>
      <w:r w:rsidR="004F5FD2">
        <w:rPr>
          <w:rFonts w:ascii="Times New Roman" w:hAnsi="Times New Roman" w:cs="Times New Roman" w:hint="eastAsia"/>
          <w:b/>
        </w:rPr>
        <w:t>b</w:t>
      </w:r>
      <w:r w:rsidR="004F5FD2" w:rsidRPr="00D51EF7">
        <w:rPr>
          <w:rFonts w:ascii="Times New Roman" w:hAnsi="Times New Roman" w:cs="Times New Roman" w:hint="eastAsia"/>
          <w:b/>
        </w:rPr>
        <w:t>)</w:t>
      </w:r>
      <w:r w:rsidR="004F5FD2">
        <w:rPr>
          <w:rFonts w:ascii="Times New Roman" w:hAnsi="Times New Roman" w:cs="Times New Roman" w:hint="eastAsia"/>
          <w:b/>
        </w:rPr>
        <w:t xml:space="preserve"> </w:t>
      </w:r>
      <w:r w:rsidR="004F5FD2" w:rsidRPr="009D7803">
        <w:rPr>
          <w:rFonts w:ascii="Times New Roman" w:hAnsi="Times New Roman" w:cs="Times New Roman" w:hint="eastAsia"/>
          <w:szCs w:val="21"/>
        </w:rPr>
        <w:t xml:space="preserve">GSEA </w:t>
      </w:r>
      <w:r w:rsidR="004F5FD2">
        <w:rPr>
          <w:rFonts w:ascii="Times New Roman" w:hAnsi="Times New Roman" w:cs="Times New Roman" w:hint="eastAsia"/>
          <w:szCs w:val="21"/>
        </w:rPr>
        <w:t>analysis of the correlation between UPR pathway molecules and multiple biological pathways in TCGA SKCM database.</w:t>
      </w:r>
      <w:r w:rsidR="004F5FD2" w:rsidRPr="00D51EF7">
        <w:rPr>
          <w:rFonts w:ascii="Times New Roman" w:hAnsi="Times New Roman" w:cs="Times New Roman" w:hint="eastAsia"/>
          <w:b/>
        </w:rPr>
        <w:t xml:space="preserve"> </w:t>
      </w:r>
      <w:r w:rsidRPr="005079DE">
        <w:rPr>
          <w:rFonts w:ascii="Times New Roman" w:hAnsi="Times New Roman"/>
          <w:kern w:val="0"/>
          <w:szCs w:val="21"/>
        </w:rPr>
        <w:t xml:space="preserve">Data represent the mean ± SD of triplicates. </w:t>
      </w:r>
      <w:r w:rsidRPr="005079DE">
        <w:rPr>
          <w:rFonts w:ascii="Times New Roman" w:hAnsi="Times New Roman"/>
          <w:i/>
          <w:kern w:val="0"/>
          <w:szCs w:val="21"/>
        </w:rPr>
        <w:t>P</w:t>
      </w:r>
      <w:r w:rsidRPr="005079DE">
        <w:rPr>
          <w:rFonts w:ascii="Times New Roman" w:hAnsi="Times New Roman"/>
          <w:kern w:val="0"/>
          <w:szCs w:val="21"/>
        </w:rPr>
        <w:t xml:space="preserve"> value was calculated by two-tailed Student’s </w:t>
      </w:r>
      <w:r w:rsidRPr="005079DE">
        <w:rPr>
          <w:rFonts w:ascii="Times New Roman" w:hAnsi="Times New Roman"/>
          <w:i/>
          <w:kern w:val="0"/>
          <w:szCs w:val="21"/>
        </w:rPr>
        <w:t>t</w:t>
      </w:r>
      <w:r w:rsidRPr="005079DE">
        <w:rPr>
          <w:rFonts w:ascii="Times New Roman" w:hAnsi="Times New Roman"/>
          <w:kern w:val="0"/>
          <w:szCs w:val="21"/>
        </w:rPr>
        <w:t xml:space="preserve">-test. </w:t>
      </w:r>
      <w:r w:rsidRPr="005079DE">
        <w:rPr>
          <w:rFonts w:ascii="Times New Roman" w:hAnsi="Times New Roman"/>
          <w:kern w:val="0"/>
          <w:szCs w:val="21"/>
          <w:vertAlign w:val="superscript"/>
        </w:rPr>
        <w:t>***</w:t>
      </w:r>
      <w:r w:rsidRPr="005079DE">
        <w:rPr>
          <w:rFonts w:ascii="Times New Roman" w:hAnsi="Times New Roman"/>
          <w:i/>
          <w:kern w:val="0"/>
          <w:szCs w:val="21"/>
        </w:rPr>
        <w:t>P</w:t>
      </w:r>
      <w:r w:rsidRPr="005079DE">
        <w:rPr>
          <w:rFonts w:ascii="Times New Roman" w:hAnsi="Times New Roman"/>
          <w:kern w:val="0"/>
          <w:szCs w:val="21"/>
        </w:rPr>
        <w:t xml:space="preserve"> &lt; 0.0</w:t>
      </w:r>
      <w:r w:rsidRPr="005079DE">
        <w:rPr>
          <w:rFonts w:ascii="Times New Roman" w:hAnsi="Times New Roman" w:hint="eastAsia"/>
          <w:kern w:val="0"/>
          <w:szCs w:val="21"/>
        </w:rPr>
        <w:t>0</w:t>
      </w:r>
      <w:r w:rsidRPr="005079DE">
        <w:rPr>
          <w:rFonts w:ascii="Times New Roman" w:hAnsi="Times New Roman"/>
          <w:kern w:val="0"/>
          <w:szCs w:val="21"/>
        </w:rPr>
        <w:t>1.</w:t>
      </w:r>
      <w:r w:rsidR="005544F7">
        <w:rPr>
          <w:rFonts w:ascii="Times New Roman" w:hAnsi="Times New Roman" w:hint="eastAsia"/>
          <w:kern w:val="0"/>
          <w:szCs w:val="21"/>
        </w:rPr>
        <w:t xml:space="preserve"> ES, enrichment score. </w:t>
      </w:r>
    </w:p>
    <w:p w:rsidR="00D51EF7" w:rsidRDefault="00D51EF7" w:rsidP="00D51EF7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D86B9D" w:rsidRDefault="00D51EF7" w:rsidP="00D86B9D">
      <w:pPr>
        <w:spacing w:line="360" w:lineRule="auto"/>
        <w:jc w:val="left"/>
        <w:rPr>
          <w:rFonts w:ascii="Times New Roman" w:hAnsi="Times New Roman"/>
          <w:noProof/>
        </w:rPr>
      </w:pPr>
      <w:r w:rsidRPr="00D51EF7">
        <w:rPr>
          <w:rFonts w:ascii="Times New Roman" w:hAnsi="Times New Roman" w:cs="Times New Roman" w:hint="eastAsia"/>
          <w:b/>
          <w:szCs w:val="21"/>
        </w:rPr>
        <w:t xml:space="preserve">Figure S2. </w:t>
      </w:r>
      <w:r w:rsidR="00294C22" w:rsidRPr="00DF1D52">
        <w:rPr>
          <w:rFonts w:ascii="Times New Roman" w:hAnsi="Times New Roman" w:cs="Times New Roman"/>
          <w:b/>
          <w:szCs w:val="21"/>
        </w:rPr>
        <w:t>Mitochondrial fission and mitophagy indicate the different responses to ER stress</w:t>
      </w:r>
      <w:r w:rsidR="00294C22">
        <w:rPr>
          <w:rFonts w:ascii="Times New Roman" w:hAnsi="Times New Roman" w:cs="Times New Roman" w:hint="eastAsia"/>
          <w:b/>
          <w:szCs w:val="21"/>
        </w:rPr>
        <w:t xml:space="preserve">. 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D51EF7">
        <w:rPr>
          <w:rFonts w:ascii="Times New Roman" w:hAnsi="Times New Roman" w:cs="Times New Roman" w:hint="eastAsia"/>
          <w:b/>
          <w:szCs w:val="21"/>
        </w:rPr>
        <w:t>(</w:t>
      </w:r>
      <w:r w:rsidR="00294C22">
        <w:rPr>
          <w:rFonts w:ascii="Times New Roman" w:hAnsi="Times New Roman" w:cs="Times New Roman" w:hint="eastAsia"/>
          <w:b/>
          <w:szCs w:val="21"/>
        </w:rPr>
        <w:t>a</w:t>
      </w:r>
      <w:r w:rsidRPr="00D51EF7">
        <w:rPr>
          <w:rFonts w:ascii="Times New Roman" w:hAnsi="Times New Roman" w:cs="Times New Roman" w:hint="eastAsia"/>
          <w:b/>
          <w:szCs w:val="21"/>
        </w:rPr>
        <w:t>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D51EF7">
        <w:rPr>
          <w:rFonts w:ascii="Times New Roman" w:hAnsi="Times New Roman" w:cs="Times New Roman" w:hint="eastAsia"/>
          <w:szCs w:val="21"/>
        </w:rPr>
        <w:t xml:space="preserve">Representative </w:t>
      </w:r>
      <w:r>
        <w:rPr>
          <w:rFonts w:ascii="Times New Roman" w:hAnsi="Times New Roman" w:cs="Times New Roman" w:hint="eastAsia"/>
          <w:szCs w:val="21"/>
        </w:rPr>
        <w:t>flow cytometry</w:t>
      </w:r>
      <w:r w:rsidRPr="00D51EF7">
        <w:rPr>
          <w:rFonts w:ascii="Times New Roman" w:hAnsi="Times New Roman" w:cs="Times New Roman" w:hint="eastAsia"/>
          <w:szCs w:val="21"/>
        </w:rPr>
        <w:t xml:space="preserve"> images</w:t>
      </w:r>
      <w:r>
        <w:rPr>
          <w:rFonts w:ascii="Times New Roman" w:hAnsi="Times New Roman" w:cs="Times New Roman" w:hint="eastAsia"/>
          <w:szCs w:val="21"/>
        </w:rPr>
        <w:t xml:space="preserve"> of cell death in TM or TG-stimulated WM35 and A375 cell lines after the co-treatment with </w:t>
      </w:r>
      <w:proofErr w:type="spellStart"/>
      <w:r>
        <w:rPr>
          <w:rFonts w:ascii="Times New Roman" w:hAnsi="Times New Roman" w:cs="Times New Roman" w:hint="eastAsia"/>
          <w:szCs w:val="21"/>
        </w:rPr>
        <w:t>mito</w:t>
      </w:r>
      <w:proofErr w:type="spellEnd"/>
      <w:r>
        <w:rPr>
          <w:rFonts w:ascii="Times New Roman" w:hAnsi="Times New Roman" w:cs="Times New Roman" w:hint="eastAsia"/>
          <w:szCs w:val="21"/>
        </w:rPr>
        <w:t>-TEMPO.</w:t>
      </w:r>
      <w:r w:rsidR="00294C22">
        <w:rPr>
          <w:rFonts w:ascii="Times New Roman" w:hAnsi="Times New Roman" w:cs="Times New Roman" w:hint="eastAsia"/>
          <w:szCs w:val="21"/>
        </w:rPr>
        <w:t xml:space="preserve"> </w:t>
      </w:r>
      <w:r w:rsidR="00D86B9D">
        <w:rPr>
          <w:rFonts w:ascii="Times New Roman" w:hAnsi="Times New Roman" w:cs="Times New Roman" w:hint="eastAsia"/>
          <w:b/>
          <w:szCs w:val="21"/>
        </w:rPr>
        <w:t>(</w:t>
      </w:r>
      <w:r w:rsidR="00294C22">
        <w:rPr>
          <w:rFonts w:ascii="Times New Roman" w:hAnsi="Times New Roman" w:cs="Times New Roman" w:hint="eastAsia"/>
          <w:b/>
          <w:szCs w:val="21"/>
        </w:rPr>
        <w:t>b</w:t>
      </w:r>
      <w:r w:rsidR="00D86B9D">
        <w:rPr>
          <w:rFonts w:ascii="Times New Roman" w:hAnsi="Times New Roman" w:cs="Times New Roman" w:hint="eastAsia"/>
          <w:b/>
          <w:szCs w:val="21"/>
        </w:rPr>
        <w:t xml:space="preserve">) </w:t>
      </w:r>
      <w:r w:rsidR="00D86B9D" w:rsidRPr="002B4A94">
        <w:rPr>
          <w:rFonts w:ascii="Times New Roman" w:hAnsi="Times New Roman" w:cs="Times New Roman"/>
          <w:szCs w:val="21"/>
        </w:rPr>
        <w:t xml:space="preserve">Representative confocal microscope images of the mitochondrial network in </w:t>
      </w:r>
      <w:r w:rsidR="00D86B9D">
        <w:rPr>
          <w:rFonts w:ascii="Times New Roman" w:hAnsi="Times New Roman" w:cs="Times New Roman" w:hint="eastAsia"/>
          <w:szCs w:val="21"/>
        </w:rPr>
        <w:t>451Lu and A375</w:t>
      </w:r>
      <w:r w:rsidR="00D86B9D">
        <w:rPr>
          <w:rFonts w:ascii="Times New Roman" w:hAnsi="Times New Roman" w:cs="Times New Roman"/>
          <w:szCs w:val="21"/>
        </w:rPr>
        <w:t xml:space="preserve"> cell</w:t>
      </w:r>
      <w:r w:rsidR="00D86B9D">
        <w:rPr>
          <w:rFonts w:ascii="Times New Roman" w:hAnsi="Times New Roman" w:cs="Times New Roman" w:hint="eastAsia"/>
          <w:szCs w:val="21"/>
        </w:rPr>
        <w:t xml:space="preserve"> lines</w:t>
      </w:r>
      <w:r w:rsidR="00D86B9D" w:rsidRPr="002B4A94">
        <w:rPr>
          <w:rFonts w:ascii="Times New Roman" w:hAnsi="Times New Roman" w:cs="Times New Roman"/>
          <w:szCs w:val="21"/>
        </w:rPr>
        <w:t xml:space="preserve"> with treatment as indicated. Scale bars = </w:t>
      </w:r>
      <w:r w:rsidR="00D86B9D">
        <w:rPr>
          <w:rFonts w:ascii="Times New Roman" w:hAnsi="Times New Roman" w:cs="Times New Roman" w:hint="eastAsia"/>
          <w:szCs w:val="21"/>
        </w:rPr>
        <w:t>2</w:t>
      </w:r>
      <w:r w:rsidR="00D86B9D" w:rsidRPr="002B4A94">
        <w:rPr>
          <w:rFonts w:ascii="Times New Roman" w:hAnsi="Times New Roman" w:cs="Times New Roman"/>
          <w:szCs w:val="21"/>
        </w:rPr>
        <w:t xml:space="preserve">0 </w:t>
      </w:r>
      <w:proofErr w:type="spellStart"/>
      <w:r w:rsidR="00D86B9D" w:rsidRPr="002B4A94">
        <w:rPr>
          <w:rFonts w:ascii="Times New Roman" w:hAnsi="Times New Roman" w:cs="Times New Roman"/>
          <w:szCs w:val="21"/>
        </w:rPr>
        <w:t>μm</w:t>
      </w:r>
      <w:proofErr w:type="spellEnd"/>
      <w:r w:rsidR="00D86B9D" w:rsidRPr="002B4A94">
        <w:rPr>
          <w:rFonts w:ascii="Times New Roman" w:hAnsi="Times New Roman" w:cs="Times New Roman"/>
          <w:szCs w:val="21"/>
        </w:rPr>
        <w:t xml:space="preserve">. The proportion of </w:t>
      </w:r>
      <w:r w:rsidR="00D86B9D">
        <w:rPr>
          <w:rFonts w:ascii="Times New Roman" w:hAnsi="Times New Roman" w:cs="Times New Roman" w:hint="eastAsia"/>
          <w:szCs w:val="21"/>
        </w:rPr>
        <w:t>melanoma</w:t>
      </w:r>
      <w:r w:rsidR="00D86B9D" w:rsidRPr="002B4A94">
        <w:rPr>
          <w:rFonts w:ascii="Times New Roman" w:hAnsi="Times New Roman" w:cs="Times New Roman"/>
          <w:szCs w:val="21"/>
        </w:rPr>
        <w:t xml:space="preserve"> cells (n=100 cells for each sample) with tubulated, intermediate and fragmented mitochondria was quantified.</w:t>
      </w:r>
      <w:r w:rsidR="00D86B9D">
        <w:rPr>
          <w:rFonts w:ascii="Times New Roman" w:hAnsi="Times New Roman" w:cs="Times New Roman" w:hint="eastAsia"/>
          <w:szCs w:val="21"/>
        </w:rPr>
        <w:t xml:space="preserve"> </w:t>
      </w:r>
      <w:r w:rsidR="00D86B9D" w:rsidRPr="00D86B9D">
        <w:rPr>
          <w:rFonts w:ascii="Times New Roman" w:hAnsi="Times New Roman" w:cs="Times New Roman" w:hint="eastAsia"/>
          <w:b/>
          <w:szCs w:val="21"/>
        </w:rPr>
        <w:t>(</w:t>
      </w:r>
      <w:r w:rsidR="00294C22">
        <w:rPr>
          <w:rFonts w:ascii="Times New Roman" w:hAnsi="Times New Roman" w:cs="Times New Roman" w:hint="eastAsia"/>
          <w:b/>
          <w:szCs w:val="21"/>
        </w:rPr>
        <w:t>c</w:t>
      </w:r>
      <w:r w:rsidR="00D86B9D" w:rsidRPr="00D86B9D">
        <w:rPr>
          <w:rFonts w:ascii="Times New Roman" w:hAnsi="Times New Roman" w:cs="Times New Roman" w:hint="eastAsia"/>
          <w:b/>
          <w:szCs w:val="21"/>
        </w:rPr>
        <w:t>)</w:t>
      </w:r>
      <w:r w:rsidR="00D86B9D">
        <w:rPr>
          <w:rFonts w:ascii="Times New Roman" w:hAnsi="Times New Roman" w:cs="Times New Roman" w:hint="eastAsia"/>
          <w:b/>
          <w:szCs w:val="21"/>
        </w:rPr>
        <w:t xml:space="preserve"> </w:t>
      </w:r>
      <w:r w:rsidR="00D86B9D" w:rsidRPr="00490584">
        <w:rPr>
          <w:rFonts w:ascii="Times New Roman" w:hAnsi="Times New Roman" w:cs="Times New Roman"/>
          <w:szCs w:val="21"/>
        </w:rPr>
        <w:t>Immunofluorescence</w:t>
      </w:r>
      <w:r w:rsidR="00D86B9D" w:rsidRPr="00490584">
        <w:rPr>
          <w:rFonts w:ascii="Times New Roman" w:hAnsi="Times New Roman" w:cs="Times New Roman" w:hint="eastAsia"/>
          <w:szCs w:val="21"/>
        </w:rPr>
        <w:t xml:space="preserve"> staining </w:t>
      </w:r>
      <w:r w:rsidR="00D86B9D" w:rsidRPr="00490584">
        <w:rPr>
          <w:rFonts w:ascii="Times New Roman" w:hAnsi="Times New Roman" w:cs="Times New Roman"/>
          <w:szCs w:val="21"/>
        </w:rPr>
        <w:t>analysis</w:t>
      </w:r>
      <w:r w:rsidR="00D86B9D" w:rsidRPr="00490584">
        <w:rPr>
          <w:rFonts w:ascii="Times New Roman" w:hAnsi="Times New Roman" w:cs="Times New Roman" w:hint="eastAsia"/>
          <w:szCs w:val="21"/>
        </w:rPr>
        <w:t xml:space="preserve"> of</w:t>
      </w:r>
      <w:r w:rsidR="00D86B9D">
        <w:rPr>
          <w:rFonts w:ascii="Times New Roman" w:hAnsi="Times New Roman" w:cs="Times New Roman" w:hint="eastAsia"/>
          <w:b/>
          <w:szCs w:val="21"/>
        </w:rPr>
        <w:t xml:space="preserve"> </w:t>
      </w:r>
      <w:r w:rsidR="00D86B9D" w:rsidRPr="00490584">
        <w:rPr>
          <w:rFonts w:ascii="Times New Roman" w:hAnsi="Times New Roman" w:cs="Times New Roman" w:hint="eastAsia"/>
          <w:szCs w:val="21"/>
        </w:rPr>
        <w:t xml:space="preserve">LC3 and </w:t>
      </w:r>
      <w:proofErr w:type="spellStart"/>
      <w:r w:rsidR="00D86B9D">
        <w:rPr>
          <w:rFonts w:ascii="Times New Roman" w:hAnsi="Times New Roman" w:cs="Times New Roman" w:hint="eastAsia"/>
          <w:szCs w:val="21"/>
        </w:rPr>
        <w:t>MitoTracker</w:t>
      </w:r>
      <w:proofErr w:type="spellEnd"/>
      <w:r w:rsidR="00D86B9D">
        <w:rPr>
          <w:rFonts w:ascii="Times New Roman" w:hAnsi="Times New Roman" w:cs="Times New Roman" w:hint="eastAsia"/>
          <w:szCs w:val="21"/>
        </w:rPr>
        <w:t xml:space="preserve">, and their co-localization in </w:t>
      </w:r>
      <w:r w:rsidR="004C368E">
        <w:rPr>
          <w:rFonts w:ascii="Times New Roman" w:hAnsi="Times New Roman" w:cs="Times New Roman"/>
          <w:szCs w:val="21"/>
        </w:rPr>
        <w:t>451</w:t>
      </w:r>
      <w:r w:rsidR="004C368E">
        <w:rPr>
          <w:rFonts w:ascii="Times New Roman" w:hAnsi="Times New Roman" w:cs="Times New Roman" w:hint="eastAsia"/>
          <w:szCs w:val="21"/>
        </w:rPr>
        <w:t>Lu</w:t>
      </w:r>
      <w:r w:rsidR="00D86B9D">
        <w:rPr>
          <w:rFonts w:ascii="Times New Roman" w:hAnsi="Times New Roman" w:cs="Times New Roman" w:hint="eastAsia"/>
          <w:szCs w:val="21"/>
        </w:rPr>
        <w:t xml:space="preserve"> and </w:t>
      </w:r>
      <w:r w:rsidR="004C368E">
        <w:rPr>
          <w:rFonts w:ascii="Times New Roman" w:hAnsi="Times New Roman" w:cs="Times New Roman" w:hint="eastAsia"/>
          <w:szCs w:val="21"/>
        </w:rPr>
        <w:t>A</w:t>
      </w:r>
      <w:r w:rsidR="004C368E">
        <w:rPr>
          <w:rFonts w:ascii="Times New Roman" w:hAnsi="Times New Roman" w:cs="Times New Roman"/>
          <w:szCs w:val="21"/>
        </w:rPr>
        <w:t>375</w:t>
      </w:r>
      <w:r w:rsidR="00D86B9D">
        <w:rPr>
          <w:rFonts w:ascii="Times New Roman" w:hAnsi="Times New Roman" w:cs="Times New Roman"/>
          <w:szCs w:val="21"/>
        </w:rPr>
        <w:t xml:space="preserve"> cell</w:t>
      </w:r>
      <w:r w:rsidR="00D86B9D">
        <w:rPr>
          <w:rFonts w:ascii="Times New Roman" w:hAnsi="Times New Roman" w:cs="Times New Roman" w:hint="eastAsia"/>
          <w:szCs w:val="21"/>
        </w:rPr>
        <w:t xml:space="preserve"> lines</w:t>
      </w:r>
      <w:r w:rsidR="00D86B9D" w:rsidRPr="002B4A94">
        <w:rPr>
          <w:rFonts w:ascii="Times New Roman" w:hAnsi="Times New Roman" w:cs="Times New Roman"/>
          <w:szCs w:val="21"/>
        </w:rPr>
        <w:t xml:space="preserve"> with treatment as indicated</w:t>
      </w:r>
      <w:r w:rsidR="00D86B9D">
        <w:rPr>
          <w:rFonts w:ascii="Times New Roman" w:hAnsi="Times New Roman" w:cs="Times New Roman" w:hint="eastAsia"/>
          <w:szCs w:val="21"/>
        </w:rPr>
        <w:t xml:space="preserve">. </w:t>
      </w:r>
      <w:r w:rsidR="00D86B9D" w:rsidRPr="002B4A94">
        <w:rPr>
          <w:rFonts w:ascii="Times New Roman" w:hAnsi="Times New Roman" w:cs="Times New Roman"/>
          <w:szCs w:val="21"/>
        </w:rPr>
        <w:t xml:space="preserve">Scale bars = </w:t>
      </w:r>
      <w:r w:rsidR="00D86B9D">
        <w:rPr>
          <w:rFonts w:ascii="Times New Roman" w:hAnsi="Times New Roman" w:cs="Times New Roman" w:hint="eastAsia"/>
          <w:szCs w:val="21"/>
        </w:rPr>
        <w:t>2</w:t>
      </w:r>
      <w:r w:rsidR="00D86B9D" w:rsidRPr="002B4A94">
        <w:rPr>
          <w:rFonts w:ascii="Times New Roman" w:hAnsi="Times New Roman" w:cs="Times New Roman"/>
          <w:szCs w:val="21"/>
        </w:rPr>
        <w:t xml:space="preserve">0 </w:t>
      </w:r>
      <w:proofErr w:type="spellStart"/>
      <w:r w:rsidR="00D86B9D" w:rsidRPr="002B4A94">
        <w:rPr>
          <w:rFonts w:ascii="Times New Roman" w:hAnsi="Times New Roman" w:cs="Times New Roman"/>
          <w:szCs w:val="21"/>
        </w:rPr>
        <w:t>μm</w:t>
      </w:r>
      <w:proofErr w:type="spellEnd"/>
      <w:r w:rsidR="00D86B9D">
        <w:rPr>
          <w:rFonts w:ascii="Times New Roman" w:hAnsi="Times New Roman" w:cs="Times New Roman" w:hint="eastAsia"/>
          <w:szCs w:val="21"/>
        </w:rPr>
        <w:t xml:space="preserve">. </w:t>
      </w:r>
      <w:r w:rsidR="00D86B9D" w:rsidRPr="009610F2">
        <w:rPr>
          <w:rFonts w:ascii="Times New Roman" w:hAnsi="Times New Roman"/>
          <w:noProof/>
        </w:rPr>
        <w:t>Data</w:t>
      </w:r>
      <w:r w:rsidR="00D86B9D">
        <w:rPr>
          <w:rFonts w:ascii="Times New Roman" w:hAnsi="Times New Roman"/>
          <w:noProof/>
        </w:rPr>
        <w:t xml:space="preserve"> </w:t>
      </w:r>
      <w:r w:rsidR="00D86B9D" w:rsidRPr="009610F2">
        <w:rPr>
          <w:rFonts w:ascii="Times New Roman" w:hAnsi="Times New Roman"/>
          <w:noProof/>
        </w:rPr>
        <w:t>represent the mean ± SD of triplicates.</w:t>
      </w:r>
      <w:r w:rsidR="00D86B9D" w:rsidRPr="003D6920">
        <w:rPr>
          <w:rFonts w:ascii="Times New Roman" w:hAnsi="Times New Roman"/>
          <w:i/>
          <w:noProof/>
        </w:rPr>
        <w:t xml:space="preserve"> </w:t>
      </w:r>
      <w:r w:rsidR="00D86B9D" w:rsidRPr="00FD6554">
        <w:rPr>
          <w:rFonts w:ascii="Times New Roman" w:hAnsi="Times New Roman"/>
          <w:i/>
          <w:noProof/>
        </w:rPr>
        <w:t>P</w:t>
      </w:r>
      <w:r w:rsidR="00D86B9D" w:rsidRPr="00FD6554">
        <w:rPr>
          <w:rFonts w:ascii="Times New Roman" w:hAnsi="Times New Roman"/>
          <w:noProof/>
        </w:rPr>
        <w:t xml:space="preserve"> value was calculated by two-tailed</w:t>
      </w:r>
      <w:r w:rsidR="00D86B9D">
        <w:rPr>
          <w:rFonts w:ascii="Times New Roman" w:hAnsi="Times New Roman" w:hint="eastAsia"/>
          <w:noProof/>
        </w:rPr>
        <w:t xml:space="preserve"> </w:t>
      </w:r>
      <w:r w:rsidR="00D86B9D" w:rsidRPr="00FD6554">
        <w:rPr>
          <w:rFonts w:ascii="Times New Roman" w:hAnsi="Times New Roman"/>
          <w:noProof/>
        </w:rPr>
        <w:t xml:space="preserve">Student’s </w:t>
      </w:r>
      <w:r w:rsidR="00D86B9D" w:rsidRPr="009F0871">
        <w:rPr>
          <w:rFonts w:ascii="Times New Roman" w:hAnsi="Times New Roman"/>
          <w:i/>
          <w:noProof/>
        </w:rPr>
        <w:t>t</w:t>
      </w:r>
      <w:r w:rsidR="00D86B9D" w:rsidRPr="00FD6554">
        <w:rPr>
          <w:rFonts w:ascii="Times New Roman" w:hAnsi="Times New Roman"/>
          <w:noProof/>
        </w:rPr>
        <w:t>-test.</w:t>
      </w:r>
      <w:r w:rsidR="00D86B9D">
        <w:rPr>
          <w:rFonts w:ascii="Times New Roman" w:hAnsi="Times New Roman"/>
          <w:noProof/>
        </w:rPr>
        <w:t xml:space="preserve"> </w:t>
      </w:r>
      <w:r w:rsidR="00D86B9D" w:rsidRPr="009F0871">
        <w:rPr>
          <w:rFonts w:ascii="Times New Roman" w:hAnsi="Times New Roman"/>
          <w:noProof/>
          <w:vertAlign w:val="superscript"/>
        </w:rPr>
        <w:t>***</w:t>
      </w:r>
      <w:r w:rsidR="00D86B9D" w:rsidRPr="00FD6554">
        <w:rPr>
          <w:rFonts w:ascii="Times New Roman" w:hAnsi="Times New Roman"/>
          <w:i/>
          <w:noProof/>
        </w:rPr>
        <w:t>P</w:t>
      </w:r>
      <w:r w:rsidR="00D86B9D" w:rsidRPr="00FD6554">
        <w:rPr>
          <w:rFonts w:ascii="Times New Roman" w:hAnsi="Times New Roman"/>
          <w:noProof/>
        </w:rPr>
        <w:t xml:space="preserve"> &lt; 0.001</w:t>
      </w:r>
      <w:r w:rsidR="00D86B9D">
        <w:rPr>
          <w:rFonts w:ascii="Times New Roman" w:hAnsi="Times New Roman" w:hint="eastAsia"/>
          <w:noProof/>
        </w:rPr>
        <w:t xml:space="preserve">. ns, non-significant. </w:t>
      </w:r>
    </w:p>
    <w:p w:rsidR="00F11440" w:rsidRDefault="00F11440" w:rsidP="00D86B9D">
      <w:pPr>
        <w:spacing w:line="360" w:lineRule="auto"/>
        <w:jc w:val="left"/>
        <w:rPr>
          <w:rFonts w:ascii="Times New Roman" w:hAnsi="Times New Roman"/>
          <w:noProof/>
        </w:rPr>
      </w:pPr>
    </w:p>
    <w:p w:rsidR="00F11440" w:rsidRDefault="00F11440" w:rsidP="00D86B9D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F11440">
        <w:rPr>
          <w:rFonts w:ascii="Times New Roman" w:hAnsi="Times New Roman" w:hint="eastAsia"/>
          <w:b/>
          <w:noProof/>
        </w:rPr>
        <w:t>Figure S</w:t>
      </w:r>
      <w:r w:rsidR="00E73CBB">
        <w:rPr>
          <w:rFonts w:ascii="Times New Roman" w:hAnsi="Times New Roman" w:hint="eastAsia"/>
          <w:b/>
          <w:noProof/>
        </w:rPr>
        <w:t>3</w:t>
      </w:r>
      <w:r w:rsidRPr="00F11440">
        <w:rPr>
          <w:rFonts w:ascii="Times New Roman" w:hAnsi="Times New Roman" w:hint="eastAsia"/>
          <w:b/>
          <w:noProof/>
        </w:rPr>
        <w:t>. The treatment o</w:t>
      </w:r>
      <w:r>
        <w:rPr>
          <w:rFonts w:ascii="Times New Roman" w:hAnsi="Times New Roman" w:hint="eastAsia"/>
          <w:b/>
          <w:noProof/>
        </w:rPr>
        <w:t>f M</w:t>
      </w:r>
      <w:r w:rsidRPr="00F11440">
        <w:rPr>
          <w:rFonts w:ascii="Times New Roman" w:hAnsi="Times New Roman" w:hint="eastAsia"/>
          <w:b/>
          <w:noProof/>
        </w:rPr>
        <w:t>divi</w:t>
      </w:r>
      <w:r>
        <w:rPr>
          <w:rFonts w:ascii="Times New Roman" w:hAnsi="Times New Roman" w:hint="eastAsia"/>
          <w:b/>
          <w:noProof/>
        </w:rPr>
        <w:t>-1</w:t>
      </w:r>
      <w:r w:rsidRPr="00F11440">
        <w:rPr>
          <w:rFonts w:ascii="Times New Roman" w:hAnsi="Times New Roman" w:hint="eastAsia"/>
          <w:b/>
          <w:noProof/>
        </w:rPr>
        <w:t xml:space="preserve"> prominently reverses TM or TG-induced mitochondrial fission. </w:t>
      </w:r>
      <w:r w:rsidRPr="002B4A94">
        <w:rPr>
          <w:rFonts w:ascii="Times New Roman" w:hAnsi="Times New Roman" w:cs="Times New Roman"/>
          <w:szCs w:val="21"/>
        </w:rPr>
        <w:t xml:space="preserve">Representative confocal microscope images of the mitochondrial network in </w:t>
      </w:r>
      <w:r>
        <w:rPr>
          <w:rFonts w:ascii="Times New Roman" w:hAnsi="Times New Roman" w:cs="Times New Roman" w:hint="eastAsia"/>
          <w:szCs w:val="21"/>
        </w:rPr>
        <w:t>A2058 and 451Lu</w:t>
      </w:r>
      <w:r>
        <w:rPr>
          <w:rFonts w:ascii="Times New Roman" w:hAnsi="Times New Roman" w:cs="Times New Roman"/>
          <w:szCs w:val="21"/>
        </w:rPr>
        <w:t xml:space="preserve"> cell</w:t>
      </w:r>
      <w:r>
        <w:rPr>
          <w:rFonts w:ascii="Times New Roman" w:hAnsi="Times New Roman" w:cs="Times New Roman" w:hint="eastAsia"/>
          <w:szCs w:val="21"/>
        </w:rPr>
        <w:t xml:space="preserve"> lines</w:t>
      </w:r>
      <w:r w:rsidRPr="002B4A94">
        <w:rPr>
          <w:rFonts w:ascii="Times New Roman" w:hAnsi="Times New Roman" w:cs="Times New Roman"/>
          <w:szCs w:val="21"/>
        </w:rPr>
        <w:t xml:space="preserve"> with treatment as indicated. Scale bars = </w:t>
      </w:r>
      <w:r>
        <w:rPr>
          <w:rFonts w:ascii="Times New Roman" w:hAnsi="Times New Roman" w:cs="Times New Roman" w:hint="eastAsia"/>
          <w:szCs w:val="21"/>
        </w:rPr>
        <w:t>2</w:t>
      </w:r>
      <w:r w:rsidRPr="002B4A94">
        <w:rPr>
          <w:rFonts w:ascii="Times New Roman" w:hAnsi="Times New Roman" w:cs="Times New Roman"/>
          <w:szCs w:val="21"/>
        </w:rPr>
        <w:t xml:space="preserve">0 </w:t>
      </w:r>
      <w:proofErr w:type="spellStart"/>
      <w:r w:rsidRPr="002B4A94">
        <w:rPr>
          <w:rFonts w:ascii="Times New Roman" w:hAnsi="Times New Roman" w:cs="Times New Roman"/>
          <w:szCs w:val="21"/>
        </w:rPr>
        <w:t>μm</w:t>
      </w:r>
      <w:proofErr w:type="spellEnd"/>
      <w:r w:rsidRPr="002B4A94">
        <w:rPr>
          <w:rFonts w:ascii="Times New Roman" w:hAnsi="Times New Roman" w:cs="Times New Roman"/>
          <w:szCs w:val="21"/>
        </w:rPr>
        <w:t xml:space="preserve">. The proportion of </w:t>
      </w:r>
      <w:r>
        <w:rPr>
          <w:rFonts w:ascii="Times New Roman" w:hAnsi="Times New Roman" w:cs="Times New Roman" w:hint="eastAsia"/>
          <w:szCs w:val="21"/>
        </w:rPr>
        <w:t>melanoma</w:t>
      </w:r>
      <w:r w:rsidRPr="002B4A94">
        <w:rPr>
          <w:rFonts w:ascii="Times New Roman" w:hAnsi="Times New Roman" w:cs="Times New Roman"/>
          <w:szCs w:val="21"/>
        </w:rPr>
        <w:t xml:space="preserve"> cells (n=100 cells for each sample) with tubulated, intermediate and fragmented mitochondria was quantified.</w:t>
      </w:r>
    </w:p>
    <w:p w:rsidR="00F11440" w:rsidRDefault="00F11440" w:rsidP="00D86B9D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7C2C88" w:rsidRDefault="00F11440" w:rsidP="00D86B9D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F11440">
        <w:rPr>
          <w:rFonts w:ascii="Times New Roman" w:hAnsi="Times New Roman" w:cs="Times New Roman" w:hint="eastAsia"/>
          <w:b/>
          <w:szCs w:val="21"/>
        </w:rPr>
        <w:t>Figure S</w:t>
      </w:r>
      <w:r w:rsidR="00E73CBB">
        <w:rPr>
          <w:rFonts w:ascii="Times New Roman" w:hAnsi="Times New Roman" w:cs="Times New Roman" w:hint="eastAsia"/>
          <w:b/>
          <w:szCs w:val="21"/>
        </w:rPr>
        <w:t>4</w:t>
      </w:r>
      <w:r w:rsidRPr="00F11440">
        <w:rPr>
          <w:rFonts w:ascii="Times New Roman" w:hAnsi="Times New Roman" w:cs="Times New Roman" w:hint="eastAsia"/>
          <w:b/>
          <w:szCs w:val="21"/>
        </w:rPr>
        <w:t>. ER stress-induced mitophagy is dependent on mitochondrial fission</w:t>
      </w:r>
      <w:r w:rsidR="00346446">
        <w:rPr>
          <w:rFonts w:ascii="Times New Roman" w:hAnsi="Times New Roman" w:cs="Times New Roman" w:hint="eastAsia"/>
          <w:b/>
          <w:szCs w:val="21"/>
        </w:rPr>
        <w:t xml:space="preserve"> in melanoma</w:t>
      </w:r>
      <w:r w:rsidRPr="00F11440">
        <w:rPr>
          <w:rFonts w:ascii="Times New Roman" w:hAnsi="Times New Roman" w:cs="Times New Roman" w:hint="eastAsia"/>
          <w:b/>
          <w:szCs w:val="21"/>
        </w:rPr>
        <w:t xml:space="preserve">. </w:t>
      </w:r>
      <w:r>
        <w:rPr>
          <w:rFonts w:ascii="Times New Roman" w:hAnsi="Times New Roman" w:cs="Times New Roman" w:hint="eastAsia"/>
          <w:b/>
          <w:szCs w:val="21"/>
        </w:rPr>
        <w:t xml:space="preserve">(a) </w:t>
      </w:r>
      <w:r w:rsidRPr="00490584">
        <w:rPr>
          <w:rFonts w:ascii="Times New Roman" w:hAnsi="Times New Roman" w:cs="Times New Roman"/>
          <w:szCs w:val="21"/>
        </w:rPr>
        <w:t>Immunofluorescence</w:t>
      </w:r>
      <w:r w:rsidRPr="00490584">
        <w:rPr>
          <w:rFonts w:ascii="Times New Roman" w:hAnsi="Times New Roman" w:cs="Times New Roman" w:hint="eastAsia"/>
          <w:szCs w:val="21"/>
        </w:rPr>
        <w:t xml:space="preserve"> staining </w:t>
      </w:r>
      <w:r w:rsidRPr="00490584">
        <w:rPr>
          <w:rFonts w:ascii="Times New Roman" w:hAnsi="Times New Roman" w:cs="Times New Roman"/>
          <w:szCs w:val="21"/>
        </w:rPr>
        <w:t>analysis</w:t>
      </w:r>
      <w:r w:rsidRPr="00490584">
        <w:rPr>
          <w:rFonts w:ascii="Times New Roman" w:hAnsi="Times New Roman" w:cs="Times New Roman" w:hint="eastAsia"/>
          <w:szCs w:val="21"/>
        </w:rPr>
        <w:t xml:space="preserve"> of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490584">
        <w:rPr>
          <w:rFonts w:ascii="Times New Roman" w:hAnsi="Times New Roman" w:cs="Times New Roman" w:hint="eastAsia"/>
          <w:szCs w:val="21"/>
        </w:rPr>
        <w:t xml:space="preserve">LC3 and </w:t>
      </w:r>
      <w:proofErr w:type="spellStart"/>
      <w:r>
        <w:rPr>
          <w:rFonts w:ascii="Times New Roman" w:hAnsi="Times New Roman" w:cs="Times New Roman" w:hint="eastAsia"/>
          <w:szCs w:val="21"/>
        </w:rPr>
        <w:t>MitoTracker</w:t>
      </w:r>
      <w:proofErr w:type="spellEnd"/>
      <w:r>
        <w:rPr>
          <w:rFonts w:ascii="Times New Roman" w:hAnsi="Times New Roman" w:cs="Times New Roman" w:hint="eastAsia"/>
          <w:szCs w:val="21"/>
        </w:rPr>
        <w:t>, and their co-localization in A2058 and 451Lu</w:t>
      </w:r>
      <w:r>
        <w:rPr>
          <w:rFonts w:ascii="Times New Roman" w:hAnsi="Times New Roman" w:cs="Times New Roman"/>
          <w:szCs w:val="21"/>
        </w:rPr>
        <w:t xml:space="preserve"> cell</w:t>
      </w:r>
      <w:r>
        <w:rPr>
          <w:rFonts w:ascii="Times New Roman" w:hAnsi="Times New Roman" w:cs="Times New Roman" w:hint="eastAsia"/>
          <w:szCs w:val="21"/>
        </w:rPr>
        <w:t xml:space="preserve"> lines</w:t>
      </w:r>
      <w:r w:rsidRPr="002B4A94">
        <w:rPr>
          <w:rFonts w:ascii="Times New Roman" w:hAnsi="Times New Roman" w:cs="Times New Roman"/>
          <w:szCs w:val="21"/>
        </w:rPr>
        <w:t xml:space="preserve"> with treatment as indicated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Pr="002B4A94">
        <w:rPr>
          <w:rFonts w:ascii="Times New Roman" w:hAnsi="Times New Roman" w:cs="Times New Roman"/>
          <w:szCs w:val="21"/>
        </w:rPr>
        <w:t xml:space="preserve">Scale bars = </w:t>
      </w:r>
      <w:r>
        <w:rPr>
          <w:rFonts w:ascii="Times New Roman" w:hAnsi="Times New Roman" w:cs="Times New Roman" w:hint="eastAsia"/>
          <w:szCs w:val="21"/>
        </w:rPr>
        <w:t>2</w:t>
      </w:r>
      <w:r w:rsidRPr="002B4A94">
        <w:rPr>
          <w:rFonts w:ascii="Times New Roman" w:hAnsi="Times New Roman" w:cs="Times New Roman"/>
          <w:szCs w:val="21"/>
        </w:rPr>
        <w:t xml:space="preserve">0 </w:t>
      </w:r>
      <w:proofErr w:type="spellStart"/>
      <w:r w:rsidRPr="002B4A94">
        <w:rPr>
          <w:rFonts w:ascii="Times New Roman" w:hAnsi="Times New Roman" w:cs="Times New Roman"/>
          <w:szCs w:val="21"/>
        </w:rPr>
        <w:t>μm</w:t>
      </w:r>
      <w:proofErr w:type="spellEnd"/>
      <w:r>
        <w:rPr>
          <w:rFonts w:ascii="Times New Roman" w:hAnsi="Times New Roman" w:cs="Times New Roman" w:hint="eastAsia"/>
          <w:szCs w:val="21"/>
        </w:rPr>
        <w:t>.</w:t>
      </w:r>
      <w:r w:rsidR="006F2574">
        <w:rPr>
          <w:rFonts w:ascii="Times New Roman" w:hAnsi="Times New Roman" w:cs="Times New Roman" w:hint="eastAsia"/>
          <w:szCs w:val="21"/>
        </w:rPr>
        <w:t xml:space="preserve"> </w:t>
      </w:r>
      <w:r w:rsidR="006F2574" w:rsidRPr="006F2574">
        <w:rPr>
          <w:rFonts w:ascii="Times New Roman" w:hAnsi="Times New Roman" w:cs="Times New Roman" w:hint="eastAsia"/>
          <w:b/>
          <w:szCs w:val="21"/>
        </w:rPr>
        <w:t>(b)</w:t>
      </w:r>
      <w:r w:rsidR="007C2C88">
        <w:rPr>
          <w:rFonts w:ascii="Times New Roman" w:hAnsi="Times New Roman" w:cs="Times New Roman" w:hint="eastAsia"/>
          <w:b/>
          <w:szCs w:val="21"/>
        </w:rPr>
        <w:t xml:space="preserve"> </w:t>
      </w:r>
      <w:r w:rsidR="007C2C88" w:rsidRPr="007C2C88">
        <w:rPr>
          <w:rFonts w:ascii="Times New Roman" w:hAnsi="Times New Roman" w:cs="Times New Roman" w:hint="eastAsia"/>
          <w:szCs w:val="21"/>
        </w:rPr>
        <w:t xml:space="preserve">The protein expression of LC3, p62 and TOMM20 in TM or TG-stimulated </w:t>
      </w:r>
      <w:r w:rsidR="007C2C88">
        <w:rPr>
          <w:rFonts w:ascii="Times New Roman" w:hAnsi="Times New Roman" w:cs="Times New Roman" w:hint="eastAsia"/>
          <w:szCs w:val="21"/>
        </w:rPr>
        <w:t xml:space="preserve">A2058 and 451Lu </w:t>
      </w:r>
      <w:r w:rsidR="007C2C88">
        <w:rPr>
          <w:rFonts w:ascii="Times New Roman" w:hAnsi="Times New Roman" w:cs="Times New Roman"/>
          <w:szCs w:val="21"/>
        </w:rPr>
        <w:t>cell</w:t>
      </w:r>
      <w:r w:rsidR="007C2C88">
        <w:rPr>
          <w:rFonts w:ascii="Times New Roman" w:hAnsi="Times New Roman" w:cs="Times New Roman" w:hint="eastAsia"/>
          <w:szCs w:val="21"/>
        </w:rPr>
        <w:t xml:space="preserve"> lines with or without the co-treatment with </w:t>
      </w:r>
      <w:proofErr w:type="spellStart"/>
      <w:r w:rsidR="007C2C88">
        <w:rPr>
          <w:rFonts w:ascii="Times New Roman" w:hAnsi="Times New Roman" w:cs="Times New Roman" w:hint="eastAsia"/>
          <w:szCs w:val="21"/>
        </w:rPr>
        <w:t>Mdivi</w:t>
      </w:r>
      <w:proofErr w:type="spellEnd"/>
      <w:r w:rsidR="007C2C88">
        <w:rPr>
          <w:rFonts w:ascii="Times New Roman" w:hAnsi="Times New Roman" w:cs="Times New Roman" w:hint="eastAsia"/>
          <w:szCs w:val="21"/>
        </w:rPr>
        <w:t xml:space="preserve">. </w:t>
      </w:r>
    </w:p>
    <w:p w:rsidR="007C2C88" w:rsidRDefault="007C2C88" w:rsidP="00D86B9D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7C2C88" w:rsidRDefault="007C2C88" w:rsidP="00D86B9D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7C2C88">
        <w:rPr>
          <w:rFonts w:ascii="Times New Roman" w:hAnsi="Times New Roman" w:cs="Times New Roman" w:hint="eastAsia"/>
          <w:b/>
        </w:rPr>
        <w:lastRenderedPageBreak/>
        <w:t>Figure S</w:t>
      </w:r>
      <w:r w:rsidR="00E73CBB">
        <w:rPr>
          <w:rFonts w:ascii="Times New Roman" w:hAnsi="Times New Roman" w:cs="Times New Roman" w:hint="eastAsia"/>
          <w:b/>
        </w:rPr>
        <w:t>5</w:t>
      </w:r>
      <w:r w:rsidRPr="007C2C88">
        <w:rPr>
          <w:rFonts w:ascii="Times New Roman" w:hAnsi="Times New Roman" w:cs="Times New Roman" w:hint="eastAsia"/>
          <w:b/>
        </w:rPr>
        <w:t xml:space="preserve">. </w:t>
      </w:r>
      <w:r>
        <w:rPr>
          <w:rFonts w:ascii="Times New Roman" w:hAnsi="Times New Roman" w:cs="Times New Roman" w:hint="eastAsia"/>
          <w:b/>
          <w:szCs w:val="21"/>
        </w:rPr>
        <w:t xml:space="preserve">The down-regulation of </w:t>
      </w:r>
      <w:r w:rsidRPr="00207550">
        <w:rPr>
          <w:rFonts w:ascii="Times New Roman" w:hAnsi="Times New Roman" w:cs="Times New Roman" w:hint="eastAsia"/>
          <w:b/>
          <w:szCs w:val="21"/>
        </w:rPr>
        <w:t xml:space="preserve">MFN2 </w:t>
      </w:r>
      <w:r>
        <w:rPr>
          <w:rFonts w:ascii="Times New Roman" w:hAnsi="Times New Roman" w:cs="Times New Roman" w:hint="eastAsia"/>
          <w:b/>
          <w:szCs w:val="21"/>
        </w:rPr>
        <w:t>mediated m</w:t>
      </w:r>
      <w:r w:rsidRPr="00836E41">
        <w:rPr>
          <w:rFonts w:ascii="Times New Roman" w:hAnsi="Times New Roman" w:cs="Times New Roman"/>
          <w:b/>
          <w:szCs w:val="21"/>
        </w:rPr>
        <w:t>itochondrial fission and mitophagy</w:t>
      </w:r>
      <w:r>
        <w:rPr>
          <w:rFonts w:ascii="Times New Roman" w:hAnsi="Times New Roman" w:cs="Times New Roman" w:hint="eastAsia"/>
          <w:b/>
          <w:szCs w:val="21"/>
        </w:rPr>
        <w:t xml:space="preserve"> under ER stress. (a) </w:t>
      </w:r>
      <w:r w:rsidRPr="007C2C88">
        <w:rPr>
          <w:rFonts w:ascii="Times New Roman" w:hAnsi="Times New Roman" w:cs="Times New Roman" w:hint="eastAsia"/>
          <w:szCs w:val="21"/>
        </w:rPr>
        <w:t xml:space="preserve">The protein </w:t>
      </w:r>
      <w:r w:rsidRPr="007C2C88">
        <w:rPr>
          <w:rFonts w:ascii="Times New Roman" w:hAnsi="Times New Roman" w:cs="Times New Roman"/>
          <w:szCs w:val="21"/>
        </w:rPr>
        <w:t>expression</w:t>
      </w:r>
      <w:r w:rsidRPr="007C2C88">
        <w:rPr>
          <w:rFonts w:ascii="Times New Roman" w:hAnsi="Times New Roman" w:cs="Times New Roman" w:hint="eastAsia"/>
          <w:szCs w:val="21"/>
        </w:rPr>
        <w:t xml:space="preserve">s of mitochondrial dynamics-related molecules </w:t>
      </w:r>
      <w:r>
        <w:rPr>
          <w:rFonts w:ascii="Times New Roman" w:hAnsi="Times New Roman" w:cs="Times New Roman" w:hint="eastAsia"/>
          <w:szCs w:val="21"/>
        </w:rPr>
        <w:t>in melanoma cells with indicated treatment.</w:t>
      </w:r>
      <w:r w:rsidRPr="007C2C88">
        <w:rPr>
          <w:rFonts w:ascii="Times New Roman" w:hAnsi="Times New Roman" w:cs="Times New Roman" w:hint="eastAsia"/>
          <w:b/>
          <w:szCs w:val="21"/>
        </w:rPr>
        <w:t xml:space="preserve"> (</w:t>
      </w:r>
      <w:r w:rsidR="00C61019">
        <w:rPr>
          <w:rFonts w:ascii="Times New Roman" w:hAnsi="Times New Roman" w:cs="Times New Roman" w:hint="eastAsia"/>
          <w:b/>
          <w:szCs w:val="21"/>
        </w:rPr>
        <w:t>b</w:t>
      </w:r>
      <w:r w:rsidRPr="007C2C88">
        <w:rPr>
          <w:rFonts w:ascii="Times New Roman" w:hAnsi="Times New Roman" w:cs="Times New Roman" w:hint="eastAsia"/>
          <w:b/>
          <w:szCs w:val="21"/>
        </w:rPr>
        <w:t>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="006A5ADF">
        <w:rPr>
          <w:rFonts w:ascii="Times New Roman" w:hAnsi="Times New Roman" w:cs="Times New Roman" w:hint="eastAsia"/>
          <w:szCs w:val="21"/>
        </w:rPr>
        <w:t>C</w:t>
      </w:r>
      <w:r>
        <w:rPr>
          <w:rFonts w:ascii="Times New Roman" w:hAnsi="Times New Roman" w:cs="Times New Roman" w:hint="eastAsia"/>
          <w:szCs w:val="21"/>
        </w:rPr>
        <w:t xml:space="preserve">ell death in TM or TG-stimulated melanoma cells with or without the overexpression of MFN2. </w:t>
      </w:r>
      <w:r w:rsidRPr="007C2C88">
        <w:rPr>
          <w:rFonts w:ascii="Times New Roman" w:hAnsi="Times New Roman" w:cs="Times New Roman" w:hint="eastAsia"/>
          <w:b/>
          <w:szCs w:val="21"/>
        </w:rPr>
        <w:t>(</w:t>
      </w:r>
      <w:r w:rsidR="00C61019">
        <w:rPr>
          <w:rFonts w:ascii="Times New Roman" w:hAnsi="Times New Roman" w:cs="Times New Roman" w:hint="eastAsia"/>
          <w:b/>
          <w:szCs w:val="21"/>
        </w:rPr>
        <w:t>c</w:t>
      </w:r>
      <w:r w:rsidRPr="007C2C88">
        <w:rPr>
          <w:rFonts w:ascii="Times New Roman" w:hAnsi="Times New Roman" w:cs="Times New Roman" w:hint="eastAsia"/>
          <w:b/>
          <w:szCs w:val="21"/>
        </w:rPr>
        <w:t>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7C2C88">
        <w:rPr>
          <w:rFonts w:ascii="Times New Roman" w:hAnsi="Times New Roman" w:cs="Times New Roman" w:hint="eastAsia"/>
          <w:szCs w:val="21"/>
        </w:rPr>
        <w:t xml:space="preserve">The protein level of </w:t>
      </w:r>
      <w:r>
        <w:rPr>
          <w:rFonts w:ascii="Times New Roman" w:hAnsi="Times New Roman" w:cs="Times New Roman" w:hint="eastAsia"/>
          <w:szCs w:val="21"/>
        </w:rPr>
        <w:t>MFN2, caspase 3, cleaved-caspase 3, Bcl-2</w:t>
      </w:r>
      <w:r w:rsidR="009A2A41">
        <w:rPr>
          <w:rFonts w:ascii="Times New Roman" w:hAnsi="Times New Roman" w:cs="Times New Roman" w:hint="eastAsia"/>
          <w:szCs w:val="21"/>
        </w:rPr>
        <w:t xml:space="preserve"> and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Bax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</w:t>
      </w:r>
      <w:r w:rsidR="009A2A41">
        <w:rPr>
          <w:rFonts w:ascii="Times New Roman" w:hAnsi="Times New Roman" w:cs="Times New Roman" w:hint="eastAsia"/>
          <w:szCs w:val="21"/>
        </w:rPr>
        <w:t xml:space="preserve">in TM or TG-stimulated melanoma cells with or without the overexpression of MFN2. </w:t>
      </w:r>
    </w:p>
    <w:p w:rsidR="009A2A41" w:rsidRDefault="009A2A41" w:rsidP="00D86B9D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:rsidR="009A2A41" w:rsidRPr="00947B9A" w:rsidRDefault="009A2A41" w:rsidP="009A2A41">
      <w:pPr>
        <w:spacing w:line="360" w:lineRule="auto"/>
        <w:jc w:val="left"/>
        <w:rPr>
          <w:rFonts w:ascii="Times New Roman" w:hAnsi="Times New Roman"/>
          <w:b/>
          <w:szCs w:val="21"/>
        </w:rPr>
      </w:pPr>
      <w:r w:rsidRPr="009A2A41">
        <w:rPr>
          <w:rFonts w:ascii="Times New Roman" w:hAnsi="Times New Roman" w:cs="Times New Roman" w:hint="eastAsia"/>
          <w:b/>
          <w:szCs w:val="21"/>
        </w:rPr>
        <w:t>Figure S</w:t>
      </w:r>
      <w:r w:rsidR="00694DC0">
        <w:rPr>
          <w:rFonts w:ascii="Times New Roman" w:hAnsi="Times New Roman" w:cs="Times New Roman" w:hint="eastAsia"/>
          <w:b/>
          <w:szCs w:val="21"/>
        </w:rPr>
        <w:t>6</w:t>
      </w:r>
      <w:r w:rsidRPr="009A2A41">
        <w:rPr>
          <w:rFonts w:ascii="Times New Roman" w:hAnsi="Times New Roman" w:cs="Times New Roman" w:hint="eastAsia"/>
          <w:b/>
          <w:szCs w:val="21"/>
        </w:rPr>
        <w:t xml:space="preserve">. </w:t>
      </w:r>
      <w:r w:rsidRPr="00947B9A">
        <w:rPr>
          <w:rFonts w:ascii="Times New Roman" w:hAnsi="Times New Roman" w:cs="Times New Roman"/>
          <w:b/>
          <w:szCs w:val="21"/>
        </w:rPr>
        <w:t>MARCH5 promoted the degradation of MFN2 under ER stress</w:t>
      </w:r>
      <w:r>
        <w:rPr>
          <w:rFonts w:ascii="Times New Roman" w:hAnsi="Times New Roman" w:cs="Times New Roman" w:hint="eastAsia"/>
          <w:b/>
          <w:szCs w:val="21"/>
        </w:rPr>
        <w:t xml:space="preserve">. (a) </w:t>
      </w:r>
      <w:r w:rsidRPr="00D77503">
        <w:rPr>
          <w:rFonts w:ascii="Times New Roman" w:hAnsi="Times New Roman" w:cs="Times New Roman" w:hint="eastAsia"/>
          <w:szCs w:val="21"/>
        </w:rPr>
        <w:t>The mRNA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D77503">
        <w:rPr>
          <w:rFonts w:ascii="Times New Roman" w:hAnsi="Times New Roman" w:cs="Times New Roman" w:hint="eastAsia"/>
          <w:szCs w:val="21"/>
        </w:rPr>
        <w:t xml:space="preserve">level of </w:t>
      </w:r>
      <w:r>
        <w:rPr>
          <w:rFonts w:ascii="Times New Roman" w:hAnsi="Times New Roman" w:cs="Times New Roman" w:hint="eastAsia"/>
          <w:szCs w:val="21"/>
        </w:rPr>
        <w:t>MFN2 in</w:t>
      </w:r>
      <w:r w:rsidR="004562DE" w:rsidRPr="004562DE">
        <w:rPr>
          <w:rFonts w:ascii="Times New Roman" w:hAnsi="Times New Roman" w:cs="Times New Roman" w:hint="eastAsia"/>
          <w:szCs w:val="21"/>
        </w:rPr>
        <w:t xml:space="preserve"> 451Lu</w:t>
      </w:r>
      <w:r w:rsidRPr="004562DE">
        <w:rPr>
          <w:rFonts w:ascii="Times New Roman" w:hAnsi="Times New Roman" w:cs="Times New Roman" w:hint="eastAsia"/>
          <w:szCs w:val="21"/>
        </w:rPr>
        <w:t xml:space="preserve"> cell line</w:t>
      </w:r>
      <w:r>
        <w:rPr>
          <w:rFonts w:ascii="Times New Roman" w:hAnsi="Times New Roman" w:cs="Times New Roman" w:hint="eastAsia"/>
          <w:szCs w:val="21"/>
        </w:rPr>
        <w:t xml:space="preserve"> with the treatment of TM or TG. </w:t>
      </w:r>
      <w:r w:rsidRPr="009A2A41">
        <w:rPr>
          <w:rFonts w:ascii="Times New Roman" w:hAnsi="Times New Roman" w:cs="Times New Roman" w:hint="eastAsia"/>
          <w:b/>
          <w:szCs w:val="21"/>
        </w:rPr>
        <w:t>(b)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9A2A41">
        <w:rPr>
          <w:rFonts w:ascii="Times New Roman" w:hAnsi="Times New Roman" w:cs="Times New Roman" w:hint="eastAsia"/>
          <w:szCs w:val="21"/>
        </w:rPr>
        <w:t xml:space="preserve">The mRNA level of MARCH5 in </w:t>
      </w:r>
      <w:r>
        <w:rPr>
          <w:rFonts w:ascii="Times New Roman" w:hAnsi="Times New Roman" w:cs="Times New Roman" w:hint="eastAsia"/>
          <w:szCs w:val="21"/>
        </w:rPr>
        <w:t>451Lu</w:t>
      </w:r>
      <w:r w:rsidRPr="009A2A41">
        <w:rPr>
          <w:rFonts w:ascii="Times New Roman" w:hAnsi="Times New Roman" w:cs="Times New Roman" w:hint="eastAsia"/>
          <w:szCs w:val="21"/>
        </w:rPr>
        <w:t xml:space="preserve"> cell line, and the mRNA level</w:t>
      </w:r>
      <w:r>
        <w:rPr>
          <w:rFonts w:ascii="Times New Roman" w:hAnsi="Times New Roman" w:cs="Times New Roman" w:hint="eastAsia"/>
          <w:szCs w:val="21"/>
        </w:rPr>
        <w:t>s</w:t>
      </w:r>
      <w:r w:rsidRPr="009A2A41">
        <w:rPr>
          <w:rFonts w:ascii="Times New Roman" w:hAnsi="Times New Roman" w:cs="Times New Roman" w:hint="eastAsia"/>
          <w:szCs w:val="21"/>
        </w:rPr>
        <w:t xml:space="preserve"> of </w:t>
      </w:r>
      <w:r>
        <w:rPr>
          <w:rFonts w:ascii="Times New Roman" w:hAnsi="Times New Roman" w:cs="Times New Roman" w:hint="eastAsia"/>
          <w:szCs w:val="21"/>
        </w:rPr>
        <w:t xml:space="preserve">Huwe1 and MUL1 in A2058 cell line after the treatment with TM or TG. </w:t>
      </w:r>
      <w:r w:rsidRPr="009A2A41">
        <w:rPr>
          <w:rFonts w:ascii="Times New Roman" w:hAnsi="Times New Roman" w:cs="Times New Roman" w:hint="eastAsia"/>
          <w:b/>
          <w:szCs w:val="21"/>
        </w:rPr>
        <w:t>(c)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9A2A41">
        <w:rPr>
          <w:rFonts w:ascii="Times New Roman" w:hAnsi="Times New Roman" w:cs="Times New Roman" w:hint="eastAsia"/>
          <w:szCs w:val="21"/>
        </w:rPr>
        <w:t xml:space="preserve">The </w:t>
      </w:r>
      <w:r w:rsidRPr="009A2A41">
        <w:rPr>
          <w:rFonts w:ascii="Times New Roman" w:hAnsi="Times New Roman" w:cs="Times New Roman"/>
          <w:szCs w:val="21"/>
        </w:rPr>
        <w:t>efficiency</w:t>
      </w:r>
      <w:r w:rsidRPr="009A2A41">
        <w:rPr>
          <w:rFonts w:ascii="Times New Roman" w:hAnsi="Times New Roman" w:cs="Times New Roman" w:hint="eastAsia"/>
          <w:szCs w:val="21"/>
        </w:rPr>
        <w:t xml:space="preserve"> of the knockdown of </w:t>
      </w:r>
      <w:r>
        <w:rPr>
          <w:rFonts w:ascii="Times New Roman" w:hAnsi="Times New Roman" w:cs="Times New Roman" w:hint="eastAsia"/>
          <w:szCs w:val="21"/>
        </w:rPr>
        <w:t xml:space="preserve">Huwe1 or MUL1 in A2058 cell line. </w:t>
      </w:r>
      <w:r w:rsidRPr="009A2A41">
        <w:rPr>
          <w:rFonts w:ascii="Times New Roman" w:hAnsi="Times New Roman" w:cs="Times New Roman" w:hint="eastAsia"/>
          <w:b/>
          <w:szCs w:val="21"/>
        </w:rPr>
        <w:t>(d)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9A2A41">
        <w:rPr>
          <w:rFonts w:ascii="Times New Roman" w:hAnsi="Times New Roman" w:cs="Times New Roman" w:hint="eastAsia"/>
          <w:szCs w:val="21"/>
        </w:rPr>
        <w:t xml:space="preserve">The protein level of MFN2 in TM or TG-stimulated </w:t>
      </w:r>
      <w:r>
        <w:rPr>
          <w:rFonts w:ascii="Times New Roman" w:hAnsi="Times New Roman" w:cs="Times New Roman" w:hint="eastAsia"/>
          <w:szCs w:val="21"/>
        </w:rPr>
        <w:t xml:space="preserve">A2058 melanoma cells with or without the knockdown of </w:t>
      </w:r>
      <w:r w:rsidRPr="009A2A41">
        <w:rPr>
          <w:rFonts w:ascii="Times New Roman" w:hAnsi="Times New Roman" w:cs="Times New Roman" w:hint="eastAsia"/>
          <w:szCs w:val="21"/>
        </w:rPr>
        <w:t>MARCH5</w:t>
      </w:r>
      <w:r>
        <w:rPr>
          <w:rFonts w:ascii="Times New Roman" w:hAnsi="Times New Roman" w:cs="Times New Roman" w:hint="eastAsia"/>
          <w:szCs w:val="21"/>
        </w:rPr>
        <w:t xml:space="preserve">, Huwe1 or MUL1. </w:t>
      </w:r>
      <w:r w:rsidRPr="009610F2">
        <w:rPr>
          <w:rFonts w:ascii="Times New Roman" w:hAnsi="Times New Roman"/>
          <w:noProof/>
        </w:rPr>
        <w:t>Data</w:t>
      </w:r>
      <w:r>
        <w:rPr>
          <w:rFonts w:ascii="Times New Roman" w:hAnsi="Times New Roman"/>
          <w:noProof/>
        </w:rPr>
        <w:t xml:space="preserve"> </w:t>
      </w:r>
      <w:r w:rsidRPr="009610F2">
        <w:rPr>
          <w:rFonts w:ascii="Times New Roman" w:hAnsi="Times New Roman"/>
          <w:noProof/>
        </w:rPr>
        <w:t>represent the mean ± SD of triplicates.</w:t>
      </w:r>
      <w:r w:rsidRPr="003D6920">
        <w:rPr>
          <w:rFonts w:ascii="Times New Roman" w:hAnsi="Times New Roman"/>
          <w:i/>
          <w:noProof/>
        </w:rPr>
        <w:t xml:space="preserve"> </w:t>
      </w:r>
      <w:r w:rsidRPr="00FD6554">
        <w:rPr>
          <w:rFonts w:ascii="Times New Roman" w:hAnsi="Times New Roman"/>
          <w:i/>
          <w:noProof/>
        </w:rPr>
        <w:t>P</w:t>
      </w:r>
      <w:r w:rsidRPr="00FD6554">
        <w:rPr>
          <w:rFonts w:ascii="Times New Roman" w:hAnsi="Times New Roman"/>
          <w:noProof/>
        </w:rPr>
        <w:t xml:space="preserve"> value was calculated by two-tailed</w:t>
      </w:r>
      <w:r>
        <w:rPr>
          <w:rFonts w:ascii="Times New Roman" w:hAnsi="Times New Roman" w:hint="eastAsia"/>
          <w:noProof/>
        </w:rPr>
        <w:t xml:space="preserve"> </w:t>
      </w:r>
      <w:r w:rsidRPr="00FD6554">
        <w:rPr>
          <w:rFonts w:ascii="Times New Roman" w:hAnsi="Times New Roman"/>
          <w:noProof/>
        </w:rPr>
        <w:t xml:space="preserve">Student’s </w:t>
      </w:r>
      <w:r w:rsidRPr="009F0871">
        <w:rPr>
          <w:rFonts w:ascii="Times New Roman" w:hAnsi="Times New Roman"/>
          <w:i/>
          <w:noProof/>
        </w:rPr>
        <w:t>t</w:t>
      </w:r>
      <w:r w:rsidRPr="00FD6554">
        <w:rPr>
          <w:rFonts w:ascii="Times New Roman" w:hAnsi="Times New Roman"/>
          <w:noProof/>
        </w:rPr>
        <w:t>-test.</w:t>
      </w:r>
      <w:r>
        <w:rPr>
          <w:rFonts w:ascii="Times New Roman" w:hAnsi="Times New Roman"/>
          <w:noProof/>
        </w:rPr>
        <w:t xml:space="preserve"> </w:t>
      </w:r>
      <w:r w:rsidRPr="009F0871">
        <w:rPr>
          <w:rFonts w:ascii="Times New Roman" w:hAnsi="Times New Roman"/>
          <w:noProof/>
          <w:vertAlign w:val="superscript"/>
        </w:rPr>
        <w:t>*</w:t>
      </w:r>
      <w:r w:rsidRPr="00FD6554">
        <w:rPr>
          <w:rFonts w:ascii="Times New Roman" w:hAnsi="Times New Roman"/>
          <w:i/>
          <w:noProof/>
        </w:rPr>
        <w:t>P</w:t>
      </w:r>
      <w:r w:rsidRPr="00FD6554">
        <w:rPr>
          <w:rFonts w:ascii="Times New Roman" w:hAnsi="Times New Roman"/>
          <w:noProof/>
        </w:rPr>
        <w:t xml:space="preserve"> &lt; 0.05, </w:t>
      </w:r>
      <w:r w:rsidRPr="009F0871">
        <w:rPr>
          <w:rFonts w:ascii="Times New Roman" w:hAnsi="Times New Roman"/>
          <w:noProof/>
          <w:vertAlign w:val="superscript"/>
        </w:rPr>
        <w:t>**</w:t>
      </w:r>
      <w:r w:rsidRPr="00FD6554">
        <w:rPr>
          <w:rFonts w:ascii="Times New Roman" w:hAnsi="Times New Roman"/>
          <w:i/>
          <w:noProof/>
        </w:rPr>
        <w:t>P</w:t>
      </w:r>
      <w:r w:rsidRPr="00FD6554">
        <w:rPr>
          <w:rFonts w:ascii="Times New Roman" w:hAnsi="Times New Roman"/>
          <w:noProof/>
        </w:rPr>
        <w:t xml:space="preserve"> &lt; 0.01, </w:t>
      </w:r>
      <w:r w:rsidRPr="009F0871">
        <w:rPr>
          <w:rFonts w:ascii="Times New Roman" w:hAnsi="Times New Roman"/>
          <w:noProof/>
          <w:vertAlign w:val="superscript"/>
        </w:rPr>
        <w:t>***</w:t>
      </w:r>
      <w:r w:rsidRPr="00FD6554">
        <w:rPr>
          <w:rFonts w:ascii="Times New Roman" w:hAnsi="Times New Roman"/>
          <w:i/>
          <w:noProof/>
        </w:rPr>
        <w:t>P</w:t>
      </w:r>
      <w:r w:rsidRPr="00FD6554">
        <w:rPr>
          <w:rFonts w:ascii="Times New Roman" w:hAnsi="Times New Roman"/>
          <w:noProof/>
        </w:rPr>
        <w:t xml:space="preserve"> &lt; 0.001</w:t>
      </w:r>
      <w:r>
        <w:rPr>
          <w:rFonts w:ascii="Times New Roman" w:hAnsi="Times New Roman"/>
          <w:noProof/>
        </w:rPr>
        <w:t>.</w:t>
      </w:r>
    </w:p>
    <w:p w:rsidR="009A2A41" w:rsidRPr="009A2A41" w:rsidRDefault="009A2A41" w:rsidP="00D86B9D">
      <w:pPr>
        <w:spacing w:line="360" w:lineRule="auto"/>
        <w:jc w:val="left"/>
        <w:rPr>
          <w:rFonts w:ascii="Times New Roman" w:hAnsi="Times New Roman" w:cs="Times New Roman"/>
        </w:rPr>
      </w:pPr>
    </w:p>
    <w:p w:rsidR="005662F9" w:rsidRDefault="009A2A41" w:rsidP="005662F9">
      <w:pPr>
        <w:spacing w:line="360" w:lineRule="auto"/>
        <w:jc w:val="left"/>
        <w:rPr>
          <w:rFonts w:ascii="Times New Roman" w:hAnsi="Times New Roman"/>
          <w:noProof/>
        </w:rPr>
      </w:pPr>
      <w:r>
        <w:rPr>
          <w:rFonts w:ascii="Times New Roman" w:hAnsi="Times New Roman" w:cs="Times New Roman" w:hint="eastAsia"/>
          <w:b/>
          <w:szCs w:val="21"/>
        </w:rPr>
        <w:t>Figure S</w:t>
      </w:r>
      <w:r w:rsidR="00694DC0">
        <w:rPr>
          <w:rFonts w:ascii="Times New Roman" w:hAnsi="Times New Roman" w:cs="Times New Roman" w:hint="eastAsia"/>
          <w:b/>
          <w:szCs w:val="21"/>
        </w:rPr>
        <w:t>7</w:t>
      </w:r>
      <w:r w:rsidRPr="009A2A41">
        <w:rPr>
          <w:rFonts w:ascii="Times New Roman" w:hAnsi="Times New Roman" w:cs="Times New Roman" w:hint="eastAsia"/>
          <w:b/>
          <w:szCs w:val="21"/>
        </w:rPr>
        <w:t>.</w:t>
      </w:r>
      <w:r>
        <w:rPr>
          <w:rFonts w:ascii="Times New Roman" w:hAnsi="Times New Roman" w:cs="Times New Roman" w:hint="eastAsia"/>
          <w:b/>
          <w:szCs w:val="21"/>
        </w:rPr>
        <w:t xml:space="preserve"> EIF2</w:t>
      </w:r>
      <w:r>
        <w:rPr>
          <w:rFonts w:ascii="Times New Roman" w:hAnsi="Times New Roman" w:cs="Times New Roman"/>
          <w:b/>
          <w:szCs w:val="21"/>
        </w:rPr>
        <w:t>α</w:t>
      </w:r>
      <w:r>
        <w:rPr>
          <w:rFonts w:ascii="Times New Roman" w:hAnsi="Times New Roman" w:cs="Times New Roman" w:hint="eastAsia"/>
          <w:b/>
          <w:szCs w:val="21"/>
        </w:rPr>
        <w:t xml:space="preserve"> branch is not required for the down-regulation of MFN2 and mitochondria fission in response to ER stress. (a-b) </w:t>
      </w:r>
      <w:r w:rsidRPr="009A2A41">
        <w:rPr>
          <w:rFonts w:ascii="Times New Roman" w:hAnsi="Times New Roman" w:cs="Times New Roman" w:hint="eastAsia"/>
          <w:szCs w:val="21"/>
        </w:rPr>
        <w:t>The protein level</w:t>
      </w:r>
      <w:r>
        <w:rPr>
          <w:rFonts w:ascii="Times New Roman" w:hAnsi="Times New Roman" w:cs="Times New Roman" w:hint="eastAsia"/>
          <w:szCs w:val="21"/>
        </w:rPr>
        <w:t>s</w:t>
      </w:r>
      <w:r w:rsidRPr="009A2A41">
        <w:rPr>
          <w:rFonts w:ascii="Times New Roman" w:hAnsi="Times New Roman" w:cs="Times New Roman" w:hint="eastAsia"/>
          <w:szCs w:val="21"/>
        </w:rPr>
        <w:t xml:space="preserve"> of UPR pathway-related molecules </w:t>
      </w:r>
      <w:r>
        <w:rPr>
          <w:rFonts w:ascii="Times New Roman" w:hAnsi="Times New Roman" w:cs="Times New Roman" w:hint="eastAsia"/>
          <w:szCs w:val="21"/>
        </w:rPr>
        <w:t>after the treatment with TM or TG in A2058 and 451Lu melanoma cell lines.</w:t>
      </w:r>
      <w:r w:rsidRPr="009A2A41">
        <w:rPr>
          <w:rFonts w:ascii="Times New Roman" w:hAnsi="Times New Roman" w:cs="Times New Roman" w:hint="eastAsia"/>
          <w:b/>
          <w:szCs w:val="21"/>
        </w:rPr>
        <w:t xml:space="preserve"> (c)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9A2A41">
        <w:rPr>
          <w:rFonts w:ascii="Times New Roman" w:hAnsi="Times New Roman" w:cs="Times New Roman" w:hint="eastAsia"/>
          <w:szCs w:val="21"/>
        </w:rPr>
        <w:t>The protein level of eIF2</w:t>
      </w:r>
      <w:r w:rsidRPr="009A2A41">
        <w:rPr>
          <w:rFonts w:ascii="Times New Roman" w:hAnsi="Times New Roman" w:cs="Times New Roman"/>
          <w:szCs w:val="21"/>
        </w:rPr>
        <w:t>α</w:t>
      </w:r>
      <w:r w:rsidRPr="009A2A41">
        <w:rPr>
          <w:rFonts w:ascii="Times New Roman" w:hAnsi="Times New Roman" w:cs="Times New Roman" w:hint="eastAsia"/>
          <w:szCs w:val="21"/>
        </w:rPr>
        <w:t xml:space="preserve"> and MFN2 in TM or TG-stimulated A2058 cells with or without the knockdown of eIF2</w:t>
      </w:r>
      <w:r w:rsidRPr="009A2A41">
        <w:rPr>
          <w:rFonts w:ascii="Times New Roman" w:hAnsi="Times New Roman" w:cs="Times New Roman"/>
          <w:szCs w:val="21"/>
        </w:rPr>
        <w:t>α</w:t>
      </w:r>
      <w:r>
        <w:rPr>
          <w:rFonts w:ascii="Times New Roman" w:hAnsi="Times New Roman" w:cs="Times New Roman" w:hint="eastAsia"/>
          <w:szCs w:val="21"/>
        </w:rPr>
        <w:t xml:space="preserve">. </w:t>
      </w:r>
      <w:r w:rsidRPr="009A2A41">
        <w:rPr>
          <w:rFonts w:ascii="Times New Roman" w:hAnsi="Times New Roman" w:cs="Times New Roman" w:hint="eastAsia"/>
          <w:b/>
          <w:szCs w:val="21"/>
        </w:rPr>
        <w:t>(d)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Pr="002B4A94">
        <w:rPr>
          <w:rFonts w:ascii="Times New Roman" w:hAnsi="Times New Roman" w:cs="Times New Roman"/>
          <w:szCs w:val="21"/>
        </w:rPr>
        <w:t xml:space="preserve">Representative confocal microscope images of the mitochondrial network in </w:t>
      </w:r>
      <w:r>
        <w:rPr>
          <w:rFonts w:ascii="Times New Roman" w:hAnsi="Times New Roman" w:cs="Times New Roman" w:hint="eastAsia"/>
          <w:szCs w:val="21"/>
        </w:rPr>
        <w:t xml:space="preserve">A2058 </w:t>
      </w:r>
      <w:r>
        <w:rPr>
          <w:rFonts w:ascii="Times New Roman" w:hAnsi="Times New Roman" w:cs="Times New Roman"/>
          <w:szCs w:val="21"/>
        </w:rPr>
        <w:t>cell</w:t>
      </w:r>
      <w:r>
        <w:rPr>
          <w:rFonts w:ascii="Times New Roman" w:hAnsi="Times New Roman" w:cs="Times New Roman" w:hint="eastAsia"/>
          <w:szCs w:val="21"/>
        </w:rPr>
        <w:t xml:space="preserve"> line</w:t>
      </w:r>
      <w:r w:rsidRPr="002B4A94">
        <w:rPr>
          <w:rFonts w:ascii="Times New Roman" w:hAnsi="Times New Roman" w:cs="Times New Roman"/>
          <w:szCs w:val="21"/>
        </w:rPr>
        <w:t xml:space="preserve"> with treatment as indicated. Scale bars = </w:t>
      </w:r>
      <w:r>
        <w:rPr>
          <w:rFonts w:ascii="Times New Roman" w:hAnsi="Times New Roman" w:cs="Times New Roman" w:hint="eastAsia"/>
          <w:szCs w:val="21"/>
        </w:rPr>
        <w:t>1</w:t>
      </w:r>
      <w:r w:rsidRPr="002B4A94">
        <w:rPr>
          <w:rFonts w:ascii="Times New Roman" w:hAnsi="Times New Roman" w:cs="Times New Roman"/>
          <w:szCs w:val="21"/>
        </w:rPr>
        <w:t xml:space="preserve">0 </w:t>
      </w:r>
      <w:proofErr w:type="spellStart"/>
      <w:r w:rsidRPr="002B4A94">
        <w:rPr>
          <w:rFonts w:ascii="Times New Roman" w:hAnsi="Times New Roman" w:cs="Times New Roman"/>
          <w:szCs w:val="21"/>
        </w:rPr>
        <w:t>μm</w:t>
      </w:r>
      <w:proofErr w:type="spellEnd"/>
      <w:r w:rsidRPr="002B4A94">
        <w:rPr>
          <w:rFonts w:ascii="Times New Roman" w:hAnsi="Times New Roman" w:cs="Times New Roman"/>
          <w:szCs w:val="21"/>
        </w:rPr>
        <w:t xml:space="preserve">. The proportion of </w:t>
      </w:r>
      <w:r>
        <w:rPr>
          <w:rFonts w:ascii="Times New Roman" w:hAnsi="Times New Roman" w:cs="Times New Roman" w:hint="eastAsia"/>
          <w:szCs w:val="21"/>
        </w:rPr>
        <w:t>melanoma</w:t>
      </w:r>
      <w:r w:rsidRPr="002B4A94">
        <w:rPr>
          <w:rFonts w:ascii="Times New Roman" w:hAnsi="Times New Roman" w:cs="Times New Roman"/>
          <w:szCs w:val="21"/>
        </w:rPr>
        <w:t xml:space="preserve"> cells (n=100 cells for each sample) with tubulated, intermediate and frag</w:t>
      </w:r>
      <w:bookmarkStart w:id="0" w:name="_GoBack"/>
      <w:bookmarkEnd w:id="0"/>
      <w:r w:rsidRPr="002B4A94">
        <w:rPr>
          <w:rFonts w:ascii="Times New Roman" w:hAnsi="Times New Roman" w:cs="Times New Roman"/>
          <w:szCs w:val="21"/>
        </w:rPr>
        <w:t>mented mitochondria was quantified.</w:t>
      </w:r>
      <w:r w:rsidR="005662F9">
        <w:rPr>
          <w:rFonts w:ascii="Times New Roman" w:hAnsi="Times New Roman" w:cs="Times New Roman" w:hint="eastAsia"/>
          <w:szCs w:val="21"/>
        </w:rPr>
        <w:t xml:space="preserve"> </w:t>
      </w:r>
      <w:r w:rsidR="005662F9" w:rsidRPr="009610F2">
        <w:rPr>
          <w:rFonts w:ascii="Times New Roman" w:hAnsi="Times New Roman"/>
          <w:noProof/>
        </w:rPr>
        <w:t>Data</w:t>
      </w:r>
      <w:r w:rsidR="005662F9">
        <w:rPr>
          <w:rFonts w:ascii="Times New Roman" w:hAnsi="Times New Roman"/>
          <w:noProof/>
        </w:rPr>
        <w:t xml:space="preserve"> </w:t>
      </w:r>
      <w:r w:rsidR="005662F9" w:rsidRPr="009610F2">
        <w:rPr>
          <w:rFonts w:ascii="Times New Roman" w:hAnsi="Times New Roman"/>
          <w:noProof/>
        </w:rPr>
        <w:t>represent the mean ± SD of triplicates.</w:t>
      </w:r>
      <w:r w:rsidR="005662F9" w:rsidRPr="003D6920">
        <w:rPr>
          <w:rFonts w:ascii="Times New Roman" w:hAnsi="Times New Roman"/>
          <w:i/>
          <w:noProof/>
        </w:rPr>
        <w:t xml:space="preserve"> </w:t>
      </w:r>
      <w:r w:rsidR="005662F9">
        <w:rPr>
          <w:rFonts w:ascii="Times New Roman" w:hAnsi="Times New Roman" w:hint="eastAsia"/>
          <w:noProof/>
        </w:rPr>
        <w:t xml:space="preserve">ns, non-significant. </w:t>
      </w:r>
    </w:p>
    <w:p w:rsidR="005662F9" w:rsidRDefault="005662F9" w:rsidP="005662F9">
      <w:pPr>
        <w:spacing w:line="360" w:lineRule="auto"/>
        <w:jc w:val="left"/>
        <w:rPr>
          <w:rFonts w:ascii="Times New Roman" w:hAnsi="Times New Roman"/>
          <w:noProof/>
        </w:rPr>
      </w:pPr>
    </w:p>
    <w:p w:rsidR="004562DE" w:rsidRDefault="005662F9" w:rsidP="004562DE">
      <w:pPr>
        <w:spacing w:line="360" w:lineRule="auto"/>
        <w:jc w:val="left"/>
        <w:rPr>
          <w:rFonts w:ascii="Times New Roman" w:hAnsi="Times New Roman"/>
          <w:noProof/>
        </w:rPr>
      </w:pPr>
      <w:r>
        <w:rPr>
          <w:rFonts w:ascii="Times New Roman" w:hAnsi="Times New Roman" w:cs="Times New Roman" w:hint="eastAsia"/>
          <w:b/>
          <w:szCs w:val="21"/>
        </w:rPr>
        <w:t>Figure S</w:t>
      </w:r>
      <w:r w:rsidR="00694DC0">
        <w:rPr>
          <w:rFonts w:ascii="Times New Roman" w:hAnsi="Times New Roman" w:cs="Times New Roman" w:hint="eastAsia"/>
          <w:b/>
          <w:szCs w:val="21"/>
        </w:rPr>
        <w:t>8</w:t>
      </w:r>
      <w:r w:rsidRPr="009A2A41">
        <w:rPr>
          <w:rFonts w:ascii="Times New Roman" w:hAnsi="Times New Roman" w:cs="Times New Roman" w:hint="eastAsia"/>
          <w:b/>
          <w:szCs w:val="21"/>
        </w:rPr>
        <w:t>.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 w:rsidR="004562DE" w:rsidRPr="004562DE">
        <w:rPr>
          <w:rFonts w:ascii="Times New Roman" w:hAnsi="Times New Roman" w:cs="Times New Roman" w:hint="eastAsia"/>
          <w:b/>
          <w:szCs w:val="21"/>
        </w:rPr>
        <w:t xml:space="preserve">The enrichment of XBP1 to the promoter of </w:t>
      </w:r>
      <w:r w:rsidR="004562DE" w:rsidRPr="004562DE">
        <w:rPr>
          <w:rFonts w:ascii="Times New Roman" w:hAnsi="Times New Roman" w:cs="Times New Roman" w:hint="eastAsia"/>
          <w:b/>
          <w:i/>
          <w:szCs w:val="21"/>
        </w:rPr>
        <w:t>MARCH5</w:t>
      </w:r>
      <w:r w:rsidR="004562DE">
        <w:rPr>
          <w:rFonts w:ascii="Times New Roman" w:hAnsi="Times New Roman" w:cs="Times New Roman" w:hint="eastAsia"/>
          <w:b/>
          <w:szCs w:val="21"/>
        </w:rPr>
        <w:t xml:space="preserve"> in response to ER stress. (a) </w:t>
      </w:r>
      <w:r w:rsidRPr="004562DE">
        <w:rPr>
          <w:rFonts w:ascii="Times New Roman" w:hAnsi="Times New Roman" w:cs="Times New Roman" w:hint="eastAsia"/>
          <w:szCs w:val="21"/>
        </w:rPr>
        <w:t xml:space="preserve">Bioinformatics </w:t>
      </w:r>
      <w:r w:rsidRPr="004562DE">
        <w:rPr>
          <w:rFonts w:ascii="Times New Roman" w:hAnsi="Times New Roman" w:cs="Times New Roman"/>
          <w:szCs w:val="21"/>
        </w:rPr>
        <w:t>analysis</w:t>
      </w:r>
      <w:r w:rsidRPr="004562DE">
        <w:rPr>
          <w:rFonts w:ascii="Times New Roman" w:hAnsi="Times New Roman" w:cs="Times New Roman" w:hint="eastAsia"/>
          <w:szCs w:val="21"/>
        </w:rPr>
        <w:t xml:space="preserve"> of the binding site of XBP1 to the promoter of </w:t>
      </w:r>
      <w:r w:rsidR="00601DDE">
        <w:rPr>
          <w:rFonts w:ascii="Times New Roman" w:hAnsi="Times New Roman" w:cs="Times New Roman" w:hint="eastAsia"/>
          <w:i/>
          <w:szCs w:val="21"/>
        </w:rPr>
        <w:t>MARCH5</w:t>
      </w:r>
      <w:r w:rsidR="004562DE">
        <w:rPr>
          <w:rFonts w:ascii="Times New Roman" w:hAnsi="Times New Roman" w:cs="Times New Roman" w:hint="eastAsia"/>
          <w:szCs w:val="21"/>
        </w:rPr>
        <w:t xml:space="preserve">. </w:t>
      </w:r>
      <w:r w:rsidR="004562DE" w:rsidRPr="009610F2">
        <w:rPr>
          <w:rFonts w:ascii="Times New Roman" w:hAnsi="Times New Roman"/>
          <w:noProof/>
        </w:rPr>
        <w:t>Data</w:t>
      </w:r>
      <w:r w:rsidR="004562DE">
        <w:rPr>
          <w:rFonts w:ascii="Times New Roman" w:hAnsi="Times New Roman"/>
          <w:noProof/>
        </w:rPr>
        <w:t xml:space="preserve"> </w:t>
      </w:r>
      <w:r w:rsidR="004562DE" w:rsidRPr="009610F2">
        <w:rPr>
          <w:rFonts w:ascii="Times New Roman" w:hAnsi="Times New Roman"/>
          <w:noProof/>
        </w:rPr>
        <w:t>represent the mean ± SD of triplicates.</w:t>
      </w:r>
      <w:r w:rsidR="004562DE" w:rsidRPr="003D6920">
        <w:rPr>
          <w:rFonts w:ascii="Times New Roman" w:hAnsi="Times New Roman"/>
          <w:i/>
          <w:noProof/>
        </w:rPr>
        <w:t xml:space="preserve"> </w:t>
      </w:r>
      <w:r w:rsidR="004562DE" w:rsidRPr="00FD6554">
        <w:rPr>
          <w:rFonts w:ascii="Times New Roman" w:hAnsi="Times New Roman"/>
          <w:i/>
          <w:noProof/>
        </w:rPr>
        <w:t>P</w:t>
      </w:r>
      <w:r w:rsidR="004562DE" w:rsidRPr="00FD6554">
        <w:rPr>
          <w:rFonts w:ascii="Times New Roman" w:hAnsi="Times New Roman"/>
          <w:noProof/>
        </w:rPr>
        <w:t xml:space="preserve"> value was calculated by two-tailed</w:t>
      </w:r>
      <w:r w:rsidR="004562DE">
        <w:rPr>
          <w:rFonts w:ascii="Times New Roman" w:hAnsi="Times New Roman" w:hint="eastAsia"/>
          <w:noProof/>
        </w:rPr>
        <w:t xml:space="preserve"> </w:t>
      </w:r>
      <w:r w:rsidR="004562DE" w:rsidRPr="00FD6554">
        <w:rPr>
          <w:rFonts w:ascii="Times New Roman" w:hAnsi="Times New Roman"/>
          <w:noProof/>
        </w:rPr>
        <w:t xml:space="preserve">Student’s </w:t>
      </w:r>
      <w:r w:rsidR="004562DE" w:rsidRPr="009F0871">
        <w:rPr>
          <w:rFonts w:ascii="Times New Roman" w:hAnsi="Times New Roman"/>
          <w:i/>
          <w:noProof/>
        </w:rPr>
        <w:t>t</w:t>
      </w:r>
      <w:r w:rsidR="004562DE" w:rsidRPr="00FD6554">
        <w:rPr>
          <w:rFonts w:ascii="Times New Roman" w:hAnsi="Times New Roman"/>
          <w:noProof/>
        </w:rPr>
        <w:t>-test.</w:t>
      </w:r>
      <w:r w:rsidR="004562DE">
        <w:rPr>
          <w:rFonts w:ascii="Times New Roman" w:hAnsi="Times New Roman"/>
          <w:noProof/>
        </w:rPr>
        <w:t xml:space="preserve"> </w:t>
      </w:r>
      <w:r w:rsidR="004562DE" w:rsidRPr="009F0871">
        <w:rPr>
          <w:rFonts w:ascii="Times New Roman" w:hAnsi="Times New Roman"/>
          <w:noProof/>
          <w:vertAlign w:val="superscript"/>
        </w:rPr>
        <w:t>*</w:t>
      </w:r>
      <w:r w:rsidR="004562DE" w:rsidRPr="00FD6554">
        <w:rPr>
          <w:rFonts w:ascii="Times New Roman" w:hAnsi="Times New Roman"/>
          <w:i/>
          <w:noProof/>
        </w:rPr>
        <w:t>P</w:t>
      </w:r>
      <w:r w:rsidR="004562DE" w:rsidRPr="00FD6554">
        <w:rPr>
          <w:rFonts w:ascii="Times New Roman" w:hAnsi="Times New Roman"/>
          <w:noProof/>
        </w:rPr>
        <w:t xml:space="preserve"> &lt; 0.05, </w:t>
      </w:r>
      <w:r w:rsidR="004562DE" w:rsidRPr="009F0871">
        <w:rPr>
          <w:rFonts w:ascii="Times New Roman" w:hAnsi="Times New Roman"/>
          <w:noProof/>
          <w:vertAlign w:val="superscript"/>
        </w:rPr>
        <w:t>**</w:t>
      </w:r>
      <w:r w:rsidR="004562DE" w:rsidRPr="00FD6554">
        <w:rPr>
          <w:rFonts w:ascii="Times New Roman" w:hAnsi="Times New Roman"/>
          <w:i/>
          <w:noProof/>
        </w:rPr>
        <w:t>P</w:t>
      </w:r>
      <w:r w:rsidR="004562DE" w:rsidRPr="00FD6554">
        <w:rPr>
          <w:rFonts w:ascii="Times New Roman" w:hAnsi="Times New Roman"/>
          <w:noProof/>
        </w:rPr>
        <w:t xml:space="preserve"> &lt; 0.01, </w:t>
      </w:r>
      <w:r w:rsidR="004562DE" w:rsidRPr="009F0871">
        <w:rPr>
          <w:rFonts w:ascii="Times New Roman" w:hAnsi="Times New Roman"/>
          <w:noProof/>
          <w:vertAlign w:val="superscript"/>
        </w:rPr>
        <w:t>***</w:t>
      </w:r>
      <w:r w:rsidR="004562DE" w:rsidRPr="00FD6554">
        <w:rPr>
          <w:rFonts w:ascii="Times New Roman" w:hAnsi="Times New Roman"/>
          <w:i/>
          <w:noProof/>
        </w:rPr>
        <w:t>P</w:t>
      </w:r>
      <w:r w:rsidR="004562DE" w:rsidRPr="00FD6554">
        <w:rPr>
          <w:rFonts w:ascii="Times New Roman" w:hAnsi="Times New Roman"/>
          <w:noProof/>
        </w:rPr>
        <w:t xml:space="preserve"> &lt; 0.001</w:t>
      </w:r>
      <w:r w:rsidR="004562DE">
        <w:rPr>
          <w:rFonts w:ascii="Times New Roman" w:hAnsi="Times New Roman"/>
          <w:noProof/>
        </w:rPr>
        <w:t>.</w:t>
      </w:r>
      <w:r w:rsidR="004562DE">
        <w:rPr>
          <w:rFonts w:ascii="Times New Roman" w:hAnsi="Times New Roman" w:hint="eastAsia"/>
          <w:noProof/>
        </w:rPr>
        <w:t xml:space="preserve"> ns, non-significant. </w:t>
      </w:r>
    </w:p>
    <w:p w:rsidR="004562DE" w:rsidRPr="004562DE" w:rsidRDefault="004562DE" w:rsidP="005662F9">
      <w:pPr>
        <w:spacing w:line="360" w:lineRule="auto"/>
        <w:jc w:val="left"/>
        <w:rPr>
          <w:rFonts w:ascii="Times New Roman" w:hAnsi="Times New Roman" w:cs="Times New Roman"/>
          <w:b/>
          <w:szCs w:val="21"/>
        </w:rPr>
      </w:pPr>
    </w:p>
    <w:p w:rsidR="005662F9" w:rsidRPr="005662F9" w:rsidRDefault="005662F9" w:rsidP="005662F9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5662F9">
        <w:rPr>
          <w:rFonts w:ascii="Times New Roman" w:hAnsi="Times New Roman" w:cs="Times New Roman" w:hint="eastAsia"/>
          <w:b/>
          <w:szCs w:val="21"/>
        </w:rPr>
        <w:lastRenderedPageBreak/>
        <w:t>Figure S</w:t>
      </w:r>
      <w:r w:rsidR="00694DC0">
        <w:rPr>
          <w:rFonts w:ascii="Times New Roman" w:hAnsi="Times New Roman" w:cs="Times New Roman" w:hint="eastAsia"/>
          <w:b/>
          <w:szCs w:val="21"/>
        </w:rPr>
        <w:t>9</w:t>
      </w:r>
      <w:r>
        <w:rPr>
          <w:rFonts w:ascii="Times New Roman" w:hAnsi="Times New Roman" w:cs="Times New Roman" w:hint="eastAsia"/>
          <w:b/>
          <w:szCs w:val="21"/>
        </w:rPr>
        <w:t xml:space="preserve">. </w:t>
      </w:r>
      <w:r>
        <w:rPr>
          <w:rFonts w:ascii="Times New Roman" w:hAnsi="Times New Roman" w:cs="Times New Roman"/>
          <w:b/>
          <w:szCs w:val="21"/>
        </w:rPr>
        <w:t>Immunofluorescence</w:t>
      </w:r>
      <w:r>
        <w:rPr>
          <w:rFonts w:ascii="Times New Roman" w:hAnsi="Times New Roman" w:cs="Times New Roman" w:hint="eastAsia"/>
          <w:b/>
          <w:szCs w:val="21"/>
        </w:rPr>
        <w:t xml:space="preserve"> staining </w:t>
      </w:r>
      <w:r>
        <w:rPr>
          <w:rFonts w:ascii="Times New Roman" w:hAnsi="Times New Roman" w:cs="Times New Roman"/>
          <w:b/>
          <w:szCs w:val="21"/>
        </w:rPr>
        <w:t>analysis</w:t>
      </w:r>
      <w:r>
        <w:rPr>
          <w:rFonts w:ascii="Times New Roman" w:hAnsi="Times New Roman" w:cs="Times New Roman" w:hint="eastAsia"/>
          <w:b/>
          <w:szCs w:val="21"/>
        </w:rPr>
        <w:t xml:space="preserve"> of XBP1, COXIV, LC3, MFN2 and MARCH5 in implanted tumors isolated from xenograft mice with indicated treatment. </w:t>
      </w:r>
      <w:r w:rsidRPr="004562DE">
        <w:rPr>
          <w:rFonts w:ascii="Times New Roman" w:hAnsi="Times New Roman" w:cs="Times New Roman" w:hint="eastAsia"/>
          <w:szCs w:val="21"/>
        </w:rPr>
        <w:t xml:space="preserve">Scale </w:t>
      </w:r>
      <w:r w:rsidRPr="004562DE">
        <w:rPr>
          <w:rFonts w:ascii="Times New Roman" w:hAnsi="Times New Roman" w:cs="Times New Roman"/>
          <w:szCs w:val="21"/>
        </w:rPr>
        <w:t>bar=</w:t>
      </w:r>
      <w:r w:rsidR="004562DE" w:rsidRPr="004562DE">
        <w:rPr>
          <w:rFonts w:ascii="Times New Roman" w:hAnsi="Times New Roman" w:cs="Times New Roman"/>
          <w:szCs w:val="21"/>
        </w:rPr>
        <w:t xml:space="preserve"> 100</w:t>
      </w:r>
      <w:r w:rsidR="004562DE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="004562DE" w:rsidRPr="004562DE">
        <w:rPr>
          <w:rFonts w:ascii="Times New Roman" w:hAnsi="Times New Roman" w:cs="Times New Roman"/>
          <w:szCs w:val="21"/>
        </w:rPr>
        <w:t>μm</w:t>
      </w:r>
      <w:proofErr w:type="spellEnd"/>
      <w:r w:rsidR="004562DE">
        <w:rPr>
          <w:rFonts w:ascii="Times New Roman" w:hAnsi="Times New Roman" w:cs="Times New Roman" w:hint="eastAsia"/>
          <w:szCs w:val="21"/>
        </w:rPr>
        <w:t xml:space="preserve">. </w:t>
      </w:r>
    </w:p>
    <w:p w:rsidR="00D86B9D" w:rsidRPr="009A2A41" w:rsidRDefault="00D86B9D" w:rsidP="00D86B9D">
      <w:pPr>
        <w:spacing w:line="360" w:lineRule="auto"/>
        <w:jc w:val="left"/>
        <w:rPr>
          <w:rFonts w:ascii="Times New Roman" w:hAnsi="Times New Roman" w:cs="Times New Roman"/>
        </w:rPr>
      </w:pPr>
    </w:p>
    <w:p w:rsidR="00D51EF7" w:rsidRPr="009A2A41" w:rsidRDefault="00D51EF7" w:rsidP="00D51EF7">
      <w:pPr>
        <w:spacing w:line="360" w:lineRule="auto"/>
        <w:jc w:val="left"/>
        <w:rPr>
          <w:rFonts w:ascii="Times New Roman" w:hAnsi="Times New Roman" w:cs="Times New Roman"/>
          <w:b/>
        </w:rPr>
      </w:pPr>
    </w:p>
    <w:sectPr w:rsidR="00D51EF7" w:rsidRPr="009A2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003"/>
    <w:rsid w:val="0020295C"/>
    <w:rsid w:val="00294C22"/>
    <w:rsid w:val="00346446"/>
    <w:rsid w:val="004562DE"/>
    <w:rsid w:val="004C368E"/>
    <w:rsid w:val="004F5FD2"/>
    <w:rsid w:val="005544F7"/>
    <w:rsid w:val="005662F9"/>
    <w:rsid w:val="00601DDE"/>
    <w:rsid w:val="00694DC0"/>
    <w:rsid w:val="006A5ADF"/>
    <w:rsid w:val="006F2574"/>
    <w:rsid w:val="007B4490"/>
    <w:rsid w:val="007C2C88"/>
    <w:rsid w:val="008869E3"/>
    <w:rsid w:val="009A2A41"/>
    <w:rsid w:val="00C61019"/>
    <w:rsid w:val="00D51EF7"/>
    <w:rsid w:val="00D86B9D"/>
    <w:rsid w:val="00E73CBB"/>
    <w:rsid w:val="00F11440"/>
    <w:rsid w:val="00F92003"/>
    <w:rsid w:val="00FA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B049"/>
  <w15:docId w15:val="{85759028-2912-4F48-9478-75E88FC8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郭伟楠</dc:creator>
  <cp:keywords/>
  <dc:description/>
  <cp:lastModifiedBy>Wang KJ</cp:lastModifiedBy>
  <cp:revision>28</cp:revision>
  <dcterms:created xsi:type="dcterms:W3CDTF">2020-09-15T13:32:00Z</dcterms:created>
  <dcterms:modified xsi:type="dcterms:W3CDTF">2020-12-02T07:04:00Z</dcterms:modified>
</cp:coreProperties>
</file>