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65" w:rsidRDefault="0099674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33.55pt;margin-top:14.5pt;width:180.6pt;height:151.75pt;z-index:251662336;mso-width-percent:400;mso-width-percent:400;mso-width-relative:margin;mso-height-relative:margin" stroked="f">
            <v:textbox style="mso-next-textbox:#_x0000_s1028">
              <w:txbxContent>
                <w:p w:rsidR="005377A4" w:rsidRPr="0066685F" w:rsidRDefault="005377A4" w:rsidP="00CE02EB">
                  <w:pPr>
                    <w:spacing w:after="0"/>
                    <w:rPr>
                      <w:lang w:val="en-US"/>
                    </w:rPr>
                  </w:pPr>
                  <w:r>
                    <w:object w:dxaOrig="6123" w:dyaOrig="4253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65.75pt;height:114.7pt" o:ole="">
                        <v:imagedata r:id="rId4" o:title=""/>
                      </v:shape>
                      <o:OLEObject Type="Embed" ProgID="Prism5.Document" ShapeID="_x0000_i1025" DrawAspect="Content" ObjectID="_1648435760" r:id="rId5"/>
                    </w:object>
                  </w:r>
                  <w:r w:rsidR="00477672" w:rsidRPr="00477672">
                    <w:rPr>
                      <w:lang w:val="en-US"/>
                    </w:rPr>
                    <w:t xml:space="preserve"> </w:t>
                  </w:r>
                  <w:r w:rsidR="00CE02EB" w:rsidRPr="00404DB2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="00477672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>b</w:t>
                  </w:r>
                  <w:r w:rsidR="00477672" w:rsidRPr="00404DB2">
                    <w:rPr>
                      <w:rFonts w:ascii="Times New Roman" w:hAnsi="Times New Roman" w:cs="Times New Roman"/>
                      <w:lang w:val="en-US"/>
                    </w:rPr>
                    <w:t>: Correlation between FEV1 and IL-1α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; r = </w:t>
                  </w:r>
                  <w:r w:rsidR="00AC4C21" w:rsidRPr="00404DB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-0.</w:t>
                  </w:r>
                  <w:r w:rsidR="0066685F" w:rsidRPr="00404DB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314, p = 0.046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315.8pt;margin-top:16.7pt;width:180.65pt;height:143.35pt;z-index:251664384;mso-width-percent:400;mso-height-percent:200;mso-width-percent:400;mso-height-percent:200;mso-width-relative:margin;mso-height-relative:margin" stroked="f">
            <v:textbox style="mso-fit-shape-to-text:t">
              <w:txbxContent>
                <w:p w:rsidR="00477672" w:rsidRPr="0066685F" w:rsidRDefault="00477672" w:rsidP="00CE02EB">
                  <w:pPr>
                    <w:spacing w:after="0"/>
                    <w:rPr>
                      <w:lang w:val="en-US"/>
                    </w:rPr>
                  </w:pPr>
                  <w:r>
                    <w:object w:dxaOrig="6123" w:dyaOrig="3856">
                      <v:shape id="_x0000_i1026" type="#_x0000_t75" style="width:165.75pt;height:103.8pt" o:ole="">
                        <v:imagedata r:id="rId6" o:title=""/>
                      </v:shape>
                      <o:OLEObject Type="Embed" ProgID="Prism5.Document" ShapeID="_x0000_i1026" DrawAspect="Content" ObjectID="_1648435761" r:id="rId7"/>
                    </w:object>
                  </w:r>
                  <w:r w:rsidRPr="00477672">
                    <w:rPr>
                      <w:lang w:val="en-US"/>
                    </w:rPr>
                    <w:t xml:space="preserve"> </w:t>
                  </w:r>
                  <w:r w:rsidR="00CE02EB" w:rsidRPr="00404DB2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 2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>c</w:t>
                  </w:r>
                  <w:r w:rsidRPr="00404DB2">
                    <w:rPr>
                      <w:rFonts w:ascii="Times New Roman" w:hAnsi="Times New Roman" w:cs="Times New Roman"/>
                      <w:lang w:val="en-US"/>
                    </w:rPr>
                    <w:t>: Correlation between FEV1 and IL-1β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; r = </w:t>
                  </w:r>
                  <w:r w:rsidR="00AC4C21" w:rsidRPr="00404DB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-0.</w:t>
                  </w:r>
                  <w:r w:rsidR="0066685F" w:rsidRPr="00404DB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536, p = 0.0009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-47.45pt;margin-top:12.55pt;width:180.65pt;height:155.95pt;z-index:251660288;mso-width-percent:400;mso-width-percent:400;mso-width-relative:margin;mso-height-relative:margin" stroked="f">
            <v:textbox style="mso-next-textbox:#_x0000_s1026">
              <w:txbxContent>
                <w:p w:rsidR="005377A4" w:rsidRPr="0066685F" w:rsidRDefault="00CE02EB" w:rsidP="00CE02EB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>
                    <w:object w:dxaOrig="5840" w:dyaOrig="4423">
                      <v:shape id="_x0000_i1027" type="#_x0000_t75" style="width:165.75pt;height:118.9pt" o:ole="">
                        <v:imagedata r:id="rId8" o:title=""/>
                      </v:shape>
                      <o:OLEObject Type="Embed" ProgID="Prism5.Document" ShapeID="_x0000_i1027" DrawAspect="Content" ObjectID="_1648435762" r:id="rId9"/>
                    </w:object>
                  </w:r>
                  <w:r w:rsidRPr="00404DB2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="005377A4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>a</w:t>
                  </w:r>
                  <w:r w:rsidR="005377A4" w:rsidRPr="00404DB2">
                    <w:rPr>
                      <w:rFonts w:ascii="Times New Roman" w:hAnsi="Times New Roman" w:cs="Times New Roman"/>
                      <w:lang w:val="en-US"/>
                    </w:rPr>
                    <w:t>: Correlation between FEV1 and</w:t>
                  </w:r>
                  <w:r w:rsidR="00477672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r w:rsidR="005377A4" w:rsidRPr="00404DB2">
                    <w:rPr>
                      <w:rFonts w:ascii="Times New Roman" w:hAnsi="Times New Roman" w:cs="Times New Roman"/>
                      <w:lang w:val="en-US"/>
                    </w:rPr>
                    <w:t>sCD40L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; </w:t>
                  </w:r>
                  <w:r w:rsidR="0066685F" w:rsidRPr="00404DB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 = -0.342, p = 0.044</w:t>
                  </w:r>
                </w:p>
              </w:txbxContent>
            </v:textbox>
          </v:shape>
        </w:pict>
      </w:r>
    </w:p>
    <w:p w:rsidR="004A5865" w:rsidRPr="004A5865" w:rsidRDefault="004A5865" w:rsidP="004A5865"/>
    <w:p w:rsidR="004A5865" w:rsidRPr="004A5865" w:rsidRDefault="004A5865" w:rsidP="004A5865"/>
    <w:p w:rsidR="004A5865" w:rsidRPr="004A5865" w:rsidRDefault="004A5865" w:rsidP="004A5865"/>
    <w:p w:rsidR="004A5865" w:rsidRPr="004A5865" w:rsidRDefault="004A5865" w:rsidP="004A5865"/>
    <w:p w:rsidR="004A5865" w:rsidRPr="004A5865" w:rsidRDefault="004A5865" w:rsidP="004A5865"/>
    <w:p w:rsidR="004A5865" w:rsidRPr="004A5865" w:rsidRDefault="00996741" w:rsidP="004A5865">
      <w:r>
        <w:rPr>
          <w:noProof/>
        </w:rPr>
        <w:pict>
          <v:shape id="_x0000_s1032" type="#_x0000_t202" style="position:absolute;margin-left:323.75pt;margin-top:19pt;width:190.1pt;height:165.3pt;z-index:251670528;mso-height-percent:200;mso-height-percent:200;mso-width-relative:margin;mso-height-relative:margin" stroked="f">
            <v:textbox style="mso-fit-shape-to-text:t">
              <w:txbxContent>
                <w:p w:rsidR="00A70E58" w:rsidRPr="0066685F" w:rsidRDefault="00A70E58">
                  <w:pPr>
                    <w:rPr>
                      <w:lang w:val="en-US"/>
                    </w:rPr>
                  </w:pPr>
                  <w:r>
                    <w:object w:dxaOrig="6123" w:dyaOrig="3856">
                      <v:shape id="_x0000_i1028" type="#_x0000_t75" style="width:165.75pt;height:103.8pt" o:ole="">
                        <v:imagedata r:id="rId10" o:title=""/>
                      </v:shape>
                      <o:OLEObject Type="Embed" ProgID="Prism5.Document" ShapeID="_x0000_i1028" DrawAspect="Content" ObjectID="_1648435763" r:id="rId11"/>
                    </w:objec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="00FA3B37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r w:rsidR="0066685F" w:rsidRPr="00546F8B">
                    <w:rPr>
                      <w:rFonts w:ascii="Times New Roman" w:hAnsi="Times New Roman" w:cs="Times New Roman"/>
                      <w:lang w:val="en-US"/>
                    </w:rPr>
                    <w:t>f</w:t>
                  </w:r>
                  <w:r w:rsidR="00FA3B37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: Correlation </w:t>
                  </w:r>
                  <w:r w:rsidR="00546F8B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between </w:t>
                  </w:r>
                  <w:r w:rsidR="00546F8B">
                    <w:rPr>
                      <w:rFonts w:ascii="Times New Roman" w:hAnsi="Times New Roman" w:cs="Times New Roman"/>
                      <w:lang w:val="en-US"/>
                    </w:rPr>
                    <w:t>IL</w:t>
                  </w:r>
                  <w:r w:rsidR="00546F8B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-1β </w:t>
                  </w:r>
                  <w:r w:rsidR="00546F8B">
                    <w:rPr>
                      <w:rFonts w:ascii="Times New Roman" w:hAnsi="Times New Roman" w:cs="Times New Roman"/>
                      <w:lang w:val="en-US"/>
                    </w:rPr>
                    <w:t xml:space="preserve">and </w:t>
                  </w:r>
                  <w:r w:rsidR="00FA3B37" w:rsidRPr="00546F8B">
                    <w:rPr>
                      <w:rFonts w:ascii="Times New Roman" w:hAnsi="Times New Roman" w:cs="Times New Roman"/>
                      <w:lang w:val="en-US"/>
                    </w:rPr>
                    <w:t>FEV/FVC</w:t>
                  </w:r>
                  <w:r w:rsidR="0066685F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; r = </w:t>
                  </w:r>
                  <w:r w:rsidR="00AC4C2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-0.</w:t>
                  </w:r>
                  <w:r w:rsidR="0066685F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 xml:space="preserve">621, </w:t>
                  </w:r>
                  <w:r w:rsidR="00AC4C2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p &lt;</w:t>
                  </w:r>
                  <w:r w:rsidR="0066685F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 xml:space="preserve"> 0.0001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-47.95pt;margin-top:18.1pt;width:190.7pt;height:164.4pt;z-index:251666432;mso-width-relative:margin;mso-height-relative:margin" stroked="f">
            <v:textbox>
              <w:txbxContent>
                <w:p w:rsidR="00593A36" w:rsidRPr="0066685F" w:rsidRDefault="00593A36">
                  <w:pPr>
                    <w:rPr>
                      <w:lang w:val="en-US"/>
                    </w:rPr>
                  </w:pPr>
                  <w:r>
                    <w:object w:dxaOrig="5840" w:dyaOrig="4423">
                      <v:shape id="_x0000_i1029" type="#_x0000_t75" style="width:165.75pt;height:125.6pt" o:ole="">
                        <v:imagedata r:id="rId12" o:title=""/>
                      </v:shape>
                      <o:OLEObject Type="Embed" ProgID="Prism5.Document" ShapeID="_x0000_i1029" DrawAspect="Content" ObjectID="_1648435764" r:id="rId13"/>
                    </w:object>
                  </w:r>
                  <w:r w:rsidR="00AC4C21" w:rsidRPr="00404DB2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="00A70E58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 2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 d</w:t>
                  </w:r>
                  <w:r w:rsidR="00A70E58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: Correlation between </w:t>
                  </w:r>
                  <w:r w:rsidR="00AC4C21" w:rsidRPr="00404DB2">
                    <w:rPr>
                      <w:rFonts w:ascii="Times New Roman" w:hAnsi="Times New Roman" w:cs="Times New Roman"/>
                      <w:lang w:val="en-US"/>
                    </w:rPr>
                    <w:t>sCD40L and FEV/FVC;</w:t>
                  </w:r>
                  <w:r w:rsidR="0066685F" w:rsidRPr="00404DB2">
                    <w:rPr>
                      <w:rFonts w:ascii="Times New Roman" w:hAnsi="Times New Roman" w:cs="Times New Roman"/>
                      <w:lang w:val="en-US"/>
                    </w:rPr>
                    <w:t xml:space="preserve"> r = </w:t>
                  </w:r>
                  <w:r w:rsidR="00AC4C21" w:rsidRPr="00404DB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-0.</w:t>
                  </w:r>
                  <w:r w:rsidR="0066685F" w:rsidRPr="00404DB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571, p = 0.003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142.9pt;margin-top:18.1pt;width:180.6pt;height:164.65pt;z-index:251668480;mso-width-percent:400;mso-height-percent:200;mso-width-percent:400;mso-height-percent:200;mso-width-relative:margin;mso-height-relative:margin" stroked="f">
            <v:textbox style="mso-fit-shape-to-text:t">
              <w:txbxContent>
                <w:p w:rsidR="00A70E58" w:rsidRPr="0066685F" w:rsidRDefault="00A70E58">
                  <w:pPr>
                    <w:rPr>
                      <w:lang w:val="en-US"/>
                    </w:rPr>
                  </w:pPr>
                  <w:r>
                    <w:object w:dxaOrig="6123" w:dyaOrig="4253">
                      <v:shape id="_x0000_i1030" type="#_x0000_t75" style="width:165.75pt;height:114.7pt" o:ole="">
                        <v:imagedata r:id="rId14" o:title=""/>
                      </v:shape>
                      <o:OLEObject Type="Embed" ProgID="Prism5.Document" ShapeID="_x0000_i1030" DrawAspect="Content" ObjectID="_1648435765" r:id="rId15"/>
                    </w:objec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r w:rsidR="0066685F" w:rsidRPr="00546F8B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: Correlation 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between IL-1α and FEV/</w:t>
                  </w:r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>FVC;</w:t>
                  </w:r>
                  <w:r w:rsidR="0066685F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r = </w:t>
                  </w:r>
                  <w:r w:rsidR="00AC4C2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-0.</w:t>
                  </w:r>
                  <w:r w:rsidR="0066685F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227, p = 0.039</w:t>
                  </w:r>
                </w:p>
              </w:txbxContent>
            </v:textbox>
          </v:shape>
        </w:pict>
      </w:r>
    </w:p>
    <w:p w:rsidR="004A5865" w:rsidRPr="004A5865" w:rsidRDefault="004A5865" w:rsidP="004A5865"/>
    <w:p w:rsidR="004A5865" w:rsidRPr="004A5865" w:rsidRDefault="004A5865" w:rsidP="004A5865"/>
    <w:p w:rsidR="004A5865" w:rsidRPr="004A5865" w:rsidRDefault="004A5865" w:rsidP="004A5865"/>
    <w:p w:rsidR="004A5865" w:rsidRPr="004A5865" w:rsidRDefault="004A5865" w:rsidP="004A5865"/>
    <w:p w:rsidR="004A5865" w:rsidRPr="004A5865" w:rsidRDefault="004A5865" w:rsidP="004A5865"/>
    <w:p w:rsidR="004A5865" w:rsidRPr="004A5865" w:rsidRDefault="00996741" w:rsidP="004A5865">
      <w:r>
        <w:rPr>
          <w:noProof/>
        </w:rPr>
        <w:pict>
          <v:shape id="_x0000_s1035" type="#_x0000_t202" style="position:absolute;margin-left:324.6pt;margin-top:18.1pt;width:180.6pt;height:165.35pt;z-index:251676672;mso-width-percent:400;mso-width-percent:400;mso-width-relative:margin;mso-height-relative:margin" stroked="f">
            <v:textbox>
              <w:txbxContent>
                <w:p w:rsidR="004A5865" w:rsidRPr="00AC4C21" w:rsidRDefault="004A5865" w:rsidP="00AC4C2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>
                    <w:object w:dxaOrig="5840" w:dyaOrig="4423">
                      <v:shape id="_x0000_i1031" type="#_x0000_t75" style="width:165.75pt;height:125.6pt" o:ole="">
                        <v:imagedata r:id="rId16" o:title=""/>
                      </v:shape>
                      <o:OLEObject Type="Embed" ProgID="Prism5.Document" ShapeID="_x0000_i1031" DrawAspect="Content" ObjectID="_1648435766" r:id="rId17"/>
                    </w:objec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proofErr w:type="spellStart"/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i</w:t>
                  </w:r>
                  <w:proofErr w:type="spellEnd"/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: Correlation 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between </w:t>
                  </w:r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>sCD40L and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proofErr w:type="spellStart"/>
                  <w:proofErr w:type="gramStart"/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neutrophils</w:t>
                  </w:r>
                  <w:proofErr w:type="spellEnd"/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;</w:t>
                  </w:r>
                  <w:proofErr w:type="gramEnd"/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r w:rsidR="00AC4C2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 = 0.531, p = 0.004</w:t>
                  </w:r>
                </w:p>
              </w:txbxContent>
            </v:textbox>
          </v:shape>
        </w:pict>
      </w:r>
    </w:p>
    <w:p w:rsidR="004A5865" w:rsidRPr="004A5865" w:rsidRDefault="00996741" w:rsidP="004A5865">
      <w:r>
        <w:rPr>
          <w:noProof/>
        </w:rPr>
        <w:pict>
          <v:shape id="_x0000_s1033" type="#_x0000_t202" style="position:absolute;margin-left:-47.65pt;margin-top:4.85pt;width:190.25pt;height:152.15pt;z-index:251672576;mso-width-relative:margin;mso-height-relative:margin" stroked="f">
            <v:textbox>
              <w:txbxContent>
                <w:p w:rsidR="00E659CB" w:rsidRPr="00AC4C21" w:rsidRDefault="00E659CB">
                  <w:pPr>
                    <w:rPr>
                      <w:lang w:val="en-US"/>
                    </w:rPr>
                  </w:pPr>
                  <w:r>
                    <w:object w:dxaOrig="6123" w:dyaOrig="4253">
                      <v:shape id="_x0000_i1032" type="#_x0000_t75" style="width:165.75pt;height:114.7pt" o:ole="">
                        <v:imagedata r:id="rId18" o:title=""/>
                      </v:shape>
                      <o:OLEObject Type="Embed" ProgID="Prism5.Document" ShapeID="_x0000_i1032" DrawAspect="Content" ObjectID="_1648435767" r:id="rId19"/>
                    </w:objec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g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>: Correlation between IL-1</w:t>
                  </w:r>
                  <w:r w:rsidRPr="00546F8B">
                    <w:rPr>
                      <w:rFonts w:ascii="Times New Roman" w:hAnsi="Times New Roman" w:cs="Times New Roman"/>
                    </w:rPr>
                    <w:t>α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and clinical stage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; r = </w:t>
                  </w:r>
                  <w:r w:rsidR="00AC4C2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0.295, p = 0.045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margin-left:142.9pt;margin-top:4.85pt;width:180.6pt;height:151.7pt;z-index:251674624;mso-width-percent:400;mso-width-percent:400;mso-width-relative:margin;mso-height-relative:margin" stroked="f">
            <v:textbox style="mso-next-textbox:#_x0000_s1034">
              <w:txbxContent>
                <w:p w:rsidR="00E659CB" w:rsidRPr="00AC4C21" w:rsidRDefault="00E659CB" w:rsidP="00AC4C21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>
                    <w:object w:dxaOrig="6123" w:dyaOrig="3856">
                      <v:shape id="_x0000_i1033" type="#_x0000_t75" style="width:165.75pt;height:103.8pt" o:ole="">
                        <v:imagedata r:id="rId20" o:title=""/>
                      </v:shape>
                      <o:OLEObject Type="Embed" ProgID="Prism5.Document" ShapeID="_x0000_i1033" DrawAspect="Content" ObjectID="_1648435768" r:id="rId21"/>
                    </w:objec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h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>: Correlation between clinical stage and IL-1β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; </w:t>
                  </w:r>
                  <w:r w:rsidR="00AC4C2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 = 0.384, p = 0.022</w:t>
                  </w:r>
                </w:p>
              </w:txbxContent>
            </v:textbox>
          </v:shape>
        </w:pict>
      </w:r>
    </w:p>
    <w:p w:rsidR="004A5865" w:rsidRPr="004A5865" w:rsidRDefault="004A5865" w:rsidP="004A5865"/>
    <w:p w:rsidR="004A5865" w:rsidRPr="004A5865" w:rsidRDefault="004A5865" w:rsidP="004A5865"/>
    <w:p w:rsidR="004A5865" w:rsidRDefault="004A5865" w:rsidP="004A5865"/>
    <w:p w:rsidR="00D931FE" w:rsidRDefault="004A5865" w:rsidP="004A5865">
      <w:pPr>
        <w:tabs>
          <w:tab w:val="left" w:pos="7593"/>
        </w:tabs>
      </w:pPr>
      <w:r>
        <w:tab/>
      </w:r>
    </w:p>
    <w:p w:rsidR="004A5865" w:rsidRDefault="00996741" w:rsidP="004A5865">
      <w:pPr>
        <w:tabs>
          <w:tab w:val="left" w:pos="7593"/>
        </w:tabs>
      </w:pPr>
      <w:r>
        <w:rPr>
          <w:noProof/>
        </w:rPr>
        <w:pict>
          <v:shape id="_x0000_s1037" type="#_x0000_t202" style="position:absolute;margin-left:133.55pt;margin-top:23.65pt;width:184pt;height:152.25pt;z-index:251680768;mso-width-relative:margin;mso-height-relative:margin" stroked="f">
            <v:textbox>
              <w:txbxContent>
                <w:p w:rsidR="00FA00CC" w:rsidRPr="00905BF1" w:rsidRDefault="00FA00CC">
                  <w:pPr>
                    <w:rPr>
                      <w:lang w:val="en-US"/>
                    </w:rPr>
                  </w:pPr>
                  <w:r>
                    <w:object w:dxaOrig="6123" w:dyaOrig="4253">
                      <v:shape id="_x0000_i1034" type="#_x0000_t75" style="width:165.75pt;height:114.7pt" o:ole="">
                        <v:imagedata r:id="rId22" o:title=""/>
                      </v:shape>
                      <o:OLEObject Type="Embed" ProgID="Prism5.Document" ShapeID="_x0000_i1034" DrawAspect="Content" ObjectID="_1648435769" r:id="rId23"/>
                    </w:objec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>Fig 2 </w:t>
                  </w:r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>k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: Correlation </w:t>
                  </w:r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between IL-1α and lymphocytes; </w:t>
                  </w:r>
                  <w:r w:rsidR="00905BF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 xml:space="preserve">r = </w:t>
                  </w:r>
                  <w:r w:rsidR="00CE02EB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0.</w:t>
                  </w:r>
                  <w:r w:rsidR="00905BF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 xml:space="preserve">383, p = </w:t>
                  </w:r>
                  <w:r w:rsidR="00CE02EB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0.</w:t>
                  </w:r>
                  <w:r w:rsidR="00905BF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025</w:t>
                  </w:r>
                </w:p>
              </w:txbxContent>
            </v:textbox>
          </v:shape>
        </w:pict>
      </w:r>
    </w:p>
    <w:p w:rsidR="004A5865" w:rsidRDefault="00996741" w:rsidP="004A5865">
      <w:pPr>
        <w:tabs>
          <w:tab w:val="left" w:pos="7593"/>
        </w:tabs>
      </w:pPr>
      <w:r>
        <w:rPr>
          <w:noProof/>
        </w:rPr>
        <w:pict>
          <v:shape id="_x0000_s1050" type="#_x0000_t202" style="position:absolute;margin-left:316.15pt;margin-top:1.5pt;width:181.4pt;height:154.35pt;z-index:251682816;mso-width-percent:400;mso-width-percent:400;mso-width-relative:margin;mso-height-relative:margin" stroked="f">
            <v:textbox>
              <w:txbxContent>
                <w:p w:rsidR="00905BF1" w:rsidRPr="00CE02EB" w:rsidRDefault="00B80FC1">
                  <w:pPr>
                    <w:rPr>
                      <w:lang w:val="en-US"/>
                    </w:rPr>
                  </w:pPr>
                  <w:r>
                    <w:object w:dxaOrig="5727" w:dyaOrig="4423">
                      <v:shape id="_x0000_i1035" type="#_x0000_t75" style="width:164.95pt;height:119.7pt" o:ole="">
                        <v:imagedata r:id="rId24" o:title=""/>
                      </v:shape>
                      <o:OLEObject Type="Embed" ProgID="Prism5.Document" ShapeID="_x0000_i1035" DrawAspect="Content" ObjectID="_1648435770" r:id="rId25"/>
                    </w:object>
                  </w:r>
                  <w:r w:rsidR="00CE02EB" w:rsidRPr="00546F8B">
                    <w:rPr>
                      <w:rFonts w:ascii="Times New Roman" w:hAnsi="Times New Roman" w:cs="Times New Roman"/>
                      <w:lang w:val="en-US"/>
                    </w:rPr>
                    <w:t>Fig 2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>l: Correlation</w:t>
                  </w:r>
                  <w:r w:rsidR="00CE02EB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>between sCD40L</w:t>
                  </w:r>
                  <w:r w:rsidR="00CE02EB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and </w:t>
                  </w:r>
                  <w:proofErr w:type="spellStart"/>
                  <w:r w:rsidR="00CE02EB" w:rsidRPr="00546F8B">
                    <w:rPr>
                      <w:rFonts w:ascii="Times New Roman" w:hAnsi="Times New Roman" w:cs="Times New Roman"/>
                      <w:lang w:val="en-US"/>
                    </w:rPr>
                    <w:t>monocytes</w:t>
                  </w:r>
                  <w:proofErr w:type="spellEnd"/>
                  <w:r w:rsidR="00CE02EB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; </w:t>
                  </w:r>
                  <w:r w:rsidR="00CE02EB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 = 0.334, p = 0.047</w:t>
                  </w:r>
                  <w:r w:rsidR="00CE02EB">
                    <w:rPr>
                      <w:lang w:val="en-US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margin-left:-47.85pt;margin-top:2.85pt;width:180.65pt;height:151.05pt;z-index:251678720;mso-width-percent:400;mso-width-percent:400;mso-width-relative:margin;mso-height-relative:margin" stroked="f">
            <v:textbox style="mso-next-textbox:#_x0000_s1036">
              <w:txbxContent>
                <w:p w:rsidR="004A5865" w:rsidRPr="004A5865" w:rsidRDefault="004A5865">
                  <w:pPr>
                    <w:rPr>
                      <w:lang w:val="en-US"/>
                    </w:rPr>
                  </w:pPr>
                  <w:r>
                    <w:object w:dxaOrig="6123" w:dyaOrig="4253">
                      <v:shape id="_x0000_i1036" type="#_x0000_t75" style="width:165.75pt;height:114.7pt" o:ole="">
                        <v:imagedata r:id="rId26" o:title=""/>
                      </v:shape>
                      <o:OLEObject Type="Embed" ProgID="Prism5.Document" ShapeID="_x0000_i1036" DrawAspect="Content" ObjectID="_1648435771" r:id="rId27"/>
                    </w:object>
                  </w:r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2 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j</w:t>
                  </w:r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: Correlation </w:t>
                  </w:r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>between IL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-</w:t>
                  </w:r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>1β and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proofErr w:type="spellStart"/>
                  <w:r w:rsidRPr="00546F8B">
                    <w:rPr>
                      <w:rFonts w:ascii="Times New Roman" w:hAnsi="Times New Roman" w:cs="Times New Roman"/>
                      <w:lang w:val="en-US"/>
                    </w:rPr>
                    <w:t>neutrophil</w:t>
                  </w:r>
                  <w:r w:rsidR="00AC4C21" w:rsidRPr="00546F8B">
                    <w:rPr>
                      <w:rFonts w:ascii="Times New Roman" w:hAnsi="Times New Roman" w:cs="Times New Roman"/>
                      <w:lang w:val="en-US"/>
                    </w:rPr>
                    <w:t>s</w:t>
                  </w:r>
                  <w:proofErr w:type="spellEnd"/>
                  <w:r w:rsidR="00905BF1" w:rsidRPr="00546F8B">
                    <w:rPr>
                      <w:rFonts w:ascii="Times New Roman" w:hAnsi="Times New Roman" w:cs="Times New Roman"/>
                      <w:lang w:val="en-US"/>
                    </w:rPr>
                    <w:t xml:space="preserve">; </w:t>
                  </w:r>
                  <w:r w:rsidR="00905BF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 xml:space="preserve">r = </w:t>
                  </w:r>
                  <w:r w:rsidR="00CE02EB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0.</w:t>
                  </w:r>
                  <w:r w:rsidR="00905BF1" w:rsidRPr="00546F8B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406, p = 0.036</w:t>
                  </w:r>
                  <w:r w:rsidR="00AC4C21">
                    <w:rPr>
                      <w:lang w:val="en-US"/>
                    </w:rPr>
                    <w:t xml:space="preserve"> </w:t>
                  </w:r>
                </w:p>
              </w:txbxContent>
            </v:textbox>
          </v:shape>
        </w:pict>
      </w:r>
    </w:p>
    <w:p w:rsidR="004A5865" w:rsidRDefault="004A5865" w:rsidP="004A5865">
      <w:pPr>
        <w:tabs>
          <w:tab w:val="left" w:pos="7593"/>
        </w:tabs>
      </w:pPr>
    </w:p>
    <w:p w:rsidR="00B80FC1" w:rsidRDefault="00B80FC1" w:rsidP="004A5865">
      <w:pPr>
        <w:tabs>
          <w:tab w:val="left" w:pos="7593"/>
        </w:tabs>
      </w:pPr>
    </w:p>
    <w:p w:rsidR="00B80FC1" w:rsidRPr="00B80FC1" w:rsidRDefault="00B80FC1" w:rsidP="00B80FC1"/>
    <w:p w:rsidR="00B80FC1" w:rsidRPr="00B80FC1" w:rsidRDefault="00B80FC1" w:rsidP="00B80FC1"/>
    <w:p w:rsidR="00B80FC1" w:rsidRPr="00B80FC1" w:rsidRDefault="00B80FC1" w:rsidP="00B80FC1"/>
    <w:p w:rsidR="004A5865" w:rsidRDefault="00B80FC1" w:rsidP="00B80FC1">
      <w:pPr>
        <w:tabs>
          <w:tab w:val="left" w:pos="1189"/>
        </w:tabs>
      </w:pPr>
      <w:r>
        <w:tab/>
      </w:r>
    </w:p>
    <w:p w:rsidR="00B80FC1" w:rsidRDefault="00B80FC1" w:rsidP="00B80FC1">
      <w:pPr>
        <w:tabs>
          <w:tab w:val="left" w:pos="1189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4E5383">
        <w:rPr>
          <w:rFonts w:ascii="Times New Roman" w:hAnsi="Times New Roman" w:cs="Times New Roman"/>
          <w:b/>
          <w:sz w:val="24"/>
          <w:szCs w:val="24"/>
          <w:lang w:val="en-US"/>
        </w:rPr>
        <w:t>Figure 2:</w:t>
      </w:r>
      <w:r w:rsidRPr="00B80F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72750">
        <w:rPr>
          <w:rFonts w:ascii="Times New Roman" w:hAnsi="Times New Roman" w:cs="Times New Roman"/>
          <w:sz w:val="24"/>
          <w:szCs w:val="24"/>
          <w:lang w:val="en-US"/>
        </w:rPr>
        <w:t>Significant c</w:t>
      </w:r>
      <w:r w:rsidRPr="00B80FC1">
        <w:rPr>
          <w:rFonts w:ascii="Times New Roman" w:hAnsi="Times New Roman" w:cs="Times New Roman"/>
          <w:sz w:val="24"/>
          <w:szCs w:val="24"/>
          <w:lang w:val="en-US"/>
        </w:rPr>
        <w:t>orrelation</w:t>
      </w:r>
      <w:r w:rsidR="004E538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80FC1">
        <w:rPr>
          <w:rFonts w:ascii="Times New Roman" w:hAnsi="Times New Roman" w:cs="Times New Roman"/>
          <w:sz w:val="24"/>
          <w:szCs w:val="24"/>
          <w:lang w:val="en-US"/>
        </w:rPr>
        <w:t xml:space="preserve"> in the COPD patients with history of smoking</w:t>
      </w:r>
    </w:p>
    <w:p w:rsidR="00B80FC1" w:rsidRPr="00B80FC1" w:rsidRDefault="00B80FC1" w:rsidP="00B80FC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B80FC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lastRenderedPageBreak/>
        <w:t xml:space="preserve">Legend: </w:t>
      </w:r>
    </w:p>
    <w:p w:rsidR="00B80FC1" w:rsidRPr="00B80FC1" w:rsidRDefault="00B80FC1" w:rsidP="00B80FC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80FC1">
        <w:rPr>
          <w:rFonts w:ascii="Times New Roman" w:hAnsi="Times New Roman" w:cs="Times New Roman"/>
          <w:sz w:val="24"/>
          <w:szCs w:val="24"/>
          <w:lang w:val="en-US"/>
        </w:rPr>
        <w:t xml:space="preserve">FEV1: forced expiratory volume in the first second </w:t>
      </w:r>
    </w:p>
    <w:p w:rsidR="00B80FC1" w:rsidRPr="00B80FC1" w:rsidRDefault="00B80FC1" w:rsidP="00B80FC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80FC1">
        <w:rPr>
          <w:rFonts w:ascii="Times New Roman" w:hAnsi="Times New Roman" w:cs="Times New Roman"/>
          <w:sz w:val="24"/>
          <w:szCs w:val="24"/>
          <w:lang w:val="en-US"/>
        </w:rPr>
        <w:t>FVC: forced vital capacity</w:t>
      </w:r>
    </w:p>
    <w:p w:rsidR="00B80FC1" w:rsidRPr="00B80FC1" w:rsidRDefault="00B80FC1" w:rsidP="00B80F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80FC1">
        <w:rPr>
          <w:rFonts w:ascii="Times New Roman" w:hAnsi="Times New Roman" w:cs="Times New Roman"/>
          <w:sz w:val="24"/>
          <w:szCs w:val="24"/>
          <w:lang w:val="en-US"/>
        </w:rPr>
        <w:t>IL: interleukin</w:t>
      </w:r>
    </w:p>
    <w:p w:rsidR="00B80FC1" w:rsidRPr="00B80FC1" w:rsidRDefault="00B80FC1" w:rsidP="00B80FC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80FC1">
        <w:rPr>
          <w:rFonts w:ascii="Times New Roman" w:hAnsi="Times New Roman" w:cs="Times New Roman"/>
          <w:sz w:val="24"/>
          <w:szCs w:val="24"/>
          <w:lang w:val="en-US"/>
        </w:rPr>
        <w:t xml:space="preserve">sCD40L: soluble cluster differentiation </w:t>
      </w:r>
      <w:r w:rsidR="00A857DA">
        <w:rPr>
          <w:rFonts w:ascii="Times New Roman" w:hAnsi="Times New Roman" w:cs="Times New Roman"/>
          <w:sz w:val="24"/>
          <w:szCs w:val="24"/>
          <w:lang w:val="en-US"/>
        </w:rPr>
        <w:t xml:space="preserve">40 </w:t>
      </w:r>
      <w:proofErr w:type="spellStart"/>
      <w:r w:rsidRPr="00B80FC1">
        <w:rPr>
          <w:rFonts w:ascii="Times New Roman" w:hAnsi="Times New Roman" w:cs="Times New Roman"/>
          <w:sz w:val="24"/>
          <w:szCs w:val="24"/>
          <w:lang w:val="en-US"/>
        </w:rPr>
        <w:t>ligand</w:t>
      </w:r>
      <w:proofErr w:type="spellEnd"/>
    </w:p>
    <w:p w:rsidR="00B80FC1" w:rsidRPr="00B80FC1" w:rsidRDefault="00B80FC1" w:rsidP="00B80FC1">
      <w:pPr>
        <w:tabs>
          <w:tab w:val="left" w:pos="1189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B80FC1" w:rsidRPr="00B80FC1" w:rsidSect="00D93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hyphenationZone w:val="425"/>
  <w:characterSpacingControl w:val="doNotCompress"/>
  <w:compat/>
  <w:rsids>
    <w:rsidRoot w:val="005377A4"/>
    <w:rsid w:val="00086DDB"/>
    <w:rsid w:val="001D2AA5"/>
    <w:rsid w:val="00404DB2"/>
    <w:rsid w:val="00470FB1"/>
    <w:rsid w:val="00477672"/>
    <w:rsid w:val="004A5865"/>
    <w:rsid w:val="004E5383"/>
    <w:rsid w:val="005377A4"/>
    <w:rsid w:val="00546F8B"/>
    <w:rsid w:val="00593A36"/>
    <w:rsid w:val="0066685F"/>
    <w:rsid w:val="00672750"/>
    <w:rsid w:val="00905BF1"/>
    <w:rsid w:val="00996741"/>
    <w:rsid w:val="00A70E58"/>
    <w:rsid w:val="00A857DA"/>
    <w:rsid w:val="00AC4C21"/>
    <w:rsid w:val="00B80FC1"/>
    <w:rsid w:val="00CD7809"/>
    <w:rsid w:val="00CE02EB"/>
    <w:rsid w:val="00D931FE"/>
    <w:rsid w:val="00E659CB"/>
    <w:rsid w:val="00F002E6"/>
    <w:rsid w:val="00FA00CC"/>
    <w:rsid w:val="00FA3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1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7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77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AZUS</dc:creator>
  <cp:lastModifiedBy>AZUS</cp:lastModifiedBy>
  <cp:revision>6</cp:revision>
  <dcterms:created xsi:type="dcterms:W3CDTF">2020-04-12T04:39:00Z</dcterms:created>
  <dcterms:modified xsi:type="dcterms:W3CDTF">2020-04-15T04:03:00Z</dcterms:modified>
</cp:coreProperties>
</file>