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34" w:rsidRDefault="00985534">
      <w:pPr>
        <w:pStyle w:val="Heading2"/>
        <w:tabs>
          <w:tab w:val="left" w:pos="704"/>
        </w:tabs>
        <w:spacing w:before="0" w:line="276" w:lineRule="exact"/>
        <w:ind w:left="0" w:firstLineChars="197" w:firstLine="475"/>
        <w:rPr>
          <w:rFonts w:ascii="Times New Roman" w:eastAsia="Times New Roman" w:hAnsi="Times New Roman" w:cs="Times New Roman"/>
          <w:b/>
          <w:color w:val="5B9BD4"/>
          <w:sz w:val="24"/>
          <w:szCs w:val="24"/>
        </w:rPr>
      </w:pPr>
    </w:p>
    <w:p w:rsidR="00985534" w:rsidRDefault="00985534">
      <w:pPr>
        <w:pStyle w:val="Heading2"/>
        <w:tabs>
          <w:tab w:val="left" w:pos="704"/>
        </w:tabs>
        <w:spacing w:before="0" w:line="276" w:lineRule="exact"/>
        <w:ind w:left="0" w:firstLineChars="197" w:firstLine="475"/>
        <w:rPr>
          <w:rFonts w:ascii="Times New Roman" w:eastAsia="Times New Roman" w:hAnsi="Times New Roman" w:cs="Times New Roman"/>
          <w:b/>
          <w:color w:val="5B9BD4"/>
          <w:sz w:val="24"/>
          <w:szCs w:val="24"/>
        </w:rPr>
      </w:pPr>
    </w:p>
    <w:p w:rsidR="00985534" w:rsidRPr="00FA68E5" w:rsidRDefault="00FA68E5">
      <w:pPr>
        <w:pStyle w:val="Heading2"/>
        <w:tabs>
          <w:tab w:val="left" w:pos="704"/>
        </w:tabs>
        <w:spacing w:before="231" w:line="276" w:lineRule="exact"/>
        <w:ind w:left="0" w:firstLine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68E5">
        <w:rPr>
          <w:rFonts w:ascii="Times New Roman" w:eastAsia="Times New Roman" w:hAnsi="Times New Roman" w:cs="Times New Roman" w:hint="cs"/>
          <w:b/>
          <w:bCs/>
          <w:color w:val="5B9BD4"/>
          <w:sz w:val="24"/>
          <w:szCs w:val="24"/>
        </w:rPr>
        <w:t xml:space="preserve"> </w:t>
      </w:r>
      <w:r w:rsidRPr="00FA68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Limitations of the study:</w:t>
      </w:r>
    </w:p>
    <w:p w:rsidR="00985534" w:rsidRDefault="00FA68E5">
      <w:pPr>
        <w:pStyle w:val="Heading2"/>
        <w:tabs>
          <w:tab w:val="left" w:pos="704"/>
        </w:tabs>
        <w:spacing w:before="0" w:line="276" w:lineRule="exact"/>
        <w:ind w:left="0" w:firstLineChars="197" w:firstLine="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study was conducted in one faculty from one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therefore the results of this study cannot be generalized to include medical students from other schools of medicine and other universities. Secondly,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questionnaire was a self- administered questionnaire in the form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google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 and was not interview based.</w:t>
      </w:r>
    </w:p>
    <w:p w:rsidR="00985534" w:rsidRDefault="00985534"/>
    <w:p w:rsidR="00985534" w:rsidRPr="00FA68E5" w:rsidRDefault="00FA68E5">
      <w:pPr>
        <w:pStyle w:val="Heading2"/>
        <w:tabs>
          <w:tab w:val="left" w:pos="704"/>
        </w:tabs>
        <w:spacing w:before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A68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Reco</w:t>
      </w:r>
      <w:bookmarkStart w:id="0" w:name="_GoBack"/>
      <w:bookmarkEnd w:id="0"/>
      <w:r w:rsidRPr="00FA68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mmendation: </w:t>
      </w:r>
    </w:p>
    <w:p w:rsidR="00985534" w:rsidRDefault="00FA68E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Based on findings, it is highly important to improve pre-existing campaigns as well as start new ones to raise awareness on COVID</w:t>
      </w:r>
      <w:r>
        <w:rPr>
          <w:rFonts w:ascii="Times New Roman" w:eastAsia="Times New Roman" w:hAnsi="Times New Roman" w:cs="Times New Roman"/>
          <w:color w:val="000000"/>
        </w:rPr>
        <w:t xml:space="preserve">-19 and preventive measures against it as there were many participants who reported that they adhered to safety measures but were </w:t>
      </w:r>
      <w:r>
        <w:rPr>
          <w:rFonts w:ascii="Times New Roman" w:eastAsia="Times New Roman" w:hAnsi="Times New Roman" w:cs="Times New Roman"/>
        </w:rPr>
        <w:t>found</w:t>
      </w:r>
      <w:r>
        <w:rPr>
          <w:rFonts w:ascii="Times New Roman" w:eastAsia="Times New Roman" w:hAnsi="Times New Roman" w:cs="Times New Roman"/>
          <w:color w:val="000000"/>
        </w:rPr>
        <w:t xml:space="preserve"> to be incorrectly doing so. It’s also important to better the quality of teaching methods and curricula to try to ensure</w:t>
      </w:r>
      <w:r>
        <w:rPr>
          <w:rFonts w:ascii="Times New Roman" w:eastAsia="Times New Roman" w:hAnsi="Times New Roman" w:cs="Times New Roman"/>
          <w:color w:val="000000"/>
        </w:rPr>
        <w:t xml:space="preserve"> medical students would have sufficient knowledge as well </w:t>
      </w:r>
      <w:r>
        <w:rPr>
          <w:rFonts w:ascii="Times New Roman" w:eastAsia="Times New Roman" w:hAnsi="Times New Roman" w:cs="Times New Roman"/>
        </w:rPr>
        <w:t>as a positive</w:t>
      </w:r>
      <w:r>
        <w:rPr>
          <w:rFonts w:ascii="Times New Roman" w:eastAsia="Times New Roman" w:hAnsi="Times New Roman" w:cs="Times New Roman"/>
          <w:color w:val="000000"/>
        </w:rPr>
        <w:t xml:space="preserve"> attitude in case of future epidemics or pandemics. It’s also highly important to try and overcome factors associated with difficulty of adherence to preventive measures against infecti</w:t>
      </w:r>
      <w:r>
        <w:rPr>
          <w:rFonts w:ascii="Times New Roman" w:eastAsia="Times New Roman" w:hAnsi="Times New Roman" w:cs="Times New Roman"/>
          <w:color w:val="000000"/>
        </w:rPr>
        <w:t>ous diseases.</w:t>
      </w:r>
    </w:p>
    <w:p w:rsidR="00985534" w:rsidRDefault="00985534">
      <w:pPr>
        <w:rPr>
          <w:rFonts w:ascii="Times New Roman" w:eastAsia="Times New Roman" w:hAnsi="Times New Roman" w:cs="Times New Roman"/>
          <w:color w:val="000000"/>
        </w:rPr>
      </w:pPr>
    </w:p>
    <w:sectPr w:rsidR="0098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34"/>
    <w:rsid w:val="00985534"/>
    <w:rsid w:val="00FA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paragraph" w:styleId="Heading2">
    <w:name w:val="heading 2"/>
    <w:basedOn w:val="Normal"/>
    <w:next w:val="Normal"/>
    <w:unhideWhenUsed/>
    <w:qFormat/>
    <w:pPr>
      <w:spacing w:before="152"/>
      <w:ind w:left="766" w:hanging="639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paragraph" w:styleId="Heading2">
    <w:name w:val="heading 2"/>
    <w:basedOn w:val="Normal"/>
    <w:next w:val="Normal"/>
    <w:unhideWhenUsed/>
    <w:qFormat/>
    <w:pPr>
      <w:spacing w:before="152"/>
      <w:ind w:left="766" w:hanging="639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Gaffar’s iPad </dc:creator>
  <cp:lastModifiedBy>ASUS</cp:lastModifiedBy>
  <cp:revision>1</cp:revision>
  <dcterms:created xsi:type="dcterms:W3CDTF">2022-01-06T00:06:00Z</dcterms:created>
  <dcterms:modified xsi:type="dcterms:W3CDTF">2022-01-11T15:43:00Z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1033-11.8.0</vt:lpwstr>
  </property>
  <property fmtid="{D5CDD505-2E9C-101B-9397-08002B2CF9AE}" pid="3" name="ICV">
    <vt:lpwstr>2EE38BA78054B51F7716D66124F50D6B</vt:lpwstr>
  </property>
</Properties>
</file>