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C3" w:rsidRPr="00C90869" w:rsidRDefault="009E19C3" w:rsidP="006B3714">
      <w:pPr>
        <w:pStyle w:val="FACorrespondingAuthorFootnote"/>
        <w:spacing w:afterLines="100"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C90869">
        <w:rPr>
          <w:rFonts w:ascii="Times New Roman" w:hAnsi="Times New Roman"/>
          <w:b/>
          <w:sz w:val="28"/>
          <w:szCs w:val="28"/>
        </w:rPr>
        <w:t>Highlight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9170CD" w:rsidRPr="009170CD" w:rsidRDefault="00AB749A" w:rsidP="006B3714">
      <w:pPr>
        <w:pStyle w:val="TAMainText"/>
        <w:numPr>
          <w:ilvl w:val="0"/>
          <w:numId w:val="1"/>
        </w:numPr>
        <w:spacing w:afterLines="100"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Nanorange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 w:rsidR="00C867DF">
        <w:rPr>
          <w:rFonts w:ascii="Times New Roman" w:hAnsi="Times New Roman"/>
          <w:bCs/>
          <w:szCs w:val="24"/>
        </w:rPr>
        <w:t>particles and grains of ZnO</w:t>
      </w:r>
      <w:r w:rsidR="006B3714">
        <w:rPr>
          <w:rFonts w:ascii="Times New Roman" w:hAnsi="Times New Roman"/>
          <w:bCs/>
          <w:szCs w:val="24"/>
        </w:rPr>
        <w:t xml:space="preserve"> pellet </w:t>
      </w:r>
      <w:r w:rsidR="00C867DF">
        <w:rPr>
          <w:rFonts w:ascii="Times New Roman" w:hAnsi="Times New Roman"/>
          <w:bCs/>
          <w:szCs w:val="24"/>
        </w:rPr>
        <w:t xml:space="preserve">was successfully achieved </w:t>
      </w:r>
      <w:r w:rsidR="005409F3">
        <w:rPr>
          <w:rFonts w:ascii="Times New Roman" w:hAnsi="Times New Roman"/>
          <w:bCs/>
          <w:szCs w:val="24"/>
        </w:rPr>
        <w:t xml:space="preserve">using “hybrid </w:t>
      </w:r>
      <w:proofErr w:type="spellStart"/>
      <w:r w:rsidR="005409F3">
        <w:rPr>
          <w:rFonts w:ascii="Times New Roman" w:hAnsi="Times New Roman"/>
          <w:bCs/>
          <w:szCs w:val="24"/>
        </w:rPr>
        <w:t>vibrational</w:t>
      </w:r>
      <w:proofErr w:type="spellEnd"/>
      <w:r w:rsidR="005409F3">
        <w:rPr>
          <w:rFonts w:ascii="Times New Roman" w:hAnsi="Times New Roman"/>
          <w:bCs/>
          <w:szCs w:val="24"/>
        </w:rPr>
        <w:t xml:space="preserve"> annealing and dry-quenching setup”, which is a simple and low-cost instrument designed indigenously</w:t>
      </w:r>
      <w:r w:rsidR="009170CD">
        <w:rPr>
          <w:rFonts w:ascii="Times New Roman" w:hAnsi="Times New Roman"/>
          <w:bCs/>
          <w:szCs w:val="24"/>
        </w:rPr>
        <w:t xml:space="preserve">, where mechanical </w:t>
      </w:r>
      <w:proofErr w:type="spellStart"/>
      <w:r w:rsidR="009170CD">
        <w:rPr>
          <w:rFonts w:ascii="Times New Roman" w:hAnsi="Times New Roman"/>
          <w:bCs/>
          <w:szCs w:val="24"/>
        </w:rPr>
        <w:t>vibrational</w:t>
      </w:r>
      <w:proofErr w:type="spellEnd"/>
      <w:r w:rsidR="009170CD">
        <w:rPr>
          <w:rFonts w:ascii="Times New Roman" w:hAnsi="Times New Roman"/>
          <w:bCs/>
          <w:szCs w:val="24"/>
        </w:rPr>
        <w:t xml:space="preserve"> energy was applied both during annealing as well as dry-quenching</w:t>
      </w:r>
      <w:r w:rsidR="005409F3">
        <w:rPr>
          <w:rFonts w:ascii="Times New Roman" w:hAnsi="Times New Roman"/>
          <w:bCs/>
          <w:szCs w:val="24"/>
        </w:rPr>
        <w:t>.</w:t>
      </w:r>
    </w:p>
    <w:p w:rsidR="009170CD" w:rsidRPr="009170CD" w:rsidRDefault="009170CD" w:rsidP="006B3714">
      <w:pPr>
        <w:pStyle w:val="TAMainText"/>
        <w:numPr>
          <w:ilvl w:val="0"/>
          <w:numId w:val="1"/>
        </w:numPr>
        <w:spacing w:afterLines="10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For a comparative study, two types of samples i.e., ZnO annealed with and without </w:t>
      </w:r>
      <w:proofErr w:type="gramStart"/>
      <w:r>
        <w:rPr>
          <w:rFonts w:ascii="Times New Roman" w:hAnsi="Times New Roman"/>
          <w:bCs/>
          <w:szCs w:val="24"/>
        </w:rPr>
        <w:t>vibration(</w:t>
      </w:r>
      <w:proofErr w:type="gramEnd"/>
      <w:r>
        <w:rPr>
          <w:rFonts w:ascii="Times New Roman" w:hAnsi="Times New Roman"/>
          <w:bCs/>
          <w:szCs w:val="24"/>
        </w:rPr>
        <w:t>ZWOV and ZWV) were synthesized using this set-up.</w:t>
      </w:r>
    </w:p>
    <w:p w:rsidR="009E19C3" w:rsidRPr="00A62012" w:rsidRDefault="00A62012" w:rsidP="006B3714">
      <w:pPr>
        <w:pStyle w:val="TAMainText"/>
        <w:numPr>
          <w:ilvl w:val="0"/>
          <w:numId w:val="1"/>
        </w:numPr>
        <w:spacing w:afterLines="10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XRD and TEM analysis was confirmed our desired results, where </w:t>
      </w:r>
      <w:proofErr w:type="gramStart"/>
      <w:r>
        <w:rPr>
          <w:rFonts w:ascii="Times New Roman" w:hAnsi="Times New Roman"/>
          <w:bCs/>
          <w:szCs w:val="24"/>
        </w:rPr>
        <w:t>average particle size</w:t>
      </w:r>
      <w:proofErr w:type="gramEnd"/>
      <w:r>
        <w:rPr>
          <w:rFonts w:ascii="Times New Roman" w:hAnsi="Times New Roman"/>
          <w:bCs/>
          <w:szCs w:val="24"/>
        </w:rPr>
        <w:t xml:space="preserve"> was reduced </w:t>
      </w:r>
      <w:r w:rsidR="00073F82">
        <w:rPr>
          <w:rFonts w:ascii="Times New Roman" w:hAnsi="Times New Roman"/>
          <w:bCs/>
          <w:szCs w:val="24"/>
        </w:rPr>
        <w:t xml:space="preserve">to be </w:t>
      </w:r>
      <w:r>
        <w:rPr>
          <w:rFonts w:ascii="Times New Roman" w:hAnsi="Times New Roman"/>
          <w:bCs/>
          <w:szCs w:val="24"/>
        </w:rPr>
        <w:t>around from 36nm</w:t>
      </w:r>
      <w:r w:rsidR="00073F82">
        <w:rPr>
          <w:rFonts w:ascii="Times New Roman" w:hAnsi="Times New Roman"/>
          <w:bCs/>
          <w:szCs w:val="24"/>
        </w:rPr>
        <w:t xml:space="preserve"> to </w:t>
      </w:r>
      <w:r>
        <w:rPr>
          <w:rFonts w:ascii="Times New Roman" w:hAnsi="Times New Roman"/>
          <w:bCs/>
          <w:szCs w:val="24"/>
        </w:rPr>
        <w:t>25nm.</w:t>
      </w:r>
      <w:r w:rsidR="00AB749A">
        <w:rPr>
          <w:rFonts w:ascii="Times New Roman" w:hAnsi="Times New Roman"/>
          <w:bCs/>
          <w:szCs w:val="24"/>
        </w:rPr>
        <w:t xml:space="preserve"> </w:t>
      </w:r>
      <w:r w:rsidR="00DD33DE">
        <w:rPr>
          <w:rFonts w:ascii="Times New Roman" w:hAnsi="Times New Roman"/>
          <w:bCs/>
          <w:szCs w:val="24"/>
        </w:rPr>
        <w:t xml:space="preserve">ZWV samples were found to have larger optical </w:t>
      </w:r>
      <w:proofErr w:type="spellStart"/>
      <w:r w:rsidR="00DD33DE">
        <w:rPr>
          <w:rFonts w:ascii="Times New Roman" w:hAnsi="Times New Roman"/>
          <w:bCs/>
          <w:szCs w:val="24"/>
        </w:rPr>
        <w:t>bandgap</w:t>
      </w:r>
      <w:proofErr w:type="spellEnd"/>
      <w:r w:rsidR="00AB749A">
        <w:rPr>
          <w:rFonts w:ascii="Times New Roman" w:hAnsi="Times New Roman"/>
          <w:bCs/>
          <w:szCs w:val="24"/>
        </w:rPr>
        <w:t xml:space="preserve"> </w:t>
      </w:r>
      <w:r w:rsidR="00DD33DE">
        <w:rPr>
          <w:rFonts w:ascii="Times New Roman" w:hAnsi="Times New Roman"/>
          <w:bCs/>
          <w:szCs w:val="24"/>
        </w:rPr>
        <w:t xml:space="preserve">(~3.36eV) as compared to ZWOV sample. </w:t>
      </w:r>
    </w:p>
    <w:p w:rsidR="009E19C3" w:rsidRPr="009E19C3" w:rsidRDefault="009E19C3" w:rsidP="009E19C3"/>
    <w:sectPr w:rsidR="009E19C3" w:rsidRPr="009E19C3" w:rsidSect="00A75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B3509"/>
    <w:multiLevelType w:val="hybridMultilevel"/>
    <w:tmpl w:val="AFDAE5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9C3"/>
    <w:rsid w:val="00073F82"/>
    <w:rsid w:val="00491A5D"/>
    <w:rsid w:val="005409F3"/>
    <w:rsid w:val="006B3714"/>
    <w:rsid w:val="009170CD"/>
    <w:rsid w:val="009E19C3"/>
    <w:rsid w:val="00A62012"/>
    <w:rsid w:val="00A757E1"/>
    <w:rsid w:val="00AB749A"/>
    <w:rsid w:val="00C867DF"/>
    <w:rsid w:val="00DD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orrespondingAuthorFootnote">
    <w:name w:val="FA_Corresponding_Author_Footnote"/>
    <w:basedOn w:val="Normal"/>
    <w:next w:val="Normal"/>
    <w:rsid w:val="009E19C3"/>
    <w:pPr>
      <w:spacing w:after="200" w:line="480" w:lineRule="auto"/>
      <w:jc w:val="both"/>
    </w:pPr>
    <w:rPr>
      <w:rFonts w:ascii="Times" w:eastAsia="SimSun" w:hAnsi="Times" w:cs="Times New Roman"/>
      <w:sz w:val="24"/>
      <w:szCs w:val="20"/>
      <w:lang w:val="en-US"/>
    </w:rPr>
  </w:style>
  <w:style w:type="paragraph" w:customStyle="1" w:styleId="TAMainText">
    <w:name w:val="TA_Main_Text"/>
    <w:basedOn w:val="Normal"/>
    <w:link w:val="TAMainTextChar"/>
    <w:rsid w:val="009E19C3"/>
    <w:pPr>
      <w:spacing w:after="0" w:line="480" w:lineRule="auto"/>
      <w:ind w:firstLine="202"/>
      <w:jc w:val="both"/>
    </w:pPr>
    <w:rPr>
      <w:rFonts w:ascii="Times" w:eastAsia="SimSun" w:hAnsi="Times" w:cs="Times New Roman"/>
      <w:sz w:val="24"/>
      <w:szCs w:val="20"/>
      <w:lang w:val="en-US"/>
    </w:rPr>
  </w:style>
  <w:style w:type="character" w:customStyle="1" w:styleId="TAMainTextChar">
    <w:name w:val="TA_Main_Text Char"/>
    <w:link w:val="TAMainText"/>
    <w:rsid w:val="009E19C3"/>
    <w:rPr>
      <w:rFonts w:ascii="Times" w:eastAsia="SimSun" w:hAnsi="Times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Nirlipta kar</dc:creator>
  <cp:keywords/>
  <dc:description/>
  <cp:lastModifiedBy>Windows User</cp:lastModifiedBy>
  <cp:revision>7</cp:revision>
  <dcterms:created xsi:type="dcterms:W3CDTF">2021-12-24T11:32:00Z</dcterms:created>
  <dcterms:modified xsi:type="dcterms:W3CDTF">2022-01-08T07:17:00Z</dcterms:modified>
</cp:coreProperties>
</file>