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9D6C98" w14:textId="09A7B4F1" w:rsidR="00832D08" w:rsidRPr="00532958" w:rsidRDefault="00173EC7" w:rsidP="00B6550F">
      <w:pPr>
        <w:spacing w:line="480" w:lineRule="auto"/>
        <w:ind w:firstLineChars="0" w:firstLine="0"/>
        <w:contextualSpacing/>
        <w:jc w:val="left"/>
        <w:rPr>
          <w:rFonts w:ascii="Arial" w:hAnsi="Arial" w:cs="Arial"/>
          <w:b/>
          <w:bCs/>
          <w:sz w:val="24"/>
          <w:szCs w:val="24"/>
        </w:rPr>
      </w:pPr>
      <w:r w:rsidRPr="00532958">
        <w:rPr>
          <w:rFonts w:ascii="Arial" w:hAnsi="Arial" w:cs="Arial"/>
          <w:b/>
          <w:bCs/>
          <w:sz w:val="24"/>
          <w:szCs w:val="24"/>
        </w:rPr>
        <w:t>ZC3H4 regulates infiltrating monocytes, attenuating pulmonary fibrosis through IL-10</w:t>
      </w:r>
    </w:p>
    <w:p w14:paraId="7F24032E" w14:textId="77777777" w:rsidR="0019065D" w:rsidRPr="00532958" w:rsidRDefault="0019065D" w:rsidP="00B6550F">
      <w:pPr>
        <w:spacing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</w:p>
    <w:p w14:paraId="70145262" w14:textId="3386860B" w:rsidR="00832D08" w:rsidRPr="00532958" w:rsidRDefault="00173EC7" w:rsidP="00B6550F">
      <w:pPr>
        <w:spacing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  <w:proofErr w:type="spellStart"/>
      <w:r w:rsidRPr="00532958">
        <w:rPr>
          <w:rFonts w:ascii="Arial" w:hAnsi="Arial" w:cs="Arial"/>
          <w:sz w:val="24"/>
          <w:szCs w:val="24"/>
        </w:rPr>
        <w:t>Yaping</w:t>
      </w:r>
      <w:proofErr w:type="spellEnd"/>
      <w:r w:rsidRPr="00532958">
        <w:rPr>
          <w:rFonts w:ascii="Arial" w:hAnsi="Arial" w:cs="Arial"/>
          <w:sz w:val="24"/>
          <w:szCs w:val="24"/>
        </w:rPr>
        <w:t xml:space="preserve"> Liu,</w:t>
      </w:r>
      <w:r w:rsidR="00FD29D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D29DF">
        <w:rPr>
          <w:rFonts w:ascii="Arial" w:hAnsi="Arial" w:cs="Arial"/>
          <w:sz w:val="24"/>
          <w:szCs w:val="24"/>
        </w:rPr>
        <w:t>Xinxin</w:t>
      </w:r>
      <w:proofErr w:type="spellEnd"/>
      <w:r w:rsidR="00FD29DF">
        <w:rPr>
          <w:rFonts w:ascii="Arial" w:hAnsi="Arial" w:cs="Arial"/>
          <w:sz w:val="24"/>
          <w:szCs w:val="24"/>
        </w:rPr>
        <w:t xml:space="preserve"> Zhang, </w:t>
      </w:r>
      <w:r w:rsidR="00FD29DF" w:rsidRPr="00532958">
        <w:rPr>
          <w:rFonts w:ascii="Arial" w:hAnsi="Arial" w:cs="Arial"/>
          <w:sz w:val="24"/>
          <w:szCs w:val="24"/>
        </w:rPr>
        <w:t>Jing Wang,</w:t>
      </w:r>
      <w:r w:rsidR="00FD29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32958">
        <w:rPr>
          <w:rFonts w:ascii="Arial" w:hAnsi="Arial" w:cs="Arial"/>
          <w:sz w:val="24"/>
          <w:szCs w:val="24"/>
        </w:rPr>
        <w:t>Fuhuang</w:t>
      </w:r>
      <w:proofErr w:type="spellEnd"/>
      <w:r w:rsidRPr="00532958">
        <w:rPr>
          <w:rFonts w:ascii="Arial" w:hAnsi="Arial" w:cs="Arial"/>
          <w:sz w:val="24"/>
          <w:szCs w:val="24"/>
        </w:rPr>
        <w:t xml:space="preserve"> Yang, Jie Huang</w:t>
      </w:r>
      <w:bookmarkStart w:id="0" w:name="_GoBack"/>
      <w:bookmarkEnd w:id="0"/>
      <w:r w:rsidRPr="0053295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32958">
        <w:rPr>
          <w:rFonts w:ascii="Arial" w:hAnsi="Arial" w:cs="Arial"/>
          <w:sz w:val="24"/>
          <w:szCs w:val="24"/>
        </w:rPr>
        <w:t>Menglin</w:t>
      </w:r>
      <w:proofErr w:type="spellEnd"/>
      <w:r w:rsidRPr="00532958">
        <w:rPr>
          <w:rFonts w:ascii="Arial" w:hAnsi="Arial" w:cs="Arial"/>
          <w:sz w:val="24"/>
          <w:szCs w:val="24"/>
        </w:rPr>
        <w:t xml:space="preserve"> Chen, Sha Wang, </w:t>
      </w:r>
      <w:proofErr w:type="spellStart"/>
      <w:r w:rsidRPr="00532958">
        <w:rPr>
          <w:rFonts w:ascii="Arial" w:hAnsi="Arial" w:cs="Arial"/>
          <w:sz w:val="24"/>
          <w:szCs w:val="24"/>
        </w:rPr>
        <w:t>Yusi</w:t>
      </w:r>
      <w:proofErr w:type="spellEnd"/>
      <w:r w:rsidRPr="00532958">
        <w:rPr>
          <w:rFonts w:ascii="Arial" w:hAnsi="Arial" w:cs="Arial"/>
          <w:sz w:val="24"/>
          <w:szCs w:val="24"/>
        </w:rPr>
        <w:t xml:space="preserve"> Cheng, Wei Zhang, Jie Chao</w:t>
      </w:r>
    </w:p>
    <w:p w14:paraId="3F25A069" w14:textId="77777777" w:rsidR="00832D08" w:rsidRPr="00532958" w:rsidRDefault="00832D08" w:rsidP="0019065D">
      <w:pPr>
        <w:spacing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</w:p>
    <w:p w14:paraId="2187B11E" w14:textId="77777777" w:rsidR="000F3ACE" w:rsidRPr="00532958" w:rsidRDefault="00173EC7" w:rsidP="00A07845">
      <w:pPr>
        <w:spacing w:line="480" w:lineRule="auto"/>
        <w:ind w:firstLineChars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532958">
        <w:rPr>
          <w:rFonts w:ascii="Arial" w:hAnsi="Arial" w:cs="Arial"/>
          <w:b/>
          <w:sz w:val="24"/>
          <w:szCs w:val="24"/>
        </w:rPr>
        <w:t>Table of contents</w:t>
      </w:r>
    </w:p>
    <w:p w14:paraId="6DA27E9F" w14:textId="6E59EA83" w:rsidR="000F3ACE" w:rsidRPr="00532958" w:rsidRDefault="00173EC7" w:rsidP="00B6550F">
      <w:pPr>
        <w:tabs>
          <w:tab w:val="right" w:pos="8640"/>
        </w:tabs>
        <w:spacing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sz w:val="24"/>
          <w:szCs w:val="24"/>
        </w:rPr>
        <w:t>Figure S1                                             2</w:t>
      </w:r>
    </w:p>
    <w:p w14:paraId="0DE098D8" w14:textId="0A86A538" w:rsidR="000F3ACE" w:rsidRPr="00532958" w:rsidRDefault="00173EC7" w:rsidP="00B6550F">
      <w:pPr>
        <w:tabs>
          <w:tab w:val="right" w:pos="8640"/>
        </w:tabs>
        <w:spacing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sz w:val="24"/>
          <w:szCs w:val="24"/>
        </w:rPr>
        <w:t>Figure S2                                             3</w:t>
      </w:r>
    </w:p>
    <w:p w14:paraId="7C544C57" w14:textId="6A7D121C" w:rsidR="000F3ACE" w:rsidRPr="00532958" w:rsidRDefault="00173EC7" w:rsidP="00B6550F">
      <w:pPr>
        <w:tabs>
          <w:tab w:val="right" w:pos="8640"/>
        </w:tabs>
        <w:spacing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sz w:val="24"/>
          <w:szCs w:val="24"/>
        </w:rPr>
        <w:t>Figure S3                                             4</w:t>
      </w:r>
    </w:p>
    <w:p w14:paraId="519D838E" w14:textId="77777777" w:rsidR="000F3ACE" w:rsidRPr="00532958" w:rsidRDefault="00173EC7" w:rsidP="00B6550F">
      <w:pPr>
        <w:widowControl/>
        <w:spacing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sz w:val="24"/>
          <w:szCs w:val="24"/>
        </w:rPr>
        <w:br w:type="page"/>
      </w:r>
    </w:p>
    <w:p w14:paraId="22CCCADC" w14:textId="5B2CA1EC" w:rsidR="00832D08" w:rsidRPr="00532958" w:rsidRDefault="00173EC7" w:rsidP="00B6550F">
      <w:pPr>
        <w:spacing w:line="480" w:lineRule="auto"/>
        <w:ind w:firstLineChars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532958">
        <w:rPr>
          <w:rFonts w:ascii="Arial" w:hAnsi="Arial" w:cs="Arial"/>
          <w:b/>
          <w:sz w:val="24"/>
          <w:szCs w:val="24"/>
        </w:rPr>
        <w:lastRenderedPageBreak/>
        <w:t>Figure S1</w:t>
      </w:r>
    </w:p>
    <w:p w14:paraId="258F1F75" w14:textId="77777777" w:rsidR="000F3ACE" w:rsidRPr="00532958" w:rsidRDefault="00173EC7" w:rsidP="00175C37">
      <w:pPr>
        <w:spacing w:line="480" w:lineRule="auto"/>
        <w:ind w:firstLineChars="0" w:firstLine="0"/>
        <w:contextualSpacing/>
        <w:jc w:val="center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3C9D127" wp14:editId="2069C7E2">
            <wp:extent cx="2544233" cy="1769534"/>
            <wp:effectExtent l="0" t="0" r="889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186900" name="幻灯片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25" t="5502" r="31934" b="71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361" cy="17696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B6948E" w14:textId="345A97E8" w:rsidR="00047E7D" w:rsidRPr="00532958" w:rsidRDefault="00ED3FA0" w:rsidP="00B6550F">
      <w:pPr>
        <w:spacing w:afterLines="50" w:after="156"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b/>
          <w:sz w:val="24"/>
          <w:szCs w:val="24"/>
        </w:rPr>
        <w:t>Figure S1.</w:t>
      </w:r>
      <w:r w:rsidRPr="00532958">
        <w:rPr>
          <w:rFonts w:ascii="Arial" w:hAnsi="Arial" w:cs="Arial"/>
          <w:sz w:val="24"/>
          <w:szCs w:val="24"/>
        </w:rPr>
        <w:t xml:space="preserve"> </w:t>
      </w:r>
      <w:r w:rsidR="00F21A66" w:rsidRPr="00532958">
        <w:rPr>
          <w:rStyle w:val="fontstyle01"/>
          <w:rFonts w:ascii="Arial" w:hAnsi="Arial" w:cs="Arial"/>
          <w:sz w:val="24"/>
          <w:szCs w:val="24"/>
        </w:rPr>
        <w:t xml:space="preserve">CCK-8 assay results showing that fibroblast viability was increased by </w:t>
      </w:r>
      <w:r w:rsidR="00F21A66" w:rsidRPr="00532958">
        <w:rPr>
          <w:rFonts w:ascii="Arial" w:hAnsi="Arial" w:cs="Arial"/>
          <w:kern w:val="0"/>
          <w:sz w:val="24"/>
          <w:szCs w:val="24"/>
        </w:rPr>
        <w:t>IL-8</w:t>
      </w:r>
      <w:r w:rsidR="00F21A66" w:rsidRPr="00532958">
        <w:rPr>
          <w:rStyle w:val="fontstyle01"/>
          <w:rFonts w:ascii="Arial" w:hAnsi="Arial" w:cs="Arial"/>
          <w:sz w:val="24"/>
          <w:szCs w:val="24"/>
        </w:rPr>
        <w:t>;</w:t>
      </w:r>
      <w:r w:rsidR="00F21A66" w:rsidRPr="00532958">
        <w:rPr>
          <w:rFonts w:ascii="Arial" w:hAnsi="Arial" w:cs="Arial"/>
          <w:sz w:val="24"/>
          <w:szCs w:val="24"/>
        </w:rPr>
        <w:t xml:space="preserve"> *</w:t>
      </w:r>
      <w:r w:rsidR="00F21A66" w:rsidRPr="00532958">
        <w:rPr>
          <w:rFonts w:ascii="Arial" w:hAnsi="Arial" w:cs="Arial"/>
          <w:i/>
          <w:kern w:val="0"/>
          <w:sz w:val="24"/>
          <w:szCs w:val="24"/>
        </w:rPr>
        <w:t>P</w:t>
      </w:r>
      <w:r w:rsidR="00F21A66" w:rsidRPr="00532958">
        <w:rPr>
          <w:rFonts w:ascii="Arial" w:hAnsi="Arial" w:cs="Arial"/>
          <w:sz w:val="24"/>
          <w:szCs w:val="24"/>
        </w:rPr>
        <w:t xml:space="preserve"> &lt; 0.05 vs. the corresponding time point in the control group, n=3.</w:t>
      </w:r>
    </w:p>
    <w:p w14:paraId="4259AF9C" w14:textId="77777777" w:rsidR="00280E1B" w:rsidRPr="00532958" w:rsidRDefault="00173EC7" w:rsidP="00B6550F">
      <w:pPr>
        <w:widowControl/>
        <w:spacing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sz w:val="24"/>
          <w:szCs w:val="24"/>
        </w:rPr>
        <w:br w:type="page"/>
      </w:r>
    </w:p>
    <w:p w14:paraId="05B2C8A5" w14:textId="1282771A" w:rsidR="00280E1B" w:rsidRPr="00532958" w:rsidRDefault="005E7F86" w:rsidP="00B6550F">
      <w:pPr>
        <w:spacing w:line="480" w:lineRule="auto"/>
        <w:ind w:firstLineChars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532958">
        <w:rPr>
          <w:rFonts w:ascii="Arial" w:hAnsi="Arial" w:cs="Arial"/>
          <w:b/>
          <w:sz w:val="24"/>
          <w:szCs w:val="24"/>
        </w:rPr>
        <w:lastRenderedPageBreak/>
        <w:t>Figure S2</w:t>
      </w:r>
    </w:p>
    <w:p w14:paraId="36C814AB" w14:textId="05CE12DA" w:rsidR="00280E1B" w:rsidRPr="00532958" w:rsidRDefault="002F6053" w:rsidP="002F6053">
      <w:pPr>
        <w:spacing w:afterLines="50" w:after="156" w:line="480" w:lineRule="auto"/>
        <w:ind w:firstLineChars="0" w:firstLine="0"/>
        <w:contextualSpacing/>
        <w:jc w:val="center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525EAF7" wp14:editId="6AB3D29B">
            <wp:extent cx="3658575" cy="610023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408469" name="幻灯片2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2" t="5248" r="19970" b="145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063" cy="6112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CDBCD6" w14:textId="23FDF30C" w:rsidR="00280E1B" w:rsidRPr="00532958" w:rsidRDefault="00ED3FA0" w:rsidP="00B6550F">
      <w:pPr>
        <w:spacing w:afterLines="50" w:after="156"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b/>
          <w:sz w:val="24"/>
          <w:szCs w:val="24"/>
        </w:rPr>
        <w:t>Figure S2.</w:t>
      </w:r>
      <w:r w:rsidRPr="00532958">
        <w:rPr>
          <w:rFonts w:ascii="Arial" w:hAnsi="Arial" w:cs="Arial"/>
          <w:kern w:val="0"/>
          <w:sz w:val="24"/>
          <w:szCs w:val="24"/>
        </w:rPr>
        <w:t xml:space="preserve"> (A)</w:t>
      </w:r>
      <w:r w:rsidRPr="00532958">
        <w:rPr>
          <w:rFonts w:ascii="Arial" w:hAnsi="Arial" w:cs="Arial"/>
          <w:color w:val="AEAAAA" w:themeColor="background2" w:themeShade="BF"/>
          <w:kern w:val="0"/>
          <w:sz w:val="24"/>
          <w:szCs w:val="24"/>
        </w:rPr>
        <w:t xml:space="preserve"> </w:t>
      </w:r>
      <w:r w:rsidRPr="00532958">
        <w:rPr>
          <w:rFonts w:ascii="Arial" w:hAnsi="Arial" w:cs="Arial"/>
          <w:kern w:val="0"/>
          <w:sz w:val="24"/>
          <w:szCs w:val="24"/>
        </w:rPr>
        <w:t>Representative Western blot showing the effect of SiO</w:t>
      </w:r>
      <w:r w:rsidRPr="00532958">
        <w:rPr>
          <w:rFonts w:ascii="Arial" w:hAnsi="Arial" w:cs="Arial"/>
          <w:kern w:val="0"/>
          <w:sz w:val="24"/>
          <w:szCs w:val="24"/>
          <w:vertAlign w:val="subscript"/>
        </w:rPr>
        <w:t>2</w:t>
      </w:r>
      <w:r w:rsidRPr="00532958">
        <w:rPr>
          <w:rFonts w:ascii="Arial" w:hAnsi="Arial" w:cs="Arial"/>
          <w:kern w:val="0"/>
          <w:sz w:val="24"/>
          <w:szCs w:val="24"/>
        </w:rPr>
        <w:t xml:space="preserve"> on HSPA5 and DDIT3 in THP-1 cells treated with</w:t>
      </w:r>
      <w:r w:rsidRPr="00532958">
        <w:rPr>
          <w:rFonts w:ascii="Arial" w:hAnsi="Arial" w:cs="Arial"/>
          <w:iCs/>
          <w:sz w:val="24"/>
          <w:szCs w:val="24"/>
        </w:rPr>
        <w:t xml:space="preserve"> SiO</w:t>
      </w:r>
      <w:r w:rsidRPr="00532958">
        <w:rPr>
          <w:rFonts w:ascii="Arial" w:hAnsi="Arial" w:cs="Arial"/>
          <w:iCs/>
          <w:sz w:val="24"/>
          <w:szCs w:val="24"/>
          <w:vertAlign w:val="subscript"/>
        </w:rPr>
        <w:t>2</w:t>
      </w:r>
      <w:r w:rsidRPr="00532958">
        <w:rPr>
          <w:rFonts w:ascii="Arial" w:hAnsi="Arial" w:cs="Arial"/>
          <w:iCs/>
          <w:sz w:val="24"/>
          <w:szCs w:val="24"/>
        </w:rPr>
        <w:t>.</w:t>
      </w:r>
      <w:r w:rsidRPr="00532958">
        <w:rPr>
          <w:rFonts w:ascii="Arial" w:hAnsi="Arial" w:cs="Arial"/>
          <w:color w:val="AEAAAA" w:themeColor="background2" w:themeShade="BF"/>
          <w:kern w:val="0"/>
          <w:sz w:val="24"/>
          <w:szCs w:val="24"/>
        </w:rPr>
        <w:t xml:space="preserve"> </w:t>
      </w:r>
      <w:r w:rsidRPr="00532958">
        <w:rPr>
          <w:rFonts w:ascii="Arial" w:hAnsi="Arial" w:cs="Arial"/>
          <w:sz w:val="24"/>
          <w:szCs w:val="24"/>
        </w:rPr>
        <w:t xml:space="preserve">(E) Densitometric analyses of </w:t>
      </w:r>
      <w:r w:rsidRPr="00532958">
        <w:rPr>
          <w:rFonts w:ascii="Arial" w:hAnsi="Arial" w:cs="Arial"/>
          <w:kern w:val="0"/>
          <w:sz w:val="24"/>
          <w:szCs w:val="24"/>
        </w:rPr>
        <w:t>HSPA5 (B)</w:t>
      </w:r>
      <w:r w:rsidRPr="00532958">
        <w:rPr>
          <w:rFonts w:ascii="Arial" w:hAnsi="Arial" w:cs="Arial"/>
          <w:sz w:val="24"/>
          <w:szCs w:val="24"/>
        </w:rPr>
        <w:t xml:space="preserve"> and DDIT (C) levels in five independent experiments.</w:t>
      </w:r>
    </w:p>
    <w:p w14:paraId="43071CAA" w14:textId="77777777" w:rsidR="00C57B0B" w:rsidRPr="00532958" w:rsidRDefault="00173EC7" w:rsidP="00B6550F">
      <w:pPr>
        <w:widowControl/>
        <w:spacing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sz w:val="24"/>
          <w:szCs w:val="24"/>
        </w:rPr>
        <w:br w:type="page"/>
      </w:r>
    </w:p>
    <w:p w14:paraId="02E36E5E" w14:textId="6061CC3A" w:rsidR="00C57B0B" w:rsidRPr="00532958" w:rsidRDefault="00173EC7" w:rsidP="00B6550F">
      <w:pPr>
        <w:spacing w:line="480" w:lineRule="auto"/>
        <w:ind w:firstLineChars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532958">
        <w:rPr>
          <w:rFonts w:ascii="Arial" w:hAnsi="Arial" w:cs="Arial"/>
          <w:b/>
          <w:sz w:val="24"/>
          <w:szCs w:val="24"/>
        </w:rPr>
        <w:lastRenderedPageBreak/>
        <w:t>Figure S3</w:t>
      </w:r>
    </w:p>
    <w:p w14:paraId="6A0DBFFF" w14:textId="77777777" w:rsidR="00C57B0B" w:rsidRPr="00532958" w:rsidRDefault="00173EC7" w:rsidP="00175C37">
      <w:pPr>
        <w:spacing w:afterLines="50" w:after="156" w:line="480" w:lineRule="auto"/>
        <w:ind w:firstLineChars="0" w:firstLine="0"/>
        <w:contextualSpacing/>
        <w:jc w:val="center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FA36C16" wp14:editId="0B76516D">
            <wp:extent cx="2751667" cy="42037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230314" name="幻灯片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14" t="11113" r="31211" b="33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839" cy="42039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8B8E27" w14:textId="732052BB" w:rsidR="001302A0" w:rsidRPr="00532958" w:rsidRDefault="00ED3FA0" w:rsidP="00B6550F">
      <w:pPr>
        <w:spacing w:afterLines="50" w:after="156"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  <w:r w:rsidRPr="00532958">
        <w:rPr>
          <w:rFonts w:ascii="Arial" w:hAnsi="Arial" w:cs="Arial"/>
          <w:b/>
          <w:sz w:val="24"/>
          <w:szCs w:val="24"/>
        </w:rPr>
        <w:t>Figure S3.</w:t>
      </w:r>
      <w:r w:rsidRPr="00532958">
        <w:rPr>
          <w:rFonts w:ascii="Arial" w:hAnsi="Arial" w:cs="Arial"/>
          <w:kern w:val="0"/>
          <w:sz w:val="24"/>
          <w:szCs w:val="24"/>
        </w:rPr>
        <w:t xml:space="preserve"> (A) </w:t>
      </w:r>
      <w:r w:rsidRPr="00532958">
        <w:rPr>
          <w:rStyle w:val="fontstyle01"/>
          <w:rFonts w:ascii="Arial" w:hAnsi="Arial" w:cs="Arial"/>
          <w:sz w:val="24"/>
          <w:szCs w:val="24"/>
        </w:rPr>
        <w:t>CCK-8 assay results showing that fibroblast viability was decreased by 3-MA;</w:t>
      </w:r>
      <w:r w:rsidRPr="00532958">
        <w:rPr>
          <w:rFonts w:ascii="Arial" w:hAnsi="Arial" w:cs="Arial"/>
          <w:sz w:val="24"/>
          <w:szCs w:val="24"/>
        </w:rPr>
        <w:t xml:space="preserve"> *</w:t>
      </w:r>
      <w:r w:rsidRPr="00532958">
        <w:rPr>
          <w:rFonts w:ascii="Arial" w:hAnsi="Arial" w:cs="Arial"/>
          <w:i/>
          <w:kern w:val="0"/>
          <w:sz w:val="24"/>
          <w:szCs w:val="24"/>
        </w:rPr>
        <w:t>P</w:t>
      </w:r>
      <w:r w:rsidRPr="00532958">
        <w:rPr>
          <w:rFonts w:ascii="Arial" w:hAnsi="Arial" w:cs="Arial"/>
          <w:sz w:val="24"/>
          <w:szCs w:val="24"/>
        </w:rPr>
        <w:t xml:space="preserve"> &lt; 0.05 vs. the corresponding time point in the control group, n=5. </w:t>
      </w:r>
      <w:r w:rsidRPr="00532958">
        <w:rPr>
          <w:rFonts w:ascii="Arial" w:hAnsi="Arial" w:cs="Arial"/>
          <w:kern w:val="0"/>
          <w:sz w:val="24"/>
          <w:szCs w:val="24"/>
        </w:rPr>
        <w:t xml:space="preserve">(A) </w:t>
      </w:r>
      <w:r w:rsidRPr="00532958">
        <w:rPr>
          <w:rStyle w:val="fontstyle01"/>
          <w:rFonts w:ascii="Arial" w:hAnsi="Arial" w:cs="Arial"/>
          <w:sz w:val="24"/>
          <w:szCs w:val="24"/>
        </w:rPr>
        <w:t>CCK-8 assay results showing that fibroblast viability was decreased by rapamycin;</w:t>
      </w:r>
      <w:r w:rsidRPr="00532958">
        <w:rPr>
          <w:rFonts w:ascii="Arial" w:hAnsi="Arial" w:cs="Arial"/>
          <w:sz w:val="24"/>
          <w:szCs w:val="24"/>
        </w:rPr>
        <w:t xml:space="preserve"> *</w:t>
      </w:r>
      <w:r w:rsidRPr="00532958">
        <w:rPr>
          <w:rFonts w:ascii="Arial" w:hAnsi="Arial" w:cs="Arial"/>
          <w:i/>
          <w:kern w:val="0"/>
          <w:sz w:val="24"/>
          <w:szCs w:val="24"/>
        </w:rPr>
        <w:t>P</w:t>
      </w:r>
      <w:r w:rsidRPr="00532958">
        <w:rPr>
          <w:rFonts w:ascii="Arial" w:hAnsi="Arial" w:cs="Arial"/>
          <w:sz w:val="24"/>
          <w:szCs w:val="24"/>
        </w:rPr>
        <w:t xml:space="preserve"> &lt; 0.05 vs. the corresponding time point in the control group, n=5.</w:t>
      </w:r>
    </w:p>
    <w:sectPr w:rsidR="001302A0" w:rsidRPr="00532958" w:rsidSect="00CE336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B621D" w14:textId="77777777" w:rsidR="002A780D" w:rsidRPr="00532958" w:rsidRDefault="002A780D">
      <w:pPr>
        <w:ind w:firstLine="420"/>
      </w:pPr>
      <w:r w:rsidRPr="00532958">
        <w:separator/>
      </w:r>
    </w:p>
  </w:endnote>
  <w:endnote w:type="continuationSeparator" w:id="0">
    <w:p w14:paraId="2B32D966" w14:textId="77777777" w:rsidR="002A780D" w:rsidRPr="00532958" w:rsidRDefault="002A780D">
      <w:pPr>
        <w:ind w:firstLine="420"/>
      </w:pPr>
      <w:r w:rsidRPr="0053295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lantinStd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3C792E" w14:textId="77777777" w:rsidR="00CE336A" w:rsidRPr="00532958" w:rsidRDefault="00CE336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233148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E130E5" w14:textId="4663A6A0" w:rsidR="00CE336A" w:rsidRPr="00532958" w:rsidRDefault="00173EC7" w:rsidP="00AE6AF2">
        <w:pPr>
          <w:pStyle w:val="a5"/>
          <w:jc w:val="right"/>
        </w:pPr>
        <w:r w:rsidRPr="00532958">
          <w:fldChar w:fldCharType="begin"/>
        </w:r>
        <w:r w:rsidRPr="00532958">
          <w:instrText xml:space="preserve"> PAGE   \* MERGEFORMAT </w:instrText>
        </w:r>
        <w:r w:rsidRPr="00532958">
          <w:fldChar w:fldCharType="separate"/>
        </w:r>
        <w:r w:rsidR="0041534D">
          <w:rPr>
            <w:noProof/>
          </w:rPr>
          <w:t>3</w:t>
        </w:r>
        <w:r w:rsidRPr="00532958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CE67AA" w14:textId="77777777" w:rsidR="00CE336A" w:rsidRPr="00532958" w:rsidRDefault="00CE336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577C20" w14:textId="77777777" w:rsidR="002A780D" w:rsidRPr="00532958" w:rsidRDefault="002A780D">
      <w:pPr>
        <w:ind w:firstLine="420"/>
      </w:pPr>
      <w:r w:rsidRPr="00532958">
        <w:separator/>
      </w:r>
    </w:p>
  </w:footnote>
  <w:footnote w:type="continuationSeparator" w:id="0">
    <w:p w14:paraId="7589A528" w14:textId="77777777" w:rsidR="002A780D" w:rsidRPr="00532958" w:rsidRDefault="002A780D">
      <w:pPr>
        <w:ind w:firstLine="420"/>
      </w:pPr>
      <w:r w:rsidRPr="0053295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504D25" w14:textId="77777777" w:rsidR="00CE336A" w:rsidRPr="00532958" w:rsidRDefault="00CE336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6F6ADD" w14:textId="77777777" w:rsidR="00CE336A" w:rsidRPr="00532958" w:rsidRDefault="00CE336A" w:rsidP="006C5440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3235C8" w14:textId="77777777" w:rsidR="00CE336A" w:rsidRPr="00532958" w:rsidRDefault="00CE336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AA60A6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44C3CB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A8AC1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DBE3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B1C30D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20E8A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E4A7E6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0BC3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D5017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E7801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8B0"/>
    <w:rsid w:val="000028B0"/>
    <w:rsid w:val="00047E7D"/>
    <w:rsid w:val="000F278F"/>
    <w:rsid w:val="000F3ACE"/>
    <w:rsid w:val="001147A5"/>
    <w:rsid w:val="00121CFF"/>
    <w:rsid w:val="001302A0"/>
    <w:rsid w:val="00173EC7"/>
    <w:rsid w:val="00175C37"/>
    <w:rsid w:val="0019065D"/>
    <w:rsid w:val="001A1EAC"/>
    <w:rsid w:val="001E5826"/>
    <w:rsid w:val="00230DE7"/>
    <w:rsid w:val="002507F1"/>
    <w:rsid w:val="00261961"/>
    <w:rsid w:val="0026376F"/>
    <w:rsid w:val="00280E1B"/>
    <w:rsid w:val="00290A2F"/>
    <w:rsid w:val="002A780D"/>
    <w:rsid w:val="002C0007"/>
    <w:rsid w:val="002E041A"/>
    <w:rsid w:val="002F6053"/>
    <w:rsid w:val="00334CAC"/>
    <w:rsid w:val="003A2DB0"/>
    <w:rsid w:val="00400A08"/>
    <w:rsid w:val="00404813"/>
    <w:rsid w:val="0041534D"/>
    <w:rsid w:val="00456A3E"/>
    <w:rsid w:val="004D7AFA"/>
    <w:rsid w:val="00532958"/>
    <w:rsid w:val="005513FE"/>
    <w:rsid w:val="00594FA0"/>
    <w:rsid w:val="005A04A8"/>
    <w:rsid w:val="005A188C"/>
    <w:rsid w:val="005D7193"/>
    <w:rsid w:val="005E654E"/>
    <w:rsid w:val="005E7F86"/>
    <w:rsid w:val="00645142"/>
    <w:rsid w:val="006C5440"/>
    <w:rsid w:val="006D072E"/>
    <w:rsid w:val="006D7A7C"/>
    <w:rsid w:val="006F2250"/>
    <w:rsid w:val="00762555"/>
    <w:rsid w:val="00832D08"/>
    <w:rsid w:val="00840784"/>
    <w:rsid w:val="008C4567"/>
    <w:rsid w:val="00910169"/>
    <w:rsid w:val="00954731"/>
    <w:rsid w:val="00A07845"/>
    <w:rsid w:val="00A522FE"/>
    <w:rsid w:val="00AD535C"/>
    <w:rsid w:val="00AE6AF2"/>
    <w:rsid w:val="00B27500"/>
    <w:rsid w:val="00B46664"/>
    <w:rsid w:val="00B5638F"/>
    <w:rsid w:val="00B6550F"/>
    <w:rsid w:val="00C57B0B"/>
    <w:rsid w:val="00CC4A79"/>
    <w:rsid w:val="00CE336A"/>
    <w:rsid w:val="00CF2CF1"/>
    <w:rsid w:val="00D43AEF"/>
    <w:rsid w:val="00D45AF2"/>
    <w:rsid w:val="00DA035D"/>
    <w:rsid w:val="00DA589E"/>
    <w:rsid w:val="00E07F77"/>
    <w:rsid w:val="00E1423D"/>
    <w:rsid w:val="00E42D2C"/>
    <w:rsid w:val="00E46B84"/>
    <w:rsid w:val="00E70285"/>
    <w:rsid w:val="00E86533"/>
    <w:rsid w:val="00ED3FA0"/>
    <w:rsid w:val="00F21A66"/>
    <w:rsid w:val="00F51784"/>
    <w:rsid w:val="00FD29DF"/>
    <w:rsid w:val="00FF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2781DA"/>
  <w15:chartTrackingRefBased/>
  <w15:docId w15:val="{4CEBEEF4-7934-4BA5-8FA3-147ECE8CD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E6AF2"/>
    <w:pPr>
      <w:widowControl w:val="0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2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2D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336A"/>
    <w:pPr>
      <w:tabs>
        <w:tab w:val="center" w:pos="4153"/>
        <w:tab w:val="right" w:pos="8306"/>
      </w:tabs>
      <w:snapToGrid w:val="0"/>
      <w:spacing w:line="480" w:lineRule="auto"/>
      <w:ind w:firstLineChars="0" w:firstLine="0"/>
      <w:contextualSpacing/>
      <w:jc w:val="left"/>
    </w:pPr>
    <w:rPr>
      <w:rFonts w:ascii="Arial" w:hAnsi="Arial"/>
      <w:sz w:val="24"/>
      <w:szCs w:val="18"/>
    </w:rPr>
  </w:style>
  <w:style w:type="character" w:customStyle="1" w:styleId="a6">
    <w:name w:val="页脚 字符"/>
    <w:basedOn w:val="a0"/>
    <w:link w:val="a5"/>
    <w:uiPriority w:val="99"/>
    <w:rsid w:val="00CE336A"/>
    <w:rPr>
      <w:rFonts w:ascii="Arial" w:hAnsi="Arial"/>
      <w:sz w:val="24"/>
      <w:szCs w:val="18"/>
    </w:rPr>
  </w:style>
  <w:style w:type="character" w:customStyle="1" w:styleId="fontstyle01">
    <w:name w:val="fontstyle01"/>
    <w:basedOn w:val="a0"/>
    <w:rsid w:val="00F21A66"/>
    <w:rPr>
      <w:rFonts w:ascii="PlantinStd" w:hAnsi="PlantinStd" w:hint="default"/>
      <w:b w:val="0"/>
      <w:bCs w:val="0"/>
      <w:i w:val="0"/>
      <w:iCs w:val="0"/>
      <w:color w:val="242021"/>
      <w:sz w:val="20"/>
      <w:szCs w:val="20"/>
    </w:rPr>
  </w:style>
  <w:style w:type="character" w:styleId="a7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8">
    <w:name w:val="annotation text"/>
    <w:basedOn w:val="a"/>
    <w:link w:val="a9"/>
    <w:uiPriority w:val="99"/>
    <w:semiHidden/>
    <w:unhideWhenUsed/>
    <w:rPr>
      <w:rFonts w:ascii="Tahoma" w:hAnsi="Tahoma" w:cs="Tahoma"/>
      <w:sz w:val="16"/>
      <w:szCs w:val="20"/>
    </w:rPr>
  </w:style>
  <w:style w:type="character" w:customStyle="1" w:styleId="a9">
    <w:name w:val="批注文字 字符"/>
    <w:basedOn w:val="a0"/>
    <w:link w:val="a8"/>
    <w:uiPriority w:val="99"/>
    <w:semiHidden/>
    <w:rPr>
      <w:rFonts w:ascii="Tahoma" w:hAnsi="Tahoma" w:cs="Tahoma"/>
      <w:sz w:val="16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5D7193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5D7193"/>
    <w:rPr>
      <w:rFonts w:ascii="Tahoma" w:hAnsi="Tahoma" w:cs="Tahoma"/>
      <w:b/>
      <w:bCs/>
      <w:sz w:val="16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5D7193"/>
    <w:rPr>
      <w:rFonts w:ascii="Segoe UI" w:hAnsi="Segoe UI" w:cs="Segoe U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5D7193"/>
    <w:rPr>
      <w:rFonts w:ascii="Segoe UI" w:hAnsi="Segoe UI" w:cs="Segoe UI"/>
      <w:sz w:val="18"/>
      <w:szCs w:val="18"/>
    </w:rPr>
  </w:style>
  <w:style w:type="character" w:styleId="ae">
    <w:name w:val="line number"/>
    <w:basedOn w:val="a0"/>
    <w:uiPriority w:val="99"/>
    <w:semiHidden/>
    <w:unhideWhenUsed/>
    <w:rsid w:val="00AE6AF2"/>
    <w:rPr>
      <w:rFonts w:ascii="Arial" w:hAnsi="Arial"/>
      <w:sz w:val="24"/>
    </w:rPr>
  </w:style>
  <w:style w:type="character" w:styleId="af">
    <w:name w:val="page number"/>
    <w:basedOn w:val="a0"/>
    <w:uiPriority w:val="99"/>
    <w:semiHidden/>
    <w:unhideWhenUsed/>
    <w:rsid w:val="00AE6AF2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 Chao</dc:creator>
  <cp:lastModifiedBy>Jie Chao</cp:lastModifiedBy>
  <cp:revision>6</cp:revision>
  <dcterms:created xsi:type="dcterms:W3CDTF">2021-07-29T00:33:00Z</dcterms:created>
  <dcterms:modified xsi:type="dcterms:W3CDTF">2021-09-13T06:52:00Z</dcterms:modified>
</cp:coreProperties>
</file>