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B6460C" w14:textId="77777777" w:rsidR="00B06DB5" w:rsidRDefault="00B06DB5" w:rsidP="00E800D3">
      <w:pPr>
        <w:rPr>
          <w:b/>
          <w:bCs/>
          <w:i/>
          <w:iCs/>
          <w:color w:val="44546A" w:themeColor="text2"/>
          <w:sz w:val="28"/>
          <w:szCs w:val="24"/>
        </w:rPr>
      </w:pPr>
      <w:bookmarkStart w:id="0" w:name="_Ref46608883"/>
      <w:bookmarkStart w:id="1" w:name="_GoBack"/>
      <w:bookmarkEnd w:id="1"/>
      <w:r w:rsidRPr="00B06DB5">
        <w:rPr>
          <w:b/>
          <w:bCs/>
          <w:i/>
          <w:iCs/>
          <w:color w:val="44546A" w:themeColor="text2"/>
          <w:sz w:val="28"/>
          <w:szCs w:val="24"/>
        </w:rPr>
        <w:t>Incentivizing appropriate malaria case management in the private sector: a study protocol for a cluster randomized controlled trial to evaluate provider- and client-focused interventions in western Kenya and Lagos, Nigeria</w:t>
      </w:r>
    </w:p>
    <w:p w14:paraId="32180ABA" w14:textId="77777777" w:rsidR="00B06DB5" w:rsidRPr="00DD4258" w:rsidRDefault="00B06DB5" w:rsidP="00B06DB5">
      <w:pPr>
        <w:rPr>
          <w:vertAlign w:val="superscript"/>
        </w:rPr>
      </w:pPr>
      <w:bookmarkStart w:id="2" w:name="_Hlk56725955"/>
      <w:r>
        <w:t>Aaron M Woolsey</w:t>
      </w:r>
      <w:r>
        <w:rPr>
          <w:vertAlign w:val="superscript"/>
        </w:rPr>
        <w:t>1,</w:t>
      </w:r>
      <w:r w:rsidRPr="008C1A9A">
        <w:rPr>
          <w:vertAlign w:val="superscript"/>
        </w:rPr>
        <w:t>*</w:t>
      </w:r>
      <w:r>
        <w:t>, Ryan A Simmons</w:t>
      </w:r>
      <w:r w:rsidRPr="5A2CA61F">
        <w:rPr>
          <w:vertAlign w:val="superscript"/>
        </w:rPr>
        <w:t>2,3</w:t>
      </w:r>
      <w:r>
        <w:t>, Meley Woldeghebriel</w:t>
      </w:r>
      <w:r w:rsidRPr="5A2CA61F">
        <w:rPr>
          <w:vertAlign w:val="superscript"/>
        </w:rPr>
        <w:t>1</w:t>
      </w:r>
      <w:r>
        <w:t>, Yunji Zhou</w:t>
      </w:r>
      <w:r w:rsidRPr="5A2CA61F">
        <w:rPr>
          <w:vertAlign w:val="superscript"/>
        </w:rPr>
        <w:t>2,3</w:t>
      </w:r>
      <w:r>
        <w:t>, Oluwatosin Ogunsola</w:t>
      </w:r>
      <w:r w:rsidRPr="5A2CA61F">
        <w:rPr>
          <w:vertAlign w:val="superscript"/>
        </w:rPr>
        <w:t>4</w:t>
      </w:r>
      <w:r>
        <w:t>, Sarah Laing</w:t>
      </w:r>
      <w:r w:rsidRPr="00B007EE">
        <w:rPr>
          <w:vertAlign w:val="superscript"/>
        </w:rPr>
        <w:t>2</w:t>
      </w:r>
      <w:r>
        <w:t>, Tayo Olaleye</w:t>
      </w:r>
      <w:r>
        <w:rPr>
          <w:vertAlign w:val="superscript"/>
        </w:rPr>
        <w:t>4</w:t>
      </w:r>
      <w:r>
        <w:t>, Joseph Kipkoech</w:t>
      </w:r>
      <w:r w:rsidRPr="00B007EE">
        <w:rPr>
          <w:vertAlign w:val="superscript"/>
        </w:rPr>
        <w:t>5</w:t>
      </w:r>
      <w:r>
        <w:t>, Bomar Mendez Rojas</w:t>
      </w:r>
      <w:r>
        <w:rPr>
          <w:vertAlign w:val="superscript"/>
        </w:rPr>
        <w:t>1</w:t>
      </w:r>
      <w:r>
        <w:t>, Indrani Saran</w:t>
      </w:r>
      <w:r w:rsidRPr="00B007EE">
        <w:rPr>
          <w:vertAlign w:val="superscript"/>
        </w:rPr>
        <w:t>6</w:t>
      </w:r>
      <w:r>
        <w:t>, Mercy Odhiambo</w:t>
      </w:r>
      <w:r>
        <w:rPr>
          <w:vertAlign w:val="superscript"/>
        </w:rPr>
        <w:t>1</w:t>
      </w:r>
      <w:r>
        <w:t>, Josephine Malinga</w:t>
      </w:r>
      <w:r w:rsidRPr="00B007EE">
        <w:rPr>
          <w:vertAlign w:val="superscript"/>
        </w:rPr>
        <w:t>2</w:t>
      </w:r>
      <w:r>
        <w:t>, George Ambani</w:t>
      </w:r>
      <w:r>
        <w:rPr>
          <w:vertAlign w:val="superscript"/>
        </w:rPr>
        <w:t>5</w:t>
      </w:r>
      <w:r>
        <w:t xml:space="preserve">, </w:t>
      </w:r>
      <w:proofErr w:type="spellStart"/>
      <w:r>
        <w:t>Emmah</w:t>
      </w:r>
      <w:proofErr w:type="spellEnd"/>
      <w:r>
        <w:t xml:space="preserve"> Kimachas</w:t>
      </w:r>
      <w:r>
        <w:rPr>
          <w:vertAlign w:val="superscript"/>
        </w:rPr>
        <w:t>5</w:t>
      </w:r>
      <w:r>
        <w:t>, Chizoba Fashanu</w:t>
      </w:r>
      <w:r>
        <w:rPr>
          <w:vertAlign w:val="superscript"/>
        </w:rPr>
        <w:t>7</w:t>
      </w:r>
      <w:r>
        <w:t>, Owens Wiwa</w:t>
      </w:r>
      <w:r>
        <w:rPr>
          <w:vertAlign w:val="superscript"/>
        </w:rPr>
        <w:t>7</w:t>
      </w:r>
      <w:r>
        <w:t>, Diana Menya</w:t>
      </w:r>
      <w:r w:rsidRPr="00B007EE">
        <w:rPr>
          <w:vertAlign w:val="superscript"/>
        </w:rPr>
        <w:t>8</w:t>
      </w:r>
      <w:r>
        <w:t>, Jeremiah Laktabai</w:t>
      </w:r>
      <w:r w:rsidRPr="00B007EE">
        <w:rPr>
          <w:vertAlign w:val="superscript"/>
        </w:rPr>
        <w:t>5,9</w:t>
      </w:r>
      <w:r>
        <w:t xml:space="preserve">, </w:t>
      </w:r>
      <w:proofErr w:type="spellStart"/>
      <w:r>
        <w:t>Theodoor</w:t>
      </w:r>
      <w:proofErr w:type="spellEnd"/>
      <w:r>
        <w:t xml:space="preserve"> Visser</w:t>
      </w:r>
      <w:r w:rsidRPr="5A2CA61F">
        <w:rPr>
          <w:vertAlign w:val="superscript"/>
        </w:rPr>
        <w:t>1</w:t>
      </w:r>
      <w:r>
        <w:t>, Elizabeth L Turner</w:t>
      </w:r>
      <w:r w:rsidRPr="5A2CA61F">
        <w:rPr>
          <w:vertAlign w:val="superscript"/>
        </w:rPr>
        <w:t>2,3</w:t>
      </w:r>
      <w:r>
        <w:t>, Wendy Prudhomme O’Meara</w:t>
      </w:r>
      <w:r w:rsidRPr="5A2CA61F">
        <w:rPr>
          <w:vertAlign w:val="superscript"/>
        </w:rPr>
        <w:t>2,8, 10</w:t>
      </w:r>
      <w:r>
        <w:rPr>
          <w:vertAlign w:val="superscript"/>
        </w:rPr>
        <w:t>,</w:t>
      </w:r>
      <w:r w:rsidRPr="008C1A9A">
        <w:rPr>
          <w:rFonts w:cstheme="minorHAnsi"/>
          <w:vertAlign w:val="superscript"/>
        </w:rPr>
        <w:t>†</w:t>
      </w:r>
    </w:p>
    <w:bookmarkEnd w:id="2"/>
    <w:p w14:paraId="7DEAB157" w14:textId="77777777" w:rsidR="00E800D3" w:rsidRPr="00E800D3" w:rsidRDefault="00E800D3" w:rsidP="00E800D3"/>
    <w:p w14:paraId="6D573306" w14:textId="2AD68F2A" w:rsidR="00F50377" w:rsidRDefault="002D26E7" w:rsidP="008E3EBB">
      <w:pPr>
        <w:pStyle w:val="Caption"/>
        <w:keepNext/>
        <w:rPr>
          <w:b/>
          <w:bCs/>
          <w:sz w:val="28"/>
          <w:szCs w:val="24"/>
        </w:rPr>
      </w:pPr>
      <w:r w:rsidRPr="002D26E7">
        <w:rPr>
          <w:b/>
          <w:bCs/>
          <w:sz w:val="28"/>
          <w:szCs w:val="24"/>
        </w:rPr>
        <w:t>Sample Size Calculation</w:t>
      </w:r>
    </w:p>
    <w:p w14:paraId="536F826B" w14:textId="3BEBBEE7" w:rsidR="00B45530" w:rsidRDefault="2E9C4B4E" w:rsidP="2E9C4B4E">
      <w:pPr>
        <w:pStyle w:val="Caption"/>
        <w:keepNext/>
        <w:rPr>
          <w:i w:val="0"/>
          <w:iCs w:val="0"/>
          <w:color w:val="auto"/>
          <w:sz w:val="22"/>
          <w:szCs w:val="22"/>
        </w:rPr>
      </w:pPr>
      <w:r w:rsidRPr="2E9C4B4E">
        <w:rPr>
          <w:i w:val="0"/>
          <w:iCs w:val="0"/>
          <w:color w:val="auto"/>
          <w:sz w:val="22"/>
          <w:szCs w:val="22"/>
        </w:rPr>
        <w:t xml:space="preserve">Sample sizes were first calculated with the original hypothesized effect sizes that were included in the grant submission. These calculations were then re-evaluated using pilot data obtained during the first phase of the </w:t>
      </w:r>
      <w:proofErr w:type="spellStart"/>
      <w:r w:rsidRPr="2E9C4B4E">
        <w:rPr>
          <w:i w:val="0"/>
          <w:iCs w:val="0"/>
          <w:color w:val="auto"/>
          <w:sz w:val="22"/>
          <w:szCs w:val="22"/>
        </w:rPr>
        <w:t>TESTsmART</w:t>
      </w:r>
      <w:proofErr w:type="spellEnd"/>
      <w:r w:rsidRPr="2E9C4B4E">
        <w:rPr>
          <w:i w:val="0"/>
          <w:iCs w:val="0"/>
          <w:color w:val="auto"/>
          <w:sz w:val="22"/>
          <w:szCs w:val="22"/>
        </w:rPr>
        <w:t xml:space="preserve"> study.  In all cases, a standard sample size formula was used, namely that from Moulton and Hayes for comparing two proportions under a cluster-randomized trial (CRT) design (see </w:t>
      </w:r>
      <w:proofErr w:type="gramStart"/>
      <w:r w:rsidRPr="2E9C4B4E">
        <w:rPr>
          <w:i w:val="0"/>
          <w:iCs w:val="0"/>
          <w:color w:val="auto"/>
          <w:sz w:val="22"/>
          <w:szCs w:val="22"/>
        </w:rPr>
        <w:t xml:space="preserve">below)  </w:t>
      </w:r>
      <w:r w:rsidR="00795133">
        <w:rPr>
          <w:i w:val="0"/>
          <w:iCs w:val="0"/>
          <w:color w:val="auto"/>
          <w:sz w:val="22"/>
          <w:szCs w:val="22"/>
        </w:rPr>
        <w:t>[</w:t>
      </w:r>
      <w:proofErr w:type="gramEnd"/>
      <w:r w:rsidR="00795133">
        <w:rPr>
          <w:i w:val="0"/>
          <w:iCs w:val="0"/>
          <w:color w:val="auto"/>
          <w:sz w:val="22"/>
          <w:szCs w:val="22"/>
        </w:rPr>
        <w:t>1]</w:t>
      </w:r>
      <w:r w:rsidRPr="2E9C4B4E">
        <w:rPr>
          <w:i w:val="0"/>
          <w:iCs w:val="0"/>
          <w:color w:val="auto"/>
          <w:sz w:val="22"/>
          <w:szCs w:val="22"/>
        </w:rPr>
        <w:t xml:space="preserve">. We estimated the intra-class correlation coefficients (ICCs) for the primary outcome to be 0.009 in Kenya, and 0.01 in Nigeria (Table S1). We determined the minimum sample sizes required for 90% power to detect the original hypothesized effect sizes (Tables S2-S3) for each of the three main comparisons of interest and chose the largest sample size required (Table S4). Hypothesized effect sizes and power were re-evaluated with pilot data for Kenya (Tables S5-S6) and Nigeria (Tables S7-S8). To ensure overall two-tailed Type I error (alpha) control at 0.05 in each country, the conservative Bonferroni correction was used to fix the alpha level for each comparison at 0.05/3=0.0167 in Nigeria and in the original calculations for Kenya and, later using 0.05/2=0.025 in Kenya, based on a modification to a three-arm CRT </w:t>
      </w:r>
      <w:r w:rsidR="00795133">
        <w:rPr>
          <w:i w:val="0"/>
          <w:iCs w:val="0"/>
          <w:color w:val="auto"/>
          <w:sz w:val="22"/>
          <w:szCs w:val="22"/>
        </w:rPr>
        <w:t>[2]</w:t>
      </w:r>
      <w:r w:rsidRPr="2E9C4B4E">
        <w:rPr>
          <w:i w:val="0"/>
          <w:iCs w:val="0"/>
          <w:color w:val="auto"/>
          <w:sz w:val="22"/>
          <w:szCs w:val="22"/>
        </w:rPr>
        <w:t xml:space="preserve">. </w:t>
      </w:r>
    </w:p>
    <w:p w14:paraId="7EA4BF9A" w14:textId="7BF7118A" w:rsidR="002D26E7" w:rsidRDefault="2E9C4B4E" w:rsidP="2E9C4B4E">
      <w:pPr>
        <w:pStyle w:val="Caption"/>
        <w:keepNext/>
        <w:rPr>
          <w:i w:val="0"/>
          <w:iCs w:val="0"/>
          <w:color w:val="auto"/>
          <w:sz w:val="22"/>
          <w:szCs w:val="22"/>
        </w:rPr>
      </w:pPr>
      <w:r w:rsidRPr="2E9C4B4E">
        <w:rPr>
          <w:i w:val="0"/>
          <w:iCs w:val="0"/>
          <w:color w:val="auto"/>
          <w:sz w:val="22"/>
          <w:szCs w:val="22"/>
        </w:rPr>
        <w:t xml:space="preserve">Based on the power calculation, our sample in Kenya will include 40 retail outlets with 14 outlets assigned to the control arm and 13 outlets assigned to each of CD and PD+CD, while in Nigeria our sample will consist of 48 retail outlets equally assigned to each of the four arms. Within each of these outlets, we will have 170 exit interviews, resulting in a total sample size of 6800 in Kenya (170 X 40) and 8160 in Nigeria (170 X 48). </w:t>
      </w:r>
    </w:p>
    <w:p w14:paraId="06C60B4C" w14:textId="77777777" w:rsidR="00B45530" w:rsidRPr="00B45530" w:rsidRDefault="00B45530" w:rsidP="00B45530"/>
    <w:p w14:paraId="14F72F53" w14:textId="2E5B464D" w:rsidR="008E3EBB" w:rsidRPr="00E8665A" w:rsidRDefault="008E3EBB" w:rsidP="008E3EBB">
      <w:pPr>
        <w:pStyle w:val="Caption"/>
        <w:keepNext/>
        <w:rPr>
          <w:b/>
          <w:bCs/>
          <w:sz w:val="22"/>
          <w:szCs w:val="24"/>
        </w:rPr>
      </w:pPr>
      <w:r w:rsidRPr="00E8665A">
        <w:rPr>
          <w:b/>
          <w:bCs/>
          <w:sz w:val="22"/>
          <w:szCs w:val="24"/>
        </w:rPr>
        <w:t xml:space="preserve">Standard formulae for the comparison of two proportions for cluster-randomized trials </w:t>
      </w:r>
    </w:p>
    <w:p w14:paraId="5F88DEF5" w14:textId="0A9DC6C1" w:rsidR="008E3EBB" w:rsidRPr="00E8665A" w:rsidRDefault="2E9C4B4E" w:rsidP="2E9C4B4E">
      <w:pPr>
        <w:pStyle w:val="Caption"/>
        <w:keepNext/>
        <w:rPr>
          <w:i w:val="0"/>
          <w:iCs w:val="0"/>
          <w:color w:val="000000" w:themeColor="text1"/>
          <w:sz w:val="22"/>
          <w:szCs w:val="22"/>
        </w:rPr>
      </w:pPr>
      <w:r w:rsidRPr="2E9C4B4E">
        <w:rPr>
          <w:i w:val="0"/>
          <w:iCs w:val="0"/>
          <w:color w:val="000000" w:themeColor="text1"/>
          <w:sz w:val="22"/>
          <w:szCs w:val="22"/>
        </w:rPr>
        <w:t>In a CRT, with m individuals sampled from each cluster,</w:t>
      </w:r>
      <w:r w:rsidR="00F50377">
        <w:rPr>
          <w:i w:val="0"/>
          <w:iCs w:val="0"/>
          <w:color w:val="000000" w:themeColor="text1"/>
          <w:sz w:val="22"/>
          <w:szCs w:val="22"/>
        </w:rPr>
        <w:t xml:space="preserve"> </w:t>
      </w:r>
      <w:r w:rsidRPr="2E9C4B4E">
        <w:rPr>
          <w:i w:val="0"/>
          <w:iCs w:val="0"/>
          <w:color w:val="000000" w:themeColor="text1"/>
          <w:sz w:val="22"/>
          <w:szCs w:val="22"/>
        </w:rPr>
        <w:t xml:space="preserve">c, the required number of clusters per arm, is given by equation (8.6) in Hayes and Moulton (2009) </w:t>
      </w:r>
      <w:r w:rsidR="00795133">
        <w:rPr>
          <w:i w:val="0"/>
          <w:iCs w:val="0"/>
          <w:color w:val="000000" w:themeColor="text1"/>
          <w:sz w:val="22"/>
          <w:szCs w:val="22"/>
        </w:rPr>
        <w:t>[1]</w:t>
      </w:r>
      <w:r w:rsidRPr="2E9C4B4E">
        <w:rPr>
          <w:i w:val="0"/>
          <w:iCs w:val="0"/>
          <w:color w:val="000000" w:themeColor="text1"/>
          <w:sz w:val="22"/>
          <w:szCs w:val="22"/>
        </w:rPr>
        <w:t>:</w:t>
      </w:r>
    </w:p>
    <w:p w14:paraId="381DF3CC" w14:textId="7596F255" w:rsidR="008E3EBB" w:rsidRPr="00E8665A" w:rsidRDefault="00E122C4" w:rsidP="008E3EBB">
      <w:pPr>
        <w:rPr>
          <w:sz w:val="20"/>
        </w:rPr>
      </w:pPr>
      <w:r>
        <w:rPr>
          <w:i/>
          <w:noProof/>
          <w:color w:val="44546A" w:themeColor="text2"/>
          <w:sz w:val="16"/>
          <w:szCs w:val="18"/>
        </w:rPr>
        <w:pict w14:anchorId="077438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pt;margin-top:.75pt;width:346.9pt;height:40.3pt;z-index:251658240">
            <v:imagedata r:id="rId5" o:title=""/>
          </v:shape>
        </w:pict>
      </w:r>
    </w:p>
    <w:p w14:paraId="4D8DA49C" w14:textId="4DF0C140" w:rsidR="008E3EBB" w:rsidRPr="00E8665A" w:rsidRDefault="008E3EBB" w:rsidP="008E3EBB">
      <w:pPr>
        <w:rPr>
          <w:sz w:val="20"/>
        </w:rPr>
      </w:pPr>
    </w:p>
    <w:p w14:paraId="16851556" w14:textId="77777777" w:rsidR="00B45530" w:rsidRDefault="00B45530" w:rsidP="008E3EBB"/>
    <w:p w14:paraId="28328027" w14:textId="03A61BCC" w:rsidR="008E3EBB" w:rsidRPr="00E8665A" w:rsidRDefault="008E3EBB" w:rsidP="008E3EBB">
      <w:r w:rsidRPr="00E8665A">
        <w:t>where k</w:t>
      </w:r>
      <w:r w:rsidRPr="00A67F14">
        <w:rPr>
          <w:vertAlign w:val="subscript"/>
        </w:rPr>
        <w:t>0</w:t>
      </w:r>
      <w:r w:rsidRPr="00E8665A">
        <w:t xml:space="preserve"> and k</w:t>
      </w:r>
      <w:r w:rsidRPr="00A67F14">
        <w:rPr>
          <w:vertAlign w:val="subscript"/>
        </w:rPr>
        <w:t>1</w:t>
      </w:r>
      <w:r w:rsidRPr="00E8665A">
        <w:t xml:space="preserve"> are the between-cluster coefficients of variation of the true proportions in the control and intervention arms, respectively. If the intervention has a similar proportional effect across clusters, then we can assume (as for event rates) that k</w:t>
      </w:r>
      <w:r w:rsidRPr="00A67F14">
        <w:rPr>
          <w:vertAlign w:val="subscript"/>
        </w:rPr>
        <w:t>0</w:t>
      </w:r>
      <w:r w:rsidRPr="00E8665A">
        <w:t xml:space="preserve"> and k</w:t>
      </w:r>
      <w:r w:rsidRPr="00A67F14">
        <w:rPr>
          <w:vertAlign w:val="subscript"/>
        </w:rPr>
        <w:t>1</w:t>
      </w:r>
      <w:r w:rsidRPr="00E8665A">
        <w:t xml:space="preserve"> have a common value k, and equation (</w:t>
      </w:r>
      <w:r w:rsidR="00AB01FE" w:rsidRPr="00E8665A">
        <w:t>8</w:t>
      </w:r>
      <w:r w:rsidRPr="00E8665A">
        <w:t>.6) simplifies to:</w:t>
      </w:r>
    </w:p>
    <w:p w14:paraId="3452EB00" w14:textId="490DF5DF" w:rsidR="00AB01FE" w:rsidRPr="00E8665A" w:rsidRDefault="00E122C4" w:rsidP="008E3EBB">
      <w:r>
        <w:rPr>
          <w:b/>
          <w:bCs/>
          <w:noProof/>
          <w:szCs w:val="24"/>
        </w:rPr>
        <w:lastRenderedPageBreak/>
        <w:pict w14:anchorId="558799B3">
          <v:shape id="_x0000_s1027" type="#_x0000_t75" style="position:absolute;margin-left:-.1pt;margin-top:2.25pt;width:334.65pt;height:43.05pt;z-index:251659264">
            <v:imagedata r:id="rId6" o:title=""/>
          </v:shape>
        </w:pict>
      </w:r>
    </w:p>
    <w:p w14:paraId="7578AF77" w14:textId="77EB1837" w:rsidR="00AB01FE" w:rsidRDefault="00AB01FE" w:rsidP="008E3EBB"/>
    <w:p w14:paraId="110CE28E" w14:textId="77777777" w:rsidR="00B45530" w:rsidRPr="00E8665A" w:rsidRDefault="00B45530" w:rsidP="008E3EBB"/>
    <w:p w14:paraId="43061998" w14:textId="77777777" w:rsidR="00B45530" w:rsidRDefault="00B45530">
      <w:pPr>
        <w:rPr>
          <w:b/>
          <w:bCs/>
          <w:i/>
          <w:iCs/>
          <w:color w:val="44546A" w:themeColor="text2"/>
          <w:szCs w:val="24"/>
        </w:rPr>
      </w:pPr>
      <w:r>
        <w:rPr>
          <w:b/>
          <w:bCs/>
          <w:szCs w:val="24"/>
        </w:rPr>
        <w:br w:type="page"/>
      </w:r>
    </w:p>
    <w:p w14:paraId="13B4B503" w14:textId="76AC1748" w:rsidR="00DB0951" w:rsidRPr="00E8665A" w:rsidRDefault="00DB0951" w:rsidP="00DB0951">
      <w:pPr>
        <w:pStyle w:val="Caption"/>
        <w:keepNext/>
        <w:rPr>
          <w:b/>
          <w:bCs/>
          <w:sz w:val="22"/>
          <w:szCs w:val="24"/>
        </w:rPr>
      </w:pPr>
      <w:r w:rsidRPr="00E8665A">
        <w:rPr>
          <w:b/>
          <w:bCs/>
          <w:sz w:val="22"/>
          <w:szCs w:val="24"/>
        </w:rPr>
        <w:lastRenderedPageBreak/>
        <w:t>Table S</w:t>
      </w:r>
      <w:bookmarkEnd w:id="0"/>
      <w:r w:rsidR="00F101B9" w:rsidRPr="00E8665A">
        <w:rPr>
          <w:b/>
          <w:bCs/>
          <w:sz w:val="22"/>
          <w:szCs w:val="24"/>
        </w:rPr>
        <w:t>1</w:t>
      </w:r>
      <w:r w:rsidRPr="00E8665A">
        <w:rPr>
          <w:b/>
          <w:bCs/>
          <w:sz w:val="22"/>
          <w:szCs w:val="24"/>
        </w:rPr>
        <w:t xml:space="preserve"> Estimation of the intraclass correlation coefficients (ICCs) for the primary outcome</w:t>
      </w:r>
      <w:r w:rsidR="00AB01FE" w:rsidRPr="00E8665A">
        <w:rPr>
          <w:b/>
          <w:bCs/>
          <w:sz w:val="22"/>
          <w:szCs w:val="24"/>
        </w:rPr>
        <w:t xml:space="preserve"> </w:t>
      </w:r>
    </w:p>
    <w:tbl>
      <w:tblPr>
        <w:tblStyle w:val="TableGrid"/>
        <w:tblW w:w="9350" w:type="dxa"/>
        <w:tblLook w:val="04A0" w:firstRow="1" w:lastRow="0" w:firstColumn="1" w:lastColumn="0" w:noHBand="0" w:noVBand="1"/>
      </w:tblPr>
      <w:tblGrid>
        <w:gridCol w:w="1163"/>
        <w:gridCol w:w="2072"/>
        <w:gridCol w:w="1800"/>
        <w:gridCol w:w="1710"/>
        <w:gridCol w:w="1470"/>
        <w:gridCol w:w="1135"/>
      </w:tblGrid>
      <w:tr w:rsidR="00263E13" w:rsidRPr="00E8665A" w14:paraId="466BA079" w14:textId="77777777" w:rsidTr="00263E13">
        <w:trPr>
          <w:trHeight w:val="323"/>
        </w:trPr>
        <w:tc>
          <w:tcPr>
            <w:tcW w:w="9350" w:type="dxa"/>
            <w:gridSpan w:val="6"/>
            <w:shd w:val="clear" w:color="auto" w:fill="D9D9D9" w:themeFill="background1" w:themeFillShade="D9"/>
            <w:noWrap/>
          </w:tcPr>
          <w:p w14:paraId="2C90B48F" w14:textId="2D5AF50B" w:rsidR="00263E13" w:rsidRPr="00E8665A" w:rsidRDefault="00547D82" w:rsidP="00B32467">
            <w:pPr>
              <w:rPr>
                <w:rFonts w:eastAsia="Times New Roman" w:cstheme="minorHAnsi"/>
                <w:b/>
                <w:bCs/>
                <w:color w:val="000000"/>
                <w:sz w:val="20"/>
              </w:rPr>
            </w:pPr>
            <w:r w:rsidRPr="00E8665A">
              <w:rPr>
                <w:rFonts w:eastAsia="Times New Roman" w:cstheme="minorHAnsi"/>
                <w:b/>
                <w:bCs/>
                <w:color w:val="000000"/>
                <w:sz w:val="20"/>
              </w:rPr>
              <w:t>Estimation of ICC based on o</w:t>
            </w:r>
            <w:r w:rsidR="00263E13" w:rsidRPr="00E8665A">
              <w:rPr>
                <w:rFonts w:eastAsia="Times New Roman" w:cstheme="minorHAnsi"/>
                <w:b/>
                <w:bCs/>
                <w:color w:val="000000"/>
                <w:sz w:val="20"/>
              </w:rPr>
              <w:t xml:space="preserve">riginal </w:t>
            </w:r>
            <w:r w:rsidRPr="00E8665A">
              <w:rPr>
                <w:rFonts w:eastAsia="Times New Roman" w:cstheme="minorHAnsi"/>
                <w:b/>
                <w:bCs/>
                <w:color w:val="000000"/>
                <w:sz w:val="20"/>
              </w:rPr>
              <w:t>a</w:t>
            </w:r>
            <w:r w:rsidR="00263E13" w:rsidRPr="00E8665A">
              <w:rPr>
                <w:rFonts w:eastAsia="Times New Roman" w:cstheme="minorHAnsi"/>
                <w:b/>
                <w:bCs/>
                <w:color w:val="000000"/>
                <w:sz w:val="20"/>
              </w:rPr>
              <w:t>ssumptions</w:t>
            </w:r>
          </w:p>
        </w:tc>
      </w:tr>
      <w:tr w:rsidR="00263E13" w:rsidRPr="00E8665A" w14:paraId="34D601A2" w14:textId="77777777" w:rsidTr="00547D82">
        <w:trPr>
          <w:trHeight w:val="1250"/>
        </w:trPr>
        <w:tc>
          <w:tcPr>
            <w:tcW w:w="1163" w:type="dxa"/>
            <w:shd w:val="clear" w:color="auto" w:fill="D9D9D9" w:themeFill="background1" w:themeFillShade="D9"/>
            <w:noWrap/>
          </w:tcPr>
          <w:p w14:paraId="442111E6" w14:textId="3D864156" w:rsidR="00263E13" w:rsidRPr="00E8665A" w:rsidRDefault="00263E13" w:rsidP="00263E13">
            <w:pPr>
              <w:rPr>
                <w:rFonts w:eastAsia="Times New Roman" w:cstheme="minorHAnsi"/>
                <w:b/>
                <w:bCs/>
                <w:color w:val="000000"/>
                <w:sz w:val="20"/>
              </w:rPr>
            </w:pPr>
            <w:r w:rsidRPr="00E8665A">
              <w:rPr>
                <w:rFonts w:eastAsia="Times New Roman" w:cstheme="minorHAnsi"/>
                <w:b/>
                <w:bCs/>
                <w:color w:val="000000"/>
                <w:sz w:val="20"/>
              </w:rPr>
              <w:t>Country</w:t>
            </w:r>
          </w:p>
        </w:tc>
        <w:tc>
          <w:tcPr>
            <w:tcW w:w="2072" w:type="dxa"/>
            <w:shd w:val="clear" w:color="auto" w:fill="D9D9D9" w:themeFill="background1" w:themeFillShade="D9"/>
          </w:tcPr>
          <w:p w14:paraId="43B87D7F" w14:textId="62854A58" w:rsidR="00263E13" w:rsidRPr="00E8665A" w:rsidRDefault="00263E13" w:rsidP="00263E13">
            <w:pPr>
              <w:rPr>
                <w:rFonts w:eastAsia="Times New Roman" w:cstheme="minorHAnsi"/>
                <w:b/>
                <w:bCs/>
                <w:color w:val="000000"/>
                <w:sz w:val="20"/>
              </w:rPr>
            </w:pPr>
            <w:r w:rsidRPr="00E8665A">
              <w:rPr>
                <w:rFonts w:eastAsia="Times New Roman" w:cstheme="minorHAnsi"/>
                <w:b/>
                <w:bCs/>
                <w:color w:val="000000"/>
                <w:sz w:val="20"/>
              </w:rPr>
              <w:t>Expected proportion of ACT users with positive test in control arm</w:t>
            </w:r>
          </w:p>
        </w:tc>
        <w:tc>
          <w:tcPr>
            <w:tcW w:w="1800" w:type="dxa"/>
            <w:shd w:val="clear" w:color="auto" w:fill="D9D9D9" w:themeFill="background1" w:themeFillShade="D9"/>
          </w:tcPr>
          <w:p w14:paraId="17B33BEB" w14:textId="2E820476" w:rsidR="00263E13" w:rsidRPr="00E8665A" w:rsidRDefault="00263E13" w:rsidP="00263E13">
            <w:pPr>
              <w:rPr>
                <w:rFonts w:eastAsia="Times New Roman" w:cstheme="minorHAnsi"/>
                <w:b/>
                <w:bCs/>
                <w:color w:val="000000"/>
                <w:sz w:val="20"/>
              </w:rPr>
            </w:pPr>
            <w:r w:rsidRPr="00E8665A">
              <w:rPr>
                <w:rFonts w:eastAsia="Times New Roman" w:cstheme="minorHAnsi"/>
                <w:b/>
                <w:bCs/>
                <w:color w:val="000000"/>
                <w:sz w:val="20"/>
              </w:rPr>
              <w:t>95% confidence interval range of outcome across outlets</w:t>
            </w:r>
          </w:p>
        </w:tc>
        <w:tc>
          <w:tcPr>
            <w:tcW w:w="1710" w:type="dxa"/>
            <w:shd w:val="clear" w:color="auto" w:fill="D9D9D9" w:themeFill="background1" w:themeFillShade="D9"/>
          </w:tcPr>
          <w:p w14:paraId="520E647C" w14:textId="4CF1EB53" w:rsidR="00263E13" w:rsidRPr="00E8665A" w:rsidRDefault="00263E13" w:rsidP="00263E13">
            <w:pPr>
              <w:rPr>
                <w:rFonts w:eastAsia="Times New Roman" w:cstheme="minorHAnsi"/>
                <w:b/>
                <w:bCs/>
                <w:color w:val="000000"/>
                <w:sz w:val="20"/>
              </w:rPr>
            </w:pPr>
            <w:r w:rsidRPr="00E8665A">
              <w:rPr>
                <w:rFonts w:eastAsia="Times New Roman" w:cstheme="minorHAnsi"/>
                <w:b/>
                <w:bCs/>
                <w:color w:val="000000"/>
                <w:sz w:val="20"/>
              </w:rPr>
              <w:t xml:space="preserve">SD (i.e. </w:t>
            </w:r>
            <w:proofErr w:type="spellStart"/>
            <w:r w:rsidRPr="00E8665A">
              <w:rPr>
                <w:rFonts w:eastAsia="Times New Roman" w:cstheme="minorHAnsi"/>
                <w:b/>
                <w:bCs/>
                <w:color w:val="000000"/>
                <w:sz w:val="20"/>
              </w:rPr>
              <w:t>approx</w:t>
            </w:r>
            <w:proofErr w:type="spellEnd"/>
            <w:r w:rsidRPr="00E8665A">
              <w:rPr>
                <w:rFonts w:eastAsia="Times New Roman" w:cstheme="minorHAnsi"/>
                <w:b/>
                <w:bCs/>
                <w:color w:val="000000"/>
                <w:sz w:val="20"/>
              </w:rPr>
              <w:t xml:space="preserve"> quarter of 95% confidence interval range)</w:t>
            </w:r>
          </w:p>
        </w:tc>
        <w:tc>
          <w:tcPr>
            <w:tcW w:w="1470" w:type="dxa"/>
            <w:shd w:val="clear" w:color="auto" w:fill="D9D9D9" w:themeFill="background1" w:themeFillShade="D9"/>
          </w:tcPr>
          <w:p w14:paraId="0D31D925" w14:textId="77DD9B6D" w:rsidR="00263E13" w:rsidRPr="00E8665A" w:rsidRDefault="00263E13" w:rsidP="00263E13">
            <w:pPr>
              <w:rPr>
                <w:rFonts w:eastAsia="Times New Roman" w:cstheme="minorHAnsi"/>
                <w:b/>
                <w:bCs/>
                <w:color w:val="000000"/>
                <w:sz w:val="20"/>
              </w:rPr>
            </w:pPr>
            <w:r w:rsidRPr="00E8665A">
              <w:rPr>
                <w:rFonts w:eastAsia="Times New Roman" w:cstheme="minorHAnsi"/>
                <w:b/>
                <w:bCs/>
                <w:color w:val="000000"/>
                <w:sz w:val="20"/>
              </w:rPr>
              <w:t>CV = SD/expected proportion in control</w:t>
            </w:r>
          </w:p>
        </w:tc>
        <w:tc>
          <w:tcPr>
            <w:tcW w:w="1135" w:type="dxa"/>
            <w:shd w:val="clear" w:color="auto" w:fill="D9D9D9" w:themeFill="background1" w:themeFillShade="D9"/>
          </w:tcPr>
          <w:p w14:paraId="4C6409BA" w14:textId="0BA0A15B" w:rsidR="00263E13" w:rsidRPr="00E8665A" w:rsidRDefault="00263E13" w:rsidP="00263E13">
            <w:pPr>
              <w:rPr>
                <w:rFonts w:eastAsia="Times New Roman" w:cstheme="minorHAnsi"/>
                <w:b/>
                <w:bCs/>
                <w:color w:val="000000"/>
                <w:sz w:val="20"/>
              </w:rPr>
            </w:pPr>
            <w:r w:rsidRPr="00E8665A">
              <w:rPr>
                <w:rFonts w:eastAsia="Times New Roman" w:cstheme="minorHAnsi"/>
                <w:b/>
                <w:bCs/>
                <w:color w:val="000000"/>
                <w:sz w:val="20"/>
              </w:rPr>
              <w:t>Estimated ICC</w:t>
            </w:r>
          </w:p>
        </w:tc>
      </w:tr>
      <w:tr w:rsidR="00B72D50" w:rsidRPr="00E8665A" w14:paraId="53899BBD" w14:textId="77777777" w:rsidTr="00547D82">
        <w:trPr>
          <w:trHeight w:val="315"/>
        </w:trPr>
        <w:tc>
          <w:tcPr>
            <w:tcW w:w="1163" w:type="dxa"/>
            <w:noWrap/>
            <w:hideMark/>
          </w:tcPr>
          <w:p w14:paraId="29F82996" w14:textId="77777777" w:rsidR="00B72D50" w:rsidRPr="00E8665A" w:rsidRDefault="00B72D50" w:rsidP="00B32467">
            <w:pPr>
              <w:rPr>
                <w:rFonts w:eastAsia="Times New Roman" w:cstheme="minorHAnsi"/>
                <w:color w:val="000000"/>
                <w:sz w:val="20"/>
              </w:rPr>
            </w:pPr>
            <w:r w:rsidRPr="00E8665A">
              <w:rPr>
                <w:rFonts w:eastAsia="Times New Roman" w:cstheme="minorHAnsi"/>
                <w:color w:val="000000"/>
                <w:sz w:val="20"/>
              </w:rPr>
              <w:t>Kenya</w:t>
            </w:r>
          </w:p>
        </w:tc>
        <w:tc>
          <w:tcPr>
            <w:tcW w:w="2072" w:type="dxa"/>
            <w:noWrap/>
            <w:hideMark/>
          </w:tcPr>
          <w:p w14:paraId="30601AFD" w14:textId="77777777" w:rsidR="00B72D50" w:rsidRPr="00E8665A" w:rsidRDefault="00B72D50" w:rsidP="00B32467">
            <w:pPr>
              <w:jc w:val="center"/>
              <w:rPr>
                <w:rFonts w:eastAsia="Times New Roman" w:cstheme="minorHAnsi"/>
                <w:color w:val="000000"/>
                <w:sz w:val="20"/>
              </w:rPr>
            </w:pPr>
            <w:r w:rsidRPr="00E8665A">
              <w:rPr>
                <w:rFonts w:eastAsia="Times New Roman" w:cstheme="minorHAnsi"/>
                <w:color w:val="000000"/>
                <w:sz w:val="20"/>
              </w:rPr>
              <w:t>0.12</w:t>
            </w:r>
          </w:p>
        </w:tc>
        <w:tc>
          <w:tcPr>
            <w:tcW w:w="1800" w:type="dxa"/>
            <w:noWrap/>
            <w:hideMark/>
          </w:tcPr>
          <w:p w14:paraId="71F817ED" w14:textId="77777777" w:rsidR="00B72D50" w:rsidRPr="00E8665A" w:rsidRDefault="00B72D50" w:rsidP="00B32467">
            <w:pPr>
              <w:jc w:val="center"/>
              <w:rPr>
                <w:rFonts w:eastAsia="Times New Roman" w:cstheme="minorHAnsi"/>
                <w:color w:val="000000"/>
                <w:sz w:val="20"/>
              </w:rPr>
            </w:pPr>
            <w:r w:rsidRPr="00E8665A">
              <w:rPr>
                <w:rFonts w:eastAsia="Times New Roman" w:cstheme="minorHAnsi"/>
                <w:color w:val="000000"/>
                <w:sz w:val="20"/>
              </w:rPr>
              <w:t>0.12</w:t>
            </w:r>
          </w:p>
        </w:tc>
        <w:tc>
          <w:tcPr>
            <w:tcW w:w="1710" w:type="dxa"/>
            <w:noWrap/>
            <w:hideMark/>
          </w:tcPr>
          <w:p w14:paraId="55BACBE4" w14:textId="77777777" w:rsidR="00B72D50" w:rsidRPr="00E8665A" w:rsidRDefault="00B72D50" w:rsidP="00B32467">
            <w:pPr>
              <w:jc w:val="center"/>
              <w:rPr>
                <w:rFonts w:eastAsia="Times New Roman" w:cstheme="minorHAnsi"/>
                <w:color w:val="000000"/>
                <w:sz w:val="20"/>
              </w:rPr>
            </w:pPr>
            <w:r w:rsidRPr="00E8665A">
              <w:rPr>
                <w:rFonts w:eastAsia="Times New Roman" w:cstheme="minorHAnsi"/>
                <w:color w:val="000000"/>
                <w:sz w:val="20"/>
              </w:rPr>
              <w:t>0.030</w:t>
            </w:r>
          </w:p>
        </w:tc>
        <w:tc>
          <w:tcPr>
            <w:tcW w:w="1470" w:type="dxa"/>
            <w:noWrap/>
            <w:hideMark/>
          </w:tcPr>
          <w:p w14:paraId="7A2CE023" w14:textId="77777777" w:rsidR="00B72D50" w:rsidRPr="00E8665A" w:rsidRDefault="00B72D50" w:rsidP="00B32467">
            <w:pPr>
              <w:jc w:val="center"/>
              <w:rPr>
                <w:rFonts w:eastAsia="Times New Roman" w:cstheme="minorHAnsi"/>
                <w:color w:val="000000"/>
                <w:sz w:val="20"/>
              </w:rPr>
            </w:pPr>
            <w:r w:rsidRPr="00E8665A">
              <w:rPr>
                <w:rFonts w:eastAsia="Times New Roman" w:cstheme="minorHAnsi"/>
                <w:color w:val="000000"/>
                <w:sz w:val="20"/>
              </w:rPr>
              <w:t>0.25</w:t>
            </w:r>
          </w:p>
        </w:tc>
        <w:tc>
          <w:tcPr>
            <w:tcW w:w="1135" w:type="dxa"/>
            <w:noWrap/>
            <w:hideMark/>
          </w:tcPr>
          <w:p w14:paraId="269F97A7" w14:textId="77777777" w:rsidR="00B72D50" w:rsidRPr="00E8665A" w:rsidRDefault="00B72D50" w:rsidP="00B32467">
            <w:pPr>
              <w:jc w:val="center"/>
              <w:rPr>
                <w:rFonts w:eastAsia="Times New Roman" w:cstheme="minorHAnsi"/>
                <w:color w:val="000000"/>
                <w:sz w:val="20"/>
              </w:rPr>
            </w:pPr>
            <w:r w:rsidRPr="00E8665A">
              <w:rPr>
                <w:rFonts w:eastAsia="Times New Roman" w:cstheme="minorHAnsi"/>
                <w:color w:val="000000"/>
                <w:sz w:val="20"/>
              </w:rPr>
              <w:t>0.009</w:t>
            </w:r>
          </w:p>
        </w:tc>
      </w:tr>
      <w:tr w:rsidR="00B72D50" w:rsidRPr="00E8665A" w14:paraId="762345AC" w14:textId="77777777" w:rsidTr="00547D82">
        <w:trPr>
          <w:trHeight w:val="300"/>
        </w:trPr>
        <w:tc>
          <w:tcPr>
            <w:tcW w:w="1163" w:type="dxa"/>
            <w:noWrap/>
            <w:hideMark/>
          </w:tcPr>
          <w:p w14:paraId="612872BB" w14:textId="77777777" w:rsidR="00B72D50" w:rsidRPr="00E8665A" w:rsidRDefault="00B72D50" w:rsidP="00B32467">
            <w:pPr>
              <w:rPr>
                <w:rFonts w:eastAsia="Times New Roman" w:cstheme="minorHAnsi"/>
                <w:color w:val="000000"/>
                <w:sz w:val="20"/>
              </w:rPr>
            </w:pPr>
            <w:r w:rsidRPr="00E8665A">
              <w:rPr>
                <w:rFonts w:eastAsia="Times New Roman" w:cstheme="minorHAnsi"/>
                <w:color w:val="000000"/>
                <w:sz w:val="20"/>
              </w:rPr>
              <w:t>Nigeria</w:t>
            </w:r>
          </w:p>
        </w:tc>
        <w:tc>
          <w:tcPr>
            <w:tcW w:w="2072" w:type="dxa"/>
            <w:noWrap/>
            <w:hideMark/>
          </w:tcPr>
          <w:p w14:paraId="67C65E4D" w14:textId="77777777" w:rsidR="00B72D50" w:rsidRPr="00E8665A" w:rsidRDefault="00B72D50" w:rsidP="00B32467">
            <w:pPr>
              <w:jc w:val="center"/>
              <w:rPr>
                <w:rFonts w:eastAsia="Times New Roman" w:cstheme="minorHAnsi"/>
                <w:color w:val="000000"/>
                <w:sz w:val="20"/>
              </w:rPr>
            </w:pPr>
            <w:r w:rsidRPr="00E8665A">
              <w:rPr>
                <w:rFonts w:eastAsia="Times New Roman" w:cstheme="minorHAnsi"/>
                <w:color w:val="000000"/>
                <w:sz w:val="20"/>
              </w:rPr>
              <w:t>0.15</w:t>
            </w:r>
          </w:p>
        </w:tc>
        <w:tc>
          <w:tcPr>
            <w:tcW w:w="1800" w:type="dxa"/>
            <w:noWrap/>
            <w:hideMark/>
          </w:tcPr>
          <w:p w14:paraId="401C9F2B" w14:textId="77777777" w:rsidR="00B72D50" w:rsidRPr="00E8665A" w:rsidRDefault="00B72D50" w:rsidP="00B32467">
            <w:pPr>
              <w:jc w:val="center"/>
              <w:rPr>
                <w:rFonts w:eastAsia="Times New Roman" w:cstheme="minorHAnsi"/>
                <w:color w:val="000000"/>
                <w:sz w:val="20"/>
              </w:rPr>
            </w:pPr>
            <w:r w:rsidRPr="00E8665A">
              <w:rPr>
                <w:rFonts w:eastAsia="Times New Roman" w:cstheme="minorHAnsi"/>
                <w:color w:val="000000"/>
                <w:sz w:val="20"/>
              </w:rPr>
              <w:t>0.11</w:t>
            </w:r>
          </w:p>
        </w:tc>
        <w:tc>
          <w:tcPr>
            <w:tcW w:w="1710" w:type="dxa"/>
            <w:noWrap/>
            <w:hideMark/>
          </w:tcPr>
          <w:p w14:paraId="2512FD61" w14:textId="77777777" w:rsidR="00B72D50" w:rsidRPr="00E8665A" w:rsidRDefault="00B72D50" w:rsidP="00B32467">
            <w:pPr>
              <w:jc w:val="center"/>
              <w:rPr>
                <w:rFonts w:eastAsia="Times New Roman" w:cstheme="minorHAnsi"/>
                <w:color w:val="000000"/>
                <w:sz w:val="20"/>
              </w:rPr>
            </w:pPr>
            <w:r w:rsidRPr="00E8665A">
              <w:rPr>
                <w:rFonts w:eastAsia="Times New Roman" w:cstheme="minorHAnsi"/>
                <w:color w:val="000000"/>
                <w:sz w:val="20"/>
              </w:rPr>
              <w:t>0.028</w:t>
            </w:r>
          </w:p>
        </w:tc>
        <w:tc>
          <w:tcPr>
            <w:tcW w:w="1470" w:type="dxa"/>
            <w:noWrap/>
            <w:hideMark/>
          </w:tcPr>
          <w:p w14:paraId="648F3406" w14:textId="77777777" w:rsidR="00B72D50" w:rsidRPr="00E8665A" w:rsidRDefault="00B72D50" w:rsidP="00B32467">
            <w:pPr>
              <w:jc w:val="center"/>
              <w:rPr>
                <w:rFonts w:eastAsia="Times New Roman" w:cstheme="minorHAnsi"/>
                <w:color w:val="000000"/>
                <w:sz w:val="20"/>
              </w:rPr>
            </w:pPr>
            <w:r w:rsidRPr="00E8665A">
              <w:rPr>
                <w:rFonts w:eastAsia="Times New Roman" w:cstheme="minorHAnsi"/>
                <w:color w:val="000000"/>
                <w:sz w:val="20"/>
              </w:rPr>
              <w:t>0.18</w:t>
            </w:r>
          </w:p>
        </w:tc>
        <w:tc>
          <w:tcPr>
            <w:tcW w:w="1135" w:type="dxa"/>
            <w:noWrap/>
            <w:hideMark/>
          </w:tcPr>
          <w:p w14:paraId="64CBB673" w14:textId="77777777" w:rsidR="00B72D50" w:rsidRPr="00E8665A" w:rsidRDefault="00B72D50" w:rsidP="00B32467">
            <w:pPr>
              <w:jc w:val="center"/>
              <w:rPr>
                <w:rFonts w:eastAsia="Times New Roman" w:cstheme="minorHAnsi"/>
                <w:color w:val="000000"/>
                <w:sz w:val="20"/>
              </w:rPr>
            </w:pPr>
            <w:r w:rsidRPr="00E8665A">
              <w:rPr>
                <w:rFonts w:eastAsia="Times New Roman" w:cstheme="minorHAnsi"/>
                <w:color w:val="000000"/>
                <w:sz w:val="20"/>
              </w:rPr>
              <w:t>0.006</w:t>
            </w:r>
          </w:p>
        </w:tc>
      </w:tr>
      <w:tr w:rsidR="00547D82" w:rsidRPr="00E8665A" w14:paraId="573EB2E6" w14:textId="77777777" w:rsidTr="00391F9C">
        <w:trPr>
          <w:trHeight w:val="300"/>
        </w:trPr>
        <w:tc>
          <w:tcPr>
            <w:tcW w:w="9350" w:type="dxa"/>
            <w:gridSpan w:val="6"/>
            <w:noWrap/>
          </w:tcPr>
          <w:p w14:paraId="63629017" w14:textId="77777777" w:rsidR="00547D82" w:rsidRPr="00E8665A" w:rsidRDefault="00547D82" w:rsidP="00B32467">
            <w:pPr>
              <w:jc w:val="center"/>
              <w:rPr>
                <w:rFonts w:eastAsia="Times New Roman" w:cstheme="minorHAnsi"/>
                <w:color w:val="000000"/>
                <w:sz w:val="20"/>
              </w:rPr>
            </w:pPr>
          </w:p>
        </w:tc>
      </w:tr>
      <w:tr w:rsidR="00547D82" w:rsidRPr="00E8665A" w14:paraId="3CB66CC2" w14:textId="77777777" w:rsidTr="00547D82">
        <w:trPr>
          <w:trHeight w:val="300"/>
        </w:trPr>
        <w:tc>
          <w:tcPr>
            <w:tcW w:w="9350" w:type="dxa"/>
            <w:gridSpan w:val="6"/>
            <w:shd w:val="clear" w:color="auto" w:fill="D9D9D9" w:themeFill="background1" w:themeFillShade="D9"/>
            <w:noWrap/>
          </w:tcPr>
          <w:p w14:paraId="1DBED321" w14:textId="6954C2DA" w:rsidR="00547D82" w:rsidRPr="00E8665A" w:rsidRDefault="00547D82" w:rsidP="00547D82">
            <w:pPr>
              <w:rPr>
                <w:rFonts w:eastAsia="Times New Roman" w:cstheme="minorHAnsi"/>
                <w:b/>
                <w:color w:val="000000"/>
                <w:sz w:val="20"/>
              </w:rPr>
            </w:pPr>
            <w:r w:rsidRPr="00E8665A">
              <w:rPr>
                <w:rFonts w:eastAsia="Times New Roman" w:cstheme="minorHAnsi"/>
                <w:b/>
                <w:color w:val="000000"/>
                <w:sz w:val="20"/>
              </w:rPr>
              <w:t>Estimation of ICC based on pilot data</w:t>
            </w:r>
          </w:p>
        </w:tc>
      </w:tr>
      <w:tr w:rsidR="00263E13" w:rsidRPr="00E8665A" w14:paraId="2CE7D36E" w14:textId="77777777" w:rsidTr="00547D82">
        <w:trPr>
          <w:trHeight w:val="300"/>
        </w:trPr>
        <w:tc>
          <w:tcPr>
            <w:tcW w:w="1163" w:type="dxa"/>
            <w:shd w:val="clear" w:color="auto" w:fill="D9D9D9" w:themeFill="background1" w:themeFillShade="D9"/>
            <w:noWrap/>
          </w:tcPr>
          <w:p w14:paraId="0438E19B" w14:textId="5265F2CE" w:rsidR="00263E13" w:rsidRPr="00E8665A" w:rsidRDefault="00263E13" w:rsidP="00547D82">
            <w:pPr>
              <w:rPr>
                <w:rFonts w:eastAsia="Times New Roman" w:cstheme="minorHAnsi"/>
                <w:color w:val="000000"/>
                <w:sz w:val="20"/>
              </w:rPr>
            </w:pPr>
            <w:r w:rsidRPr="00E8665A">
              <w:rPr>
                <w:rFonts w:eastAsia="Times New Roman" w:cstheme="minorHAnsi"/>
                <w:b/>
                <w:bCs/>
                <w:color w:val="000000"/>
                <w:sz w:val="20"/>
              </w:rPr>
              <w:t>Country</w:t>
            </w:r>
          </w:p>
        </w:tc>
        <w:tc>
          <w:tcPr>
            <w:tcW w:w="2072" w:type="dxa"/>
            <w:shd w:val="clear" w:color="auto" w:fill="D9D9D9" w:themeFill="background1" w:themeFillShade="D9"/>
            <w:noWrap/>
          </w:tcPr>
          <w:p w14:paraId="1533A039" w14:textId="2C20BD0D" w:rsidR="00263E13" w:rsidRPr="00E8665A" w:rsidRDefault="00263E13" w:rsidP="00547D82">
            <w:pPr>
              <w:rPr>
                <w:rFonts w:eastAsia="Times New Roman" w:cstheme="minorHAnsi"/>
                <w:color w:val="000000"/>
                <w:sz w:val="20"/>
              </w:rPr>
            </w:pPr>
            <w:r w:rsidRPr="00E8665A">
              <w:rPr>
                <w:rFonts w:eastAsia="Times New Roman" w:cstheme="minorHAnsi"/>
                <w:b/>
                <w:bCs/>
                <w:color w:val="000000"/>
                <w:sz w:val="20"/>
              </w:rPr>
              <w:t>Expected proportion of ACT users with positive test in control arm</w:t>
            </w:r>
          </w:p>
        </w:tc>
        <w:tc>
          <w:tcPr>
            <w:tcW w:w="1800" w:type="dxa"/>
            <w:shd w:val="clear" w:color="auto" w:fill="D9D9D9" w:themeFill="background1" w:themeFillShade="D9"/>
            <w:noWrap/>
          </w:tcPr>
          <w:p w14:paraId="789664EC" w14:textId="7F016AFE" w:rsidR="00263E13" w:rsidRPr="00E8665A" w:rsidRDefault="00263E13" w:rsidP="00547D82">
            <w:pPr>
              <w:rPr>
                <w:rFonts w:eastAsia="Times New Roman" w:cstheme="minorHAnsi"/>
                <w:color w:val="000000"/>
                <w:sz w:val="20"/>
              </w:rPr>
            </w:pPr>
            <w:r w:rsidRPr="00E8665A">
              <w:rPr>
                <w:rFonts w:eastAsia="Times New Roman" w:cstheme="minorHAnsi"/>
                <w:b/>
                <w:bCs/>
                <w:color w:val="000000"/>
                <w:sz w:val="20"/>
              </w:rPr>
              <w:t>95% confidence interval range of outcome across outlets</w:t>
            </w:r>
          </w:p>
        </w:tc>
        <w:tc>
          <w:tcPr>
            <w:tcW w:w="1710" w:type="dxa"/>
            <w:shd w:val="clear" w:color="auto" w:fill="D9D9D9" w:themeFill="background1" w:themeFillShade="D9"/>
            <w:noWrap/>
          </w:tcPr>
          <w:p w14:paraId="3CAAB71B" w14:textId="74729937" w:rsidR="00263E13" w:rsidRPr="00E8665A" w:rsidRDefault="00263E13" w:rsidP="00547D82">
            <w:pPr>
              <w:rPr>
                <w:rFonts w:eastAsia="Times New Roman" w:cstheme="minorHAnsi"/>
                <w:color w:val="000000"/>
                <w:sz w:val="20"/>
              </w:rPr>
            </w:pPr>
            <w:r w:rsidRPr="00E8665A">
              <w:rPr>
                <w:rFonts w:eastAsia="Times New Roman" w:cstheme="minorHAnsi"/>
                <w:b/>
                <w:bCs/>
                <w:color w:val="000000"/>
                <w:sz w:val="20"/>
              </w:rPr>
              <w:t xml:space="preserve">SD (i.e. </w:t>
            </w:r>
            <w:proofErr w:type="spellStart"/>
            <w:r w:rsidRPr="00E8665A">
              <w:rPr>
                <w:rFonts w:eastAsia="Times New Roman" w:cstheme="minorHAnsi"/>
                <w:b/>
                <w:bCs/>
                <w:color w:val="000000"/>
                <w:sz w:val="20"/>
              </w:rPr>
              <w:t>approx</w:t>
            </w:r>
            <w:proofErr w:type="spellEnd"/>
            <w:r w:rsidRPr="00E8665A">
              <w:rPr>
                <w:rFonts w:eastAsia="Times New Roman" w:cstheme="minorHAnsi"/>
                <w:b/>
                <w:bCs/>
                <w:color w:val="000000"/>
                <w:sz w:val="20"/>
              </w:rPr>
              <w:t xml:space="preserve"> quarter of 95% confidence interval range)</w:t>
            </w:r>
          </w:p>
        </w:tc>
        <w:tc>
          <w:tcPr>
            <w:tcW w:w="1470" w:type="dxa"/>
            <w:shd w:val="clear" w:color="auto" w:fill="D9D9D9" w:themeFill="background1" w:themeFillShade="D9"/>
            <w:noWrap/>
          </w:tcPr>
          <w:p w14:paraId="7C3F6CEF" w14:textId="6B6CD86D" w:rsidR="00263E13" w:rsidRPr="00E8665A" w:rsidRDefault="00263E13" w:rsidP="00547D82">
            <w:pPr>
              <w:rPr>
                <w:rFonts w:eastAsia="Times New Roman" w:cstheme="minorHAnsi"/>
                <w:color w:val="000000"/>
                <w:sz w:val="20"/>
              </w:rPr>
            </w:pPr>
            <w:r w:rsidRPr="00E8665A">
              <w:rPr>
                <w:rFonts w:eastAsia="Times New Roman" w:cstheme="minorHAnsi"/>
                <w:b/>
                <w:bCs/>
                <w:color w:val="000000"/>
                <w:sz w:val="20"/>
              </w:rPr>
              <w:t>CV = SD/expected proportion in control</w:t>
            </w:r>
          </w:p>
        </w:tc>
        <w:tc>
          <w:tcPr>
            <w:tcW w:w="1135" w:type="dxa"/>
            <w:shd w:val="clear" w:color="auto" w:fill="D9D9D9" w:themeFill="background1" w:themeFillShade="D9"/>
            <w:noWrap/>
          </w:tcPr>
          <w:p w14:paraId="2842FCC5" w14:textId="49B7BAC5" w:rsidR="00263E13" w:rsidRPr="00E8665A" w:rsidRDefault="00263E13" w:rsidP="00547D82">
            <w:pPr>
              <w:rPr>
                <w:rFonts w:eastAsia="Times New Roman" w:cstheme="minorHAnsi"/>
                <w:color w:val="000000"/>
                <w:sz w:val="20"/>
              </w:rPr>
            </w:pPr>
            <w:r w:rsidRPr="00E8665A">
              <w:rPr>
                <w:rFonts w:eastAsia="Times New Roman" w:cstheme="minorHAnsi"/>
                <w:b/>
                <w:bCs/>
                <w:color w:val="000000"/>
                <w:sz w:val="20"/>
              </w:rPr>
              <w:t>Estimated ICC</w:t>
            </w:r>
          </w:p>
        </w:tc>
      </w:tr>
      <w:tr w:rsidR="00263E13" w:rsidRPr="00E8665A" w14:paraId="62F305B5" w14:textId="77777777" w:rsidTr="00547D82">
        <w:trPr>
          <w:trHeight w:val="300"/>
        </w:trPr>
        <w:tc>
          <w:tcPr>
            <w:tcW w:w="1163" w:type="dxa"/>
            <w:noWrap/>
          </w:tcPr>
          <w:p w14:paraId="2FA51CDA" w14:textId="2884E412" w:rsidR="00263E13" w:rsidRPr="00E8665A" w:rsidRDefault="00263E13" w:rsidP="00263E13">
            <w:pPr>
              <w:rPr>
                <w:rFonts w:eastAsia="Times New Roman" w:cstheme="minorHAnsi"/>
                <w:color w:val="000000"/>
                <w:sz w:val="20"/>
              </w:rPr>
            </w:pPr>
            <w:r w:rsidRPr="00E8665A">
              <w:rPr>
                <w:rFonts w:eastAsia="Times New Roman" w:cstheme="minorHAnsi"/>
                <w:color w:val="000000"/>
                <w:sz w:val="20"/>
              </w:rPr>
              <w:t>Kenya</w:t>
            </w:r>
          </w:p>
        </w:tc>
        <w:tc>
          <w:tcPr>
            <w:tcW w:w="2072" w:type="dxa"/>
            <w:noWrap/>
          </w:tcPr>
          <w:p w14:paraId="6C50972F" w14:textId="018B6D30" w:rsidR="00263E13" w:rsidRPr="00E8665A" w:rsidRDefault="00263E13" w:rsidP="00263E13">
            <w:pPr>
              <w:jc w:val="center"/>
              <w:rPr>
                <w:rFonts w:eastAsia="Times New Roman" w:cstheme="minorHAnsi"/>
                <w:color w:val="000000"/>
                <w:sz w:val="20"/>
              </w:rPr>
            </w:pPr>
            <w:r w:rsidRPr="00E8665A">
              <w:rPr>
                <w:rFonts w:eastAsia="Times New Roman" w:cstheme="minorHAnsi"/>
                <w:color w:val="000000"/>
                <w:sz w:val="20"/>
              </w:rPr>
              <w:t>0.0</w:t>
            </w:r>
            <w:r w:rsidR="0063544A" w:rsidRPr="00E8665A">
              <w:rPr>
                <w:rFonts w:eastAsia="Times New Roman" w:cstheme="minorHAnsi"/>
                <w:color w:val="000000"/>
                <w:sz w:val="20"/>
              </w:rPr>
              <w:t>7</w:t>
            </w:r>
          </w:p>
        </w:tc>
        <w:tc>
          <w:tcPr>
            <w:tcW w:w="1800" w:type="dxa"/>
            <w:noWrap/>
          </w:tcPr>
          <w:p w14:paraId="6AC4C48E" w14:textId="44123EFE" w:rsidR="00263E13" w:rsidRPr="00E8665A" w:rsidRDefault="00263E13" w:rsidP="00263E13">
            <w:pPr>
              <w:jc w:val="center"/>
              <w:rPr>
                <w:rFonts w:eastAsia="Times New Roman" w:cstheme="minorHAnsi"/>
                <w:color w:val="000000"/>
                <w:sz w:val="20"/>
              </w:rPr>
            </w:pPr>
            <w:r w:rsidRPr="00E8665A">
              <w:rPr>
                <w:rFonts w:eastAsia="Times New Roman" w:cstheme="minorHAnsi"/>
                <w:color w:val="000000"/>
                <w:sz w:val="20"/>
              </w:rPr>
              <w:t>0.06</w:t>
            </w:r>
          </w:p>
        </w:tc>
        <w:tc>
          <w:tcPr>
            <w:tcW w:w="1710" w:type="dxa"/>
            <w:noWrap/>
          </w:tcPr>
          <w:p w14:paraId="19B57DBD" w14:textId="0B076E8B" w:rsidR="00263E13" w:rsidRPr="00E8665A" w:rsidRDefault="00263E13" w:rsidP="00263E13">
            <w:pPr>
              <w:jc w:val="center"/>
              <w:rPr>
                <w:rFonts w:eastAsia="Times New Roman" w:cstheme="minorHAnsi"/>
                <w:color w:val="000000"/>
                <w:sz w:val="20"/>
              </w:rPr>
            </w:pPr>
            <w:r w:rsidRPr="00E8665A">
              <w:rPr>
                <w:rFonts w:eastAsia="Times New Roman" w:cstheme="minorHAnsi"/>
                <w:color w:val="000000"/>
                <w:sz w:val="20"/>
              </w:rPr>
              <w:t>0.015</w:t>
            </w:r>
          </w:p>
        </w:tc>
        <w:tc>
          <w:tcPr>
            <w:tcW w:w="1470" w:type="dxa"/>
            <w:noWrap/>
          </w:tcPr>
          <w:p w14:paraId="62A582C4" w14:textId="5CF15A2A" w:rsidR="00263E13" w:rsidRPr="00E8665A" w:rsidRDefault="00263E13" w:rsidP="00263E13">
            <w:pPr>
              <w:jc w:val="center"/>
              <w:rPr>
                <w:rFonts w:eastAsia="Times New Roman" w:cstheme="minorHAnsi"/>
                <w:color w:val="000000"/>
                <w:sz w:val="20"/>
              </w:rPr>
            </w:pPr>
            <w:r w:rsidRPr="00E8665A">
              <w:rPr>
                <w:rFonts w:eastAsia="Times New Roman" w:cstheme="minorHAnsi"/>
                <w:color w:val="000000"/>
                <w:sz w:val="20"/>
              </w:rPr>
              <w:t>0.2</w:t>
            </w:r>
            <w:r w:rsidR="0063544A" w:rsidRPr="00E8665A">
              <w:rPr>
                <w:rFonts w:eastAsia="Times New Roman" w:cstheme="minorHAnsi"/>
                <w:color w:val="000000"/>
                <w:sz w:val="20"/>
              </w:rPr>
              <w:t>2</w:t>
            </w:r>
          </w:p>
        </w:tc>
        <w:tc>
          <w:tcPr>
            <w:tcW w:w="1135" w:type="dxa"/>
            <w:noWrap/>
          </w:tcPr>
          <w:p w14:paraId="02968182" w14:textId="194936AD" w:rsidR="00263E13" w:rsidRPr="00E8665A" w:rsidRDefault="00263E13" w:rsidP="00263E13">
            <w:pPr>
              <w:jc w:val="center"/>
              <w:rPr>
                <w:rFonts w:eastAsia="Times New Roman" w:cstheme="minorHAnsi"/>
                <w:color w:val="000000"/>
                <w:sz w:val="20"/>
              </w:rPr>
            </w:pPr>
            <w:r w:rsidRPr="00E8665A">
              <w:rPr>
                <w:rFonts w:eastAsia="Times New Roman" w:cstheme="minorHAnsi"/>
                <w:color w:val="000000"/>
                <w:sz w:val="20"/>
              </w:rPr>
              <w:t>0.00</w:t>
            </w:r>
            <w:r w:rsidR="0063544A" w:rsidRPr="00E8665A">
              <w:rPr>
                <w:rFonts w:eastAsia="Times New Roman" w:cstheme="minorHAnsi"/>
                <w:color w:val="000000"/>
                <w:sz w:val="20"/>
              </w:rPr>
              <w:t>3</w:t>
            </w:r>
          </w:p>
        </w:tc>
      </w:tr>
      <w:tr w:rsidR="00263E13" w:rsidRPr="00E8665A" w14:paraId="6FEBFBF6" w14:textId="77777777" w:rsidTr="00547D82">
        <w:trPr>
          <w:trHeight w:val="300"/>
        </w:trPr>
        <w:tc>
          <w:tcPr>
            <w:tcW w:w="1163" w:type="dxa"/>
            <w:noWrap/>
          </w:tcPr>
          <w:p w14:paraId="31EAA33A" w14:textId="5B8D7FE8" w:rsidR="00263E13" w:rsidRPr="00E8665A" w:rsidRDefault="00263E13" w:rsidP="00263E13">
            <w:pPr>
              <w:rPr>
                <w:rFonts w:eastAsia="Times New Roman" w:cstheme="minorHAnsi"/>
                <w:color w:val="000000"/>
                <w:sz w:val="20"/>
              </w:rPr>
            </w:pPr>
            <w:r w:rsidRPr="00E8665A">
              <w:rPr>
                <w:rFonts w:eastAsia="Times New Roman" w:cstheme="minorHAnsi"/>
                <w:color w:val="000000"/>
                <w:sz w:val="20"/>
              </w:rPr>
              <w:t>Nigeria</w:t>
            </w:r>
          </w:p>
        </w:tc>
        <w:tc>
          <w:tcPr>
            <w:tcW w:w="2072" w:type="dxa"/>
            <w:noWrap/>
          </w:tcPr>
          <w:p w14:paraId="1184B5B3" w14:textId="5B74DF51" w:rsidR="00263E13" w:rsidRPr="00E8665A" w:rsidRDefault="00263E13" w:rsidP="00263E13">
            <w:pPr>
              <w:jc w:val="center"/>
              <w:rPr>
                <w:rFonts w:eastAsia="Times New Roman" w:cstheme="minorHAnsi"/>
                <w:color w:val="000000"/>
                <w:sz w:val="20"/>
              </w:rPr>
            </w:pPr>
            <w:r w:rsidRPr="00E8665A">
              <w:rPr>
                <w:rFonts w:eastAsia="Times New Roman" w:cstheme="minorHAnsi"/>
                <w:color w:val="000000"/>
                <w:sz w:val="20"/>
              </w:rPr>
              <w:t>0.</w:t>
            </w:r>
            <w:r w:rsidR="00BD3816" w:rsidRPr="00E8665A">
              <w:rPr>
                <w:rFonts w:eastAsia="Times New Roman" w:cstheme="minorHAnsi"/>
                <w:color w:val="000000"/>
                <w:sz w:val="20"/>
              </w:rPr>
              <w:t>21</w:t>
            </w:r>
          </w:p>
        </w:tc>
        <w:tc>
          <w:tcPr>
            <w:tcW w:w="1800" w:type="dxa"/>
            <w:noWrap/>
          </w:tcPr>
          <w:p w14:paraId="2B3B4E66" w14:textId="2DE286BE" w:rsidR="00263E13" w:rsidRPr="00E8665A" w:rsidRDefault="00263E13" w:rsidP="00263E13">
            <w:pPr>
              <w:jc w:val="center"/>
              <w:rPr>
                <w:rFonts w:eastAsia="Times New Roman" w:cstheme="minorHAnsi"/>
                <w:color w:val="000000"/>
                <w:sz w:val="20"/>
              </w:rPr>
            </w:pPr>
            <w:r w:rsidRPr="00E8665A">
              <w:rPr>
                <w:rFonts w:eastAsia="Times New Roman" w:cstheme="minorHAnsi"/>
                <w:color w:val="000000"/>
                <w:sz w:val="20"/>
              </w:rPr>
              <w:t>0.1</w:t>
            </w:r>
            <w:r w:rsidR="009952A8" w:rsidRPr="00E8665A">
              <w:rPr>
                <w:rFonts w:eastAsia="Times New Roman" w:cstheme="minorHAnsi"/>
                <w:color w:val="000000"/>
                <w:sz w:val="20"/>
              </w:rPr>
              <w:t>8</w:t>
            </w:r>
          </w:p>
        </w:tc>
        <w:tc>
          <w:tcPr>
            <w:tcW w:w="1710" w:type="dxa"/>
            <w:noWrap/>
          </w:tcPr>
          <w:p w14:paraId="1D3B65A4" w14:textId="01AF20AD" w:rsidR="00263E13" w:rsidRPr="00E8665A" w:rsidRDefault="00263E13" w:rsidP="00263E13">
            <w:pPr>
              <w:jc w:val="center"/>
              <w:rPr>
                <w:rFonts w:eastAsia="Times New Roman" w:cstheme="minorHAnsi"/>
                <w:color w:val="000000"/>
                <w:sz w:val="20"/>
              </w:rPr>
            </w:pPr>
            <w:r w:rsidRPr="00E8665A">
              <w:rPr>
                <w:rFonts w:eastAsia="Times New Roman" w:cstheme="minorHAnsi"/>
                <w:color w:val="000000"/>
                <w:sz w:val="20"/>
              </w:rPr>
              <w:t>0.0</w:t>
            </w:r>
            <w:r w:rsidR="00F101B9" w:rsidRPr="00E8665A">
              <w:rPr>
                <w:rFonts w:eastAsia="Times New Roman" w:cstheme="minorHAnsi"/>
                <w:color w:val="000000"/>
                <w:sz w:val="20"/>
              </w:rPr>
              <w:t>45</w:t>
            </w:r>
          </w:p>
        </w:tc>
        <w:tc>
          <w:tcPr>
            <w:tcW w:w="1470" w:type="dxa"/>
            <w:noWrap/>
          </w:tcPr>
          <w:p w14:paraId="0AB6FC1B" w14:textId="3E092D5B" w:rsidR="00263E13" w:rsidRPr="00E8665A" w:rsidRDefault="00263E13" w:rsidP="00263E13">
            <w:pPr>
              <w:jc w:val="center"/>
              <w:rPr>
                <w:rFonts w:eastAsia="Times New Roman" w:cstheme="minorHAnsi"/>
                <w:color w:val="000000"/>
                <w:sz w:val="20"/>
              </w:rPr>
            </w:pPr>
            <w:r w:rsidRPr="00E8665A">
              <w:rPr>
                <w:rFonts w:eastAsia="Times New Roman" w:cstheme="minorHAnsi"/>
                <w:color w:val="000000"/>
                <w:sz w:val="20"/>
              </w:rPr>
              <w:t>0.</w:t>
            </w:r>
            <w:r w:rsidR="00F101B9" w:rsidRPr="00E8665A">
              <w:rPr>
                <w:rFonts w:eastAsia="Times New Roman" w:cstheme="minorHAnsi"/>
                <w:color w:val="000000"/>
                <w:sz w:val="20"/>
              </w:rPr>
              <w:t>21</w:t>
            </w:r>
          </w:p>
        </w:tc>
        <w:tc>
          <w:tcPr>
            <w:tcW w:w="1135" w:type="dxa"/>
            <w:noWrap/>
          </w:tcPr>
          <w:p w14:paraId="28F23BC7" w14:textId="677BEA2A" w:rsidR="00263E13" w:rsidRPr="00E8665A" w:rsidRDefault="00263E13" w:rsidP="00263E13">
            <w:pPr>
              <w:jc w:val="center"/>
              <w:rPr>
                <w:rFonts w:eastAsia="Times New Roman" w:cstheme="minorHAnsi"/>
                <w:color w:val="000000"/>
                <w:sz w:val="20"/>
              </w:rPr>
            </w:pPr>
            <w:r w:rsidRPr="00E8665A">
              <w:rPr>
                <w:rFonts w:eastAsia="Times New Roman" w:cstheme="minorHAnsi"/>
                <w:color w:val="000000"/>
                <w:sz w:val="20"/>
              </w:rPr>
              <w:t>0.0</w:t>
            </w:r>
            <w:r w:rsidR="00F101B9" w:rsidRPr="00E8665A">
              <w:rPr>
                <w:rFonts w:eastAsia="Times New Roman" w:cstheme="minorHAnsi"/>
                <w:color w:val="000000"/>
                <w:sz w:val="20"/>
              </w:rPr>
              <w:t>1</w:t>
            </w:r>
          </w:p>
        </w:tc>
      </w:tr>
    </w:tbl>
    <w:p w14:paraId="5209C466" w14:textId="33B696D6" w:rsidR="00E8665A" w:rsidRDefault="00DB0951" w:rsidP="00DB0951">
      <w:pPr>
        <w:rPr>
          <w:rFonts w:ascii="Arial" w:hAnsi="Arial" w:cs="Arial"/>
          <w:sz w:val="18"/>
          <w:szCs w:val="20"/>
        </w:rPr>
      </w:pPr>
      <w:r w:rsidRPr="00E8665A">
        <w:rPr>
          <w:rFonts w:ascii="Arial" w:hAnsi="Arial" w:cs="Arial"/>
          <w:b/>
          <w:sz w:val="18"/>
          <w:szCs w:val="20"/>
        </w:rPr>
        <w:t>Note:</w:t>
      </w:r>
      <w:r w:rsidRPr="00E8665A">
        <w:rPr>
          <w:rFonts w:ascii="Arial" w:hAnsi="Arial" w:cs="Arial"/>
          <w:sz w:val="18"/>
          <w:szCs w:val="20"/>
        </w:rPr>
        <w:t xml:space="preserve"> Intraclass correlation coefficients (ICCs) calculated using the formula ICC = k^2 * pi/(1-pi) where k=coefficient of variation (CV) and pi is the expected proportion of the outcome in the control arm </w:t>
      </w:r>
      <w:r w:rsidRPr="002D26E7">
        <w:rPr>
          <w:rFonts w:ascii="Arial" w:hAnsi="Arial" w:cs="Arial"/>
          <w:sz w:val="18"/>
          <w:szCs w:val="20"/>
        </w:rPr>
        <w:fldChar w:fldCharType="begin"/>
      </w:r>
      <w:r w:rsidRPr="002D26E7">
        <w:rPr>
          <w:rFonts w:ascii="Arial" w:hAnsi="Arial" w:cs="Arial"/>
          <w:sz w:val="18"/>
          <w:szCs w:val="20"/>
        </w:rPr>
        <w:instrText xml:space="preserve"> ADDIN ZOTERO_ITEM CSL_CITATION {"citationID":"auhht1j24","properties":{"formattedCitation":"[1]","plainCitation":"[1]"},"citationItems":[{"id":953,"uris":["http://zotero.org/users/local/cAhwJNDf/items/LGCNQRXG"],"uri":["http://zotero.org/users/local/cAhwJNDf/items/LGCNQRXG"],"itemData":{"id":953,"type":"book","title":"Cluster randomised trials","collection-title":"Interdisciplinary statistics","publisher":"Chapman &amp; Hall/CRC","publisher-place":"Boca Raton, Fla.","number-of-pages":"315","source":"Open WorldCat","event-place":"Boca Raton, Fla.","abstract":"Variability between clusters -- Choosing whether to randomise by cluster -- Choice of clusters -- Matching and stratification -- Randomisation procedures -- Sample size -- Alternative study designs -- Basic principles of analysis -- Analysis based on cluster-level summaries -- Regression analysis based on individual level data -- Analysis of trials with more complex designs -- Ethnical considerations -- Data monitoring -- Reporting and interpretation","ISBN":"978-1-58488-816-1","note":"OCLC: 244246621","language":"eng","author":[{"family":"Hayes","given":"Richard J."},{"family":"Moulton","given":"Lawrence H."}],"issued":{"date-parts":[["2009"]]}}}],"schema":"https://github.com/citation-style-language/schema/raw/master/csl-citation.json"} </w:instrText>
      </w:r>
      <w:r w:rsidRPr="002D26E7">
        <w:rPr>
          <w:rFonts w:ascii="Arial" w:hAnsi="Arial" w:cs="Arial"/>
          <w:sz w:val="18"/>
          <w:szCs w:val="20"/>
        </w:rPr>
        <w:fldChar w:fldCharType="separate"/>
      </w:r>
      <w:r w:rsidR="00795133">
        <w:rPr>
          <w:rFonts w:ascii="Arial" w:hAnsi="Arial" w:cs="Arial"/>
          <w:sz w:val="18"/>
          <w:szCs w:val="20"/>
        </w:rPr>
        <w:t>[1]</w:t>
      </w:r>
      <w:r w:rsidRPr="002D26E7">
        <w:rPr>
          <w:rFonts w:ascii="Arial" w:hAnsi="Arial" w:cs="Arial"/>
          <w:sz w:val="18"/>
          <w:szCs w:val="20"/>
        </w:rPr>
        <w:fldChar w:fldCharType="end"/>
      </w:r>
      <w:r w:rsidRPr="00E8665A">
        <w:rPr>
          <w:rFonts w:ascii="Arial" w:hAnsi="Arial" w:cs="Arial"/>
          <w:sz w:val="18"/>
          <w:szCs w:val="20"/>
        </w:rPr>
        <w:t xml:space="preserve">. To estimate the CVs, we assumed the outlet-specific proportions of the primary outcome to be normally distributed, centered on the control arm proportion with standard deviation (SD) derived from an assumed range for 95% of the outlet-specific proportions (e.g., for a width of </w:t>
      </w:r>
      <w:r w:rsidRPr="00E8665A">
        <w:rPr>
          <w:rFonts w:ascii="Cambria Math" w:hAnsi="Cambria Math" w:cs="Cambria Math"/>
          <w:sz w:val="18"/>
          <w:szCs w:val="20"/>
        </w:rPr>
        <w:t>∼</w:t>
      </w:r>
      <w:r w:rsidRPr="00E8665A">
        <w:rPr>
          <w:rFonts w:ascii="Arial" w:hAnsi="Arial" w:cs="Arial"/>
          <w:sz w:val="18"/>
          <w:szCs w:val="20"/>
        </w:rPr>
        <w:t xml:space="preserve">4SD). </w:t>
      </w:r>
      <w:r w:rsidR="007C6A2D" w:rsidRPr="00E8665A">
        <w:rPr>
          <w:rFonts w:ascii="Arial" w:hAnsi="Arial" w:cs="Arial"/>
          <w:sz w:val="18"/>
          <w:szCs w:val="20"/>
        </w:rPr>
        <w:t>To be conservative in power calculation, we chose the higher ICC estimated from either the original assumptions or the pilot data.</w:t>
      </w:r>
    </w:p>
    <w:p w14:paraId="640F7A58" w14:textId="77777777" w:rsidR="00B45530" w:rsidRPr="00E8665A" w:rsidRDefault="00B45530" w:rsidP="00DB0951">
      <w:pPr>
        <w:rPr>
          <w:rFonts w:ascii="Arial" w:hAnsi="Arial" w:cs="Arial"/>
          <w:sz w:val="18"/>
          <w:szCs w:val="20"/>
        </w:rPr>
      </w:pPr>
    </w:p>
    <w:p w14:paraId="41290459" w14:textId="78DB374A" w:rsidR="00B32467" w:rsidRPr="00E8665A" w:rsidRDefault="00B32467" w:rsidP="00B32467">
      <w:pPr>
        <w:pStyle w:val="Caption"/>
        <w:keepNext/>
        <w:rPr>
          <w:b/>
          <w:bCs/>
          <w:sz w:val="22"/>
          <w:szCs w:val="24"/>
        </w:rPr>
      </w:pPr>
      <w:bookmarkStart w:id="3" w:name="_Hlk51335779"/>
      <w:r w:rsidRPr="00E8665A">
        <w:rPr>
          <w:b/>
          <w:bCs/>
          <w:sz w:val="22"/>
          <w:szCs w:val="24"/>
        </w:rPr>
        <w:t xml:space="preserve"> </w:t>
      </w:r>
      <w:bookmarkStart w:id="4" w:name="_Hlk51335769"/>
      <w:r w:rsidRPr="00E8665A">
        <w:rPr>
          <w:b/>
          <w:bCs/>
          <w:sz w:val="22"/>
          <w:szCs w:val="24"/>
        </w:rPr>
        <w:t>Table S</w:t>
      </w:r>
      <w:r w:rsidR="00F101B9" w:rsidRPr="00E8665A">
        <w:rPr>
          <w:b/>
          <w:bCs/>
          <w:sz w:val="22"/>
          <w:szCs w:val="24"/>
        </w:rPr>
        <w:t>2</w:t>
      </w:r>
      <w:r w:rsidRPr="00E8665A">
        <w:rPr>
          <w:b/>
          <w:bCs/>
          <w:sz w:val="22"/>
          <w:szCs w:val="24"/>
        </w:rPr>
        <w:t xml:space="preserve"> </w:t>
      </w:r>
      <w:r w:rsidR="00547D82" w:rsidRPr="00E8665A">
        <w:rPr>
          <w:b/>
          <w:bCs/>
          <w:sz w:val="22"/>
          <w:szCs w:val="24"/>
        </w:rPr>
        <w:t>Original a</w:t>
      </w:r>
      <w:r w:rsidRPr="00E8665A">
        <w:rPr>
          <w:b/>
          <w:bCs/>
          <w:sz w:val="22"/>
          <w:szCs w:val="24"/>
        </w:rPr>
        <w:t>ssumptions about testing/ACT uptake and primary outcome in Kenya</w:t>
      </w:r>
      <w:bookmarkEnd w:id="4"/>
    </w:p>
    <w:tbl>
      <w:tblPr>
        <w:tblStyle w:val="TableGrid"/>
        <w:tblW w:w="0" w:type="auto"/>
        <w:tblLook w:val="04A0" w:firstRow="1" w:lastRow="0" w:firstColumn="1" w:lastColumn="0" w:noHBand="0" w:noVBand="1"/>
      </w:tblPr>
      <w:tblGrid>
        <w:gridCol w:w="2263"/>
        <w:gridCol w:w="879"/>
        <w:gridCol w:w="970"/>
        <w:gridCol w:w="829"/>
        <w:gridCol w:w="986"/>
        <w:gridCol w:w="813"/>
        <w:gridCol w:w="941"/>
        <w:gridCol w:w="684"/>
        <w:gridCol w:w="985"/>
      </w:tblGrid>
      <w:tr w:rsidR="00D449FF" w:rsidRPr="00E8665A" w14:paraId="63317246" w14:textId="77777777" w:rsidTr="00D449FF">
        <w:trPr>
          <w:trHeight w:val="405"/>
        </w:trPr>
        <w:tc>
          <w:tcPr>
            <w:tcW w:w="9350" w:type="dxa"/>
            <w:gridSpan w:val="9"/>
            <w:shd w:val="clear" w:color="auto" w:fill="D9D9D9" w:themeFill="background1" w:themeFillShade="D9"/>
            <w:noWrap/>
            <w:hideMark/>
          </w:tcPr>
          <w:bookmarkEnd w:id="3"/>
          <w:p w14:paraId="3D6B949F" w14:textId="0E14E0F3" w:rsidR="00D449FF" w:rsidRPr="00E8665A" w:rsidRDefault="00D449FF">
            <w:pPr>
              <w:rPr>
                <w:rFonts w:cstheme="minorHAnsi"/>
                <w:sz w:val="20"/>
              </w:rPr>
            </w:pPr>
            <w:r w:rsidRPr="00E8665A">
              <w:rPr>
                <w:rFonts w:cstheme="minorHAnsi"/>
                <w:b/>
                <w:bCs/>
                <w:sz w:val="20"/>
              </w:rPr>
              <w:t xml:space="preserve">ASSUMPTIONS ABOUT TESTING/ACT UPTAKE </w:t>
            </w:r>
          </w:p>
        </w:tc>
      </w:tr>
      <w:tr w:rsidR="00D449FF" w:rsidRPr="00E8665A" w14:paraId="222E4D58" w14:textId="77777777" w:rsidTr="00B32467">
        <w:trPr>
          <w:trHeight w:val="300"/>
        </w:trPr>
        <w:tc>
          <w:tcPr>
            <w:tcW w:w="2263" w:type="dxa"/>
            <w:shd w:val="clear" w:color="auto" w:fill="D9D9D9" w:themeFill="background1" w:themeFillShade="D9"/>
            <w:noWrap/>
            <w:hideMark/>
          </w:tcPr>
          <w:p w14:paraId="378CF40F" w14:textId="77777777" w:rsidR="00D449FF" w:rsidRPr="00E8665A" w:rsidRDefault="00D449FF">
            <w:pPr>
              <w:rPr>
                <w:rFonts w:cstheme="minorHAnsi"/>
                <w:sz w:val="18"/>
              </w:rPr>
            </w:pPr>
            <w:r w:rsidRPr="00E8665A">
              <w:rPr>
                <w:rFonts w:cstheme="minorHAnsi"/>
                <w:sz w:val="18"/>
              </w:rPr>
              <w:t> </w:t>
            </w:r>
          </w:p>
        </w:tc>
        <w:tc>
          <w:tcPr>
            <w:tcW w:w="1849" w:type="dxa"/>
            <w:gridSpan w:val="2"/>
            <w:shd w:val="clear" w:color="auto" w:fill="D9D9D9" w:themeFill="background1" w:themeFillShade="D9"/>
            <w:noWrap/>
            <w:hideMark/>
          </w:tcPr>
          <w:p w14:paraId="26079D54" w14:textId="77777777" w:rsidR="00A01BFB" w:rsidRPr="00E8665A" w:rsidRDefault="00A01BFB" w:rsidP="00D449FF">
            <w:pPr>
              <w:jc w:val="center"/>
              <w:rPr>
                <w:rFonts w:cstheme="minorHAnsi"/>
                <w:b/>
                <w:bCs/>
                <w:sz w:val="18"/>
              </w:rPr>
            </w:pPr>
          </w:p>
          <w:p w14:paraId="357BC6E1" w14:textId="0AA5D6C0" w:rsidR="00D449FF" w:rsidRPr="00E8665A" w:rsidRDefault="00A01BFB" w:rsidP="00D449FF">
            <w:pPr>
              <w:jc w:val="center"/>
              <w:rPr>
                <w:rFonts w:cstheme="minorHAnsi"/>
                <w:b/>
                <w:bCs/>
                <w:sz w:val="18"/>
              </w:rPr>
            </w:pPr>
            <w:r w:rsidRPr="00E8665A">
              <w:rPr>
                <w:rFonts w:cstheme="minorHAnsi"/>
                <w:b/>
                <w:bCs/>
                <w:sz w:val="18"/>
              </w:rPr>
              <w:t>C</w:t>
            </w:r>
            <w:r w:rsidR="00D449FF" w:rsidRPr="00E8665A">
              <w:rPr>
                <w:rFonts w:cstheme="minorHAnsi"/>
                <w:b/>
                <w:bCs/>
                <w:sz w:val="18"/>
              </w:rPr>
              <w:t>ontrol</w:t>
            </w:r>
          </w:p>
        </w:tc>
        <w:tc>
          <w:tcPr>
            <w:tcW w:w="1815" w:type="dxa"/>
            <w:gridSpan w:val="2"/>
            <w:shd w:val="clear" w:color="auto" w:fill="D9D9D9" w:themeFill="background1" w:themeFillShade="D9"/>
            <w:noWrap/>
            <w:hideMark/>
          </w:tcPr>
          <w:p w14:paraId="44CBDD83" w14:textId="7FF58305" w:rsidR="00D449FF" w:rsidRPr="00E8665A" w:rsidRDefault="00A01BFB" w:rsidP="00D449FF">
            <w:pPr>
              <w:jc w:val="center"/>
              <w:rPr>
                <w:rFonts w:cstheme="minorHAnsi"/>
                <w:b/>
                <w:bCs/>
                <w:sz w:val="18"/>
              </w:rPr>
            </w:pPr>
            <w:r w:rsidRPr="00E8665A">
              <w:rPr>
                <w:rFonts w:cstheme="minorHAnsi"/>
                <w:b/>
                <w:bCs/>
                <w:sz w:val="18"/>
              </w:rPr>
              <w:t>PD</w:t>
            </w:r>
          </w:p>
          <w:p w14:paraId="68898100" w14:textId="4CFA37BB" w:rsidR="00D449FF" w:rsidRPr="00E8665A" w:rsidRDefault="00D449FF" w:rsidP="00D449FF">
            <w:pPr>
              <w:jc w:val="center"/>
              <w:rPr>
                <w:rFonts w:cstheme="minorHAnsi"/>
                <w:b/>
                <w:bCs/>
                <w:sz w:val="18"/>
              </w:rPr>
            </w:pPr>
            <w:r w:rsidRPr="00E8665A">
              <w:rPr>
                <w:rFonts w:cstheme="minorHAnsi"/>
                <w:b/>
                <w:bCs/>
                <w:sz w:val="18"/>
              </w:rPr>
              <w:t xml:space="preserve">(provider </w:t>
            </w:r>
            <w:r w:rsidR="00A01BFB" w:rsidRPr="00E8665A">
              <w:rPr>
                <w:rFonts w:cstheme="minorHAnsi"/>
                <w:b/>
                <w:bCs/>
                <w:sz w:val="18"/>
              </w:rPr>
              <w:t>directed intervention</w:t>
            </w:r>
            <w:r w:rsidRPr="00E8665A">
              <w:rPr>
                <w:rFonts w:cstheme="minorHAnsi"/>
                <w:b/>
                <w:bCs/>
                <w:sz w:val="18"/>
              </w:rPr>
              <w:t>)</w:t>
            </w:r>
          </w:p>
        </w:tc>
        <w:tc>
          <w:tcPr>
            <w:tcW w:w="1754" w:type="dxa"/>
            <w:gridSpan w:val="2"/>
            <w:shd w:val="clear" w:color="auto" w:fill="D9D9D9" w:themeFill="background1" w:themeFillShade="D9"/>
            <w:noWrap/>
            <w:hideMark/>
          </w:tcPr>
          <w:p w14:paraId="6FDF1BFF" w14:textId="5BE8D760" w:rsidR="00D449FF" w:rsidRPr="00E8665A" w:rsidRDefault="00A01BFB" w:rsidP="00D449FF">
            <w:pPr>
              <w:jc w:val="center"/>
              <w:rPr>
                <w:rFonts w:cstheme="minorHAnsi"/>
                <w:b/>
                <w:bCs/>
                <w:sz w:val="18"/>
              </w:rPr>
            </w:pPr>
            <w:r w:rsidRPr="00E8665A">
              <w:rPr>
                <w:rFonts w:cstheme="minorHAnsi"/>
                <w:b/>
                <w:bCs/>
                <w:sz w:val="18"/>
              </w:rPr>
              <w:t>CD</w:t>
            </w:r>
          </w:p>
          <w:p w14:paraId="7E26BFFA" w14:textId="1173299B" w:rsidR="00D449FF" w:rsidRPr="00E8665A" w:rsidRDefault="00D449FF" w:rsidP="00D449FF">
            <w:pPr>
              <w:jc w:val="center"/>
              <w:rPr>
                <w:rFonts w:cstheme="minorHAnsi"/>
                <w:b/>
                <w:bCs/>
                <w:sz w:val="18"/>
              </w:rPr>
            </w:pPr>
            <w:r w:rsidRPr="00E8665A">
              <w:rPr>
                <w:rFonts w:cstheme="minorHAnsi"/>
                <w:b/>
                <w:bCs/>
                <w:sz w:val="18"/>
              </w:rPr>
              <w:t xml:space="preserve">(client </w:t>
            </w:r>
            <w:r w:rsidR="00A01BFB" w:rsidRPr="00E8665A">
              <w:rPr>
                <w:rFonts w:cstheme="minorHAnsi"/>
                <w:b/>
                <w:bCs/>
                <w:sz w:val="18"/>
              </w:rPr>
              <w:t>directed intervention</w:t>
            </w:r>
            <w:r w:rsidRPr="00E8665A">
              <w:rPr>
                <w:rFonts w:cstheme="minorHAnsi"/>
                <w:b/>
                <w:bCs/>
                <w:sz w:val="18"/>
              </w:rPr>
              <w:t>)</w:t>
            </w:r>
          </w:p>
        </w:tc>
        <w:tc>
          <w:tcPr>
            <w:tcW w:w="1669" w:type="dxa"/>
            <w:gridSpan w:val="2"/>
            <w:shd w:val="clear" w:color="auto" w:fill="D9D9D9" w:themeFill="background1" w:themeFillShade="D9"/>
            <w:noWrap/>
            <w:hideMark/>
          </w:tcPr>
          <w:p w14:paraId="333CEC6D" w14:textId="53836349" w:rsidR="00D449FF" w:rsidRPr="00E8665A" w:rsidRDefault="002B3F72" w:rsidP="00D449FF">
            <w:pPr>
              <w:jc w:val="center"/>
              <w:rPr>
                <w:rFonts w:cstheme="minorHAnsi"/>
                <w:b/>
                <w:bCs/>
                <w:sz w:val="18"/>
              </w:rPr>
            </w:pPr>
            <w:r>
              <w:rPr>
                <w:rFonts w:cstheme="minorHAnsi"/>
                <w:b/>
                <w:bCs/>
                <w:sz w:val="18"/>
              </w:rPr>
              <w:t>PD+CD</w:t>
            </w:r>
          </w:p>
          <w:p w14:paraId="2F9FD800" w14:textId="65A959FF" w:rsidR="00D449FF" w:rsidRPr="00E8665A" w:rsidRDefault="00D449FF" w:rsidP="00D449FF">
            <w:pPr>
              <w:jc w:val="center"/>
              <w:rPr>
                <w:rFonts w:cstheme="minorHAnsi"/>
                <w:b/>
                <w:bCs/>
                <w:sz w:val="18"/>
              </w:rPr>
            </w:pPr>
            <w:r w:rsidRPr="00E8665A">
              <w:rPr>
                <w:rFonts w:cstheme="minorHAnsi"/>
                <w:b/>
                <w:bCs/>
                <w:sz w:val="18"/>
              </w:rPr>
              <w:t>(combined in</w:t>
            </w:r>
            <w:r w:rsidR="00A01BFB" w:rsidRPr="00E8665A">
              <w:rPr>
                <w:rFonts w:cstheme="minorHAnsi"/>
                <w:b/>
                <w:bCs/>
                <w:sz w:val="18"/>
              </w:rPr>
              <w:t>terventions</w:t>
            </w:r>
            <w:r w:rsidRPr="00E8665A">
              <w:rPr>
                <w:rFonts w:cstheme="minorHAnsi"/>
                <w:b/>
                <w:bCs/>
                <w:sz w:val="18"/>
              </w:rPr>
              <w:t>)</w:t>
            </w:r>
          </w:p>
        </w:tc>
      </w:tr>
      <w:tr w:rsidR="00D449FF" w:rsidRPr="00E8665A" w14:paraId="40F82EED" w14:textId="77777777" w:rsidTr="00B32467">
        <w:trPr>
          <w:trHeight w:val="315"/>
        </w:trPr>
        <w:tc>
          <w:tcPr>
            <w:tcW w:w="2263" w:type="dxa"/>
            <w:shd w:val="clear" w:color="auto" w:fill="D9D9D9" w:themeFill="background1" w:themeFillShade="D9"/>
            <w:noWrap/>
            <w:hideMark/>
          </w:tcPr>
          <w:p w14:paraId="6559FE89" w14:textId="77777777" w:rsidR="00D449FF" w:rsidRPr="00E8665A" w:rsidRDefault="00D449FF">
            <w:pPr>
              <w:rPr>
                <w:rFonts w:cstheme="minorHAnsi"/>
                <w:sz w:val="16"/>
              </w:rPr>
            </w:pPr>
            <w:r w:rsidRPr="00E8665A">
              <w:rPr>
                <w:rFonts w:cstheme="minorHAnsi"/>
                <w:sz w:val="16"/>
              </w:rPr>
              <w:t> </w:t>
            </w:r>
          </w:p>
        </w:tc>
        <w:tc>
          <w:tcPr>
            <w:tcW w:w="879" w:type="dxa"/>
            <w:shd w:val="clear" w:color="auto" w:fill="D9D9D9" w:themeFill="background1" w:themeFillShade="D9"/>
            <w:noWrap/>
            <w:hideMark/>
          </w:tcPr>
          <w:p w14:paraId="4886B83E" w14:textId="77777777" w:rsidR="00D449FF" w:rsidRPr="00E8665A" w:rsidRDefault="00D449FF" w:rsidP="00D449FF">
            <w:pPr>
              <w:jc w:val="center"/>
              <w:rPr>
                <w:rFonts w:cstheme="minorHAnsi"/>
                <w:b/>
                <w:bCs/>
                <w:sz w:val="16"/>
              </w:rPr>
            </w:pPr>
            <w:r w:rsidRPr="00E8665A">
              <w:rPr>
                <w:rFonts w:cstheme="minorHAnsi"/>
                <w:b/>
                <w:bCs/>
                <w:sz w:val="16"/>
              </w:rPr>
              <w:t>%</w:t>
            </w:r>
          </w:p>
        </w:tc>
        <w:tc>
          <w:tcPr>
            <w:tcW w:w="970" w:type="dxa"/>
            <w:shd w:val="clear" w:color="auto" w:fill="D9D9D9" w:themeFill="background1" w:themeFillShade="D9"/>
            <w:noWrap/>
            <w:hideMark/>
          </w:tcPr>
          <w:p w14:paraId="735700A1" w14:textId="77777777" w:rsidR="00D449FF" w:rsidRPr="00E8665A" w:rsidRDefault="00D449FF" w:rsidP="00D449FF">
            <w:pPr>
              <w:jc w:val="center"/>
              <w:rPr>
                <w:rFonts w:cstheme="minorHAnsi"/>
                <w:b/>
                <w:bCs/>
                <w:sz w:val="16"/>
              </w:rPr>
            </w:pPr>
            <w:r w:rsidRPr="00E8665A">
              <w:rPr>
                <w:rFonts w:cstheme="minorHAnsi"/>
                <w:b/>
                <w:bCs/>
                <w:sz w:val="16"/>
              </w:rPr>
              <w:t>N/cluster</w:t>
            </w:r>
          </w:p>
        </w:tc>
        <w:tc>
          <w:tcPr>
            <w:tcW w:w="829" w:type="dxa"/>
            <w:shd w:val="clear" w:color="auto" w:fill="D9D9D9" w:themeFill="background1" w:themeFillShade="D9"/>
            <w:noWrap/>
            <w:hideMark/>
          </w:tcPr>
          <w:p w14:paraId="6BC02615" w14:textId="77777777" w:rsidR="00D449FF" w:rsidRPr="00E8665A" w:rsidRDefault="00D449FF" w:rsidP="00D449FF">
            <w:pPr>
              <w:jc w:val="center"/>
              <w:rPr>
                <w:rFonts w:cstheme="minorHAnsi"/>
                <w:b/>
                <w:bCs/>
                <w:sz w:val="16"/>
              </w:rPr>
            </w:pPr>
            <w:r w:rsidRPr="00E8665A">
              <w:rPr>
                <w:rFonts w:cstheme="minorHAnsi"/>
                <w:b/>
                <w:bCs/>
                <w:sz w:val="16"/>
              </w:rPr>
              <w:t>%</w:t>
            </w:r>
          </w:p>
        </w:tc>
        <w:tc>
          <w:tcPr>
            <w:tcW w:w="986" w:type="dxa"/>
            <w:shd w:val="clear" w:color="auto" w:fill="D9D9D9" w:themeFill="background1" w:themeFillShade="D9"/>
            <w:noWrap/>
            <w:hideMark/>
          </w:tcPr>
          <w:p w14:paraId="4581EEBC" w14:textId="77777777" w:rsidR="00D449FF" w:rsidRPr="00E8665A" w:rsidRDefault="00D449FF" w:rsidP="00D449FF">
            <w:pPr>
              <w:jc w:val="center"/>
              <w:rPr>
                <w:rFonts w:cstheme="minorHAnsi"/>
                <w:b/>
                <w:bCs/>
                <w:sz w:val="16"/>
              </w:rPr>
            </w:pPr>
            <w:r w:rsidRPr="00E8665A">
              <w:rPr>
                <w:rFonts w:cstheme="minorHAnsi"/>
                <w:b/>
                <w:bCs/>
                <w:sz w:val="16"/>
              </w:rPr>
              <w:t>N/cluster</w:t>
            </w:r>
          </w:p>
        </w:tc>
        <w:tc>
          <w:tcPr>
            <w:tcW w:w="813" w:type="dxa"/>
            <w:shd w:val="clear" w:color="auto" w:fill="D9D9D9" w:themeFill="background1" w:themeFillShade="D9"/>
            <w:noWrap/>
            <w:hideMark/>
          </w:tcPr>
          <w:p w14:paraId="24B08CEC" w14:textId="77777777" w:rsidR="00D449FF" w:rsidRPr="00E8665A" w:rsidRDefault="00D449FF" w:rsidP="00D449FF">
            <w:pPr>
              <w:jc w:val="center"/>
              <w:rPr>
                <w:rFonts w:cstheme="minorHAnsi"/>
                <w:b/>
                <w:bCs/>
                <w:sz w:val="16"/>
              </w:rPr>
            </w:pPr>
            <w:r w:rsidRPr="00E8665A">
              <w:rPr>
                <w:rFonts w:cstheme="minorHAnsi"/>
                <w:b/>
                <w:bCs/>
                <w:sz w:val="16"/>
              </w:rPr>
              <w:t>%</w:t>
            </w:r>
          </w:p>
        </w:tc>
        <w:tc>
          <w:tcPr>
            <w:tcW w:w="941" w:type="dxa"/>
            <w:shd w:val="clear" w:color="auto" w:fill="D9D9D9" w:themeFill="background1" w:themeFillShade="D9"/>
            <w:noWrap/>
            <w:hideMark/>
          </w:tcPr>
          <w:p w14:paraId="241AFF6B" w14:textId="77777777" w:rsidR="00D449FF" w:rsidRPr="00E8665A" w:rsidRDefault="00D449FF" w:rsidP="00D449FF">
            <w:pPr>
              <w:jc w:val="center"/>
              <w:rPr>
                <w:rFonts w:cstheme="minorHAnsi"/>
                <w:b/>
                <w:bCs/>
                <w:sz w:val="16"/>
              </w:rPr>
            </w:pPr>
            <w:r w:rsidRPr="00E8665A">
              <w:rPr>
                <w:rFonts w:cstheme="minorHAnsi"/>
                <w:b/>
                <w:bCs/>
                <w:sz w:val="16"/>
              </w:rPr>
              <w:t>N/cluster</w:t>
            </w:r>
          </w:p>
        </w:tc>
        <w:tc>
          <w:tcPr>
            <w:tcW w:w="684" w:type="dxa"/>
            <w:shd w:val="clear" w:color="auto" w:fill="D9D9D9" w:themeFill="background1" w:themeFillShade="D9"/>
            <w:noWrap/>
            <w:hideMark/>
          </w:tcPr>
          <w:p w14:paraId="3AC582DD" w14:textId="77777777" w:rsidR="00D449FF" w:rsidRPr="00E8665A" w:rsidRDefault="00D449FF" w:rsidP="00D449FF">
            <w:pPr>
              <w:jc w:val="center"/>
              <w:rPr>
                <w:rFonts w:cstheme="minorHAnsi"/>
                <w:b/>
                <w:bCs/>
                <w:sz w:val="16"/>
              </w:rPr>
            </w:pPr>
            <w:r w:rsidRPr="00E8665A">
              <w:rPr>
                <w:rFonts w:cstheme="minorHAnsi"/>
                <w:b/>
                <w:bCs/>
                <w:sz w:val="16"/>
              </w:rPr>
              <w:t>%</w:t>
            </w:r>
          </w:p>
        </w:tc>
        <w:tc>
          <w:tcPr>
            <w:tcW w:w="985" w:type="dxa"/>
            <w:shd w:val="clear" w:color="auto" w:fill="D9D9D9" w:themeFill="background1" w:themeFillShade="D9"/>
            <w:noWrap/>
            <w:hideMark/>
          </w:tcPr>
          <w:p w14:paraId="463A2DB4" w14:textId="77777777" w:rsidR="00D449FF" w:rsidRPr="00E8665A" w:rsidRDefault="00D449FF" w:rsidP="00D449FF">
            <w:pPr>
              <w:jc w:val="center"/>
              <w:rPr>
                <w:rFonts w:cstheme="minorHAnsi"/>
                <w:b/>
                <w:bCs/>
                <w:sz w:val="16"/>
              </w:rPr>
            </w:pPr>
            <w:r w:rsidRPr="00E8665A">
              <w:rPr>
                <w:rFonts w:cstheme="minorHAnsi"/>
                <w:b/>
                <w:bCs/>
                <w:sz w:val="16"/>
              </w:rPr>
              <w:t>N/cluster</w:t>
            </w:r>
          </w:p>
        </w:tc>
      </w:tr>
      <w:tr w:rsidR="00B32467" w:rsidRPr="00E8665A" w14:paraId="793CAE59" w14:textId="77777777" w:rsidTr="00B32467">
        <w:trPr>
          <w:trHeight w:val="390"/>
        </w:trPr>
        <w:tc>
          <w:tcPr>
            <w:tcW w:w="2263" w:type="dxa"/>
            <w:noWrap/>
            <w:hideMark/>
          </w:tcPr>
          <w:p w14:paraId="0C2D2074" w14:textId="77777777" w:rsidR="00B32467" w:rsidRPr="00E8665A" w:rsidRDefault="00B32467" w:rsidP="00B32467">
            <w:pPr>
              <w:rPr>
                <w:rFonts w:cstheme="minorHAnsi"/>
                <w:sz w:val="20"/>
              </w:rPr>
            </w:pPr>
            <w:r w:rsidRPr="00E8665A">
              <w:rPr>
                <w:rFonts w:cstheme="minorHAnsi"/>
                <w:sz w:val="20"/>
              </w:rPr>
              <w:t>Fevers tested</w:t>
            </w:r>
          </w:p>
        </w:tc>
        <w:tc>
          <w:tcPr>
            <w:tcW w:w="879" w:type="dxa"/>
            <w:noWrap/>
            <w:hideMark/>
          </w:tcPr>
          <w:p w14:paraId="3A42BA43" w14:textId="406BD859" w:rsidR="00B32467" w:rsidRPr="00E8665A" w:rsidRDefault="00B32467" w:rsidP="00B32467">
            <w:pPr>
              <w:jc w:val="center"/>
              <w:rPr>
                <w:rFonts w:cstheme="minorHAnsi"/>
                <w:sz w:val="20"/>
              </w:rPr>
            </w:pPr>
            <w:r w:rsidRPr="00E8665A">
              <w:rPr>
                <w:sz w:val="20"/>
              </w:rPr>
              <w:t>30%</w:t>
            </w:r>
          </w:p>
        </w:tc>
        <w:tc>
          <w:tcPr>
            <w:tcW w:w="970" w:type="dxa"/>
            <w:noWrap/>
            <w:hideMark/>
          </w:tcPr>
          <w:p w14:paraId="2CF0780E" w14:textId="30B63ED9" w:rsidR="00B32467" w:rsidRPr="00E8665A" w:rsidRDefault="00B32467" w:rsidP="00B32467">
            <w:pPr>
              <w:jc w:val="center"/>
              <w:rPr>
                <w:rFonts w:cstheme="minorHAnsi"/>
                <w:sz w:val="20"/>
              </w:rPr>
            </w:pPr>
            <w:r w:rsidRPr="00E8665A">
              <w:rPr>
                <w:sz w:val="20"/>
              </w:rPr>
              <w:t>51</w:t>
            </w:r>
          </w:p>
        </w:tc>
        <w:tc>
          <w:tcPr>
            <w:tcW w:w="829" w:type="dxa"/>
            <w:noWrap/>
            <w:hideMark/>
          </w:tcPr>
          <w:p w14:paraId="203A7127" w14:textId="4321EFC7" w:rsidR="00B32467" w:rsidRPr="00E8665A" w:rsidRDefault="00B32467" w:rsidP="00B32467">
            <w:pPr>
              <w:jc w:val="center"/>
              <w:rPr>
                <w:rFonts w:cstheme="minorHAnsi"/>
                <w:sz w:val="20"/>
              </w:rPr>
            </w:pPr>
            <w:r w:rsidRPr="00E8665A">
              <w:rPr>
                <w:sz w:val="20"/>
              </w:rPr>
              <w:t>35%</w:t>
            </w:r>
          </w:p>
        </w:tc>
        <w:tc>
          <w:tcPr>
            <w:tcW w:w="986" w:type="dxa"/>
            <w:noWrap/>
            <w:hideMark/>
          </w:tcPr>
          <w:p w14:paraId="7D13A441" w14:textId="632C4D48" w:rsidR="00B32467" w:rsidRPr="00E8665A" w:rsidRDefault="00B32467" w:rsidP="00B32467">
            <w:pPr>
              <w:jc w:val="center"/>
              <w:rPr>
                <w:rFonts w:cstheme="minorHAnsi"/>
                <w:sz w:val="20"/>
              </w:rPr>
            </w:pPr>
            <w:r w:rsidRPr="00E8665A">
              <w:rPr>
                <w:sz w:val="20"/>
              </w:rPr>
              <w:t>59.5</w:t>
            </w:r>
          </w:p>
        </w:tc>
        <w:tc>
          <w:tcPr>
            <w:tcW w:w="813" w:type="dxa"/>
            <w:noWrap/>
            <w:hideMark/>
          </w:tcPr>
          <w:p w14:paraId="75914F91" w14:textId="7BC7A6DB" w:rsidR="00B32467" w:rsidRPr="00E8665A" w:rsidRDefault="00B32467" w:rsidP="00B32467">
            <w:pPr>
              <w:jc w:val="center"/>
              <w:rPr>
                <w:rFonts w:cstheme="minorHAnsi"/>
                <w:sz w:val="20"/>
              </w:rPr>
            </w:pPr>
            <w:r w:rsidRPr="00E8665A">
              <w:rPr>
                <w:sz w:val="20"/>
              </w:rPr>
              <w:t>35%</w:t>
            </w:r>
          </w:p>
        </w:tc>
        <w:tc>
          <w:tcPr>
            <w:tcW w:w="941" w:type="dxa"/>
            <w:noWrap/>
            <w:hideMark/>
          </w:tcPr>
          <w:p w14:paraId="62A6548D" w14:textId="361619BF" w:rsidR="00B32467" w:rsidRPr="00E8665A" w:rsidRDefault="00B32467" w:rsidP="00B32467">
            <w:pPr>
              <w:jc w:val="center"/>
              <w:rPr>
                <w:rFonts w:cstheme="minorHAnsi"/>
                <w:sz w:val="20"/>
              </w:rPr>
            </w:pPr>
            <w:r w:rsidRPr="00E8665A">
              <w:rPr>
                <w:sz w:val="20"/>
              </w:rPr>
              <w:t>59.5</w:t>
            </w:r>
          </w:p>
        </w:tc>
        <w:tc>
          <w:tcPr>
            <w:tcW w:w="684" w:type="dxa"/>
            <w:noWrap/>
            <w:hideMark/>
          </w:tcPr>
          <w:p w14:paraId="22068E33" w14:textId="0BB5293E" w:rsidR="00B32467" w:rsidRPr="00E8665A" w:rsidRDefault="00B32467" w:rsidP="00B32467">
            <w:pPr>
              <w:jc w:val="center"/>
              <w:rPr>
                <w:rFonts w:cstheme="minorHAnsi"/>
                <w:sz w:val="20"/>
              </w:rPr>
            </w:pPr>
            <w:r w:rsidRPr="00E8665A">
              <w:rPr>
                <w:sz w:val="20"/>
              </w:rPr>
              <w:t>60%</w:t>
            </w:r>
          </w:p>
        </w:tc>
        <w:tc>
          <w:tcPr>
            <w:tcW w:w="985" w:type="dxa"/>
            <w:noWrap/>
            <w:hideMark/>
          </w:tcPr>
          <w:p w14:paraId="708A005C" w14:textId="3ECFD6B2" w:rsidR="00B32467" w:rsidRPr="00E8665A" w:rsidRDefault="00B32467" w:rsidP="00B32467">
            <w:pPr>
              <w:jc w:val="center"/>
              <w:rPr>
                <w:rFonts w:cstheme="minorHAnsi"/>
                <w:sz w:val="20"/>
              </w:rPr>
            </w:pPr>
            <w:r w:rsidRPr="00E8665A">
              <w:rPr>
                <w:sz w:val="20"/>
              </w:rPr>
              <w:t>102</w:t>
            </w:r>
          </w:p>
        </w:tc>
      </w:tr>
      <w:tr w:rsidR="00B32467" w:rsidRPr="00E8665A" w14:paraId="0CE267D4" w14:textId="77777777" w:rsidTr="00B32467">
        <w:trPr>
          <w:trHeight w:val="375"/>
        </w:trPr>
        <w:tc>
          <w:tcPr>
            <w:tcW w:w="2263" w:type="dxa"/>
            <w:noWrap/>
            <w:hideMark/>
          </w:tcPr>
          <w:p w14:paraId="27F97FF3" w14:textId="77777777" w:rsidR="00B32467" w:rsidRPr="00E8665A" w:rsidRDefault="00B32467" w:rsidP="00B32467">
            <w:pPr>
              <w:rPr>
                <w:rFonts w:cstheme="minorHAnsi"/>
                <w:sz w:val="20"/>
              </w:rPr>
            </w:pPr>
            <w:r w:rsidRPr="00E8665A">
              <w:rPr>
                <w:rFonts w:cstheme="minorHAnsi"/>
                <w:sz w:val="20"/>
              </w:rPr>
              <w:t>Tested fevers that are positive</w:t>
            </w:r>
          </w:p>
        </w:tc>
        <w:tc>
          <w:tcPr>
            <w:tcW w:w="879" w:type="dxa"/>
            <w:noWrap/>
            <w:hideMark/>
          </w:tcPr>
          <w:p w14:paraId="29AE4B3F" w14:textId="42E036C9" w:rsidR="00B32467" w:rsidRPr="00E8665A" w:rsidRDefault="00B32467" w:rsidP="00B32467">
            <w:pPr>
              <w:jc w:val="center"/>
              <w:rPr>
                <w:rFonts w:cstheme="minorHAnsi"/>
                <w:sz w:val="20"/>
              </w:rPr>
            </w:pPr>
            <w:r w:rsidRPr="00E8665A">
              <w:rPr>
                <w:sz w:val="20"/>
              </w:rPr>
              <w:t>30%</w:t>
            </w:r>
          </w:p>
        </w:tc>
        <w:tc>
          <w:tcPr>
            <w:tcW w:w="970" w:type="dxa"/>
            <w:noWrap/>
            <w:hideMark/>
          </w:tcPr>
          <w:p w14:paraId="1E896BAF" w14:textId="2DC77000" w:rsidR="00B32467" w:rsidRPr="00E8665A" w:rsidRDefault="00B32467" w:rsidP="00B32467">
            <w:pPr>
              <w:jc w:val="center"/>
              <w:rPr>
                <w:rFonts w:cstheme="minorHAnsi"/>
                <w:sz w:val="20"/>
              </w:rPr>
            </w:pPr>
            <w:r w:rsidRPr="00E8665A">
              <w:rPr>
                <w:sz w:val="20"/>
              </w:rPr>
              <w:t>15.3</w:t>
            </w:r>
          </w:p>
        </w:tc>
        <w:tc>
          <w:tcPr>
            <w:tcW w:w="829" w:type="dxa"/>
            <w:noWrap/>
            <w:hideMark/>
          </w:tcPr>
          <w:p w14:paraId="18F4CA1B" w14:textId="1629B0B8" w:rsidR="00B32467" w:rsidRPr="00E8665A" w:rsidRDefault="00B32467" w:rsidP="00B32467">
            <w:pPr>
              <w:jc w:val="center"/>
              <w:rPr>
                <w:rFonts w:cstheme="minorHAnsi"/>
                <w:sz w:val="20"/>
              </w:rPr>
            </w:pPr>
            <w:r w:rsidRPr="00E8665A">
              <w:rPr>
                <w:sz w:val="20"/>
              </w:rPr>
              <w:t>30%</w:t>
            </w:r>
          </w:p>
        </w:tc>
        <w:tc>
          <w:tcPr>
            <w:tcW w:w="986" w:type="dxa"/>
            <w:noWrap/>
            <w:hideMark/>
          </w:tcPr>
          <w:p w14:paraId="01FA23C3" w14:textId="743C31C1" w:rsidR="00B32467" w:rsidRPr="00E8665A" w:rsidRDefault="00B32467" w:rsidP="00B32467">
            <w:pPr>
              <w:jc w:val="center"/>
              <w:rPr>
                <w:rFonts w:cstheme="minorHAnsi"/>
                <w:sz w:val="20"/>
              </w:rPr>
            </w:pPr>
            <w:r w:rsidRPr="00E8665A">
              <w:rPr>
                <w:sz w:val="20"/>
              </w:rPr>
              <w:t>17.85</w:t>
            </w:r>
          </w:p>
        </w:tc>
        <w:tc>
          <w:tcPr>
            <w:tcW w:w="813" w:type="dxa"/>
            <w:noWrap/>
            <w:hideMark/>
          </w:tcPr>
          <w:p w14:paraId="743A9AEC" w14:textId="74D98973" w:rsidR="00B32467" w:rsidRPr="00E8665A" w:rsidRDefault="00B32467" w:rsidP="00B32467">
            <w:pPr>
              <w:jc w:val="center"/>
              <w:rPr>
                <w:rFonts w:cstheme="minorHAnsi"/>
                <w:sz w:val="20"/>
              </w:rPr>
            </w:pPr>
            <w:r w:rsidRPr="00E8665A">
              <w:rPr>
                <w:sz w:val="20"/>
              </w:rPr>
              <w:t>30%</w:t>
            </w:r>
          </w:p>
        </w:tc>
        <w:tc>
          <w:tcPr>
            <w:tcW w:w="941" w:type="dxa"/>
            <w:noWrap/>
            <w:hideMark/>
          </w:tcPr>
          <w:p w14:paraId="07563A97" w14:textId="7EB9B358" w:rsidR="00B32467" w:rsidRPr="00E8665A" w:rsidRDefault="00B32467" w:rsidP="00B32467">
            <w:pPr>
              <w:jc w:val="center"/>
              <w:rPr>
                <w:rFonts w:cstheme="minorHAnsi"/>
                <w:sz w:val="20"/>
              </w:rPr>
            </w:pPr>
            <w:r w:rsidRPr="00E8665A">
              <w:rPr>
                <w:sz w:val="20"/>
              </w:rPr>
              <w:t>17.85</w:t>
            </w:r>
          </w:p>
        </w:tc>
        <w:tc>
          <w:tcPr>
            <w:tcW w:w="684" w:type="dxa"/>
            <w:noWrap/>
            <w:hideMark/>
          </w:tcPr>
          <w:p w14:paraId="121257CC" w14:textId="7A022374" w:rsidR="00B32467" w:rsidRPr="00E8665A" w:rsidRDefault="00B32467" w:rsidP="00B32467">
            <w:pPr>
              <w:jc w:val="center"/>
              <w:rPr>
                <w:rFonts w:cstheme="minorHAnsi"/>
                <w:sz w:val="20"/>
              </w:rPr>
            </w:pPr>
            <w:r w:rsidRPr="00E8665A">
              <w:rPr>
                <w:sz w:val="20"/>
              </w:rPr>
              <w:t>30%</w:t>
            </w:r>
          </w:p>
        </w:tc>
        <w:tc>
          <w:tcPr>
            <w:tcW w:w="985" w:type="dxa"/>
            <w:noWrap/>
            <w:hideMark/>
          </w:tcPr>
          <w:p w14:paraId="64BEF5A3" w14:textId="731D4355" w:rsidR="00B32467" w:rsidRPr="00E8665A" w:rsidRDefault="00B32467" w:rsidP="00B32467">
            <w:pPr>
              <w:jc w:val="center"/>
              <w:rPr>
                <w:rFonts w:cstheme="minorHAnsi"/>
                <w:sz w:val="20"/>
              </w:rPr>
            </w:pPr>
            <w:r w:rsidRPr="00E8665A">
              <w:rPr>
                <w:sz w:val="20"/>
              </w:rPr>
              <w:t>30.6</w:t>
            </w:r>
          </w:p>
        </w:tc>
      </w:tr>
      <w:tr w:rsidR="00B32467" w:rsidRPr="00E8665A" w14:paraId="1BB7BB6F" w14:textId="77777777" w:rsidTr="00B32467">
        <w:trPr>
          <w:trHeight w:val="375"/>
        </w:trPr>
        <w:tc>
          <w:tcPr>
            <w:tcW w:w="2263" w:type="dxa"/>
            <w:noWrap/>
            <w:hideMark/>
          </w:tcPr>
          <w:p w14:paraId="64B5DBEC" w14:textId="77777777" w:rsidR="00B32467" w:rsidRPr="00E8665A" w:rsidRDefault="00B32467" w:rsidP="00B32467">
            <w:pPr>
              <w:rPr>
                <w:rFonts w:cstheme="minorHAnsi"/>
                <w:sz w:val="20"/>
              </w:rPr>
            </w:pPr>
            <w:r w:rsidRPr="00E8665A">
              <w:rPr>
                <w:rFonts w:cstheme="minorHAnsi"/>
                <w:sz w:val="20"/>
              </w:rPr>
              <w:t>Positive fevers that take ACT</w:t>
            </w:r>
          </w:p>
        </w:tc>
        <w:tc>
          <w:tcPr>
            <w:tcW w:w="879" w:type="dxa"/>
            <w:noWrap/>
            <w:hideMark/>
          </w:tcPr>
          <w:p w14:paraId="2FC2D782" w14:textId="3D97EA95" w:rsidR="00B32467" w:rsidRPr="00E8665A" w:rsidRDefault="00B32467" w:rsidP="00B32467">
            <w:pPr>
              <w:jc w:val="center"/>
              <w:rPr>
                <w:rFonts w:cstheme="minorHAnsi"/>
                <w:sz w:val="20"/>
              </w:rPr>
            </w:pPr>
            <w:r w:rsidRPr="00E8665A">
              <w:rPr>
                <w:sz w:val="20"/>
              </w:rPr>
              <w:t>70%</w:t>
            </w:r>
          </w:p>
        </w:tc>
        <w:tc>
          <w:tcPr>
            <w:tcW w:w="970" w:type="dxa"/>
            <w:noWrap/>
            <w:hideMark/>
          </w:tcPr>
          <w:p w14:paraId="60D269D8" w14:textId="493A3411" w:rsidR="00B32467" w:rsidRPr="00E8665A" w:rsidRDefault="00B32467" w:rsidP="00B32467">
            <w:pPr>
              <w:jc w:val="center"/>
              <w:rPr>
                <w:rFonts w:cstheme="minorHAnsi"/>
                <w:sz w:val="20"/>
              </w:rPr>
            </w:pPr>
            <w:r w:rsidRPr="00E8665A">
              <w:rPr>
                <w:sz w:val="20"/>
              </w:rPr>
              <w:t>10.71</w:t>
            </w:r>
          </w:p>
        </w:tc>
        <w:tc>
          <w:tcPr>
            <w:tcW w:w="829" w:type="dxa"/>
            <w:noWrap/>
            <w:hideMark/>
          </w:tcPr>
          <w:p w14:paraId="03337896" w14:textId="7E221321" w:rsidR="00B32467" w:rsidRPr="00E8665A" w:rsidRDefault="00B32467" w:rsidP="00B32467">
            <w:pPr>
              <w:jc w:val="center"/>
              <w:rPr>
                <w:rFonts w:cstheme="minorHAnsi"/>
                <w:sz w:val="20"/>
              </w:rPr>
            </w:pPr>
            <w:r w:rsidRPr="00E8665A">
              <w:rPr>
                <w:sz w:val="20"/>
              </w:rPr>
              <w:t>70%</w:t>
            </w:r>
          </w:p>
        </w:tc>
        <w:tc>
          <w:tcPr>
            <w:tcW w:w="986" w:type="dxa"/>
            <w:noWrap/>
            <w:hideMark/>
          </w:tcPr>
          <w:p w14:paraId="68A5C24B" w14:textId="74D4C695" w:rsidR="00B32467" w:rsidRPr="00E8665A" w:rsidRDefault="00B32467" w:rsidP="00B32467">
            <w:pPr>
              <w:jc w:val="center"/>
              <w:rPr>
                <w:rFonts w:cstheme="minorHAnsi"/>
                <w:sz w:val="20"/>
              </w:rPr>
            </w:pPr>
            <w:r w:rsidRPr="00E8665A">
              <w:rPr>
                <w:sz w:val="20"/>
              </w:rPr>
              <w:t>12.495</w:t>
            </w:r>
          </w:p>
        </w:tc>
        <w:tc>
          <w:tcPr>
            <w:tcW w:w="813" w:type="dxa"/>
            <w:noWrap/>
            <w:hideMark/>
          </w:tcPr>
          <w:p w14:paraId="3A1BB31B" w14:textId="3E09A6A1" w:rsidR="00B32467" w:rsidRPr="00E8665A" w:rsidRDefault="00B32467" w:rsidP="00B32467">
            <w:pPr>
              <w:jc w:val="center"/>
              <w:rPr>
                <w:rFonts w:cstheme="minorHAnsi"/>
                <w:sz w:val="20"/>
              </w:rPr>
            </w:pPr>
            <w:r w:rsidRPr="00E8665A">
              <w:rPr>
                <w:sz w:val="20"/>
              </w:rPr>
              <w:t>95%</w:t>
            </w:r>
          </w:p>
        </w:tc>
        <w:tc>
          <w:tcPr>
            <w:tcW w:w="941" w:type="dxa"/>
            <w:noWrap/>
            <w:hideMark/>
          </w:tcPr>
          <w:p w14:paraId="53B2E6F4" w14:textId="244CAA1C" w:rsidR="00B32467" w:rsidRPr="00E8665A" w:rsidRDefault="00B32467" w:rsidP="00B32467">
            <w:pPr>
              <w:jc w:val="center"/>
              <w:rPr>
                <w:rFonts w:cstheme="minorHAnsi"/>
                <w:sz w:val="20"/>
              </w:rPr>
            </w:pPr>
            <w:r w:rsidRPr="00E8665A">
              <w:rPr>
                <w:sz w:val="20"/>
              </w:rPr>
              <w:t>16.9575</w:t>
            </w:r>
          </w:p>
        </w:tc>
        <w:tc>
          <w:tcPr>
            <w:tcW w:w="684" w:type="dxa"/>
            <w:noWrap/>
            <w:hideMark/>
          </w:tcPr>
          <w:p w14:paraId="1152F7CF" w14:textId="6760FEC5" w:rsidR="00B32467" w:rsidRPr="00E8665A" w:rsidRDefault="00B32467" w:rsidP="00B32467">
            <w:pPr>
              <w:jc w:val="center"/>
              <w:rPr>
                <w:rFonts w:cstheme="minorHAnsi"/>
                <w:sz w:val="20"/>
              </w:rPr>
            </w:pPr>
            <w:r w:rsidRPr="00E8665A">
              <w:rPr>
                <w:sz w:val="20"/>
              </w:rPr>
              <w:t>95%</w:t>
            </w:r>
          </w:p>
        </w:tc>
        <w:tc>
          <w:tcPr>
            <w:tcW w:w="985" w:type="dxa"/>
            <w:noWrap/>
            <w:hideMark/>
          </w:tcPr>
          <w:p w14:paraId="36F97985" w14:textId="0E1CE360" w:rsidR="00B32467" w:rsidRPr="00E8665A" w:rsidRDefault="00B32467" w:rsidP="00B32467">
            <w:pPr>
              <w:jc w:val="center"/>
              <w:rPr>
                <w:rFonts w:cstheme="minorHAnsi"/>
                <w:sz w:val="20"/>
              </w:rPr>
            </w:pPr>
            <w:r w:rsidRPr="00E8665A">
              <w:rPr>
                <w:sz w:val="20"/>
              </w:rPr>
              <w:t>29.07</w:t>
            </w:r>
          </w:p>
        </w:tc>
      </w:tr>
      <w:tr w:rsidR="00B32467" w:rsidRPr="00E8665A" w14:paraId="1BCF32F3" w14:textId="77777777" w:rsidTr="00B32467">
        <w:trPr>
          <w:trHeight w:val="375"/>
        </w:trPr>
        <w:tc>
          <w:tcPr>
            <w:tcW w:w="2263" w:type="dxa"/>
            <w:noWrap/>
            <w:hideMark/>
          </w:tcPr>
          <w:p w14:paraId="729E5C2D" w14:textId="77777777" w:rsidR="00B32467" w:rsidRPr="00E8665A" w:rsidRDefault="00B32467" w:rsidP="00B32467">
            <w:pPr>
              <w:rPr>
                <w:rFonts w:cstheme="minorHAnsi"/>
                <w:sz w:val="20"/>
              </w:rPr>
            </w:pPr>
            <w:r w:rsidRPr="00E8665A">
              <w:rPr>
                <w:rFonts w:cstheme="minorHAnsi"/>
                <w:sz w:val="20"/>
              </w:rPr>
              <w:t>Negative fevers that take ACT</w:t>
            </w:r>
          </w:p>
        </w:tc>
        <w:tc>
          <w:tcPr>
            <w:tcW w:w="879" w:type="dxa"/>
            <w:noWrap/>
            <w:hideMark/>
          </w:tcPr>
          <w:p w14:paraId="404315CC" w14:textId="413AC7AF" w:rsidR="00B32467" w:rsidRPr="00E8665A" w:rsidRDefault="00B32467" w:rsidP="00B32467">
            <w:pPr>
              <w:jc w:val="center"/>
              <w:rPr>
                <w:rFonts w:cstheme="minorHAnsi"/>
                <w:sz w:val="20"/>
              </w:rPr>
            </w:pPr>
            <w:r w:rsidRPr="00E8665A">
              <w:rPr>
                <w:sz w:val="20"/>
              </w:rPr>
              <w:t>30%</w:t>
            </w:r>
          </w:p>
        </w:tc>
        <w:tc>
          <w:tcPr>
            <w:tcW w:w="970" w:type="dxa"/>
            <w:noWrap/>
            <w:hideMark/>
          </w:tcPr>
          <w:p w14:paraId="68A7F8DE" w14:textId="584C1009" w:rsidR="00B32467" w:rsidRPr="00E8665A" w:rsidRDefault="00B32467" w:rsidP="00B32467">
            <w:pPr>
              <w:jc w:val="center"/>
              <w:rPr>
                <w:rFonts w:cstheme="minorHAnsi"/>
                <w:sz w:val="20"/>
              </w:rPr>
            </w:pPr>
            <w:r w:rsidRPr="00E8665A">
              <w:rPr>
                <w:sz w:val="20"/>
              </w:rPr>
              <w:t>10.71</w:t>
            </w:r>
          </w:p>
        </w:tc>
        <w:tc>
          <w:tcPr>
            <w:tcW w:w="829" w:type="dxa"/>
            <w:noWrap/>
            <w:hideMark/>
          </w:tcPr>
          <w:p w14:paraId="0F033A9D" w14:textId="7725F166" w:rsidR="00B32467" w:rsidRPr="00E8665A" w:rsidRDefault="00B32467" w:rsidP="00B32467">
            <w:pPr>
              <w:jc w:val="center"/>
              <w:rPr>
                <w:rFonts w:cstheme="minorHAnsi"/>
                <w:sz w:val="20"/>
              </w:rPr>
            </w:pPr>
            <w:r w:rsidRPr="00E8665A">
              <w:rPr>
                <w:sz w:val="20"/>
              </w:rPr>
              <w:t>30%</w:t>
            </w:r>
          </w:p>
        </w:tc>
        <w:tc>
          <w:tcPr>
            <w:tcW w:w="986" w:type="dxa"/>
            <w:noWrap/>
            <w:hideMark/>
          </w:tcPr>
          <w:p w14:paraId="09EC43F9" w14:textId="06C4E9E6" w:rsidR="00B32467" w:rsidRPr="00E8665A" w:rsidRDefault="00B32467" w:rsidP="00B32467">
            <w:pPr>
              <w:jc w:val="center"/>
              <w:rPr>
                <w:rFonts w:cstheme="minorHAnsi"/>
                <w:sz w:val="20"/>
              </w:rPr>
            </w:pPr>
            <w:r w:rsidRPr="00E8665A">
              <w:rPr>
                <w:sz w:val="20"/>
              </w:rPr>
              <w:t>12.495</w:t>
            </w:r>
          </w:p>
        </w:tc>
        <w:tc>
          <w:tcPr>
            <w:tcW w:w="813" w:type="dxa"/>
            <w:noWrap/>
            <w:hideMark/>
          </w:tcPr>
          <w:p w14:paraId="47F85E01" w14:textId="033B3432" w:rsidR="00B32467" w:rsidRPr="00E8665A" w:rsidRDefault="00B32467" w:rsidP="00B32467">
            <w:pPr>
              <w:jc w:val="center"/>
              <w:rPr>
                <w:rFonts w:cstheme="minorHAnsi"/>
                <w:sz w:val="20"/>
              </w:rPr>
            </w:pPr>
            <w:r w:rsidRPr="00E8665A">
              <w:rPr>
                <w:sz w:val="20"/>
              </w:rPr>
              <w:t>20%</w:t>
            </w:r>
          </w:p>
        </w:tc>
        <w:tc>
          <w:tcPr>
            <w:tcW w:w="941" w:type="dxa"/>
            <w:noWrap/>
            <w:hideMark/>
          </w:tcPr>
          <w:p w14:paraId="1E3B2F32" w14:textId="79B57C5D" w:rsidR="00B32467" w:rsidRPr="00E8665A" w:rsidRDefault="00B32467" w:rsidP="00B32467">
            <w:pPr>
              <w:jc w:val="center"/>
              <w:rPr>
                <w:rFonts w:cstheme="minorHAnsi"/>
                <w:sz w:val="20"/>
              </w:rPr>
            </w:pPr>
            <w:r w:rsidRPr="00E8665A">
              <w:rPr>
                <w:sz w:val="20"/>
              </w:rPr>
              <w:t>8.33</w:t>
            </w:r>
          </w:p>
        </w:tc>
        <w:tc>
          <w:tcPr>
            <w:tcW w:w="684" w:type="dxa"/>
            <w:noWrap/>
            <w:hideMark/>
          </w:tcPr>
          <w:p w14:paraId="5F8E5B0B" w14:textId="0340AD82" w:rsidR="00B32467" w:rsidRPr="00E8665A" w:rsidRDefault="00B32467" w:rsidP="00B32467">
            <w:pPr>
              <w:jc w:val="center"/>
              <w:rPr>
                <w:rFonts w:cstheme="minorHAnsi"/>
                <w:sz w:val="20"/>
              </w:rPr>
            </w:pPr>
            <w:r w:rsidRPr="00E8665A">
              <w:rPr>
                <w:sz w:val="20"/>
              </w:rPr>
              <w:t>20%</w:t>
            </w:r>
          </w:p>
        </w:tc>
        <w:tc>
          <w:tcPr>
            <w:tcW w:w="985" w:type="dxa"/>
            <w:noWrap/>
            <w:hideMark/>
          </w:tcPr>
          <w:p w14:paraId="73479294" w14:textId="1A7E54FA" w:rsidR="00B32467" w:rsidRPr="00E8665A" w:rsidRDefault="00B32467" w:rsidP="00B32467">
            <w:pPr>
              <w:jc w:val="center"/>
              <w:rPr>
                <w:rFonts w:cstheme="minorHAnsi"/>
                <w:sz w:val="20"/>
              </w:rPr>
            </w:pPr>
            <w:r w:rsidRPr="00E8665A">
              <w:rPr>
                <w:sz w:val="20"/>
              </w:rPr>
              <w:t>14.28</w:t>
            </w:r>
          </w:p>
        </w:tc>
      </w:tr>
      <w:tr w:rsidR="00B32467" w:rsidRPr="00E8665A" w14:paraId="4DB0B610" w14:textId="77777777" w:rsidTr="00B32467">
        <w:trPr>
          <w:trHeight w:val="375"/>
        </w:trPr>
        <w:tc>
          <w:tcPr>
            <w:tcW w:w="2263" w:type="dxa"/>
            <w:noWrap/>
            <w:hideMark/>
          </w:tcPr>
          <w:p w14:paraId="76E25F6D" w14:textId="77777777" w:rsidR="00B32467" w:rsidRPr="00E8665A" w:rsidRDefault="00B32467" w:rsidP="00B32467">
            <w:pPr>
              <w:rPr>
                <w:rFonts w:cstheme="minorHAnsi"/>
                <w:sz w:val="20"/>
              </w:rPr>
            </w:pPr>
            <w:r w:rsidRPr="00E8665A">
              <w:rPr>
                <w:rFonts w:cstheme="minorHAnsi"/>
                <w:sz w:val="20"/>
              </w:rPr>
              <w:t>Untested fevers that take ACT</w:t>
            </w:r>
          </w:p>
        </w:tc>
        <w:tc>
          <w:tcPr>
            <w:tcW w:w="879" w:type="dxa"/>
            <w:noWrap/>
            <w:hideMark/>
          </w:tcPr>
          <w:p w14:paraId="6573DFEB" w14:textId="2D4299F4" w:rsidR="00B32467" w:rsidRPr="00E8665A" w:rsidRDefault="00B32467" w:rsidP="00B32467">
            <w:pPr>
              <w:jc w:val="center"/>
              <w:rPr>
                <w:rFonts w:cstheme="minorHAnsi"/>
                <w:sz w:val="20"/>
              </w:rPr>
            </w:pPr>
            <w:r w:rsidRPr="00E8665A">
              <w:rPr>
                <w:sz w:val="20"/>
              </w:rPr>
              <w:t>60%</w:t>
            </w:r>
          </w:p>
        </w:tc>
        <w:tc>
          <w:tcPr>
            <w:tcW w:w="970" w:type="dxa"/>
            <w:noWrap/>
            <w:hideMark/>
          </w:tcPr>
          <w:p w14:paraId="29621603" w14:textId="2AB7FE42" w:rsidR="00B32467" w:rsidRPr="00E8665A" w:rsidRDefault="00B32467" w:rsidP="00B32467">
            <w:pPr>
              <w:jc w:val="center"/>
              <w:rPr>
                <w:rFonts w:cstheme="minorHAnsi"/>
                <w:sz w:val="20"/>
              </w:rPr>
            </w:pPr>
            <w:r w:rsidRPr="00E8665A">
              <w:rPr>
                <w:sz w:val="20"/>
              </w:rPr>
              <w:t>71.4</w:t>
            </w:r>
          </w:p>
        </w:tc>
        <w:tc>
          <w:tcPr>
            <w:tcW w:w="829" w:type="dxa"/>
            <w:noWrap/>
            <w:hideMark/>
          </w:tcPr>
          <w:p w14:paraId="32F32A30" w14:textId="31A7E692" w:rsidR="00B32467" w:rsidRPr="00E8665A" w:rsidRDefault="00B32467" w:rsidP="00B32467">
            <w:pPr>
              <w:jc w:val="center"/>
              <w:rPr>
                <w:rFonts w:cstheme="minorHAnsi"/>
                <w:sz w:val="20"/>
              </w:rPr>
            </w:pPr>
            <w:r w:rsidRPr="00E8665A">
              <w:rPr>
                <w:sz w:val="20"/>
              </w:rPr>
              <w:t>60%</w:t>
            </w:r>
          </w:p>
        </w:tc>
        <w:tc>
          <w:tcPr>
            <w:tcW w:w="986" w:type="dxa"/>
            <w:noWrap/>
            <w:hideMark/>
          </w:tcPr>
          <w:p w14:paraId="35A636A6" w14:textId="2740D17C" w:rsidR="00B32467" w:rsidRPr="00E8665A" w:rsidRDefault="00B32467" w:rsidP="00B32467">
            <w:pPr>
              <w:jc w:val="center"/>
              <w:rPr>
                <w:rFonts w:cstheme="minorHAnsi"/>
                <w:sz w:val="20"/>
              </w:rPr>
            </w:pPr>
            <w:r w:rsidRPr="00E8665A">
              <w:rPr>
                <w:sz w:val="20"/>
              </w:rPr>
              <w:t>66.3</w:t>
            </w:r>
          </w:p>
        </w:tc>
        <w:tc>
          <w:tcPr>
            <w:tcW w:w="813" w:type="dxa"/>
            <w:noWrap/>
            <w:hideMark/>
          </w:tcPr>
          <w:p w14:paraId="448B5585" w14:textId="38FCBDB6" w:rsidR="00B32467" w:rsidRPr="00E8665A" w:rsidRDefault="00B32467" w:rsidP="00B32467">
            <w:pPr>
              <w:jc w:val="center"/>
              <w:rPr>
                <w:rFonts w:cstheme="minorHAnsi"/>
                <w:sz w:val="20"/>
              </w:rPr>
            </w:pPr>
            <w:r w:rsidRPr="00E8665A">
              <w:rPr>
                <w:sz w:val="20"/>
              </w:rPr>
              <w:t>60%</w:t>
            </w:r>
          </w:p>
        </w:tc>
        <w:tc>
          <w:tcPr>
            <w:tcW w:w="941" w:type="dxa"/>
            <w:noWrap/>
            <w:hideMark/>
          </w:tcPr>
          <w:p w14:paraId="305CB9A4" w14:textId="42E2D882" w:rsidR="00B32467" w:rsidRPr="00E8665A" w:rsidRDefault="00B32467" w:rsidP="00B32467">
            <w:pPr>
              <w:jc w:val="center"/>
              <w:rPr>
                <w:rFonts w:cstheme="minorHAnsi"/>
                <w:sz w:val="20"/>
              </w:rPr>
            </w:pPr>
            <w:r w:rsidRPr="00E8665A">
              <w:rPr>
                <w:sz w:val="20"/>
              </w:rPr>
              <w:t>66.3</w:t>
            </w:r>
          </w:p>
        </w:tc>
        <w:tc>
          <w:tcPr>
            <w:tcW w:w="684" w:type="dxa"/>
            <w:noWrap/>
            <w:hideMark/>
          </w:tcPr>
          <w:p w14:paraId="704A98C0" w14:textId="686D11EE" w:rsidR="00B32467" w:rsidRPr="00E8665A" w:rsidRDefault="00B32467" w:rsidP="00B32467">
            <w:pPr>
              <w:jc w:val="center"/>
              <w:rPr>
                <w:rFonts w:cstheme="minorHAnsi"/>
                <w:sz w:val="20"/>
              </w:rPr>
            </w:pPr>
            <w:r w:rsidRPr="00E8665A">
              <w:rPr>
                <w:sz w:val="20"/>
              </w:rPr>
              <w:t>60%</w:t>
            </w:r>
          </w:p>
        </w:tc>
        <w:tc>
          <w:tcPr>
            <w:tcW w:w="985" w:type="dxa"/>
            <w:noWrap/>
            <w:hideMark/>
          </w:tcPr>
          <w:p w14:paraId="78D2E539" w14:textId="66B56CA3" w:rsidR="00B32467" w:rsidRPr="00E8665A" w:rsidRDefault="00B32467" w:rsidP="00B32467">
            <w:pPr>
              <w:jc w:val="center"/>
              <w:rPr>
                <w:rFonts w:cstheme="minorHAnsi"/>
                <w:sz w:val="20"/>
              </w:rPr>
            </w:pPr>
            <w:r w:rsidRPr="00E8665A">
              <w:rPr>
                <w:sz w:val="20"/>
              </w:rPr>
              <w:t>40.8</w:t>
            </w:r>
          </w:p>
        </w:tc>
      </w:tr>
      <w:tr w:rsidR="00B32467" w:rsidRPr="00E8665A" w14:paraId="5BAFF57E" w14:textId="77777777" w:rsidTr="00B32467">
        <w:trPr>
          <w:trHeight w:val="375"/>
        </w:trPr>
        <w:tc>
          <w:tcPr>
            <w:tcW w:w="2263" w:type="dxa"/>
            <w:noWrap/>
            <w:hideMark/>
          </w:tcPr>
          <w:p w14:paraId="0F45757B" w14:textId="77777777" w:rsidR="00B32467" w:rsidRPr="00E8665A" w:rsidRDefault="00B32467" w:rsidP="00B32467">
            <w:pPr>
              <w:rPr>
                <w:rFonts w:cstheme="minorHAnsi"/>
                <w:sz w:val="20"/>
              </w:rPr>
            </w:pPr>
            <w:r w:rsidRPr="00E8665A">
              <w:rPr>
                <w:rFonts w:cstheme="minorHAnsi"/>
                <w:sz w:val="20"/>
              </w:rPr>
              <w:t>Positive fevers that take non-ACT Am</w:t>
            </w:r>
          </w:p>
        </w:tc>
        <w:tc>
          <w:tcPr>
            <w:tcW w:w="879" w:type="dxa"/>
            <w:noWrap/>
            <w:hideMark/>
          </w:tcPr>
          <w:p w14:paraId="76B8B836" w14:textId="2A263830" w:rsidR="00B32467" w:rsidRPr="00E8665A" w:rsidRDefault="00B32467" w:rsidP="00B32467">
            <w:pPr>
              <w:jc w:val="center"/>
              <w:rPr>
                <w:rFonts w:cstheme="minorHAnsi"/>
                <w:sz w:val="20"/>
              </w:rPr>
            </w:pPr>
            <w:r w:rsidRPr="00E8665A">
              <w:rPr>
                <w:sz w:val="20"/>
              </w:rPr>
              <w:t>30%</w:t>
            </w:r>
          </w:p>
        </w:tc>
        <w:tc>
          <w:tcPr>
            <w:tcW w:w="970" w:type="dxa"/>
            <w:noWrap/>
            <w:hideMark/>
          </w:tcPr>
          <w:p w14:paraId="277FE93A" w14:textId="0294E9E2" w:rsidR="00B32467" w:rsidRPr="00E8665A" w:rsidRDefault="00B32467" w:rsidP="00B32467">
            <w:pPr>
              <w:jc w:val="center"/>
              <w:rPr>
                <w:rFonts w:cstheme="minorHAnsi"/>
                <w:sz w:val="20"/>
              </w:rPr>
            </w:pPr>
            <w:r w:rsidRPr="00E8665A">
              <w:rPr>
                <w:sz w:val="20"/>
              </w:rPr>
              <w:t>4.59</w:t>
            </w:r>
          </w:p>
        </w:tc>
        <w:tc>
          <w:tcPr>
            <w:tcW w:w="829" w:type="dxa"/>
            <w:noWrap/>
            <w:hideMark/>
          </w:tcPr>
          <w:p w14:paraId="7123286A" w14:textId="3197E80C" w:rsidR="00B32467" w:rsidRPr="00E8665A" w:rsidRDefault="00B32467" w:rsidP="00B32467">
            <w:pPr>
              <w:jc w:val="center"/>
              <w:rPr>
                <w:rFonts w:cstheme="minorHAnsi"/>
                <w:sz w:val="20"/>
              </w:rPr>
            </w:pPr>
            <w:r w:rsidRPr="00E8665A">
              <w:rPr>
                <w:sz w:val="20"/>
              </w:rPr>
              <w:t>30%</w:t>
            </w:r>
          </w:p>
        </w:tc>
        <w:tc>
          <w:tcPr>
            <w:tcW w:w="986" w:type="dxa"/>
            <w:noWrap/>
            <w:hideMark/>
          </w:tcPr>
          <w:p w14:paraId="6CD25C3F" w14:textId="471FB429" w:rsidR="00B32467" w:rsidRPr="00E8665A" w:rsidRDefault="00B32467" w:rsidP="00B32467">
            <w:pPr>
              <w:jc w:val="center"/>
              <w:rPr>
                <w:rFonts w:cstheme="minorHAnsi"/>
                <w:sz w:val="20"/>
              </w:rPr>
            </w:pPr>
            <w:r w:rsidRPr="00E8665A">
              <w:rPr>
                <w:sz w:val="20"/>
              </w:rPr>
              <w:t>5.355</w:t>
            </w:r>
          </w:p>
        </w:tc>
        <w:tc>
          <w:tcPr>
            <w:tcW w:w="813" w:type="dxa"/>
            <w:noWrap/>
            <w:hideMark/>
          </w:tcPr>
          <w:p w14:paraId="5D29D2E6" w14:textId="4F96EBF1" w:rsidR="00B32467" w:rsidRPr="00E8665A" w:rsidRDefault="00B32467" w:rsidP="00B32467">
            <w:pPr>
              <w:jc w:val="center"/>
              <w:rPr>
                <w:rFonts w:cstheme="minorHAnsi"/>
                <w:sz w:val="20"/>
              </w:rPr>
            </w:pPr>
            <w:r w:rsidRPr="00E8665A">
              <w:rPr>
                <w:sz w:val="20"/>
              </w:rPr>
              <w:t>5%</w:t>
            </w:r>
          </w:p>
        </w:tc>
        <w:tc>
          <w:tcPr>
            <w:tcW w:w="941" w:type="dxa"/>
            <w:noWrap/>
            <w:hideMark/>
          </w:tcPr>
          <w:p w14:paraId="288C9EB1" w14:textId="7E8A2C20" w:rsidR="00B32467" w:rsidRPr="00E8665A" w:rsidRDefault="00B32467" w:rsidP="00B32467">
            <w:pPr>
              <w:jc w:val="center"/>
              <w:rPr>
                <w:rFonts w:cstheme="minorHAnsi"/>
                <w:sz w:val="20"/>
              </w:rPr>
            </w:pPr>
            <w:r w:rsidRPr="00E8665A">
              <w:rPr>
                <w:sz w:val="20"/>
              </w:rPr>
              <w:t>0.8925</w:t>
            </w:r>
          </w:p>
        </w:tc>
        <w:tc>
          <w:tcPr>
            <w:tcW w:w="684" w:type="dxa"/>
            <w:noWrap/>
            <w:hideMark/>
          </w:tcPr>
          <w:p w14:paraId="35B0BDAD" w14:textId="464D9B4C" w:rsidR="00B32467" w:rsidRPr="00E8665A" w:rsidRDefault="00B32467" w:rsidP="00B32467">
            <w:pPr>
              <w:jc w:val="center"/>
              <w:rPr>
                <w:rFonts w:cstheme="minorHAnsi"/>
                <w:sz w:val="20"/>
              </w:rPr>
            </w:pPr>
            <w:r w:rsidRPr="00E8665A">
              <w:rPr>
                <w:sz w:val="20"/>
              </w:rPr>
              <w:t>5%</w:t>
            </w:r>
          </w:p>
        </w:tc>
        <w:tc>
          <w:tcPr>
            <w:tcW w:w="985" w:type="dxa"/>
            <w:noWrap/>
            <w:hideMark/>
          </w:tcPr>
          <w:p w14:paraId="5869535D" w14:textId="2E2FD6C5" w:rsidR="00B32467" w:rsidRPr="00E8665A" w:rsidRDefault="00B32467" w:rsidP="00B32467">
            <w:pPr>
              <w:jc w:val="center"/>
              <w:rPr>
                <w:rFonts w:cstheme="minorHAnsi"/>
                <w:sz w:val="20"/>
              </w:rPr>
            </w:pPr>
            <w:r w:rsidRPr="00E8665A">
              <w:rPr>
                <w:sz w:val="20"/>
              </w:rPr>
              <w:t>1.53</w:t>
            </w:r>
          </w:p>
        </w:tc>
      </w:tr>
      <w:tr w:rsidR="00B32467" w:rsidRPr="00E8665A" w14:paraId="6AAF724B" w14:textId="77777777" w:rsidTr="00B32467">
        <w:trPr>
          <w:trHeight w:val="375"/>
        </w:trPr>
        <w:tc>
          <w:tcPr>
            <w:tcW w:w="2263" w:type="dxa"/>
            <w:noWrap/>
            <w:hideMark/>
          </w:tcPr>
          <w:p w14:paraId="0869D365" w14:textId="77777777" w:rsidR="00B32467" w:rsidRPr="00E8665A" w:rsidRDefault="00B32467" w:rsidP="00B32467">
            <w:pPr>
              <w:rPr>
                <w:rFonts w:cstheme="minorHAnsi"/>
                <w:sz w:val="20"/>
              </w:rPr>
            </w:pPr>
            <w:r w:rsidRPr="00E8665A">
              <w:rPr>
                <w:rFonts w:cstheme="minorHAnsi"/>
                <w:sz w:val="20"/>
              </w:rPr>
              <w:t>Negative fevers that take non-ACT Am</w:t>
            </w:r>
          </w:p>
        </w:tc>
        <w:tc>
          <w:tcPr>
            <w:tcW w:w="879" w:type="dxa"/>
            <w:noWrap/>
            <w:hideMark/>
          </w:tcPr>
          <w:p w14:paraId="5EDF7D64" w14:textId="02758CF7" w:rsidR="00B32467" w:rsidRPr="00E8665A" w:rsidRDefault="00B32467" w:rsidP="00B32467">
            <w:pPr>
              <w:jc w:val="center"/>
              <w:rPr>
                <w:rFonts w:cstheme="minorHAnsi"/>
                <w:sz w:val="20"/>
              </w:rPr>
            </w:pPr>
            <w:r w:rsidRPr="00E8665A">
              <w:rPr>
                <w:sz w:val="20"/>
              </w:rPr>
              <w:t>60%</w:t>
            </w:r>
          </w:p>
        </w:tc>
        <w:tc>
          <w:tcPr>
            <w:tcW w:w="970" w:type="dxa"/>
            <w:noWrap/>
            <w:hideMark/>
          </w:tcPr>
          <w:p w14:paraId="3EDA4BE8" w14:textId="087963FC" w:rsidR="00B32467" w:rsidRPr="00E8665A" w:rsidRDefault="00B32467" w:rsidP="00B32467">
            <w:pPr>
              <w:jc w:val="center"/>
              <w:rPr>
                <w:rFonts w:cstheme="minorHAnsi"/>
                <w:sz w:val="20"/>
              </w:rPr>
            </w:pPr>
            <w:r w:rsidRPr="00E8665A">
              <w:rPr>
                <w:sz w:val="20"/>
              </w:rPr>
              <w:t>21.42</w:t>
            </w:r>
          </w:p>
        </w:tc>
        <w:tc>
          <w:tcPr>
            <w:tcW w:w="829" w:type="dxa"/>
            <w:noWrap/>
            <w:hideMark/>
          </w:tcPr>
          <w:p w14:paraId="579ED04E" w14:textId="1A6D4522" w:rsidR="00B32467" w:rsidRPr="00E8665A" w:rsidRDefault="00B32467" w:rsidP="00B32467">
            <w:pPr>
              <w:jc w:val="center"/>
              <w:rPr>
                <w:rFonts w:cstheme="minorHAnsi"/>
                <w:sz w:val="20"/>
              </w:rPr>
            </w:pPr>
            <w:r w:rsidRPr="00E8665A">
              <w:rPr>
                <w:sz w:val="20"/>
              </w:rPr>
              <w:t>60%</w:t>
            </w:r>
          </w:p>
        </w:tc>
        <w:tc>
          <w:tcPr>
            <w:tcW w:w="986" w:type="dxa"/>
            <w:noWrap/>
            <w:hideMark/>
          </w:tcPr>
          <w:p w14:paraId="02AA360D" w14:textId="7D5EAD37" w:rsidR="00B32467" w:rsidRPr="00E8665A" w:rsidRDefault="00B32467" w:rsidP="00B32467">
            <w:pPr>
              <w:jc w:val="center"/>
              <w:rPr>
                <w:rFonts w:cstheme="minorHAnsi"/>
                <w:sz w:val="20"/>
              </w:rPr>
            </w:pPr>
            <w:r w:rsidRPr="00E8665A">
              <w:rPr>
                <w:sz w:val="20"/>
              </w:rPr>
              <w:t>24.99</w:t>
            </w:r>
          </w:p>
        </w:tc>
        <w:tc>
          <w:tcPr>
            <w:tcW w:w="813" w:type="dxa"/>
            <w:noWrap/>
            <w:hideMark/>
          </w:tcPr>
          <w:p w14:paraId="56E851E9" w14:textId="01F42D7B" w:rsidR="00B32467" w:rsidRPr="00E8665A" w:rsidRDefault="00B32467" w:rsidP="00B32467">
            <w:pPr>
              <w:jc w:val="center"/>
              <w:rPr>
                <w:rFonts w:cstheme="minorHAnsi"/>
                <w:sz w:val="20"/>
              </w:rPr>
            </w:pPr>
            <w:r w:rsidRPr="00E8665A">
              <w:rPr>
                <w:sz w:val="20"/>
              </w:rPr>
              <w:t>60%</w:t>
            </w:r>
          </w:p>
        </w:tc>
        <w:tc>
          <w:tcPr>
            <w:tcW w:w="941" w:type="dxa"/>
            <w:noWrap/>
            <w:hideMark/>
          </w:tcPr>
          <w:p w14:paraId="299B3289" w14:textId="72EEE1A1" w:rsidR="00B32467" w:rsidRPr="00E8665A" w:rsidRDefault="00B32467" w:rsidP="00B32467">
            <w:pPr>
              <w:jc w:val="center"/>
              <w:rPr>
                <w:rFonts w:cstheme="minorHAnsi"/>
                <w:sz w:val="20"/>
              </w:rPr>
            </w:pPr>
            <w:r w:rsidRPr="00E8665A">
              <w:rPr>
                <w:sz w:val="20"/>
              </w:rPr>
              <w:t>24.99</w:t>
            </w:r>
          </w:p>
        </w:tc>
        <w:tc>
          <w:tcPr>
            <w:tcW w:w="684" w:type="dxa"/>
            <w:noWrap/>
            <w:hideMark/>
          </w:tcPr>
          <w:p w14:paraId="41EE88E9" w14:textId="727A27C5" w:rsidR="00B32467" w:rsidRPr="00E8665A" w:rsidRDefault="00B32467" w:rsidP="00B32467">
            <w:pPr>
              <w:jc w:val="center"/>
              <w:rPr>
                <w:rFonts w:cstheme="minorHAnsi"/>
                <w:sz w:val="20"/>
              </w:rPr>
            </w:pPr>
            <w:r w:rsidRPr="00E8665A">
              <w:rPr>
                <w:sz w:val="20"/>
              </w:rPr>
              <w:t>60%</w:t>
            </w:r>
          </w:p>
        </w:tc>
        <w:tc>
          <w:tcPr>
            <w:tcW w:w="985" w:type="dxa"/>
            <w:noWrap/>
            <w:hideMark/>
          </w:tcPr>
          <w:p w14:paraId="770735FF" w14:textId="71A6F78D" w:rsidR="00B32467" w:rsidRPr="00E8665A" w:rsidRDefault="00B32467" w:rsidP="00B32467">
            <w:pPr>
              <w:jc w:val="center"/>
              <w:rPr>
                <w:rFonts w:cstheme="minorHAnsi"/>
                <w:sz w:val="20"/>
              </w:rPr>
            </w:pPr>
            <w:r w:rsidRPr="00E8665A">
              <w:rPr>
                <w:sz w:val="20"/>
              </w:rPr>
              <w:t>42.84</w:t>
            </w:r>
          </w:p>
        </w:tc>
      </w:tr>
      <w:tr w:rsidR="00B32467" w:rsidRPr="00E8665A" w14:paraId="5BA9708F" w14:textId="77777777" w:rsidTr="00B32467">
        <w:trPr>
          <w:trHeight w:val="375"/>
        </w:trPr>
        <w:tc>
          <w:tcPr>
            <w:tcW w:w="2263" w:type="dxa"/>
            <w:noWrap/>
            <w:hideMark/>
          </w:tcPr>
          <w:p w14:paraId="67C08E6C" w14:textId="77777777" w:rsidR="00B32467" w:rsidRPr="00E8665A" w:rsidRDefault="00B32467" w:rsidP="00B32467">
            <w:pPr>
              <w:rPr>
                <w:rFonts w:cstheme="minorHAnsi"/>
                <w:sz w:val="20"/>
              </w:rPr>
            </w:pPr>
            <w:r w:rsidRPr="00E8665A">
              <w:rPr>
                <w:rFonts w:cstheme="minorHAnsi"/>
                <w:sz w:val="20"/>
              </w:rPr>
              <w:t>Untested fevers that take non-ACT Am</w:t>
            </w:r>
          </w:p>
        </w:tc>
        <w:tc>
          <w:tcPr>
            <w:tcW w:w="879" w:type="dxa"/>
            <w:noWrap/>
            <w:hideMark/>
          </w:tcPr>
          <w:p w14:paraId="6124A3A4" w14:textId="4F974208" w:rsidR="00B32467" w:rsidRPr="00E8665A" w:rsidRDefault="00B32467" w:rsidP="00B32467">
            <w:pPr>
              <w:jc w:val="center"/>
              <w:rPr>
                <w:rFonts w:cstheme="minorHAnsi"/>
                <w:sz w:val="20"/>
              </w:rPr>
            </w:pPr>
            <w:r w:rsidRPr="00E8665A">
              <w:rPr>
                <w:sz w:val="20"/>
              </w:rPr>
              <w:t>20%</w:t>
            </w:r>
          </w:p>
        </w:tc>
        <w:tc>
          <w:tcPr>
            <w:tcW w:w="970" w:type="dxa"/>
            <w:noWrap/>
            <w:hideMark/>
          </w:tcPr>
          <w:p w14:paraId="55A6C5AF" w14:textId="6F5A1E98" w:rsidR="00B32467" w:rsidRPr="00E8665A" w:rsidRDefault="00B32467" w:rsidP="00B32467">
            <w:pPr>
              <w:jc w:val="center"/>
              <w:rPr>
                <w:rFonts w:cstheme="minorHAnsi"/>
                <w:sz w:val="20"/>
              </w:rPr>
            </w:pPr>
            <w:r w:rsidRPr="00E8665A">
              <w:rPr>
                <w:sz w:val="20"/>
              </w:rPr>
              <w:t>23.8</w:t>
            </w:r>
          </w:p>
        </w:tc>
        <w:tc>
          <w:tcPr>
            <w:tcW w:w="829" w:type="dxa"/>
            <w:noWrap/>
            <w:hideMark/>
          </w:tcPr>
          <w:p w14:paraId="79FAB51E" w14:textId="1EB6182C" w:rsidR="00B32467" w:rsidRPr="00E8665A" w:rsidRDefault="00B32467" w:rsidP="00B32467">
            <w:pPr>
              <w:jc w:val="center"/>
              <w:rPr>
                <w:rFonts w:cstheme="minorHAnsi"/>
                <w:sz w:val="20"/>
              </w:rPr>
            </w:pPr>
            <w:r w:rsidRPr="00E8665A">
              <w:rPr>
                <w:sz w:val="20"/>
              </w:rPr>
              <w:t>20%</w:t>
            </w:r>
          </w:p>
        </w:tc>
        <w:tc>
          <w:tcPr>
            <w:tcW w:w="986" w:type="dxa"/>
            <w:noWrap/>
            <w:hideMark/>
          </w:tcPr>
          <w:p w14:paraId="22034B58" w14:textId="46CAAB4F" w:rsidR="00B32467" w:rsidRPr="00E8665A" w:rsidRDefault="00B32467" w:rsidP="00B32467">
            <w:pPr>
              <w:jc w:val="center"/>
              <w:rPr>
                <w:rFonts w:cstheme="minorHAnsi"/>
                <w:sz w:val="20"/>
              </w:rPr>
            </w:pPr>
            <w:r w:rsidRPr="00E8665A">
              <w:rPr>
                <w:sz w:val="20"/>
              </w:rPr>
              <w:t>22.1</w:t>
            </w:r>
          </w:p>
        </w:tc>
        <w:tc>
          <w:tcPr>
            <w:tcW w:w="813" w:type="dxa"/>
            <w:noWrap/>
            <w:hideMark/>
          </w:tcPr>
          <w:p w14:paraId="736E23CA" w14:textId="6908A240" w:rsidR="00B32467" w:rsidRPr="00E8665A" w:rsidRDefault="00B32467" w:rsidP="00B32467">
            <w:pPr>
              <w:jc w:val="center"/>
              <w:rPr>
                <w:rFonts w:cstheme="minorHAnsi"/>
                <w:sz w:val="20"/>
              </w:rPr>
            </w:pPr>
            <w:r w:rsidRPr="00E8665A">
              <w:rPr>
                <w:sz w:val="20"/>
              </w:rPr>
              <w:t>20%</w:t>
            </w:r>
          </w:p>
        </w:tc>
        <w:tc>
          <w:tcPr>
            <w:tcW w:w="941" w:type="dxa"/>
            <w:noWrap/>
            <w:hideMark/>
          </w:tcPr>
          <w:p w14:paraId="635FFEC2" w14:textId="7DBD333F" w:rsidR="00B32467" w:rsidRPr="00E8665A" w:rsidRDefault="00B32467" w:rsidP="00B32467">
            <w:pPr>
              <w:jc w:val="center"/>
              <w:rPr>
                <w:rFonts w:cstheme="minorHAnsi"/>
                <w:sz w:val="20"/>
              </w:rPr>
            </w:pPr>
            <w:r w:rsidRPr="00E8665A">
              <w:rPr>
                <w:sz w:val="20"/>
              </w:rPr>
              <w:t>22.1</w:t>
            </w:r>
          </w:p>
        </w:tc>
        <w:tc>
          <w:tcPr>
            <w:tcW w:w="684" w:type="dxa"/>
            <w:noWrap/>
            <w:hideMark/>
          </w:tcPr>
          <w:p w14:paraId="74BD3469" w14:textId="3B84E3DD" w:rsidR="00B32467" w:rsidRPr="00E8665A" w:rsidRDefault="00B32467" w:rsidP="00B32467">
            <w:pPr>
              <w:jc w:val="center"/>
              <w:rPr>
                <w:rFonts w:cstheme="minorHAnsi"/>
                <w:sz w:val="20"/>
              </w:rPr>
            </w:pPr>
            <w:r w:rsidRPr="00E8665A">
              <w:rPr>
                <w:sz w:val="20"/>
              </w:rPr>
              <w:t>20%</w:t>
            </w:r>
          </w:p>
        </w:tc>
        <w:tc>
          <w:tcPr>
            <w:tcW w:w="985" w:type="dxa"/>
            <w:noWrap/>
            <w:hideMark/>
          </w:tcPr>
          <w:p w14:paraId="19909B7B" w14:textId="7F4BA9C5" w:rsidR="00B32467" w:rsidRPr="00E8665A" w:rsidRDefault="00B32467" w:rsidP="00B32467">
            <w:pPr>
              <w:jc w:val="center"/>
              <w:rPr>
                <w:rFonts w:cstheme="minorHAnsi"/>
                <w:sz w:val="20"/>
              </w:rPr>
            </w:pPr>
            <w:r w:rsidRPr="00E8665A">
              <w:rPr>
                <w:sz w:val="20"/>
              </w:rPr>
              <w:t>13.6</w:t>
            </w:r>
          </w:p>
        </w:tc>
      </w:tr>
      <w:tr w:rsidR="00D449FF" w:rsidRPr="00E8665A" w14:paraId="1E8E664A" w14:textId="77777777" w:rsidTr="00B32467">
        <w:trPr>
          <w:trHeight w:val="300"/>
        </w:trPr>
        <w:tc>
          <w:tcPr>
            <w:tcW w:w="9350" w:type="dxa"/>
            <w:gridSpan w:val="9"/>
            <w:noWrap/>
            <w:hideMark/>
          </w:tcPr>
          <w:p w14:paraId="4F482A5F" w14:textId="77777777" w:rsidR="00D449FF" w:rsidRPr="00E8665A" w:rsidRDefault="00D449FF">
            <w:pPr>
              <w:rPr>
                <w:rFonts w:cstheme="minorHAnsi"/>
                <w:sz w:val="20"/>
              </w:rPr>
            </w:pPr>
          </w:p>
        </w:tc>
      </w:tr>
      <w:tr w:rsidR="00D449FF" w:rsidRPr="00E8665A" w14:paraId="3BF10B25" w14:textId="77777777" w:rsidTr="00D449FF">
        <w:trPr>
          <w:trHeight w:val="375"/>
        </w:trPr>
        <w:tc>
          <w:tcPr>
            <w:tcW w:w="9350" w:type="dxa"/>
            <w:gridSpan w:val="9"/>
            <w:shd w:val="clear" w:color="auto" w:fill="D9D9D9" w:themeFill="background1" w:themeFillShade="D9"/>
            <w:noWrap/>
            <w:hideMark/>
          </w:tcPr>
          <w:p w14:paraId="266CEDF1" w14:textId="5FD775C9" w:rsidR="00D449FF" w:rsidRPr="00E8665A" w:rsidRDefault="00D449FF">
            <w:pPr>
              <w:rPr>
                <w:rFonts w:cstheme="minorHAnsi"/>
                <w:sz w:val="20"/>
              </w:rPr>
            </w:pPr>
            <w:r w:rsidRPr="00E8665A">
              <w:rPr>
                <w:rFonts w:cstheme="minorHAnsi"/>
                <w:b/>
                <w:bCs/>
                <w:sz w:val="20"/>
              </w:rPr>
              <w:lastRenderedPageBreak/>
              <w:t>PRIMARY OUTCOME</w:t>
            </w:r>
          </w:p>
        </w:tc>
      </w:tr>
      <w:tr w:rsidR="00A01BFB" w:rsidRPr="00E8665A" w14:paraId="6FF65732" w14:textId="77777777" w:rsidTr="00B32467">
        <w:trPr>
          <w:trHeight w:val="300"/>
        </w:trPr>
        <w:tc>
          <w:tcPr>
            <w:tcW w:w="2263" w:type="dxa"/>
            <w:shd w:val="clear" w:color="auto" w:fill="D9D9D9" w:themeFill="background1" w:themeFillShade="D9"/>
            <w:noWrap/>
            <w:hideMark/>
          </w:tcPr>
          <w:p w14:paraId="2945670E" w14:textId="77777777" w:rsidR="00A01BFB" w:rsidRPr="00E8665A" w:rsidRDefault="00A01BFB" w:rsidP="00A01BFB">
            <w:pPr>
              <w:rPr>
                <w:rFonts w:cstheme="minorHAnsi"/>
                <w:sz w:val="18"/>
              </w:rPr>
            </w:pPr>
            <w:r w:rsidRPr="00E8665A">
              <w:rPr>
                <w:rFonts w:cstheme="minorHAnsi"/>
                <w:sz w:val="18"/>
              </w:rPr>
              <w:t> </w:t>
            </w:r>
          </w:p>
        </w:tc>
        <w:tc>
          <w:tcPr>
            <w:tcW w:w="1849" w:type="dxa"/>
            <w:gridSpan w:val="2"/>
            <w:shd w:val="clear" w:color="auto" w:fill="D9D9D9" w:themeFill="background1" w:themeFillShade="D9"/>
            <w:noWrap/>
            <w:hideMark/>
          </w:tcPr>
          <w:p w14:paraId="0754E306" w14:textId="77777777" w:rsidR="00A01BFB" w:rsidRPr="00E8665A" w:rsidRDefault="00A01BFB" w:rsidP="00A01BFB">
            <w:pPr>
              <w:jc w:val="center"/>
              <w:rPr>
                <w:rFonts w:cstheme="minorHAnsi"/>
                <w:b/>
                <w:bCs/>
                <w:sz w:val="18"/>
              </w:rPr>
            </w:pPr>
          </w:p>
          <w:p w14:paraId="668F4B0A" w14:textId="5E960B7C" w:rsidR="00A01BFB" w:rsidRPr="00E8665A" w:rsidRDefault="00A01BFB" w:rsidP="00A01BFB">
            <w:pPr>
              <w:jc w:val="center"/>
              <w:rPr>
                <w:rFonts w:cstheme="minorHAnsi"/>
                <w:b/>
                <w:bCs/>
                <w:sz w:val="18"/>
              </w:rPr>
            </w:pPr>
            <w:r w:rsidRPr="00E8665A">
              <w:rPr>
                <w:rFonts w:cstheme="minorHAnsi"/>
                <w:b/>
                <w:bCs/>
                <w:sz w:val="18"/>
              </w:rPr>
              <w:t>Control</w:t>
            </w:r>
          </w:p>
        </w:tc>
        <w:tc>
          <w:tcPr>
            <w:tcW w:w="1815" w:type="dxa"/>
            <w:gridSpan w:val="2"/>
            <w:shd w:val="clear" w:color="auto" w:fill="D9D9D9" w:themeFill="background1" w:themeFillShade="D9"/>
            <w:noWrap/>
            <w:hideMark/>
          </w:tcPr>
          <w:p w14:paraId="60511E53" w14:textId="77777777" w:rsidR="00A01BFB" w:rsidRPr="00E8665A" w:rsidRDefault="00A01BFB" w:rsidP="00A01BFB">
            <w:pPr>
              <w:jc w:val="center"/>
              <w:rPr>
                <w:rFonts w:cstheme="minorHAnsi"/>
                <w:b/>
                <w:bCs/>
                <w:sz w:val="18"/>
              </w:rPr>
            </w:pPr>
            <w:r w:rsidRPr="00E8665A">
              <w:rPr>
                <w:rFonts w:cstheme="minorHAnsi"/>
                <w:b/>
                <w:bCs/>
                <w:sz w:val="18"/>
              </w:rPr>
              <w:t>PD</w:t>
            </w:r>
          </w:p>
          <w:p w14:paraId="223EBF5D" w14:textId="230530E5" w:rsidR="00A01BFB" w:rsidRPr="00E8665A" w:rsidRDefault="00A01BFB" w:rsidP="00A01BFB">
            <w:pPr>
              <w:jc w:val="center"/>
              <w:rPr>
                <w:rFonts w:cstheme="minorHAnsi"/>
                <w:b/>
                <w:bCs/>
                <w:sz w:val="18"/>
              </w:rPr>
            </w:pPr>
            <w:r w:rsidRPr="00E8665A">
              <w:rPr>
                <w:rFonts w:cstheme="minorHAnsi"/>
                <w:b/>
                <w:bCs/>
                <w:sz w:val="18"/>
              </w:rPr>
              <w:t>(provider directed intervention)</w:t>
            </w:r>
          </w:p>
        </w:tc>
        <w:tc>
          <w:tcPr>
            <w:tcW w:w="1754" w:type="dxa"/>
            <w:gridSpan w:val="2"/>
            <w:shd w:val="clear" w:color="auto" w:fill="D9D9D9" w:themeFill="background1" w:themeFillShade="D9"/>
            <w:noWrap/>
            <w:hideMark/>
          </w:tcPr>
          <w:p w14:paraId="1924B7FF" w14:textId="77777777" w:rsidR="00A01BFB" w:rsidRPr="00E8665A" w:rsidRDefault="00A01BFB" w:rsidP="00A01BFB">
            <w:pPr>
              <w:jc w:val="center"/>
              <w:rPr>
                <w:rFonts w:cstheme="minorHAnsi"/>
                <w:b/>
                <w:bCs/>
                <w:sz w:val="18"/>
              </w:rPr>
            </w:pPr>
            <w:r w:rsidRPr="00E8665A">
              <w:rPr>
                <w:rFonts w:cstheme="minorHAnsi"/>
                <w:b/>
                <w:bCs/>
                <w:sz w:val="18"/>
              </w:rPr>
              <w:t>CD</w:t>
            </w:r>
          </w:p>
          <w:p w14:paraId="5C400882" w14:textId="30B35DFF" w:rsidR="00A01BFB" w:rsidRPr="00E8665A" w:rsidRDefault="00A01BFB" w:rsidP="00A01BFB">
            <w:pPr>
              <w:jc w:val="center"/>
              <w:rPr>
                <w:rFonts w:cstheme="minorHAnsi"/>
                <w:b/>
                <w:bCs/>
                <w:sz w:val="18"/>
              </w:rPr>
            </w:pPr>
            <w:r w:rsidRPr="00E8665A">
              <w:rPr>
                <w:rFonts w:cstheme="minorHAnsi"/>
                <w:b/>
                <w:bCs/>
                <w:sz w:val="18"/>
              </w:rPr>
              <w:t>(client directed intervention)</w:t>
            </w:r>
          </w:p>
        </w:tc>
        <w:tc>
          <w:tcPr>
            <w:tcW w:w="1669" w:type="dxa"/>
            <w:gridSpan w:val="2"/>
            <w:shd w:val="clear" w:color="auto" w:fill="D9D9D9" w:themeFill="background1" w:themeFillShade="D9"/>
            <w:noWrap/>
            <w:hideMark/>
          </w:tcPr>
          <w:p w14:paraId="19D70E08" w14:textId="6CCF1780" w:rsidR="00A01BFB" w:rsidRPr="00E8665A" w:rsidRDefault="002B3F72" w:rsidP="00A01BFB">
            <w:pPr>
              <w:jc w:val="center"/>
              <w:rPr>
                <w:rFonts w:cstheme="minorHAnsi"/>
                <w:b/>
                <w:bCs/>
                <w:sz w:val="18"/>
              </w:rPr>
            </w:pPr>
            <w:r>
              <w:rPr>
                <w:rFonts w:cstheme="minorHAnsi"/>
                <w:b/>
                <w:bCs/>
                <w:sz w:val="18"/>
              </w:rPr>
              <w:t>PD+CD</w:t>
            </w:r>
          </w:p>
          <w:p w14:paraId="1F934622" w14:textId="6A421A0D" w:rsidR="00A01BFB" w:rsidRPr="00E8665A" w:rsidRDefault="00A01BFB" w:rsidP="00A01BFB">
            <w:pPr>
              <w:jc w:val="center"/>
              <w:rPr>
                <w:rFonts w:cstheme="minorHAnsi"/>
                <w:b/>
                <w:bCs/>
                <w:sz w:val="18"/>
              </w:rPr>
            </w:pPr>
            <w:r w:rsidRPr="00E8665A">
              <w:rPr>
                <w:rFonts w:cstheme="minorHAnsi"/>
                <w:b/>
                <w:bCs/>
                <w:sz w:val="18"/>
              </w:rPr>
              <w:t>(combined interventions)</w:t>
            </w:r>
          </w:p>
        </w:tc>
      </w:tr>
      <w:tr w:rsidR="00D449FF" w:rsidRPr="00E8665A" w14:paraId="1ABF54CC" w14:textId="77777777" w:rsidTr="00B32467">
        <w:trPr>
          <w:trHeight w:val="314"/>
        </w:trPr>
        <w:tc>
          <w:tcPr>
            <w:tcW w:w="2263" w:type="dxa"/>
            <w:shd w:val="clear" w:color="auto" w:fill="D9D9D9" w:themeFill="background1" w:themeFillShade="D9"/>
            <w:noWrap/>
            <w:hideMark/>
          </w:tcPr>
          <w:p w14:paraId="587C18FE" w14:textId="77777777" w:rsidR="00D449FF" w:rsidRPr="00E8665A" w:rsidRDefault="00D449FF">
            <w:pPr>
              <w:rPr>
                <w:rFonts w:cstheme="minorHAnsi"/>
                <w:sz w:val="16"/>
              </w:rPr>
            </w:pPr>
            <w:r w:rsidRPr="00E8665A">
              <w:rPr>
                <w:rFonts w:cstheme="minorHAnsi"/>
                <w:sz w:val="16"/>
              </w:rPr>
              <w:t> </w:t>
            </w:r>
          </w:p>
        </w:tc>
        <w:tc>
          <w:tcPr>
            <w:tcW w:w="879" w:type="dxa"/>
            <w:shd w:val="clear" w:color="auto" w:fill="D9D9D9" w:themeFill="background1" w:themeFillShade="D9"/>
            <w:noWrap/>
            <w:hideMark/>
          </w:tcPr>
          <w:p w14:paraId="2BD79D9E" w14:textId="77777777" w:rsidR="00D449FF" w:rsidRPr="00E8665A" w:rsidRDefault="00D449FF" w:rsidP="00D449FF">
            <w:pPr>
              <w:jc w:val="center"/>
              <w:rPr>
                <w:rFonts w:cstheme="minorHAnsi"/>
                <w:b/>
                <w:sz w:val="16"/>
              </w:rPr>
            </w:pPr>
            <w:r w:rsidRPr="00E8665A">
              <w:rPr>
                <w:rFonts w:cstheme="minorHAnsi"/>
                <w:b/>
                <w:sz w:val="16"/>
              </w:rPr>
              <w:t>%</w:t>
            </w:r>
          </w:p>
        </w:tc>
        <w:tc>
          <w:tcPr>
            <w:tcW w:w="970" w:type="dxa"/>
            <w:shd w:val="clear" w:color="auto" w:fill="D9D9D9" w:themeFill="background1" w:themeFillShade="D9"/>
            <w:hideMark/>
          </w:tcPr>
          <w:p w14:paraId="09C68BF8" w14:textId="3CB6C2CD" w:rsidR="00D449FF" w:rsidRPr="00E8665A" w:rsidRDefault="00D449FF" w:rsidP="00D449FF">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c>
          <w:tcPr>
            <w:tcW w:w="829" w:type="dxa"/>
            <w:shd w:val="clear" w:color="auto" w:fill="D9D9D9" w:themeFill="background1" w:themeFillShade="D9"/>
            <w:noWrap/>
            <w:hideMark/>
          </w:tcPr>
          <w:p w14:paraId="20F46D35" w14:textId="77777777" w:rsidR="00D449FF" w:rsidRPr="00E8665A" w:rsidRDefault="00D449FF" w:rsidP="00D449FF">
            <w:pPr>
              <w:jc w:val="center"/>
              <w:rPr>
                <w:rFonts w:cstheme="minorHAnsi"/>
                <w:b/>
                <w:sz w:val="16"/>
              </w:rPr>
            </w:pPr>
            <w:r w:rsidRPr="00E8665A">
              <w:rPr>
                <w:rFonts w:cstheme="minorHAnsi"/>
                <w:b/>
                <w:sz w:val="16"/>
              </w:rPr>
              <w:t>%</w:t>
            </w:r>
          </w:p>
        </w:tc>
        <w:tc>
          <w:tcPr>
            <w:tcW w:w="986" w:type="dxa"/>
            <w:shd w:val="clear" w:color="auto" w:fill="D9D9D9" w:themeFill="background1" w:themeFillShade="D9"/>
            <w:hideMark/>
          </w:tcPr>
          <w:p w14:paraId="5C0E4200" w14:textId="77777777" w:rsidR="00D449FF" w:rsidRPr="00E8665A" w:rsidRDefault="00D449FF" w:rsidP="00D449FF">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c>
          <w:tcPr>
            <w:tcW w:w="813" w:type="dxa"/>
            <w:shd w:val="clear" w:color="auto" w:fill="D9D9D9" w:themeFill="background1" w:themeFillShade="D9"/>
            <w:noWrap/>
            <w:hideMark/>
          </w:tcPr>
          <w:p w14:paraId="2A06D93C" w14:textId="77777777" w:rsidR="00D449FF" w:rsidRPr="00E8665A" w:rsidRDefault="00D449FF" w:rsidP="00D449FF">
            <w:pPr>
              <w:jc w:val="center"/>
              <w:rPr>
                <w:rFonts w:cstheme="minorHAnsi"/>
                <w:b/>
                <w:sz w:val="16"/>
              </w:rPr>
            </w:pPr>
            <w:r w:rsidRPr="00E8665A">
              <w:rPr>
                <w:rFonts w:cstheme="minorHAnsi"/>
                <w:b/>
                <w:sz w:val="16"/>
              </w:rPr>
              <w:t>%</w:t>
            </w:r>
          </w:p>
        </w:tc>
        <w:tc>
          <w:tcPr>
            <w:tcW w:w="941" w:type="dxa"/>
            <w:shd w:val="clear" w:color="auto" w:fill="D9D9D9" w:themeFill="background1" w:themeFillShade="D9"/>
            <w:hideMark/>
          </w:tcPr>
          <w:p w14:paraId="63C8A777" w14:textId="77777777" w:rsidR="00D449FF" w:rsidRPr="00E8665A" w:rsidRDefault="00D449FF" w:rsidP="00D449FF">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c>
          <w:tcPr>
            <w:tcW w:w="684" w:type="dxa"/>
            <w:shd w:val="clear" w:color="auto" w:fill="D9D9D9" w:themeFill="background1" w:themeFillShade="D9"/>
            <w:noWrap/>
            <w:hideMark/>
          </w:tcPr>
          <w:p w14:paraId="23CD63D0" w14:textId="77777777" w:rsidR="00D449FF" w:rsidRPr="00E8665A" w:rsidRDefault="00D449FF" w:rsidP="00D449FF">
            <w:pPr>
              <w:jc w:val="center"/>
              <w:rPr>
                <w:rFonts w:cstheme="minorHAnsi"/>
                <w:b/>
                <w:sz w:val="16"/>
              </w:rPr>
            </w:pPr>
            <w:r w:rsidRPr="00E8665A">
              <w:rPr>
                <w:rFonts w:cstheme="minorHAnsi"/>
                <w:b/>
                <w:sz w:val="16"/>
              </w:rPr>
              <w:t>%</w:t>
            </w:r>
          </w:p>
        </w:tc>
        <w:tc>
          <w:tcPr>
            <w:tcW w:w="985" w:type="dxa"/>
            <w:shd w:val="clear" w:color="auto" w:fill="D9D9D9" w:themeFill="background1" w:themeFillShade="D9"/>
            <w:hideMark/>
          </w:tcPr>
          <w:p w14:paraId="197AE567" w14:textId="77777777" w:rsidR="00D449FF" w:rsidRPr="00E8665A" w:rsidRDefault="00D449FF" w:rsidP="00D449FF">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r>
      <w:tr w:rsidR="00B32467" w:rsidRPr="00E8665A" w14:paraId="1EEF434C" w14:textId="77777777" w:rsidTr="00B32467">
        <w:trPr>
          <w:trHeight w:val="690"/>
        </w:trPr>
        <w:tc>
          <w:tcPr>
            <w:tcW w:w="2263" w:type="dxa"/>
            <w:hideMark/>
          </w:tcPr>
          <w:p w14:paraId="08BA7242" w14:textId="7A176B94" w:rsidR="00B32467" w:rsidRPr="00E8665A" w:rsidRDefault="00B32467" w:rsidP="00B32467">
            <w:pPr>
              <w:rPr>
                <w:rFonts w:cstheme="minorHAnsi"/>
                <w:sz w:val="20"/>
              </w:rPr>
            </w:pPr>
            <w:r w:rsidRPr="00E8665A">
              <w:rPr>
                <w:rFonts w:cstheme="minorHAnsi"/>
                <w:b/>
                <w:bCs/>
                <w:sz w:val="20"/>
              </w:rPr>
              <w:t>% of ACTs used by positives</w:t>
            </w:r>
            <w:r w:rsidRPr="00E8665A">
              <w:rPr>
                <w:rFonts w:cstheme="minorHAnsi"/>
                <w:sz w:val="20"/>
              </w:rPr>
              <w:t xml:space="preserve"> </w:t>
            </w:r>
          </w:p>
        </w:tc>
        <w:tc>
          <w:tcPr>
            <w:tcW w:w="879" w:type="dxa"/>
            <w:noWrap/>
            <w:hideMark/>
          </w:tcPr>
          <w:p w14:paraId="73BE11A2" w14:textId="047D2A10" w:rsidR="00B32467" w:rsidRPr="00E8665A" w:rsidRDefault="00B32467" w:rsidP="00B32467">
            <w:pPr>
              <w:jc w:val="center"/>
              <w:rPr>
                <w:rFonts w:cstheme="minorHAnsi"/>
                <w:sz w:val="20"/>
              </w:rPr>
            </w:pPr>
            <w:r w:rsidRPr="00E8665A">
              <w:rPr>
                <w:sz w:val="20"/>
              </w:rPr>
              <w:t>12%</w:t>
            </w:r>
          </w:p>
        </w:tc>
        <w:tc>
          <w:tcPr>
            <w:tcW w:w="970" w:type="dxa"/>
            <w:noWrap/>
            <w:hideMark/>
          </w:tcPr>
          <w:p w14:paraId="5DB774E0" w14:textId="7332C4CD" w:rsidR="00B32467" w:rsidRPr="00E8665A" w:rsidRDefault="00B32467" w:rsidP="00B32467">
            <w:pPr>
              <w:jc w:val="center"/>
              <w:rPr>
                <w:rFonts w:cstheme="minorHAnsi"/>
                <w:sz w:val="20"/>
              </w:rPr>
            </w:pPr>
            <w:r w:rsidRPr="00E8665A">
              <w:rPr>
                <w:sz w:val="20"/>
              </w:rPr>
              <w:t>93</w:t>
            </w:r>
          </w:p>
        </w:tc>
        <w:tc>
          <w:tcPr>
            <w:tcW w:w="829" w:type="dxa"/>
            <w:noWrap/>
            <w:hideMark/>
          </w:tcPr>
          <w:p w14:paraId="620BAD7C" w14:textId="1D874199" w:rsidR="00B32467" w:rsidRPr="00E8665A" w:rsidRDefault="00B32467" w:rsidP="00B32467">
            <w:pPr>
              <w:jc w:val="center"/>
              <w:rPr>
                <w:rFonts w:cstheme="minorHAnsi"/>
                <w:sz w:val="20"/>
              </w:rPr>
            </w:pPr>
            <w:r w:rsidRPr="00E8665A">
              <w:rPr>
                <w:sz w:val="20"/>
              </w:rPr>
              <w:t>14%</w:t>
            </w:r>
          </w:p>
        </w:tc>
        <w:tc>
          <w:tcPr>
            <w:tcW w:w="986" w:type="dxa"/>
            <w:noWrap/>
            <w:hideMark/>
          </w:tcPr>
          <w:p w14:paraId="750B4E67" w14:textId="4E096999" w:rsidR="00B32467" w:rsidRPr="00E8665A" w:rsidRDefault="00B32467" w:rsidP="00B32467">
            <w:pPr>
              <w:jc w:val="center"/>
              <w:rPr>
                <w:rFonts w:cstheme="minorHAnsi"/>
                <w:sz w:val="20"/>
              </w:rPr>
            </w:pPr>
            <w:r w:rsidRPr="00E8665A">
              <w:rPr>
                <w:sz w:val="20"/>
              </w:rPr>
              <w:t>91</w:t>
            </w:r>
          </w:p>
        </w:tc>
        <w:tc>
          <w:tcPr>
            <w:tcW w:w="813" w:type="dxa"/>
            <w:noWrap/>
            <w:hideMark/>
          </w:tcPr>
          <w:p w14:paraId="4DCBB5E3" w14:textId="56917144" w:rsidR="00B32467" w:rsidRPr="00E8665A" w:rsidRDefault="00B32467" w:rsidP="00B32467">
            <w:pPr>
              <w:jc w:val="center"/>
              <w:rPr>
                <w:rFonts w:cstheme="minorHAnsi"/>
                <w:sz w:val="20"/>
              </w:rPr>
            </w:pPr>
            <w:r w:rsidRPr="00E8665A">
              <w:rPr>
                <w:sz w:val="20"/>
              </w:rPr>
              <w:t>19%</w:t>
            </w:r>
          </w:p>
        </w:tc>
        <w:tc>
          <w:tcPr>
            <w:tcW w:w="941" w:type="dxa"/>
            <w:noWrap/>
            <w:hideMark/>
          </w:tcPr>
          <w:p w14:paraId="1B0D91AB" w14:textId="07726BF6" w:rsidR="00B32467" w:rsidRPr="00E8665A" w:rsidRDefault="00B32467" w:rsidP="00B32467">
            <w:pPr>
              <w:jc w:val="center"/>
              <w:rPr>
                <w:rFonts w:cstheme="minorHAnsi"/>
                <w:sz w:val="20"/>
              </w:rPr>
            </w:pPr>
            <w:r w:rsidRPr="00E8665A">
              <w:rPr>
                <w:sz w:val="20"/>
              </w:rPr>
              <w:t>92</w:t>
            </w:r>
          </w:p>
        </w:tc>
        <w:tc>
          <w:tcPr>
            <w:tcW w:w="684" w:type="dxa"/>
            <w:noWrap/>
            <w:hideMark/>
          </w:tcPr>
          <w:p w14:paraId="729A1C8B" w14:textId="0085AA93" w:rsidR="00B32467" w:rsidRPr="00E8665A" w:rsidRDefault="00B32467" w:rsidP="00B32467">
            <w:pPr>
              <w:jc w:val="center"/>
              <w:rPr>
                <w:rFonts w:cstheme="minorHAnsi"/>
                <w:sz w:val="20"/>
              </w:rPr>
            </w:pPr>
            <w:r w:rsidRPr="00E8665A">
              <w:rPr>
                <w:sz w:val="20"/>
              </w:rPr>
              <w:t>35%</w:t>
            </w:r>
          </w:p>
        </w:tc>
        <w:tc>
          <w:tcPr>
            <w:tcW w:w="985" w:type="dxa"/>
            <w:noWrap/>
            <w:hideMark/>
          </w:tcPr>
          <w:p w14:paraId="1D45EF05" w14:textId="096FB159" w:rsidR="00B32467" w:rsidRPr="00E8665A" w:rsidRDefault="00B32467" w:rsidP="00B32467">
            <w:pPr>
              <w:jc w:val="center"/>
              <w:rPr>
                <w:rFonts w:cstheme="minorHAnsi"/>
                <w:sz w:val="20"/>
              </w:rPr>
            </w:pPr>
            <w:r w:rsidRPr="00E8665A">
              <w:rPr>
                <w:sz w:val="20"/>
              </w:rPr>
              <w:t>84.15</w:t>
            </w:r>
          </w:p>
        </w:tc>
      </w:tr>
    </w:tbl>
    <w:p w14:paraId="5E813929" w14:textId="77777777" w:rsidR="002D26E7" w:rsidRPr="00E8665A" w:rsidRDefault="002D26E7" w:rsidP="00DB0951">
      <w:pPr>
        <w:rPr>
          <w:rFonts w:ascii="Arial" w:hAnsi="Arial" w:cs="Arial"/>
          <w:sz w:val="18"/>
          <w:szCs w:val="20"/>
        </w:rPr>
      </w:pPr>
    </w:p>
    <w:p w14:paraId="119B10CD" w14:textId="008EF37A" w:rsidR="00AF4A1F" w:rsidRPr="00E8665A" w:rsidRDefault="00AF4A1F" w:rsidP="00AF4A1F">
      <w:pPr>
        <w:pStyle w:val="Caption"/>
        <w:keepNext/>
        <w:rPr>
          <w:b/>
          <w:bCs/>
          <w:sz w:val="22"/>
          <w:szCs w:val="24"/>
        </w:rPr>
      </w:pPr>
      <w:r w:rsidRPr="00E8665A">
        <w:rPr>
          <w:b/>
          <w:bCs/>
          <w:sz w:val="22"/>
          <w:szCs w:val="24"/>
        </w:rPr>
        <w:t>Table S3 Original assumptions about testing/ACT uptake and primary outcome in Nigeria</w:t>
      </w:r>
    </w:p>
    <w:tbl>
      <w:tblPr>
        <w:tblStyle w:val="TableGrid"/>
        <w:tblW w:w="0" w:type="auto"/>
        <w:tblLook w:val="04A0" w:firstRow="1" w:lastRow="0" w:firstColumn="1" w:lastColumn="0" w:noHBand="0" w:noVBand="1"/>
      </w:tblPr>
      <w:tblGrid>
        <w:gridCol w:w="2214"/>
        <w:gridCol w:w="743"/>
        <w:gridCol w:w="1156"/>
        <w:gridCol w:w="742"/>
        <w:gridCol w:w="1043"/>
        <w:gridCol w:w="667"/>
        <w:gridCol w:w="1058"/>
        <w:gridCol w:w="674"/>
        <w:gridCol w:w="1053"/>
      </w:tblGrid>
      <w:tr w:rsidR="00AF4A1F" w:rsidRPr="00E8665A" w14:paraId="28BF1295" w14:textId="77777777" w:rsidTr="00F77D10">
        <w:trPr>
          <w:trHeight w:val="405"/>
        </w:trPr>
        <w:tc>
          <w:tcPr>
            <w:tcW w:w="9350" w:type="dxa"/>
            <w:gridSpan w:val="9"/>
            <w:shd w:val="clear" w:color="auto" w:fill="D9D9D9" w:themeFill="background1" w:themeFillShade="D9"/>
            <w:noWrap/>
            <w:hideMark/>
          </w:tcPr>
          <w:p w14:paraId="04E03788" w14:textId="77777777" w:rsidR="00AF4A1F" w:rsidRPr="00E8665A" w:rsidRDefault="00AF4A1F" w:rsidP="00F77D10">
            <w:pPr>
              <w:rPr>
                <w:rFonts w:cstheme="minorHAnsi"/>
                <w:sz w:val="20"/>
              </w:rPr>
            </w:pPr>
            <w:r w:rsidRPr="00E8665A">
              <w:rPr>
                <w:rFonts w:cstheme="minorHAnsi"/>
                <w:b/>
                <w:bCs/>
                <w:sz w:val="20"/>
              </w:rPr>
              <w:t>ASSUMPTIONS ABOUT TESTING/ACT UPTAKE</w:t>
            </w:r>
          </w:p>
        </w:tc>
      </w:tr>
      <w:tr w:rsidR="00A01BFB" w:rsidRPr="00E8665A" w14:paraId="6E7CD8C0" w14:textId="77777777" w:rsidTr="00F77D10">
        <w:trPr>
          <w:trHeight w:val="300"/>
        </w:trPr>
        <w:tc>
          <w:tcPr>
            <w:tcW w:w="2214" w:type="dxa"/>
            <w:shd w:val="clear" w:color="auto" w:fill="D9D9D9" w:themeFill="background1" w:themeFillShade="D9"/>
            <w:noWrap/>
            <w:hideMark/>
          </w:tcPr>
          <w:p w14:paraId="45389E1E" w14:textId="77777777" w:rsidR="00A01BFB" w:rsidRPr="00E8665A" w:rsidRDefault="00A01BFB" w:rsidP="00A01BFB">
            <w:pPr>
              <w:rPr>
                <w:rFonts w:cstheme="minorHAnsi"/>
                <w:sz w:val="18"/>
              </w:rPr>
            </w:pPr>
            <w:r w:rsidRPr="00E8665A">
              <w:rPr>
                <w:rFonts w:cstheme="minorHAnsi"/>
                <w:sz w:val="18"/>
              </w:rPr>
              <w:t> </w:t>
            </w:r>
          </w:p>
        </w:tc>
        <w:tc>
          <w:tcPr>
            <w:tcW w:w="1899" w:type="dxa"/>
            <w:gridSpan w:val="2"/>
            <w:shd w:val="clear" w:color="auto" w:fill="D9D9D9" w:themeFill="background1" w:themeFillShade="D9"/>
            <w:noWrap/>
            <w:hideMark/>
          </w:tcPr>
          <w:p w14:paraId="44578AFB" w14:textId="77777777" w:rsidR="00A01BFB" w:rsidRPr="00E8665A" w:rsidRDefault="00A01BFB" w:rsidP="00A01BFB">
            <w:pPr>
              <w:jc w:val="center"/>
              <w:rPr>
                <w:rFonts w:cstheme="minorHAnsi"/>
                <w:b/>
                <w:bCs/>
                <w:sz w:val="18"/>
              </w:rPr>
            </w:pPr>
          </w:p>
          <w:p w14:paraId="0C526251" w14:textId="6D7B9CFE" w:rsidR="00A01BFB" w:rsidRPr="00E8665A" w:rsidRDefault="00A01BFB" w:rsidP="00A01BFB">
            <w:pPr>
              <w:jc w:val="center"/>
              <w:rPr>
                <w:rFonts w:cstheme="minorHAnsi"/>
                <w:b/>
                <w:bCs/>
                <w:sz w:val="18"/>
              </w:rPr>
            </w:pPr>
            <w:r w:rsidRPr="00E8665A">
              <w:rPr>
                <w:rFonts w:cstheme="minorHAnsi"/>
                <w:b/>
                <w:bCs/>
                <w:sz w:val="18"/>
              </w:rPr>
              <w:t>Control</w:t>
            </w:r>
          </w:p>
        </w:tc>
        <w:tc>
          <w:tcPr>
            <w:tcW w:w="1785" w:type="dxa"/>
            <w:gridSpan w:val="2"/>
            <w:shd w:val="clear" w:color="auto" w:fill="D9D9D9" w:themeFill="background1" w:themeFillShade="D9"/>
            <w:noWrap/>
            <w:hideMark/>
          </w:tcPr>
          <w:p w14:paraId="29E70CDE" w14:textId="77777777" w:rsidR="00A01BFB" w:rsidRPr="00E8665A" w:rsidRDefault="00A01BFB" w:rsidP="00A01BFB">
            <w:pPr>
              <w:jc w:val="center"/>
              <w:rPr>
                <w:rFonts w:cstheme="minorHAnsi"/>
                <w:b/>
                <w:bCs/>
                <w:sz w:val="18"/>
              </w:rPr>
            </w:pPr>
            <w:r w:rsidRPr="00E8665A">
              <w:rPr>
                <w:rFonts w:cstheme="minorHAnsi"/>
                <w:b/>
                <w:bCs/>
                <w:sz w:val="18"/>
              </w:rPr>
              <w:t>PD</w:t>
            </w:r>
          </w:p>
          <w:p w14:paraId="41E509DD" w14:textId="1FE56356" w:rsidR="00A01BFB" w:rsidRPr="00E8665A" w:rsidRDefault="00A01BFB" w:rsidP="00A01BFB">
            <w:pPr>
              <w:jc w:val="center"/>
              <w:rPr>
                <w:rFonts w:cstheme="minorHAnsi"/>
                <w:b/>
                <w:bCs/>
                <w:sz w:val="18"/>
              </w:rPr>
            </w:pPr>
            <w:r w:rsidRPr="00E8665A">
              <w:rPr>
                <w:rFonts w:cstheme="minorHAnsi"/>
                <w:b/>
                <w:bCs/>
                <w:sz w:val="18"/>
              </w:rPr>
              <w:t>(provider directed intervention)</w:t>
            </w:r>
          </w:p>
        </w:tc>
        <w:tc>
          <w:tcPr>
            <w:tcW w:w="1725" w:type="dxa"/>
            <w:gridSpan w:val="2"/>
            <w:shd w:val="clear" w:color="auto" w:fill="D9D9D9" w:themeFill="background1" w:themeFillShade="D9"/>
            <w:noWrap/>
            <w:hideMark/>
          </w:tcPr>
          <w:p w14:paraId="05B531CF" w14:textId="77777777" w:rsidR="00A01BFB" w:rsidRPr="00E8665A" w:rsidRDefault="00A01BFB" w:rsidP="00A01BFB">
            <w:pPr>
              <w:jc w:val="center"/>
              <w:rPr>
                <w:rFonts w:cstheme="minorHAnsi"/>
                <w:b/>
                <w:bCs/>
                <w:sz w:val="18"/>
              </w:rPr>
            </w:pPr>
            <w:r w:rsidRPr="00E8665A">
              <w:rPr>
                <w:rFonts w:cstheme="minorHAnsi"/>
                <w:b/>
                <w:bCs/>
                <w:sz w:val="18"/>
              </w:rPr>
              <w:t>CD</w:t>
            </w:r>
          </w:p>
          <w:p w14:paraId="58B78A2D" w14:textId="13447964" w:rsidR="00A01BFB" w:rsidRPr="00E8665A" w:rsidRDefault="00A01BFB" w:rsidP="00A01BFB">
            <w:pPr>
              <w:jc w:val="center"/>
              <w:rPr>
                <w:rFonts w:cstheme="minorHAnsi"/>
                <w:b/>
                <w:bCs/>
                <w:sz w:val="18"/>
              </w:rPr>
            </w:pPr>
            <w:r w:rsidRPr="00E8665A">
              <w:rPr>
                <w:rFonts w:cstheme="minorHAnsi"/>
                <w:b/>
                <w:bCs/>
                <w:sz w:val="18"/>
              </w:rPr>
              <w:t>(client directed intervention)</w:t>
            </w:r>
          </w:p>
        </w:tc>
        <w:tc>
          <w:tcPr>
            <w:tcW w:w="1727" w:type="dxa"/>
            <w:gridSpan w:val="2"/>
            <w:shd w:val="clear" w:color="auto" w:fill="D9D9D9" w:themeFill="background1" w:themeFillShade="D9"/>
            <w:noWrap/>
            <w:hideMark/>
          </w:tcPr>
          <w:p w14:paraId="054964A4" w14:textId="37CD9550" w:rsidR="00A01BFB" w:rsidRPr="00E8665A" w:rsidRDefault="002B3F72" w:rsidP="00A01BFB">
            <w:pPr>
              <w:jc w:val="center"/>
              <w:rPr>
                <w:rFonts w:cstheme="minorHAnsi"/>
                <w:b/>
                <w:bCs/>
                <w:sz w:val="18"/>
              </w:rPr>
            </w:pPr>
            <w:r>
              <w:rPr>
                <w:rFonts w:cstheme="minorHAnsi"/>
                <w:b/>
                <w:bCs/>
                <w:sz w:val="18"/>
              </w:rPr>
              <w:t>PD+CD</w:t>
            </w:r>
          </w:p>
          <w:p w14:paraId="79F60724" w14:textId="6BA69EB9" w:rsidR="00A01BFB" w:rsidRPr="00E8665A" w:rsidRDefault="00A01BFB" w:rsidP="00A01BFB">
            <w:pPr>
              <w:jc w:val="center"/>
              <w:rPr>
                <w:rFonts w:cstheme="minorHAnsi"/>
                <w:b/>
                <w:bCs/>
                <w:sz w:val="18"/>
              </w:rPr>
            </w:pPr>
            <w:r w:rsidRPr="00E8665A">
              <w:rPr>
                <w:rFonts w:cstheme="minorHAnsi"/>
                <w:b/>
                <w:bCs/>
                <w:sz w:val="18"/>
              </w:rPr>
              <w:t>(combined interventions)</w:t>
            </w:r>
          </w:p>
        </w:tc>
      </w:tr>
      <w:tr w:rsidR="00AF4A1F" w:rsidRPr="00E8665A" w14:paraId="0FF3B6DE" w14:textId="77777777" w:rsidTr="00F77D10">
        <w:trPr>
          <w:trHeight w:val="315"/>
        </w:trPr>
        <w:tc>
          <w:tcPr>
            <w:tcW w:w="2214" w:type="dxa"/>
            <w:shd w:val="clear" w:color="auto" w:fill="D9D9D9" w:themeFill="background1" w:themeFillShade="D9"/>
            <w:noWrap/>
            <w:hideMark/>
          </w:tcPr>
          <w:p w14:paraId="46943483" w14:textId="77777777" w:rsidR="00AF4A1F" w:rsidRPr="00E8665A" w:rsidRDefault="00AF4A1F" w:rsidP="00F77D10">
            <w:pPr>
              <w:rPr>
                <w:rFonts w:cstheme="minorHAnsi"/>
                <w:sz w:val="16"/>
              </w:rPr>
            </w:pPr>
            <w:r w:rsidRPr="00E8665A">
              <w:rPr>
                <w:rFonts w:cstheme="minorHAnsi"/>
                <w:sz w:val="16"/>
              </w:rPr>
              <w:t> </w:t>
            </w:r>
          </w:p>
        </w:tc>
        <w:tc>
          <w:tcPr>
            <w:tcW w:w="743" w:type="dxa"/>
            <w:shd w:val="clear" w:color="auto" w:fill="D9D9D9" w:themeFill="background1" w:themeFillShade="D9"/>
            <w:noWrap/>
            <w:hideMark/>
          </w:tcPr>
          <w:p w14:paraId="3EAF5BAF" w14:textId="77777777" w:rsidR="00AF4A1F" w:rsidRPr="00E8665A" w:rsidRDefault="00AF4A1F" w:rsidP="00F77D10">
            <w:pPr>
              <w:jc w:val="center"/>
              <w:rPr>
                <w:rFonts w:cstheme="minorHAnsi"/>
                <w:b/>
                <w:bCs/>
                <w:sz w:val="16"/>
              </w:rPr>
            </w:pPr>
            <w:r w:rsidRPr="00E8665A">
              <w:rPr>
                <w:rFonts w:cstheme="minorHAnsi"/>
                <w:b/>
                <w:bCs/>
                <w:sz w:val="16"/>
              </w:rPr>
              <w:t>%</w:t>
            </w:r>
          </w:p>
        </w:tc>
        <w:tc>
          <w:tcPr>
            <w:tcW w:w="1156" w:type="dxa"/>
            <w:shd w:val="clear" w:color="auto" w:fill="D9D9D9" w:themeFill="background1" w:themeFillShade="D9"/>
            <w:noWrap/>
            <w:hideMark/>
          </w:tcPr>
          <w:p w14:paraId="685D1719" w14:textId="77777777" w:rsidR="00AF4A1F" w:rsidRPr="00E8665A" w:rsidRDefault="00AF4A1F" w:rsidP="00F77D10">
            <w:pPr>
              <w:jc w:val="center"/>
              <w:rPr>
                <w:rFonts w:cstheme="minorHAnsi"/>
                <w:b/>
                <w:bCs/>
                <w:sz w:val="16"/>
              </w:rPr>
            </w:pPr>
            <w:r w:rsidRPr="00E8665A">
              <w:rPr>
                <w:rFonts w:cstheme="minorHAnsi"/>
                <w:b/>
                <w:bCs/>
                <w:sz w:val="16"/>
              </w:rPr>
              <w:t>N/cluster</w:t>
            </w:r>
          </w:p>
        </w:tc>
        <w:tc>
          <w:tcPr>
            <w:tcW w:w="742" w:type="dxa"/>
            <w:shd w:val="clear" w:color="auto" w:fill="D9D9D9" w:themeFill="background1" w:themeFillShade="D9"/>
            <w:noWrap/>
            <w:hideMark/>
          </w:tcPr>
          <w:p w14:paraId="564C01B5" w14:textId="77777777" w:rsidR="00AF4A1F" w:rsidRPr="00E8665A" w:rsidRDefault="00AF4A1F" w:rsidP="00F77D10">
            <w:pPr>
              <w:jc w:val="center"/>
              <w:rPr>
                <w:rFonts w:cstheme="minorHAnsi"/>
                <w:b/>
                <w:bCs/>
                <w:sz w:val="16"/>
              </w:rPr>
            </w:pPr>
            <w:r w:rsidRPr="00E8665A">
              <w:rPr>
                <w:rFonts w:cstheme="minorHAnsi"/>
                <w:b/>
                <w:bCs/>
                <w:sz w:val="16"/>
              </w:rPr>
              <w:t>%</w:t>
            </w:r>
          </w:p>
        </w:tc>
        <w:tc>
          <w:tcPr>
            <w:tcW w:w="1043" w:type="dxa"/>
            <w:shd w:val="clear" w:color="auto" w:fill="D9D9D9" w:themeFill="background1" w:themeFillShade="D9"/>
            <w:noWrap/>
            <w:hideMark/>
          </w:tcPr>
          <w:p w14:paraId="3CEA5E9C" w14:textId="77777777" w:rsidR="00AF4A1F" w:rsidRPr="00E8665A" w:rsidRDefault="00AF4A1F" w:rsidP="00F77D10">
            <w:pPr>
              <w:jc w:val="center"/>
              <w:rPr>
                <w:rFonts w:cstheme="minorHAnsi"/>
                <w:b/>
                <w:bCs/>
                <w:sz w:val="16"/>
              </w:rPr>
            </w:pPr>
            <w:r w:rsidRPr="00E8665A">
              <w:rPr>
                <w:rFonts w:cstheme="minorHAnsi"/>
                <w:b/>
                <w:bCs/>
                <w:sz w:val="16"/>
              </w:rPr>
              <w:t>N/cluster</w:t>
            </w:r>
          </w:p>
        </w:tc>
        <w:tc>
          <w:tcPr>
            <w:tcW w:w="667" w:type="dxa"/>
            <w:shd w:val="clear" w:color="auto" w:fill="D9D9D9" w:themeFill="background1" w:themeFillShade="D9"/>
            <w:noWrap/>
            <w:hideMark/>
          </w:tcPr>
          <w:p w14:paraId="063C690E" w14:textId="77777777" w:rsidR="00AF4A1F" w:rsidRPr="00E8665A" w:rsidRDefault="00AF4A1F" w:rsidP="00F77D10">
            <w:pPr>
              <w:jc w:val="center"/>
              <w:rPr>
                <w:rFonts w:cstheme="minorHAnsi"/>
                <w:b/>
                <w:bCs/>
                <w:sz w:val="16"/>
              </w:rPr>
            </w:pPr>
            <w:r w:rsidRPr="00E8665A">
              <w:rPr>
                <w:rFonts w:cstheme="minorHAnsi"/>
                <w:b/>
                <w:bCs/>
                <w:sz w:val="16"/>
              </w:rPr>
              <w:t>%</w:t>
            </w:r>
          </w:p>
        </w:tc>
        <w:tc>
          <w:tcPr>
            <w:tcW w:w="1058" w:type="dxa"/>
            <w:shd w:val="clear" w:color="auto" w:fill="D9D9D9" w:themeFill="background1" w:themeFillShade="D9"/>
            <w:noWrap/>
            <w:hideMark/>
          </w:tcPr>
          <w:p w14:paraId="56970484" w14:textId="77777777" w:rsidR="00AF4A1F" w:rsidRPr="00E8665A" w:rsidRDefault="00AF4A1F" w:rsidP="00F77D10">
            <w:pPr>
              <w:jc w:val="center"/>
              <w:rPr>
                <w:rFonts w:cstheme="minorHAnsi"/>
                <w:b/>
                <w:bCs/>
                <w:sz w:val="16"/>
              </w:rPr>
            </w:pPr>
            <w:r w:rsidRPr="00E8665A">
              <w:rPr>
                <w:rFonts w:cstheme="minorHAnsi"/>
                <w:b/>
                <w:bCs/>
                <w:sz w:val="16"/>
              </w:rPr>
              <w:t>N/cluster</w:t>
            </w:r>
          </w:p>
        </w:tc>
        <w:tc>
          <w:tcPr>
            <w:tcW w:w="674" w:type="dxa"/>
            <w:shd w:val="clear" w:color="auto" w:fill="D9D9D9" w:themeFill="background1" w:themeFillShade="D9"/>
            <w:noWrap/>
            <w:hideMark/>
          </w:tcPr>
          <w:p w14:paraId="7A953243" w14:textId="77777777" w:rsidR="00AF4A1F" w:rsidRPr="00E8665A" w:rsidRDefault="00AF4A1F" w:rsidP="00F77D10">
            <w:pPr>
              <w:jc w:val="center"/>
              <w:rPr>
                <w:rFonts w:cstheme="minorHAnsi"/>
                <w:b/>
                <w:bCs/>
                <w:sz w:val="16"/>
              </w:rPr>
            </w:pPr>
            <w:r w:rsidRPr="00E8665A">
              <w:rPr>
                <w:rFonts w:cstheme="minorHAnsi"/>
                <w:b/>
                <w:bCs/>
                <w:sz w:val="16"/>
              </w:rPr>
              <w:t>%</w:t>
            </w:r>
          </w:p>
        </w:tc>
        <w:tc>
          <w:tcPr>
            <w:tcW w:w="1053" w:type="dxa"/>
            <w:shd w:val="clear" w:color="auto" w:fill="D9D9D9" w:themeFill="background1" w:themeFillShade="D9"/>
            <w:noWrap/>
            <w:hideMark/>
          </w:tcPr>
          <w:p w14:paraId="48B62D46" w14:textId="77777777" w:rsidR="00AF4A1F" w:rsidRPr="00E8665A" w:rsidRDefault="00AF4A1F" w:rsidP="00F77D10">
            <w:pPr>
              <w:jc w:val="center"/>
              <w:rPr>
                <w:rFonts w:cstheme="minorHAnsi"/>
                <w:b/>
                <w:bCs/>
                <w:sz w:val="16"/>
              </w:rPr>
            </w:pPr>
            <w:r w:rsidRPr="00E8665A">
              <w:rPr>
                <w:rFonts w:cstheme="minorHAnsi"/>
                <w:b/>
                <w:bCs/>
                <w:sz w:val="16"/>
              </w:rPr>
              <w:t>N/cluster</w:t>
            </w:r>
          </w:p>
        </w:tc>
      </w:tr>
      <w:tr w:rsidR="00AF4A1F" w:rsidRPr="00E8665A" w14:paraId="2D86AEAE" w14:textId="77777777" w:rsidTr="00F77D10">
        <w:trPr>
          <w:trHeight w:val="390"/>
        </w:trPr>
        <w:tc>
          <w:tcPr>
            <w:tcW w:w="2214" w:type="dxa"/>
            <w:noWrap/>
            <w:hideMark/>
          </w:tcPr>
          <w:p w14:paraId="13BB0D5C" w14:textId="77777777" w:rsidR="00AF4A1F" w:rsidRPr="00E8665A" w:rsidRDefault="00AF4A1F" w:rsidP="00F77D10">
            <w:pPr>
              <w:rPr>
                <w:rFonts w:cstheme="minorHAnsi"/>
                <w:sz w:val="20"/>
              </w:rPr>
            </w:pPr>
            <w:r w:rsidRPr="00E8665A">
              <w:rPr>
                <w:rFonts w:cstheme="minorHAnsi"/>
                <w:sz w:val="20"/>
              </w:rPr>
              <w:t>Fevers tested</w:t>
            </w:r>
          </w:p>
        </w:tc>
        <w:tc>
          <w:tcPr>
            <w:tcW w:w="743" w:type="dxa"/>
            <w:noWrap/>
            <w:hideMark/>
          </w:tcPr>
          <w:p w14:paraId="09FC4A6E" w14:textId="77777777" w:rsidR="00AF4A1F" w:rsidRPr="00E8665A" w:rsidRDefault="00AF4A1F" w:rsidP="00F77D10">
            <w:pPr>
              <w:jc w:val="center"/>
              <w:rPr>
                <w:rFonts w:cstheme="minorHAnsi"/>
                <w:sz w:val="20"/>
              </w:rPr>
            </w:pPr>
            <w:r w:rsidRPr="00E8665A">
              <w:rPr>
                <w:sz w:val="20"/>
              </w:rPr>
              <w:t>55%</w:t>
            </w:r>
          </w:p>
        </w:tc>
        <w:tc>
          <w:tcPr>
            <w:tcW w:w="1156" w:type="dxa"/>
            <w:noWrap/>
            <w:hideMark/>
          </w:tcPr>
          <w:p w14:paraId="2EC026CB" w14:textId="77777777" w:rsidR="00AF4A1F" w:rsidRPr="00E8665A" w:rsidRDefault="00AF4A1F" w:rsidP="00F77D10">
            <w:pPr>
              <w:jc w:val="center"/>
              <w:rPr>
                <w:rFonts w:cstheme="minorHAnsi"/>
                <w:sz w:val="20"/>
              </w:rPr>
            </w:pPr>
            <w:r w:rsidRPr="00E8665A">
              <w:rPr>
                <w:sz w:val="20"/>
              </w:rPr>
              <w:t>93.5</w:t>
            </w:r>
          </w:p>
        </w:tc>
        <w:tc>
          <w:tcPr>
            <w:tcW w:w="742" w:type="dxa"/>
            <w:noWrap/>
            <w:hideMark/>
          </w:tcPr>
          <w:p w14:paraId="1C9D0281" w14:textId="77777777" w:rsidR="00AF4A1F" w:rsidRPr="00E8665A" w:rsidRDefault="00AF4A1F" w:rsidP="00F77D10">
            <w:pPr>
              <w:jc w:val="center"/>
              <w:rPr>
                <w:rFonts w:cstheme="minorHAnsi"/>
                <w:sz w:val="20"/>
              </w:rPr>
            </w:pPr>
            <w:r w:rsidRPr="00E8665A">
              <w:rPr>
                <w:sz w:val="20"/>
              </w:rPr>
              <w:t>60%</w:t>
            </w:r>
          </w:p>
        </w:tc>
        <w:tc>
          <w:tcPr>
            <w:tcW w:w="1043" w:type="dxa"/>
            <w:noWrap/>
            <w:hideMark/>
          </w:tcPr>
          <w:p w14:paraId="4E75D0A6" w14:textId="77777777" w:rsidR="00AF4A1F" w:rsidRPr="00E8665A" w:rsidRDefault="00AF4A1F" w:rsidP="00F77D10">
            <w:pPr>
              <w:jc w:val="center"/>
              <w:rPr>
                <w:rFonts w:cstheme="minorHAnsi"/>
                <w:sz w:val="20"/>
              </w:rPr>
            </w:pPr>
            <w:r w:rsidRPr="00E8665A">
              <w:rPr>
                <w:sz w:val="20"/>
              </w:rPr>
              <w:t>102</w:t>
            </w:r>
          </w:p>
        </w:tc>
        <w:tc>
          <w:tcPr>
            <w:tcW w:w="667" w:type="dxa"/>
            <w:noWrap/>
            <w:hideMark/>
          </w:tcPr>
          <w:p w14:paraId="18D25C94" w14:textId="77777777" w:rsidR="00AF4A1F" w:rsidRPr="00E8665A" w:rsidRDefault="00AF4A1F" w:rsidP="00F77D10">
            <w:pPr>
              <w:jc w:val="center"/>
              <w:rPr>
                <w:rFonts w:cstheme="minorHAnsi"/>
                <w:sz w:val="20"/>
              </w:rPr>
            </w:pPr>
            <w:r w:rsidRPr="00E8665A">
              <w:rPr>
                <w:sz w:val="20"/>
              </w:rPr>
              <w:t>60%</w:t>
            </w:r>
          </w:p>
        </w:tc>
        <w:tc>
          <w:tcPr>
            <w:tcW w:w="1058" w:type="dxa"/>
            <w:noWrap/>
            <w:hideMark/>
          </w:tcPr>
          <w:p w14:paraId="59365F4C" w14:textId="77777777" w:rsidR="00AF4A1F" w:rsidRPr="00E8665A" w:rsidRDefault="00AF4A1F" w:rsidP="00F77D10">
            <w:pPr>
              <w:jc w:val="center"/>
              <w:rPr>
                <w:rFonts w:cstheme="minorHAnsi"/>
                <w:sz w:val="20"/>
              </w:rPr>
            </w:pPr>
            <w:r w:rsidRPr="00E8665A">
              <w:rPr>
                <w:sz w:val="20"/>
              </w:rPr>
              <w:t>102</w:t>
            </w:r>
          </w:p>
        </w:tc>
        <w:tc>
          <w:tcPr>
            <w:tcW w:w="674" w:type="dxa"/>
            <w:noWrap/>
            <w:hideMark/>
          </w:tcPr>
          <w:p w14:paraId="15F2D608" w14:textId="77777777" w:rsidR="00AF4A1F" w:rsidRPr="00E8665A" w:rsidRDefault="00AF4A1F" w:rsidP="00F77D10">
            <w:pPr>
              <w:jc w:val="center"/>
              <w:rPr>
                <w:rFonts w:cstheme="minorHAnsi"/>
                <w:sz w:val="20"/>
              </w:rPr>
            </w:pPr>
            <w:r w:rsidRPr="00E8665A">
              <w:rPr>
                <w:sz w:val="20"/>
              </w:rPr>
              <w:t>85%</w:t>
            </w:r>
          </w:p>
        </w:tc>
        <w:tc>
          <w:tcPr>
            <w:tcW w:w="1053" w:type="dxa"/>
            <w:noWrap/>
            <w:hideMark/>
          </w:tcPr>
          <w:p w14:paraId="2009A835" w14:textId="77777777" w:rsidR="00AF4A1F" w:rsidRPr="00E8665A" w:rsidRDefault="00AF4A1F" w:rsidP="00F77D10">
            <w:pPr>
              <w:jc w:val="center"/>
              <w:rPr>
                <w:rFonts w:cstheme="minorHAnsi"/>
                <w:sz w:val="20"/>
              </w:rPr>
            </w:pPr>
            <w:r w:rsidRPr="00E8665A">
              <w:rPr>
                <w:sz w:val="20"/>
              </w:rPr>
              <w:t>144.5</w:t>
            </w:r>
          </w:p>
        </w:tc>
      </w:tr>
      <w:tr w:rsidR="00AF4A1F" w:rsidRPr="00E8665A" w14:paraId="1614AEB3" w14:textId="77777777" w:rsidTr="00F77D10">
        <w:trPr>
          <w:trHeight w:val="375"/>
        </w:trPr>
        <w:tc>
          <w:tcPr>
            <w:tcW w:w="2214" w:type="dxa"/>
            <w:noWrap/>
            <w:hideMark/>
          </w:tcPr>
          <w:p w14:paraId="22E8103F" w14:textId="77777777" w:rsidR="00AF4A1F" w:rsidRPr="00E8665A" w:rsidRDefault="00AF4A1F" w:rsidP="00F77D10">
            <w:pPr>
              <w:rPr>
                <w:rFonts w:cstheme="minorHAnsi"/>
                <w:sz w:val="20"/>
              </w:rPr>
            </w:pPr>
            <w:r w:rsidRPr="00E8665A">
              <w:rPr>
                <w:rFonts w:cstheme="minorHAnsi"/>
                <w:sz w:val="20"/>
              </w:rPr>
              <w:t>Tested fevers that are positive</w:t>
            </w:r>
          </w:p>
        </w:tc>
        <w:tc>
          <w:tcPr>
            <w:tcW w:w="743" w:type="dxa"/>
            <w:noWrap/>
            <w:hideMark/>
          </w:tcPr>
          <w:p w14:paraId="3BC3FBDB" w14:textId="77777777" w:rsidR="00AF4A1F" w:rsidRPr="00E8665A" w:rsidRDefault="00AF4A1F" w:rsidP="00F77D10">
            <w:pPr>
              <w:jc w:val="center"/>
              <w:rPr>
                <w:rFonts w:cstheme="minorHAnsi"/>
                <w:sz w:val="20"/>
              </w:rPr>
            </w:pPr>
            <w:r w:rsidRPr="00E8665A">
              <w:rPr>
                <w:sz w:val="20"/>
              </w:rPr>
              <w:t>17%</w:t>
            </w:r>
          </w:p>
        </w:tc>
        <w:tc>
          <w:tcPr>
            <w:tcW w:w="1156" w:type="dxa"/>
            <w:noWrap/>
            <w:hideMark/>
          </w:tcPr>
          <w:p w14:paraId="68A1D886" w14:textId="77777777" w:rsidR="00AF4A1F" w:rsidRPr="00E8665A" w:rsidRDefault="00AF4A1F" w:rsidP="00F77D10">
            <w:pPr>
              <w:jc w:val="center"/>
              <w:rPr>
                <w:rFonts w:cstheme="minorHAnsi"/>
                <w:sz w:val="20"/>
              </w:rPr>
            </w:pPr>
            <w:r w:rsidRPr="00E8665A">
              <w:rPr>
                <w:sz w:val="20"/>
              </w:rPr>
              <w:t>15.895</w:t>
            </w:r>
          </w:p>
        </w:tc>
        <w:tc>
          <w:tcPr>
            <w:tcW w:w="742" w:type="dxa"/>
            <w:noWrap/>
            <w:hideMark/>
          </w:tcPr>
          <w:p w14:paraId="23FC6FF6" w14:textId="77777777" w:rsidR="00AF4A1F" w:rsidRPr="00E8665A" w:rsidRDefault="00AF4A1F" w:rsidP="00F77D10">
            <w:pPr>
              <w:jc w:val="center"/>
              <w:rPr>
                <w:rFonts w:cstheme="minorHAnsi"/>
                <w:sz w:val="20"/>
              </w:rPr>
            </w:pPr>
            <w:r w:rsidRPr="00E8665A">
              <w:rPr>
                <w:sz w:val="20"/>
              </w:rPr>
              <w:t>17%</w:t>
            </w:r>
          </w:p>
        </w:tc>
        <w:tc>
          <w:tcPr>
            <w:tcW w:w="1043" w:type="dxa"/>
            <w:noWrap/>
            <w:hideMark/>
          </w:tcPr>
          <w:p w14:paraId="265FFDB2" w14:textId="77777777" w:rsidR="00AF4A1F" w:rsidRPr="00E8665A" w:rsidRDefault="00AF4A1F" w:rsidP="00F77D10">
            <w:pPr>
              <w:jc w:val="center"/>
              <w:rPr>
                <w:rFonts w:cstheme="minorHAnsi"/>
                <w:sz w:val="20"/>
              </w:rPr>
            </w:pPr>
            <w:r w:rsidRPr="00E8665A">
              <w:rPr>
                <w:sz w:val="20"/>
              </w:rPr>
              <w:t>17.34</w:t>
            </w:r>
          </w:p>
        </w:tc>
        <w:tc>
          <w:tcPr>
            <w:tcW w:w="667" w:type="dxa"/>
            <w:noWrap/>
            <w:hideMark/>
          </w:tcPr>
          <w:p w14:paraId="4B945A86" w14:textId="77777777" w:rsidR="00AF4A1F" w:rsidRPr="00E8665A" w:rsidRDefault="00AF4A1F" w:rsidP="00F77D10">
            <w:pPr>
              <w:jc w:val="center"/>
              <w:rPr>
                <w:rFonts w:cstheme="minorHAnsi"/>
                <w:sz w:val="20"/>
              </w:rPr>
            </w:pPr>
            <w:r w:rsidRPr="00E8665A">
              <w:rPr>
                <w:sz w:val="20"/>
              </w:rPr>
              <w:t>17%</w:t>
            </w:r>
          </w:p>
        </w:tc>
        <w:tc>
          <w:tcPr>
            <w:tcW w:w="1058" w:type="dxa"/>
            <w:noWrap/>
            <w:hideMark/>
          </w:tcPr>
          <w:p w14:paraId="15619DC0" w14:textId="77777777" w:rsidR="00AF4A1F" w:rsidRPr="00E8665A" w:rsidRDefault="00AF4A1F" w:rsidP="00F77D10">
            <w:pPr>
              <w:jc w:val="center"/>
              <w:rPr>
                <w:rFonts w:cstheme="minorHAnsi"/>
                <w:sz w:val="20"/>
              </w:rPr>
            </w:pPr>
            <w:r w:rsidRPr="00E8665A">
              <w:rPr>
                <w:sz w:val="20"/>
              </w:rPr>
              <w:t>17.34</w:t>
            </w:r>
          </w:p>
        </w:tc>
        <w:tc>
          <w:tcPr>
            <w:tcW w:w="674" w:type="dxa"/>
            <w:noWrap/>
            <w:hideMark/>
          </w:tcPr>
          <w:p w14:paraId="5CED84C6" w14:textId="77777777" w:rsidR="00AF4A1F" w:rsidRPr="00E8665A" w:rsidRDefault="00AF4A1F" w:rsidP="00F77D10">
            <w:pPr>
              <w:jc w:val="center"/>
              <w:rPr>
                <w:rFonts w:cstheme="minorHAnsi"/>
                <w:sz w:val="20"/>
              </w:rPr>
            </w:pPr>
            <w:r w:rsidRPr="00E8665A">
              <w:rPr>
                <w:sz w:val="20"/>
              </w:rPr>
              <w:t>17%</w:t>
            </w:r>
          </w:p>
        </w:tc>
        <w:tc>
          <w:tcPr>
            <w:tcW w:w="1053" w:type="dxa"/>
            <w:noWrap/>
            <w:hideMark/>
          </w:tcPr>
          <w:p w14:paraId="1F0B7859" w14:textId="77777777" w:rsidR="00AF4A1F" w:rsidRPr="00E8665A" w:rsidRDefault="00AF4A1F" w:rsidP="00F77D10">
            <w:pPr>
              <w:jc w:val="center"/>
              <w:rPr>
                <w:rFonts w:cstheme="minorHAnsi"/>
                <w:sz w:val="20"/>
              </w:rPr>
            </w:pPr>
            <w:r w:rsidRPr="00E8665A">
              <w:rPr>
                <w:sz w:val="20"/>
              </w:rPr>
              <w:t>24.565</w:t>
            </w:r>
          </w:p>
        </w:tc>
      </w:tr>
      <w:tr w:rsidR="00AF4A1F" w:rsidRPr="00E8665A" w14:paraId="705AA188" w14:textId="77777777" w:rsidTr="00F77D10">
        <w:trPr>
          <w:trHeight w:val="375"/>
        </w:trPr>
        <w:tc>
          <w:tcPr>
            <w:tcW w:w="2214" w:type="dxa"/>
            <w:noWrap/>
            <w:hideMark/>
          </w:tcPr>
          <w:p w14:paraId="327EBDA1" w14:textId="77777777" w:rsidR="00AF4A1F" w:rsidRPr="00E8665A" w:rsidRDefault="00AF4A1F" w:rsidP="00F77D10">
            <w:pPr>
              <w:rPr>
                <w:rFonts w:cstheme="minorHAnsi"/>
                <w:sz w:val="20"/>
              </w:rPr>
            </w:pPr>
            <w:r w:rsidRPr="00E8665A">
              <w:rPr>
                <w:rFonts w:cstheme="minorHAnsi"/>
                <w:sz w:val="20"/>
              </w:rPr>
              <w:t>Positive fevers that take ACT</w:t>
            </w:r>
          </w:p>
        </w:tc>
        <w:tc>
          <w:tcPr>
            <w:tcW w:w="743" w:type="dxa"/>
            <w:noWrap/>
            <w:hideMark/>
          </w:tcPr>
          <w:p w14:paraId="433D9098" w14:textId="77777777" w:rsidR="00AF4A1F" w:rsidRPr="00E8665A" w:rsidRDefault="00AF4A1F" w:rsidP="00F77D10">
            <w:pPr>
              <w:jc w:val="center"/>
              <w:rPr>
                <w:rFonts w:cstheme="minorHAnsi"/>
                <w:sz w:val="20"/>
              </w:rPr>
            </w:pPr>
            <w:r w:rsidRPr="00E8665A">
              <w:rPr>
                <w:sz w:val="20"/>
              </w:rPr>
              <w:t>65%</w:t>
            </w:r>
          </w:p>
        </w:tc>
        <w:tc>
          <w:tcPr>
            <w:tcW w:w="1156" w:type="dxa"/>
            <w:noWrap/>
            <w:hideMark/>
          </w:tcPr>
          <w:p w14:paraId="2BE0FF85" w14:textId="77777777" w:rsidR="00AF4A1F" w:rsidRPr="00E8665A" w:rsidRDefault="00AF4A1F" w:rsidP="00F77D10">
            <w:pPr>
              <w:jc w:val="center"/>
              <w:rPr>
                <w:rFonts w:cstheme="minorHAnsi"/>
                <w:sz w:val="20"/>
              </w:rPr>
            </w:pPr>
            <w:r w:rsidRPr="00E8665A">
              <w:rPr>
                <w:sz w:val="20"/>
              </w:rPr>
              <w:t>10.33175</w:t>
            </w:r>
          </w:p>
        </w:tc>
        <w:tc>
          <w:tcPr>
            <w:tcW w:w="742" w:type="dxa"/>
            <w:noWrap/>
            <w:hideMark/>
          </w:tcPr>
          <w:p w14:paraId="71B76529" w14:textId="77777777" w:rsidR="00AF4A1F" w:rsidRPr="00E8665A" w:rsidRDefault="00AF4A1F" w:rsidP="00F77D10">
            <w:pPr>
              <w:jc w:val="center"/>
              <w:rPr>
                <w:rFonts w:cstheme="minorHAnsi"/>
                <w:sz w:val="20"/>
              </w:rPr>
            </w:pPr>
            <w:r w:rsidRPr="00E8665A">
              <w:rPr>
                <w:sz w:val="20"/>
              </w:rPr>
              <w:t>65%</w:t>
            </w:r>
          </w:p>
        </w:tc>
        <w:tc>
          <w:tcPr>
            <w:tcW w:w="1043" w:type="dxa"/>
            <w:noWrap/>
            <w:hideMark/>
          </w:tcPr>
          <w:p w14:paraId="23B0B98D" w14:textId="77777777" w:rsidR="00AF4A1F" w:rsidRPr="00E8665A" w:rsidRDefault="00AF4A1F" w:rsidP="00F77D10">
            <w:pPr>
              <w:jc w:val="center"/>
              <w:rPr>
                <w:rFonts w:cstheme="minorHAnsi"/>
                <w:sz w:val="20"/>
              </w:rPr>
            </w:pPr>
            <w:r w:rsidRPr="00E8665A">
              <w:rPr>
                <w:sz w:val="20"/>
              </w:rPr>
              <w:t>11.271</w:t>
            </w:r>
          </w:p>
        </w:tc>
        <w:tc>
          <w:tcPr>
            <w:tcW w:w="667" w:type="dxa"/>
            <w:noWrap/>
            <w:hideMark/>
          </w:tcPr>
          <w:p w14:paraId="4DCB202D" w14:textId="77777777" w:rsidR="00AF4A1F" w:rsidRPr="00E8665A" w:rsidRDefault="00AF4A1F" w:rsidP="00F77D10">
            <w:pPr>
              <w:jc w:val="center"/>
              <w:rPr>
                <w:rFonts w:cstheme="minorHAnsi"/>
                <w:sz w:val="20"/>
              </w:rPr>
            </w:pPr>
            <w:r w:rsidRPr="00E8665A">
              <w:rPr>
                <w:sz w:val="20"/>
              </w:rPr>
              <w:t>95%</w:t>
            </w:r>
          </w:p>
        </w:tc>
        <w:tc>
          <w:tcPr>
            <w:tcW w:w="1058" w:type="dxa"/>
            <w:noWrap/>
            <w:hideMark/>
          </w:tcPr>
          <w:p w14:paraId="049E42E8" w14:textId="77777777" w:rsidR="00AF4A1F" w:rsidRPr="00E8665A" w:rsidRDefault="00AF4A1F" w:rsidP="00F77D10">
            <w:pPr>
              <w:jc w:val="center"/>
              <w:rPr>
                <w:rFonts w:cstheme="minorHAnsi"/>
                <w:sz w:val="20"/>
              </w:rPr>
            </w:pPr>
            <w:r w:rsidRPr="00E8665A">
              <w:rPr>
                <w:sz w:val="20"/>
              </w:rPr>
              <w:t>16.473</w:t>
            </w:r>
          </w:p>
        </w:tc>
        <w:tc>
          <w:tcPr>
            <w:tcW w:w="674" w:type="dxa"/>
            <w:noWrap/>
            <w:hideMark/>
          </w:tcPr>
          <w:p w14:paraId="4679689E" w14:textId="77777777" w:rsidR="00AF4A1F" w:rsidRPr="00E8665A" w:rsidRDefault="00AF4A1F" w:rsidP="00F77D10">
            <w:pPr>
              <w:jc w:val="center"/>
              <w:rPr>
                <w:rFonts w:cstheme="minorHAnsi"/>
                <w:sz w:val="20"/>
              </w:rPr>
            </w:pPr>
            <w:r w:rsidRPr="00E8665A">
              <w:rPr>
                <w:sz w:val="20"/>
              </w:rPr>
              <w:t>95%</w:t>
            </w:r>
          </w:p>
        </w:tc>
        <w:tc>
          <w:tcPr>
            <w:tcW w:w="1053" w:type="dxa"/>
            <w:noWrap/>
            <w:hideMark/>
          </w:tcPr>
          <w:p w14:paraId="3AAF40ED" w14:textId="77777777" w:rsidR="00AF4A1F" w:rsidRPr="00E8665A" w:rsidRDefault="00AF4A1F" w:rsidP="00F77D10">
            <w:pPr>
              <w:jc w:val="center"/>
              <w:rPr>
                <w:rFonts w:cstheme="minorHAnsi"/>
                <w:sz w:val="20"/>
              </w:rPr>
            </w:pPr>
            <w:r w:rsidRPr="00E8665A">
              <w:rPr>
                <w:sz w:val="20"/>
              </w:rPr>
              <w:t>23.33675</w:t>
            </w:r>
          </w:p>
        </w:tc>
      </w:tr>
      <w:tr w:rsidR="00AF4A1F" w:rsidRPr="00E8665A" w14:paraId="56935E2A" w14:textId="77777777" w:rsidTr="00F77D10">
        <w:trPr>
          <w:trHeight w:val="375"/>
        </w:trPr>
        <w:tc>
          <w:tcPr>
            <w:tcW w:w="2214" w:type="dxa"/>
            <w:noWrap/>
            <w:hideMark/>
          </w:tcPr>
          <w:p w14:paraId="5FF3CBA6" w14:textId="77777777" w:rsidR="00AF4A1F" w:rsidRPr="00E8665A" w:rsidRDefault="00AF4A1F" w:rsidP="00F77D10">
            <w:pPr>
              <w:rPr>
                <w:rFonts w:cstheme="minorHAnsi"/>
                <w:sz w:val="20"/>
              </w:rPr>
            </w:pPr>
            <w:r w:rsidRPr="00E8665A">
              <w:rPr>
                <w:rFonts w:cstheme="minorHAnsi"/>
                <w:sz w:val="20"/>
              </w:rPr>
              <w:t>Negative fevers that take ACT</w:t>
            </w:r>
          </w:p>
        </w:tc>
        <w:tc>
          <w:tcPr>
            <w:tcW w:w="743" w:type="dxa"/>
            <w:noWrap/>
            <w:hideMark/>
          </w:tcPr>
          <w:p w14:paraId="26D89937" w14:textId="77777777" w:rsidR="00AF4A1F" w:rsidRPr="00E8665A" w:rsidRDefault="00AF4A1F" w:rsidP="00F77D10">
            <w:pPr>
              <w:jc w:val="center"/>
              <w:rPr>
                <w:rFonts w:cstheme="minorHAnsi"/>
                <w:sz w:val="20"/>
              </w:rPr>
            </w:pPr>
            <w:r w:rsidRPr="00E8665A">
              <w:rPr>
                <w:sz w:val="20"/>
              </w:rPr>
              <w:t>30%</w:t>
            </w:r>
          </w:p>
        </w:tc>
        <w:tc>
          <w:tcPr>
            <w:tcW w:w="1156" w:type="dxa"/>
            <w:noWrap/>
            <w:hideMark/>
          </w:tcPr>
          <w:p w14:paraId="5E7A9AC3" w14:textId="77777777" w:rsidR="00AF4A1F" w:rsidRPr="00E8665A" w:rsidRDefault="00AF4A1F" w:rsidP="00F77D10">
            <w:pPr>
              <w:jc w:val="center"/>
              <w:rPr>
                <w:rFonts w:cstheme="minorHAnsi"/>
                <w:sz w:val="20"/>
              </w:rPr>
            </w:pPr>
            <w:r w:rsidRPr="00E8665A">
              <w:rPr>
                <w:sz w:val="20"/>
              </w:rPr>
              <w:t>23.2815</w:t>
            </w:r>
          </w:p>
        </w:tc>
        <w:tc>
          <w:tcPr>
            <w:tcW w:w="742" w:type="dxa"/>
            <w:noWrap/>
            <w:hideMark/>
          </w:tcPr>
          <w:p w14:paraId="20900521" w14:textId="77777777" w:rsidR="00AF4A1F" w:rsidRPr="00E8665A" w:rsidRDefault="00AF4A1F" w:rsidP="00F77D10">
            <w:pPr>
              <w:jc w:val="center"/>
              <w:rPr>
                <w:rFonts w:cstheme="minorHAnsi"/>
                <w:sz w:val="20"/>
              </w:rPr>
            </w:pPr>
            <w:r w:rsidRPr="00E8665A">
              <w:rPr>
                <w:sz w:val="20"/>
              </w:rPr>
              <w:t>30%</w:t>
            </w:r>
          </w:p>
        </w:tc>
        <w:tc>
          <w:tcPr>
            <w:tcW w:w="1043" w:type="dxa"/>
            <w:noWrap/>
            <w:hideMark/>
          </w:tcPr>
          <w:p w14:paraId="5021981B" w14:textId="77777777" w:rsidR="00AF4A1F" w:rsidRPr="00E8665A" w:rsidRDefault="00AF4A1F" w:rsidP="00F77D10">
            <w:pPr>
              <w:jc w:val="center"/>
              <w:rPr>
                <w:rFonts w:cstheme="minorHAnsi"/>
                <w:sz w:val="20"/>
              </w:rPr>
            </w:pPr>
            <w:r w:rsidRPr="00E8665A">
              <w:rPr>
                <w:sz w:val="20"/>
              </w:rPr>
              <w:t>25.398</w:t>
            </w:r>
          </w:p>
        </w:tc>
        <w:tc>
          <w:tcPr>
            <w:tcW w:w="667" w:type="dxa"/>
            <w:noWrap/>
            <w:hideMark/>
          </w:tcPr>
          <w:p w14:paraId="33D52AD6" w14:textId="77777777" w:rsidR="00AF4A1F" w:rsidRPr="00E8665A" w:rsidRDefault="00AF4A1F" w:rsidP="00F77D10">
            <w:pPr>
              <w:jc w:val="center"/>
              <w:rPr>
                <w:rFonts w:cstheme="minorHAnsi"/>
                <w:sz w:val="20"/>
              </w:rPr>
            </w:pPr>
            <w:r w:rsidRPr="00E8665A">
              <w:rPr>
                <w:sz w:val="20"/>
              </w:rPr>
              <w:t>20%</w:t>
            </w:r>
          </w:p>
        </w:tc>
        <w:tc>
          <w:tcPr>
            <w:tcW w:w="1058" w:type="dxa"/>
            <w:noWrap/>
            <w:hideMark/>
          </w:tcPr>
          <w:p w14:paraId="13D92438" w14:textId="77777777" w:rsidR="00AF4A1F" w:rsidRPr="00E8665A" w:rsidRDefault="00AF4A1F" w:rsidP="00F77D10">
            <w:pPr>
              <w:jc w:val="center"/>
              <w:rPr>
                <w:rFonts w:cstheme="minorHAnsi"/>
                <w:sz w:val="20"/>
              </w:rPr>
            </w:pPr>
            <w:r w:rsidRPr="00E8665A">
              <w:rPr>
                <w:sz w:val="20"/>
              </w:rPr>
              <w:t>16.932</w:t>
            </w:r>
          </w:p>
        </w:tc>
        <w:tc>
          <w:tcPr>
            <w:tcW w:w="674" w:type="dxa"/>
            <w:noWrap/>
            <w:hideMark/>
          </w:tcPr>
          <w:p w14:paraId="0C4F2EF8" w14:textId="77777777" w:rsidR="00AF4A1F" w:rsidRPr="00E8665A" w:rsidRDefault="00AF4A1F" w:rsidP="00F77D10">
            <w:pPr>
              <w:jc w:val="center"/>
              <w:rPr>
                <w:rFonts w:cstheme="minorHAnsi"/>
                <w:sz w:val="20"/>
              </w:rPr>
            </w:pPr>
            <w:r w:rsidRPr="00E8665A">
              <w:rPr>
                <w:sz w:val="20"/>
              </w:rPr>
              <w:t>20%</w:t>
            </w:r>
          </w:p>
        </w:tc>
        <w:tc>
          <w:tcPr>
            <w:tcW w:w="1053" w:type="dxa"/>
            <w:noWrap/>
            <w:hideMark/>
          </w:tcPr>
          <w:p w14:paraId="54C9A387" w14:textId="77777777" w:rsidR="00AF4A1F" w:rsidRPr="00E8665A" w:rsidRDefault="00AF4A1F" w:rsidP="00F77D10">
            <w:pPr>
              <w:jc w:val="center"/>
              <w:rPr>
                <w:rFonts w:cstheme="minorHAnsi"/>
                <w:sz w:val="20"/>
              </w:rPr>
            </w:pPr>
            <w:r w:rsidRPr="00E8665A">
              <w:rPr>
                <w:sz w:val="20"/>
              </w:rPr>
              <w:t>23.987</w:t>
            </w:r>
          </w:p>
        </w:tc>
      </w:tr>
      <w:tr w:rsidR="00AF4A1F" w:rsidRPr="00E8665A" w14:paraId="2E878A31" w14:textId="77777777" w:rsidTr="00F77D10">
        <w:trPr>
          <w:trHeight w:val="375"/>
        </w:trPr>
        <w:tc>
          <w:tcPr>
            <w:tcW w:w="2214" w:type="dxa"/>
            <w:noWrap/>
            <w:hideMark/>
          </w:tcPr>
          <w:p w14:paraId="6E904F37" w14:textId="77777777" w:rsidR="00AF4A1F" w:rsidRPr="00E8665A" w:rsidRDefault="00AF4A1F" w:rsidP="00F77D10">
            <w:pPr>
              <w:rPr>
                <w:rFonts w:cstheme="minorHAnsi"/>
                <w:sz w:val="20"/>
              </w:rPr>
            </w:pPr>
            <w:r w:rsidRPr="00E8665A">
              <w:rPr>
                <w:rFonts w:cstheme="minorHAnsi"/>
                <w:sz w:val="20"/>
              </w:rPr>
              <w:t>Untested fevers that take ACT</w:t>
            </w:r>
          </w:p>
        </w:tc>
        <w:tc>
          <w:tcPr>
            <w:tcW w:w="743" w:type="dxa"/>
            <w:noWrap/>
            <w:hideMark/>
          </w:tcPr>
          <w:p w14:paraId="313BE8A4" w14:textId="77777777" w:rsidR="00AF4A1F" w:rsidRPr="00E8665A" w:rsidRDefault="00AF4A1F" w:rsidP="00F77D10">
            <w:pPr>
              <w:jc w:val="center"/>
              <w:rPr>
                <w:rFonts w:cstheme="minorHAnsi"/>
                <w:sz w:val="20"/>
              </w:rPr>
            </w:pPr>
            <w:r w:rsidRPr="00E8665A">
              <w:rPr>
                <w:sz w:val="20"/>
              </w:rPr>
              <w:t>45%</w:t>
            </w:r>
          </w:p>
        </w:tc>
        <w:tc>
          <w:tcPr>
            <w:tcW w:w="1156" w:type="dxa"/>
            <w:noWrap/>
            <w:hideMark/>
          </w:tcPr>
          <w:p w14:paraId="6258B890" w14:textId="77777777" w:rsidR="00AF4A1F" w:rsidRPr="00E8665A" w:rsidRDefault="00AF4A1F" w:rsidP="00F77D10">
            <w:pPr>
              <w:jc w:val="center"/>
              <w:rPr>
                <w:rFonts w:cstheme="minorHAnsi"/>
                <w:sz w:val="20"/>
              </w:rPr>
            </w:pPr>
            <w:r w:rsidRPr="00E8665A">
              <w:rPr>
                <w:sz w:val="20"/>
              </w:rPr>
              <w:t>34.425</w:t>
            </w:r>
          </w:p>
        </w:tc>
        <w:tc>
          <w:tcPr>
            <w:tcW w:w="742" w:type="dxa"/>
            <w:noWrap/>
            <w:hideMark/>
          </w:tcPr>
          <w:p w14:paraId="00AD561E" w14:textId="77777777" w:rsidR="00AF4A1F" w:rsidRPr="00E8665A" w:rsidRDefault="00AF4A1F" w:rsidP="00F77D10">
            <w:pPr>
              <w:jc w:val="center"/>
              <w:rPr>
                <w:rFonts w:cstheme="minorHAnsi"/>
                <w:sz w:val="20"/>
              </w:rPr>
            </w:pPr>
            <w:r w:rsidRPr="00E8665A">
              <w:rPr>
                <w:sz w:val="20"/>
              </w:rPr>
              <w:t>45%</w:t>
            </w:r>
          </w:p>
        </w:tc>
        <w:tc>
          <w:tcPr>
            <w:tcW w:w="1043" w:type="dxa"/>
            <w:noWrap/>
            <w:hideMark/>
          </w:tcPr>
          <w:p w14:paraId="14CD5C4C" w14:textId="77777777" w:rsidR="00AF4A1F" w:rsidRPr="00E8665A" w:rsidRDefault="00AF4A1F" w:rsidP="00F77D10">
            <w:pPr>
              <w:jc w:val="center"/>
              <w:rPr>
                <w:rFonts w:cstheme="minorHAnsi"/>
                <w:sz w:val="20"/>
              </w:rPr>
            </w:pPr>
            <w:r w:rsidRPr="00E8665A">
              <w:rPr>
                <w:sz w:val="20"/>
              </w:rPr>
              <w:t>30.6</w:t>
            </w:r>
          </w:p>
        </w:tc>
        <w:tc>
          <w:tcPr>
            <w:tcW w:w="667" w:type="dxa"/>
            <w:noWrap/>
            <w:hideMark/>
          </w:tcPr>
          <w:p w14:paraId="255A8736" w14:textId="77777777" w:rsidR="00AF4A1F" w:rsidRPr="00E8665A" w:rsidRDefault="00AF4A1F" w:rsidP="00F77D10">
            <w:pPr>
              <w:jc w:val="center"/>
              <w:rPr>
                <w:rFonts w:cstheme="minorHAnsi"/>
                <w:sz w:val="20"/>
              </w:rPr>
            </w:pPr>
            <w:r w:rsidRPr="00E8665A">
              <w:rPr>
                <w:sz w:val="20"/>
              </w:rPr>
              <w:t>45%</w:t>
            </w:r>
          </w:p>
        </w:tc>
        <w:tc>
          <w:tcPr>
            <w:tcW w:w="1058" w:type="dxa"/>
            <w:noWrap/>
            <w:hideMark/>
          </w:tcPr>
          <w:p w14:paraId="1D01D90E" w14:textId="77777777" w:rsidR="00AF4A1F" w:rsidRPr="00E8665A" w:rsidRDefault="00AF4A1F" w:rsidP="00F77D10">
            <w:pPr>
              <w:jc w:val="center"/>
              <w:rPr>
                <w:rFonts w:cstheme="minorHAnsi"/>
                <w:sz w:val="20"/>
              </w:rPr>
            </w:pPr>
            <w:r w:rsidRPr="00E8665A">
              <w:rPr>
                <w:sz w:val="20"/>
              </w:rPr>
              <w:t>30.6</w:t>
            </w:r>
          </w:p>
        </w:tc>
        <w:tc>
          <w:tcPr>
            <w:tcW w:w="674" w:type="dxa"/>
            <w:noWrap/>
            <w:hideMark/>
          </w:tcPr>
          <w:p w14:paraId="6AF0B348" w14:textId="77777777" w:rsidR="00AF4A1F" w:rsidRPr="00E8665A" w:rsidRDefault="00AF4A1F" w:rsidP="00F77D10">
            <w:pPr>
              <w:jc w:val="center"/>
              <w:rPr>
                <w:rFonts w:cstheme="minorHAnsi"/>
                <w:sz w:val="20"/>
              </w:rPr>
            </w:pPr>
            <w:r w:rsidRPr="00E8665A">
              <w:rPr>
                <w:sz w:val="20"/>
              </w:rPr>
              <w:t>45%</w:t>
            </w:r>
          </w:p>
        </w:tc>
        <w:tc>
          <w:tcPr>
            <w:tcW w:w="1053" w:type="dxa"/>
            <w:noWrap/>
            <w:hideMark/>
          </w:tcPr>
          <w:p w14:paraId="2F1AB466" w14:textId="77777777" w:rsidR="00AF4A1F" w:rsidRPr="00E8665A" w:rsidRDefault="00AF4A1F" w:rsidP="00F77D10">
            <w:pPr>
              <w:jc w:val="center"/>
              <w:rPr>
                <w:rFonts w:cstheme="minorHAnsi"/>
                <w:sz w:val="20"/>
              </w:rPr>
            </w:pPr>
            <w:r w:rsidRPr="00E8665A">
              <w:rPr>
                <w:sz w:val="20"/>
              </w:rPr>
              <w:t>11.475</w:t>
            </w:r>
          </w:p>
        </w:tc>
      </w:tr>
      <w:tr w:rsidR="00AF4A1F" w:rsidRPr="00E8665A" w14:paraId="1F104A09" w14:textId="77777777" w:rsidTr="00F77D10">
        <w:trPr>
          <w:trHeight w:val="375"/>
        </w:trPr>
        <w:tc>
          <w:tcPr>
            <w:tcW w:w="2214" w:type="dxa"/>
            <w:noWrap/>
            <w:hideMark/>
          </w:tcPr>
          <w:p w14:paraId="20CD4B2D" w14:textId="77777777" w:rsidR="00AF4A1F" w:rsidRPr="00E8665A" w:rsidRDefault="00AF4A1F" w:rsidP="00F77D10">
            <w:pPr>
              <w:rPr>
                <w:rFonts w:cstheme="minorHAnsi"/>
                <w:sz w:val="20"/>
              </w:rPr>
            </w:pPr>
            <w:r w:rsidRPr="00E8665A">
              <w:rPr>
                <w:rFonts w:cstheme="minorHAnsi"/>
                <w:sz w:val="20"/>
              </w:rPr>
              <w:t>Positive fevers that take non-ACT Am</w:t>
            </w:r>
          </w:p>
        </w:tc>
        <w:tc>
          <w:tcPr>
            <w:tcW w:w="743" w:type="dxa"/>
            <w:noWrap/>
            <w:hideMark/>
          </w:tcPr>
          <w:p w14:paraId="7EC9BADC" w14:textId="77777777" w:rsidR="00AF4A1F" w:rsidRPr="00E8665A" w:rsidRDefault="00AF4A1F" w:rsidP="00F77D10">
            <w:pPr>
              <w:jc w:val="center"/>
              <w:rPr>
                <w:rFonts w:cstheme="minorHAnsi"/>
                <w:sz w:val="20"/>
              </w:rPr>
            </w:pPr>
            <w:r w:rsidRPr="00E8665A">
              <w:rPr>
                <w:sz w:val="20"/>
              </w:rPr>
              <w:t>27%</w:t>
            </w:r>
          </w:p>
        </w:tc>
        <w:tc>
          <w:tcPr>
            <w:tcW w:w="1156" w:type="dxa"/>
            <w:noWrap/>
            <w:hideMark/>
          </w:tcPr>
          <w:p w14:paraId="1C128EFF" w14:textId="77777777" w:rsidR="00AF4A1F" w:rsidRPr="00E8665A" w:rsidRDefault="00AF4A1F" w:rsidP="00F77D10">
            <w:pPr>
              <w:jc w:val="center"/>
              <w:rPr>
                <w:rFonts w:cstheme="minorHAnsi"/>
                <w:sz w:val="20"/>
              </w:rPr>
            </w:pPr>
            <w:r w:rsidRPr="00E8665A">
              <w:rPr>
                <w:sz w:val="20"/>
              </w:rPr>
              <w:t>4.29165</w:t>
            </w:r>
          </w:p>
        </w:tc>
        <w:tc>
          <w:tcPr>
            <w:tcW w:w="742" w:type="dxa"/>
            <w:noWrap/>
            <w:hideMark/>
          </w:tcPr>
          <w:p w14:paraId="0F0496E5" w14:textId="77777777" w:rsidR="00AF4A1F" w:rsidRPr="00E8665A" w:rsidRDefault="00AF4A1F" w:rsidP="00F77D10">
            <w:pPr>
              <w:jc w:val="center"/>
              <w:rPr>
                <w:rFonts w:cstheme="minorHAnsi"/>
                <w:sz w:val="20"/>
              </w:rPr>
            </w:pPr>
            <w:r w:rsidRPr="00E8665A">
              <w:rPr>
                <w:sz w:val="20"/>
              </w:rPr>
              <w:t>27%</w:t>
            </w:r>
          </w:p>
        </w:tc>
        <w:tc>
          <w:tcPr>
            <w:tcW w:w="1043" w:type="dxa"/>
            <w:noWrap/>
            <w:hideMark/>
          </w:tcPr>
          <w:p w14:paraId="3E1D82E4" w14:textId="77777777" w:rsidR="00AF4A1F" w:rsidRPr="00E8665A" w:rsidRDefault="00AF4A1F" w:rsidP="00F77D10">
            <w:pPr>
              <w:jc w:val="center"/>
              <w:rPr>
                <w:rFonts w:cstheme="minorHAnsi"/>
                <w:sz w:val="20"/>
              </w:rPr>
            </w:pPr>
            <w:r w:rsidRPr="00E8665A">
              <w:rPr>
                <w:sz w:val="20"/>
              </w:rPr>
              <w:t>4.6818</w:t>
            </w:r>
          </w:p>
        </w:tc>
        <w:tc>
          <w:tcPr>
            <w:tcW w:w="667" w:type="dxa"/>
            <w:noWrap/>
            <w:hideMark/>
          </w:tcPr>
          <w:p w14:paraId="0D334B69" w14:textId="77777777" w:rsidR="00AF4A1F" w:rsidRPr="00E8665A" w:rsidRDefault="00AF4A1F" w:rsidP="00F77D10">
            <w:pPr>
              <w:jc w:val="center"/>
              <w:rPr>
                <w:rFonts w:cstheme="minorHAnsi"/>
                <w:sz w:val="20"/>
              </w:rPr>
            </w:pPr>
            <w:r w:rsidRPr="00E8665A">
              <w:rPr>
                <w:sz w:val="20"/>
              </w:rPr>
              <w:t>5%</w:t>
            </w:r>
          </w:p>
        </w:tc>
        <w:tc>
          <w:tcPr>
            <w:tcW w:w="1058" w:type="dxa"/>
            <w:noWrap/>
            <w:hideMark/>
          </w:tcPr>
          <w:p w14:paraId="03E0A1D0" w14:textId="77777777" w:rsidR="00AF4A1F" w:rsidRPr="00E8665A" w:rsidRDefault="00AF4A1F" w:rsidP="00F77D10">
            <w:pPr>
              <w:jc w:val="center"/>
              <w:rPr>
                <w:rFonts w:cstheme="minorHAnsi"/>
                <w:sz w:val="20"/>
              </w:rPr>
            </w:pPr>
            <w:r w:rsidRPr="00E8665A">
              <w:rPr>
                <w:sz w:val="20"/>
              </w:rPr>
              <w:t>0.867</w:t>
            </w:r>
          </w:p>
        </w:tc>
        <w:tc>
          <w:tcPr>
            <w:tcW w:w="674" w:type="dxa"/>
            <w:noWrap/>
            <w:hideMark/>
          </w:tcPr>
          <w:p w14:paraId="5BAC518C" w14:textId="77777777" w:rsidR="00AF4A1F" w:rsidRPr="00E8665A" w:rsidRDefault="00AF4A1F" w:rsidP="00F77D10">
            <w:pPr>
              <w:jc w:val="center"/>
              <w:rPr>
                <w:rFonts w:cstheme="minorHAnsi"/>
                <w:sz w:val="20"/>
              </w:rPr>
            </w:pPr>
            <w:r w:rsidRPr="00E8665A">
              <w:rPr>
                <w:sz w:val="20"/>
              </w:rPr>
              <w:t>5%</w:t>
            </w:r>
          </w:p>
        </w:tc>
        <w:tc>
          <w:tcPr>
            <w:tcW w:w="1053" w:type="dxa"/>
            <w:noWrap/>
            <w:hideMark/>
          </w:tcPr>
          <w:p w14:paraId="7CC14F68" w14:textId="77777777" w:rsidR="00AF4A1F" w:rsidRPr="00E8665A" w:rsidRDefault="00AF4A1F" w:rsidP="00F77D10">
            <w:pPr>
              <w:jc w:val="center"/>
              <w:rPr>
                <w:rFonts w:cstheme="minorHAnsi"/>
                <w:sz w:val="20"/>
              </w:rPr>
            </w:pPr>
            <w:r w:rsidRPr="00E8665A">
              <w:rPr>
                <w:sz w:val="20"/>
              </w:rPr>
              <w:t>1.22825</w:t>
            </w:r>
          </w:p>
        </w:tc>
      </w:tr>
      <w:tr w:rsidR="00AF4A1F" w:rsidRPr="00E8665A" w14:paraId="51E318C2" w14:textId="77777777" w:rsidTr="00F77D10">
        <w:trPr>
          <w:trHeight w:val="375"/>
        </w:trPr>
        <w:tc>
          <w:tcPr>
            <w:tcW w:w="2214" w:type="dxa"/>
            <w:noWrap/>
            <w:hideMark/>
          </w:tcPr>
          <w:p w14:paraId="4EF4FB7C" w14:textId="77777777" w:rsidR="00AF4A1F" w:rsidRPr="00E8665A" w:rsidRDefault="00AF4A1F" w:rsidP="00F77D10">
            <w:pPr>
              <w:rPr>
                <w:rFonts w:cstheme="minorHAnsi"/>
                <w:sz w:val="20"/>
              </w:rPr>
            </w:pPr>
            <w:r w:rsidRPr="00E8665A">
              <w:rPr>
                <w:rFonts w:cstheme="minorHAnsi"/>
                <w:sz w:val="20"/>
              </w:rPr>
              <w:t>Negative fevers that take non-ACT Am</w:t>
            </w:r>
          </w:p>
        </w:tc>
        <w:tc>
          <w:tcPr>
            <w:tcW w:w="743" w:type="dxa"/>
            <w:noWrap/>
            <w:hideMark/>
          </w:tcPr>
          <w:p w14:paraId="27609113" w14:textId="77777777" w:rsidR="00AF4A1F" w:rsidRPr="00E8665A" w:rsidRDefault="00AF4A1F" w:rsidP="00F77D10">
            <w:pPr>
              <w:jc w:val="center"/>
              <w:rPr>
                <w:rFonts w:cstheme="minorHAnsi"/>
                <w:sz w:val="20"/>
              </w:rPr>
            </w:pPr>
            <w:r w:rsidRPr="00E8665A">
              <w:rPr>
                <w:sz w:val="20"/>
              </w:rPr>
              <w:t>30%</w:t>
            </w:r>
          </w:p>
        </w:tc>
        <w:tc>
          <w:tcPr>
            <w:tcW w:w="1156" w:type="dxa"/>
            <w:noWrap/>
            <w:hideMark/>
          </w:tcPr>
          <w:p w14:paraId="3EAA5540" w14:textId="77777777" w:rsidR="00AF4A1F" w:rsidRPr="00E8665A" w:rsidRDefault="00AF4A1F" w:rsidP="00F77D10">
            <w:pPr>
              <w:jc w:val="center"/>
              <w:rPr>
                <w:rFonts w:cstheme="minorHAnsi"/>
                <w:sz w:val="20"/>
              </w:rPr>
            </w:pPr>
            <w:r w:rsidRPr="00E8665A">
              <w:rPr>
                <w:sz w:val="20"/>
              </w:rPr>
              <w:t>23.2815</w:t>
            </w:r>
          </w:p>
        </w:tc>
        <w:tc>
          <w:tcPr>
            <w:tcW w:w="742" w:type="dxa"/>
            <w:noWrap/>
            <w:hideMark/>
          </w:tcPr>
          <w:p w14:paraId="27955FCD" w14:textId="77777777" w:rsidR="00AF4A1F" w:rsidRPr="00E8665A" w:rsidRDefault="00AF4A1F" w:rsidP="00F77D10">
            <w:pPr>
              <w:jc w:val="center"/>
              <w:rPr>
                <w:rFonts w:cstheme="minorHAnsi"/>
                <w:sz w:val="20"/>
              </w:rPr>
            </w:pPr>
            <w:r w:rsidRPr="00E8665A">
              <w:rPr>
                <w:sz w:val="20"/>
              </w:rPr>
              <w:t>30%</w:t>
            </w:r>
          </w:p>
        </w:tc>
        <w:tc>
          <w:tcPr>
            <w:tcW w:w="1043" w:type="dxa"/>
            <w:noWrap/>
            <w:hideMark/>
          </w:tcPr>
          <w:p w14:paraId="2889165D" w14:textId="77777777" w:rsidR="00AF4A1F" w:rsidRPr="00E8665A" w:rsidRDefault="00AF4A1F" w:rsidP="00F77D10">
            <w:pPr>
              <w:jc w:val="center"/>
              <w:rPr>
                <w:rFonts w:cstheme="minorHAnsi"/>
                <w:sz w:val="20"/>
              </w:rPr>
            </w:pPr>
            <w:r w:rsidRPr="00E8665A">
              <w:rPr>
                <w:sz w:val="20"/>
              </w:rPr>
              <w:t>25.398</w:t>
            </w:r>
          </w:p>
        </w:tc>
        <w:tc>
          <w:tcPr>
            <w:tcW w:w="667" w:type="dxa"/>
            <w:noWrap/>
            <w:hideMark/>
          </w:tcPr>
          <w:p w14:paraId="2E2BADED" w14:textId="77777777" w:rsidR="00AF4A1F" w:rsidRPr="00E8665A" w:rsidRDefault="00AF4A1F" w:rsidP="00F77D10">
            <w:pPr>
              <w:jc w:val="center"/>
              <w:rPr>
                <w:rFonts w:cstheme="minorHAnsi"/>
                <w:sz w:val="20"/>
              </w:rPr>
            </w:pPr>
            <w:r w:rsidRPr="00E8665A">
              <w:rPr>
                <w:sz w:val="20"/>
              </w:rPr>
              <w:t>30%</w:t>
            </w:r>
          </w:p>
        </w:tc>
        <w:tc>
          <w:tcPr>
            <w:tcW w:w="1058" w:type="dxa"/>
            <w:noWrap/>
            <w:hideMark/>
          </w:tcPr>
          <w:p w14:paraId="5CBC2327" w14:textId="77777777" w:rsidR="00AF4A1F" w:rsidRPr="00E8665A" w:rsidRDefault="00AF4A1F" w:rsidP="00F77D10">
            <w:pPr>
              <w:jc w:val="center"/>
              <w:rPr>
                <w:rFonts w:cstheme="minorHAnsi"/>
                <w:sz w:val="20"/>
              </w:rPr>
            </w:pPr>
            <w:r w:rsidRPr="00E8665A">
              <w:rPr>
                <w:sz w:val="20"/>
              </w:rPr>
              <w:t>25.398</w:t>
            </w:r>
          </w:p>
        </w:tc>
        <w:tc>
          <w:tcPr>
            <w:tcW w:w="674" w:type="dxa"/>
            <w:noWrap/>
            <w:hideMark/>
          </w:tcPr>
          <w:p w14:paraId="389D8901" w14:textId="77777777" w:rsidR="00AF4A1F" w:rsidRPr="00E8665A" w:rsidRDefault="00AF4A1F" w:rsidP="00F77D10">
            <w:pPr>
              <w:jc w:val="center"/>
              <w:rPr>
                <w:rFonts w:cstheme="minorHAnsi"/>
                <w:sz w:val="20"/>
              </w:rPr>
            </w:pPr>
            <w:r w:rsidRPr="00E8665A">
              <w:rPr>
                <w:sz w:val="20"/>
              </w:rPr>
              <w:t>30%</w:t>
            </w:r>
          </w:p>
        </w:tc>
        <w:tc>
          <w:tcPr>
            <w:tcW w:w="1053" w:type="dxa"/>
            <w:noWrap/>
            <w:hideMark/>
          </w:tcPr>
          <w:p w14:paraId="0E9DAC2E" w14:textId="77777777" w:rsidR="00AF4A1F" w:rsidRPr="00E8665A" w:rsidRDefault="00AF4A1F" w:rsidP="00F77D10">
            <w:pPr>
              <w:jc w:val="center"/>
              <w:rPr>
                <w:rFonts w:cstheme="minorHAnsi"/>
                <w:sz w:val="20"/>
              </w:rPr>
            </w:pPr>
            <w:r w:rsidRPr="00E8665A">
              <w:rPr>
                <w:sz w:val="20"/>
              </w:rPr>
              <w:t>35.9805</w:t>
            </w:r>
          </w:p>
        </w:tc>
      </w:tr>
      <w:tr w:rsidR="00AF4A1F" w:rsidRPr="00E8665A" w14:paraId="22AC57E7" w14:textId="77777777" w:rsidTr="00F77D10">
        <w:trPr>
          <w:trHeight w:val="375"/>
        </w:trPr>
        <w:tc>
          <w:tcPr>
            <w:tcW w:w="2214" w:type="dxa"/>
            <w:noWrap/>
            <w:hideMark/>
          </w:tcPr>
          <w:p w14:paraId="10399F39" w14:textId="77777777" w:rsidR="00AF4A1F" w:rsidRPr="00E8665A" w:rsidRDefault="00AF4A1F" w:rsidP="00F77D10">
            <w:pPr>
              <w:rPr>
                <w:rFonts w:cstheme="minorHAnsi"/>
                <w:sz w:val="20"/>
              </w:rPr>
            </w:pPr>
            <w:r w:rsidRPr="00E8665A">
              <w:rPr>
                <w:rFonts w:cstheme="minorHAnsi"/>
                <w:sz w:val="20"/>
              </w:rPr>
              <w:t>Untested fevers that take non-ACT Am</w:t>
            </w:r>
          </w:p>
        </w:tc>
        <w:tc>
          <w:tcPr>
            <w:tcW w:w="743" w:type="dxa"/>
            <w:noWrap/>
            <w:hideMark/>
          </w:tcPr>
          <w:p w14:paraId="0D9E11E5" w14:textId="77777777" w:rsidR="00AF4A1F" w:rsidRPr="00E8665A" w:rsidRDefault="00AF4A1F" w:rsidP="00F77D10">
            <w:pPr>
              <w:jc w:val="center"/>
              <w:rPr>
                <w:rFonts w:cstheme="minorHAnsi"/>
                <w:sz w:val="20"/>
              </w:rPr>
            </w:pPr>
            <w:r w:rsidRPr="00E8665A">
              <w:rPr>
                <w:sz w:val="20"/>
              </w:rPr>
              <w:t>48%</w:t>
            </w:r>
          </w:p>
        </w:tc>
        <w:tc>
          <w:tcPr>
            <w:tcW w:w="1156" w:type="dxa"/>
            <w:noWrap/>
            <w:hideMark/>
          </w:tcPr>
          <w:p w14:paraId="04213CE9" w14:textId="77777777" w:rsidR="00AF4A1F" w:rsidRPr="00E8665A" w:rsidRDefault="00AF4A1F" w:rsidP="00F77D10">
            <w:pPr>
              <w:jc w:val="center"/>
              <w:rPr>
                <w:rFonts w:cstheme="minorHAnsi"/>
                <w:sz w:val="20"/>
              </w:rPr>
            </w:pPr>
            <w:r w:rsidRPr="00E8665A">
              <w:rPr>
                <w:sz w:val="20"/>
              </w:rPr>
              <w:t>36.72</w:t>
            </w:r>
          </w:p>
        </w:tc>
        <w:tc>
          <w:tcPr>
            <w:tcW w:w="742" w:type="dxa"/>
            <w:noWrap/>
            <w:hideMark/>
          </w:tcPr>
          <w:p w14:paraId="0A2A6B66" w14:textId="77777777" w:rsidR="00AF4A1F" w:rsidRPr="00E8665A" w:rsidRDefault="00AF4A1F" w:rsidP="00F77D10">
            <w:pPr>
              <w:jc w:val="center"/>
              <w:rPr>
                <w:rFonts w:cstheme="minorHAnsi"/>
                <w:sz w:val="20"/>
              </w:rPr>
            </w:pPr>
            <w:r w:rsidRPr="00E8665A">
              <w:rPr>
                <w:sz w:val="20"/>
              </w:rPr>
              <w:t>48%</w:t>
            </w:r>
          </w:p>
        </w:tc>
        <w:tc>
          <w:tcPr>
            <w:tcW w:w="1043" w:type="dxa"/>
            <w:noWrap/>
            <w:hideMark/>
          </w:tcPr>
          <w:p w14:paraId="1866D6BD" w14:textId="77777777" w:rsidR="00AF4A1F" w:rsidRPr="00E8665A" w:rsidRDefault="00AF4A1F" w:rsidP="00F77D10">
            <w:pPr>
              <w:jc w:val="center"/>
              <w:rPr>
                <w:rFonts w:cstheme="minorHAnsi"/>
                <w:sz w:val="20"/>
              </w:rPr>
            </w:pPr>
            <w:r w:rsidRPr="00E8665A">
              <w:rPr>
                <w:sz w:val="20"/>
              </w:rPr>
              <w:t>32.64</w:t>
            </w:r>
          </w:p>
        </w:tc>
        <w:tc>
          <w:tcPr>
            <w:tcW w:w="667" w:type="dxa"/>
            <w:noWrap/>
            <w:hideMark/>
          </w:tcPr>
          <w:p w14:paraId="3C48CA5B" w14:textId="77777777" w:rsidR="00AF4A1F" w:rsidRPr="00E8665A" w:rsidRDefault="00AF4A1F" w:rsidP="00F77D10">
            <w:pPr>
              <w:jc w:val="center"/>
              <w:rPr>
                <w:rFonts w:cstheme="minorHAnsi"/>
                <w:sz w:val="20"/>
              </w:rPr>
            </w:pPr>
            <w:r w:rsidRPr="00E8665A">
              <w:rPr>
                <w:sz w:val="20"/>
              </w:rPr>
              <w:t>48%</w:t>
            </w:r>
          </w:p>
        </w:tc>
        <w:tc>
          <w:tcPr>
            <w:tcW w:w="1058" w:type="dxa"/>
            <w:noWrap/>
            <w:hideMark/>
          </w:tcPr>
          <w:p w14:paraId="4F87D9A7" w14:textId="77777777" w:rsidR="00AF4A1F" w:rsidRPr="00E8665A" w:rsidRDefault="00AF4A1F" w:rsidP="00F77D10">
            <w:pPr>
              <w:jc w:val="center"/>
              <w:rPr>
                <w:rFonts w:cstheme="minorHAnsi"/>
                <w:sz w:val="20"/>
              </w:rPr>
            </w:pPr>
            <w:r w:rsidRPr="00E8665A">
              <w:rPr>
                <w:sz w:val="20"/>
              </w:rPr>
              <w:t>32.64</w:t>
            </w:r>
          </w:p>
        </w:tc>
        <w:tc>
          <w:tcPr>
            <w:tcW w:w="674" w:type="dxa"/>
            <w:noWrap/>
            <w:hideMark/>
          </w:tcPr>
          <w:p w14:paraId="29B5B848" w14:textId="77777777" w:rsidR="00AF4A1F" w:rsidRPr="00E8665A" w:rsidRDefault="00AF4A1F" w:rsidP="00F77D10">
            <w:pPr>
              <w:jc w:val="center"/>
              <w:rPr>
                <w:rFonts w:cstheme="minorHAnsi"/>
                <w:sz w:val="20"/>
              </w:rPr>
            </w:pPr>
            <w:r w:rsidRPr="00E8665A">
              <w:rPr>
                <w:sz w:val="20"/>
              </w:rPr>
              <w:t>48%</w:t>
            </w:r>
          </w:p>
        </w:tc>
        <w:tc>
          <w:tcPr>
            <w:tcW w:w="1053" w:type="dxa"/>
            <w:noWrap/>
            <w:hideMark/>
          </w:tcPr>
          <w:p w14:paraId="3B6B691D" w14:textId="77777777" w:rsidR="00AF4A1F" w:rsidRPr="00E8665A" w:rsidRDefault="00AF4A1F" w:rsidP="00F77D10">
            <w:pPr>
              <w:jc w:val="center"/>
              <w:rPr>
                <w:rFonts w:cstheme="minorHAnsi"/>
                <w:sz w:val="20"/>
              </w:rPr>
            </w:pPr>
            <w:r w:rsidRPr="00E8665A">
              <w:rPr>
                <w:sz w:val="20"/>
              </w:rPr>
              <w:t>12.24</w:t>
            </w:r>
          </w:p>
        </w:tc>
      </w:tr>
      <w:tr w:rsidR="00AF4A1F" w:rsidRPr="00E8665A" w14:paraId="6033EC7B" w14:textId="77777777" w:rsidTr="00F77D10">
        <w:trPr>
          <w:trHeight w:val="300"/>
        </w:trPr>
        <w:tc>
          <w:tcPr>
            <w:tcW w:w="9350" w:type="dxa"/>
            <w:gridSpan w:val="9"/>
            <w:noWrap/>
            <w:hideMark/>
          </w:tcPr>
          <w:p w14:paraId="48B4EEA4" w14:textId="77777777" w:rsidR="00AF4A1F" w:rsidRPr="00E8665A" w:rsidRDefault="00AF4A1F" w:rsidP="00F77D10">
            <w:pPr>
              <w:rPr>
                <w:rFonts w:cstheme="minorHAnsi"/>
                <w:sz w:val="20"/>
              </w:rPr>
            </w:pPr>
          </w:p>
        </w:tc>
      </w:tr>
      <w:tr w:rsidR="00AF4A1F" w:rsidRPr="00E8665A" w14:paraId="109527A9" w14:textId="77777777" w:rsidTr="00F77D10">
        <w:trPr>
          <w:trHeight w:val="375"/>
        </w:trPr>
        <w:tc>
          <w:tcPr>
            <w:tcW w:w="9350" w:type="dxa"/>
            <w:gridSpan w:val="9"/>
            <w:shd w:val="clear" w:color="auto" w:fill="D9D9D9" w:themeFill="background1" w:themeFillShade="D9"/>
            <w:noWrap/>
            <w:hideMark/>
          </w:tcPr>
          <w:p w14:paraId="430421E5" w14:textId="77777777" w:rsidR="00AF4A1F" w:rsidRPr="00E8665A" w:rsidRDefault="00AF4A1F" w:rsidP="00F77D10">
            <w:pPr>
              <w:rPr>
                <w:rFonts w:cstheme="minorHAnsi"/>
                <w:sz w:val="20"/>
              </w:rPr>
            </w:pPr>
            <w:r w:rsidRPr="00E8665A">
              <w:rPr>
                <w:rFonts w:cstheme="minorHAnsi"/>
                <w:b/>
                <w:bCs/>
                <w:sz w:val="20"/>
              </w:rPr>
              <w:t>PRIMARY OUTCOME</w:t>
            </w:r>
          </w:p>
        </w:tc>
      </w:tr>
      <w:tr w:rsidR="00A01BFB" w:rsidRPr="00E8665A" w14:paraId="085C16E7" w14:textId="77777777" w:rsidTr="00F77D10">
        <w:trPr>
          <w:trHeight w:val="300"/>
        </w:trPr>
        <w:tc>
          <w:tcPr>
            <w:tcW w:w="2214" w:type="dxa"/>
            <w:shd w:val="clear" w:color="auto" w:fill="D9D9D9" w:themeFill="background1" w:themeFillShade="D9"/>
            <w:noWrap/>
            <w:hideMark/>
          </w:tcPr>
          <w:p w14:paraId="451F2D3A" w14:textId="77777777" w:rsidR="00A01BFB" w:rsidRPr="00E8665A" w:rsidRDefault="00A01BFB" w:rsidP="00A01BFB">
            <w:pPr>
              <w:rPr>
                <w:rFonts w:cstheme="minorHAnsi"/>
                <w:sz w:val="18"/>
              </w:rPr>
            </w:pPr>
            <w:r w:rsidRPr="00E8665A">
              <w:rPr>
                <w:rFonts w:cstheme="minorHAnsi"/>
                <w:sz w:val="18"/>
              </w:rPr>
              <w:t> </w:t>
            </w:r>
          </w:p>
        </w:tc>
        <w:tc>
          <w:tcPr>
            <w:tcW w:w="1899" w:type="dxa"/>
            <w:gridSpan w:val="2"/>
            <w:shd w:val="clear" w:color="auto" w:fill="D9D9D9" w:themeFill="background1" w:themeFillShade="D9"/>
            <w:noWrap/>
            <w:hideMark/>
          </w:tcPr>
          <w:p w14:paraId="4A85E5CB" w14:textId="77777777" w:rsidR="00A01BFB" w:rsidRPr="00E8665A" w:rsidRDefault="00A01BFB" w:rsidP="00A01BFB">
            <w:pPr>
              <w:jc w:val="center"/>
              <w:rPr>
                <w:rFonts w:cstheme="minorHAnsi"/>
                <w:b/>
                <w:bCs/>
                <w:sz w:val="18"/>
              </w:rPr>
            </w:pPr>
          </w:p>
          <w:p w14:paraId="7E77B2BD" w14:textId="0DCD7B02" w:rsidR="00A01BFB" w:rsidRPr="00E8665A" w:rsidRDefault="00A01BFB" w:rsidP="00A01BFB">
            <w:pPr>
              <w:jc w:val="center"/>
              <w:rPr>
                <w:rFonts w:cstheme="minorHAnsi"/>
                <w:b/>
                <w:bCs/>
                <w:sz w:val="18"/>
              </w:rPr>
            </w:pPr>
            <w:r w:rsidRPr="00E8665A">
              <w:rPr>
                <w:rFonts w:cstheme="minorHAnsi"/>
                <w:b/>
                <w:bCs/>
                <w:sz w:val="18"/>
              </w:rPr>
              <w:t>Control</w:t>
            </w:r>
          </w:p>
        </w:tc>
        <w:tc>
          <w:tcPr>
            <w:tcW w:w="1785" w:type="dxa"/>
            <w:gridSpan w:val="2"/>
            <w:shd w:val="clear" w:color="auto" w:fill="D9D9D9" w:themeFill="background1" w:themeFillShade="D9"/>
            <w:noWrap/>
            <w:hideMark/>
          </w:tcPr>
          <w:p w14:paraId="2ED7CE33" w14:textId="77777777" w:rsidR="00A01BFB" w:rsidRPr="00E8665A" w:rsidRDefault="00A01BFB" w:rsidP="00A01BFB">
            <w:pPr>
              <w:jc w:val="center"/>
              <w:rPr>
                <w:rFonts w:cstheme="minorHAnsi"/>
                <w:b/>
                <w:bCs/>
                <w:sz w:val="18"/>
              </w:rPr>
            </w:pPr>
            <w:r w:rsidRPr="00E8665A">
              <w:rPr>
                <w:rFonts w:cstheme="minorHAnsi"/>
                <w:b/>
                <w:bCs/>
                <w:sz w:val="18"/>
              </w:rPr>
              <w:t>PD</w:t>
            </w:r>
          </w:p>
          <w:p w14:paraId="14489608" w14:textId="280E387F" w:rsidR="00A01BFB" w:rsidRPr="00E8665A" w:rsidRDefault="00A01BFB" w:rsidP="00A01BFB">
            <w:pPr>
              <w:jc w:val="center"/>
              <w:rPr>
                <w:rFonts w:cstheme="minorHAnsi"/>
                <w:b/>
                <w:bCs/>
                <w:sz w:val="18"/>
              </w:rPr>
            </w:pPr>
            <w:r w:rsidRPr="00E8665A">
              <w:rPr>
                <w:rFonts w:cstheme="minorHAnsi"/>
                <w:b/>
                <w:bCs/>
                <w:sz w:val="18"/>
              </w:rPr>
              <w:t>(provider directed intervention)</w:t>
            </w:r>
          </w:p>
        </w:tc>
        <w:tc>
          <w:tcPr>
            <w:tcW w:w="1725" w:type="dxa"/>
            <w:gridSpan w:val="2"/>
            <w:shd w:val="clear" w:color="auto" w:fill="D9D9D9" w:themeFill="background1" w:themeFillShade="D9"/>
            <w:noWrap/>
            <w:hideMark/>
          </w:tcPr>
          <w:p w14:paraId="672E515A" w14:textId="77777777" w:rsidR="00A01BFB" w:rsidRPr="00E8665A" w:rsidRDefault="00A01BFB" w:rsidP="00A01BFB">
            <w:pPr>
              <w:jc w:val="center"/>
              <w:rPr>
                <w:rFonts w:cstheme="minorHAnsi"/>
                <w:b/>
                <w:bCs/>
                <w:sz w:val="18"/>
              </w:rPr>
            </w:pPr>
            <w:r w:rsidRPr="00E8665A">
              <w:rPr>
                <w:rFonts w:cstheme="minorHAnsi"/>
                <w:b/>
                <w:bCs/>
                <w:sz w:val="18"/>
              </w:rPr>
              <w:t>CD</w:t>
            </w:r>
          </w:p>
          <w:p w14:paraId="6EC5613A" w14:textId="76F3C601" w:rsidR="00A01BFB" w:rsidRPr="00E8665A" w:rsidRDefault="00A01BFB" w:rsidP="00A01BFB">
            <w:pPr>
              <w:jc w:val="center"/>
              <w:rPr>
                <w:rFonts w:cstheme="minorHAnsi"/>
                <w:b/>
                <w:bCs/>
                <w:sz w:val="18"/>
              </w:rPr>
            </w:pPr>
            <w:r w:rsidRPr="00E8665A">
              <w:rPr>
                <w:rFonts w:cstheme="minorHAnsi"/>
                <w:b/>
                <w:bCs/>
                <w:sz w:val="18"/>
              </w:rPr>
              <w:t>(client directed intervention)</w:t>
            </w:r>
          </w:p>
        </w:tc>
        <w:tc>
          <w:tcPr>
            <w:tcW w:w="1727" w:type="dxa"/>
            <w:gridSpan w:val="2"/>
            <w:shd w:val="clear" w:color="auto" w:fill="D9D9D9" w:themeFill="background1" w:themeFillShade="D9"/>
            <w:noWrap/>
            <w:hideMark/>
          </w:tcPr>
          <w:p w14:paraId="79DFDEE7" w14:textId="62536DE5" w:rsidR="00A01BFB" w:rsidRPr="00E8665A" w:rsidRDefault="002B3F72" w:rsidP="00A01BFB">
            <w:pPr>
              <w:jc w:val="center"/>
              <w:rPr>
                <w:rFonts w:cstheme="minorHAnsi"/>
                <w:b/>
                <w:bCs/>
                <w:sz w:val="18"/>
              </w:rPr>
            </w:pPr>
            <w:r>
              <w:rPr>
                <w:rFonts w:cstheme="minorHAnsi"/>
                <w:b/>
                <w:bCs/>
                <w:sz w:val="18"/>
              </w:rPr>
              <w:t>PD+CD</w:t>
            </w:r>
          </w:p>
          <w:p w14:paraId="370650F2" w14:textId="1C774BD7" w:rsidR="00A01BFB" w:rsidRPr="00E8665A" w:rsidRDefault="00A01BFB" w:rsidP="00A01BFB">
            <w:pPr>
              <w:jc w:val="center"/>
              <w:rPr>
                <w:rFonts w:cstheme="minorHAnsi"/>
                <w:b/>
                <w:bCs/>
                <w:sz w:val="18"/>
              </w:rPr>
            </w:pPr>
            <w:r w:rsidRPr="00E8665A">
              <w:rPr>
                <w:rFonts w:cstheme="minorHAnsi"/>
                <w:b/>
                <w:bCs/>
                <w:sz w:val="18"/>
              </w:rPr>
              <w:t>(combined interventions)</w:t>
            </w:r>
          </w:p>
        </w:tc>
      </w:tr>
      <w:tr w:rsidR="00AF4A1F" w:rsidRPr="00E8665A" w14:paraId="325FF747" w14:textId="77777777" w:rsidTr="00F77D10">
        <w:trPr>
          <w:trHeight w:val="314"/>
        </w:trPr>
        <w:tc>
          <w:tcPr>
            <w:tcW w:w="2214" w:type="dxa"/>
            <w:shd w:val="clear" w:color="auto" w:fill="D9D9D9" w:themeFill="background1" w:themeFillShade="D9"/>
            <w:noWrap/>
            <w:hideMark/>
          </w:tcPr>
          <w:p w14:paraId="4FE75E3B" w14:textId="77777777" w:rsidR="00AF4A1F" w:rsidRPr="00E8665A" w:rsidRDefault="00AF4A1F" w:rsidP="00F77D10">
            <w:pPr>
              <w:rPr>
                <w:rFonts w:cstheme="minorHAnsi"/>
                <w:sz w:val="16"/>
              </w:rPr>
            </w:pPr>
            <w:r w:rsidRPr="00E8665A">
              <w:rPr>
                <w:rFonts w:cstheme="minorHAnsi"/>
                <w:sz w:val="16"/>
              </w:rPr>
              <w:t> </w:t>
            </w:r>
          </w:p>
        </w:tc>
        <w:tc>
          <w:tcPr>
            <w:tcW w:w="743" w:type="dxa"/>
            <w:shd w:val="clear" w:color="auto" w:fill="D9D9D9" w:themeFill="background1" w:themeFillShade="D9"/>
            <w:noWrap/>
            <w:hideMark/>
          </w:tcPr>
          <w:p w14:paraId="7A16CDC1" w14:textId="77777777" w:rsidR="00AF4A1F" w:rsidRPr="00E8665A" w:rsidRDefault="00AF4A1F" w:rsidP="00F77D10">
            <w:pPr>
              <w:jc w:val="center"/>
              <w:rPr>
                <w:rFonts w:cstheme="minorHAnsi"/>
                <w:b/>
                <w:sz w:val="16"/>
              </w:rPr>
            </w:pPr>
            <w:r w:rsidRPr="00E8665A">
              <w:rPr>
                <w:rFonts w:cstheme="minorHAnsi"/>
                <w:b/>
                <w:sz w:val="16"/>
              </w:rPr>
              <w:t>%</w:t>
            </w:r>
          </w:p>
        </w:tc>
        <w:tc>
          <w:tcPr>
            <w:tcW w:w="1156" w:type="dxa"/>
            <w:shd w:val="clear" w:color="auto" w:fill="D9D9D9" w:themeFill="background1" w:themeFillShade="D9"/>
            <w:hideMark/>
          </w:tcPr>
          <w:p w14:paraId="57E05A86" w14:textId="77777777" w:rsidR="00AF4A1F" w:rsidRPr="00E8665A" w:rsidRDefault="00AF4A1F" w:rsidP="00F77D10">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c>
          <w:tcPr>
            <w:tcW w:w="742" w:type="dxa"/>
            <w:shd w:val="clear" w:color="auto" w:fill="D9D9D9" w:themeFill="background1" w:themeFillShade="D9"/>
            <w:noWrap/>
            <w:hideMark/>
          </w:tcPr>
          <w:p w14:paraId="54FDB8CB" w14:textId="77777777" w:rsidR="00AF4A1F" w:rsidRPr="00E8665A" w:rsidRDefault="00AF4A1F" w:rsidP="00F77D10">
            <w:pPr>
              <w:jc w:val="center"/>
              <w:rPr>
                <w:rFonts w:cstheme="minorHAnsi"/>
                <w:b/>
                <w:sz w:val="16"/>
              </w:rPr>
            </w:pPr>
            <w:r w:rsidRPr="00E8665A">
              <w:rPr>
                <w:rFonts w:cstheme="minorHAnsi"/>
                <w:b/>
                <w:sz w:val="16"/>
              </w:rPr>
              <w:t>%</w:t>
            </w:r>
          </w:p>
        </w:tc>
        <w:tc>
          <w:tcPr>
            <w:tcW w:w="1043" w:type="dxa"/>
            <w:shd w:val="clear" w:color="auto" w:fill="D9D9D9" w:themeFill="background1" w:themeFillShade="D9"/>
            <w:hideMark/>
          </w:tcPr>
          <w:p w14:paraId="24A73617" w14:textId="77777777" w:rsidR="00AF4A1F" w:rsidRPr="00E8665A" w:rsidRDefault="00AF4A1F" w:rsidP="00F77D10">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c>
          <w:tcPr>
            <w:tcW w:w="667" w:type="dxa"/>
            <w:shd w:val="clear" w:color="auto" w:fill="D9D9D9" w:themeFill="background1" w:themeFillShade="D9"/>
            <w:noWrap/>
            <w:hideMark/>
          </w:tcPr>
          <w:p w14:paraId="3DD2CAE0" w14:textId="77777777" w:rsidR="00AF4A1F" w:rsidRPr="00E8665A" w:rsidRDefault="00AF4A1F" w:rsidP="00F77D10">
            <w:pPr>
              <w:jc w:val="center"/>
              <w:rPr>
                <w:rFonts w:cstheme="minorHAnsi"/>
                <w:b/>
                <w:sz w:val="16"/>
              </w:rPr>
            </w:pPr>
            <w:r w:rsidRPr="00E8665A">
              <w:rPr>
                <w:rFonts w:cstheme="minorHAnsi"/>
                <w:b/>
                <w:sz w:val="16"/>
              </w:rPr>
              <w:t>%</w:t>
            </w:r>
          </w:p>
        </w:tc>
        <w:tc>
          <w:tcPr>
            <w:tcW w:w="1058" w:type="dxa"/>
            <w:shd w:val="clear" w:color="auto" w:fill="D9D9D9" w:themeFill="background1" w:themeFillShade="D9"/>
            <w:hideMark/>
          </w:tcPr>
          <w:p w14:paraId="5ABDC7E5" w14:textId="77777777" w:rsidR="00AF4A1F" w:rsidRPr="00E8665A" w:rsidRDefault="00AF4A1F" w:rsidP="00F77D10">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c>
          <w:tcPr>
            <w:tcW w:w="674" w:type="dxa"/>
            <w:shd w:val="clear" w:color="auto" w:fill="D9D9D9" w:themeFill="background1" w:themeFillShade="D9"/>
            <w:noWrap/>
            <w:hideMark/>
          </w:tcPr>
          <w:p w14:paraId="3DAA71D6" w14:textId="77777777" w:rsidR="00AF4A1F" w:rsidRPr="00E8665A" w:rsidRDefault="00AF4A1F" w:rsidP="00F77D10">
            <w:pPr>
              <w:jc w:val="center"/>
              <w:rPr>
                <w:rFonts w:cstheme="minorHAnsi"/>
                <w:b/>
                <w:sz w:val="16"/>
              </w:rPr>
            </w:pPr>
            <w:r w:rsidRPr="00E8665A">
              <w:rPr>
                <w:rFonts w:cstheme="minorHAnsi"/>
                <w:b/>
                <w:sz w:val="16"/>
              </w:rPr>
              <w:t>%</w:t>
            </w:r>
          </w:p>
        </w:tc>
        <w:tc>
          <w:tcPr>
            <w:tcW w:w="1053" w:type="dxa"/>
            <w:shd w:val="clear" w:color="auto" w:fill="D9D9D9" w:themeFill="background1" w:themeFillShade="D9"/>
            <w:hideMark/>
          </w:tcPr>
          <w:p w14:paraId="4EDDE9D2" w14:textId="77777777" w:rsidR="00AF4A1F" w:rsidRPr="00E8665A" w:rsidRDefault="00AF4A1F" w:rsidP="00F77D10">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r>
      <w:tr w:rsidR="00AF4A1F" w:rsidRPr="00E8665A" w14:paraId="3E92AC62" w14:textId="77777777" w:rsidTr="00F77D10">
        <w:trPr>
          <w:trHeight w:val="690"/>
        </w:trPr>
        <w:tc>
          <w:tcPr>
            <w:tcW w:w="2214" w:type="dxa"/>
            <w:hideMark/>
          </w:tcPr>
          <w:p w14:paraId="269E3E67" w14:textId="77777777" w:rsidR="00AF4A1F" w:rsidRPr="00E8665A" w:rsidRDefault="00AF4A1F" w:rsidP="00F77D10">
            <w:pPr>
              <w:rPr>
                <w:rFonts w:cstheme="minorHAnsi"/>
                <w:sz w:val="20"/>
              </w:rPr>
            </w:pPr>
            <w:r w:rsidRPr="00E8665A">
              <w:rPr>
                <w:rFonts w:cstheme="minorHAnsi"/>
                <w:b/>
                <w:bCs/>
                <w:sz w:val="20"/>
              </w:rPr>
              <w:t>% of ACTs used by positives</w:t>
            </w:r>
            <w:r w:rsidRPr="00E8665A">
              <w:rPr>
                <w:rFonts w:cstheme="minorHAnsi"/>
                <w:sz w:val="20"/>
              </w:rPr>
              <w:t xml:space="preserve"> </w:t>
            </w:r>
          </w:p>
        </w:tc>
        <w:tc>
          <w:tcPr>
            <w:tcW w:w="743" w:type="dxa"/>
            <w:noWrap/>
            <w:hideMark/>
          </w:tcPr>
          <w:p w14:paraId="1FCCC691" w14:textId="77777777" w:rsidR="00AF4A1F" w:rsidRPr="00E8665A" w:rsidRDefault="00AF4A1F" w:rsidP="00F77D10">
            <w:pPr>
              <w:jc w:val="center"/>
              <w:rPr>
                <w:rFonts w:cstheme="minorHAnsi"/>
                <w:sz w:val="20"/>
              </w:rPr>
            </w:pPr>
            <w:r w:rsidRPr="00E8665A">
              <w:rPr>
                <w:sz w:val="20"/>
              </w:rPr>
              <w:t>15%</w:t>
            </w:r>
          </w:p>
        </w:tc>
        <w:tc>
          <w:tcPr>
            <w:tcW w:w="1156" w:type="dxa"/>
            <w:noWrap/>
            <w:hideMark/>
          </w:tcPr>
          <w:p w14:paraId="0DEA77A7" w14:textId="77777777" w:rsidR="00AF4A1F" w:rsidRPr="00E8665A" w:rsidRDefault="00AF4A1F" w:rsidP="00F77D10">
            <w:pPr>
              <w:jc w:val="center"/>
              <w:rPr>
                <w:rFonts w:cstheme="minorHAnsi"/>
                <w:sz w:val="20"/>
              </w:rPr>
            </w:pPr>
            <w:r w:rsidRPr="00E8665A">
              <w:rPr>
                <w:sz w:val="20"/>
              </w:rPr>
              <w:t>68</w:t>
            </w:r>
          </w:p>
        </w:tc>
        <w:tc>
          <w:tcPr>
            <w:tcW w:w="742" w:type="dxa"/>
            <w:noWrap/>
            <w:hideMark/>
          </w:tcPr>
          <w:p w14:paraId="76FD0660" w14:textId="77777777" w:rsidR="00AF4A1F" w:rsidRPr="00E8665A" w:rsidRDefault="00AF4A1F" w:rsidP="00F77D10">
            <w:pPr>
              <w:jc w:val="center"/>
              <w:rPr>
                <w:rFonts w:cstheme="minorHAnsi"/>
                <w:sz w:val="20"/>
              </w:rPr>
            </w:pPr>
            <w:r w:rsidRPr="00E8665A">
              <w:rPr>
                <w:sz w:val="20"/>
              </w:rPr>
              <w:t>17%</w:t>
            </w:r>
          </w:p>
        </w:tc>
        <w:tc>
          <w:tcPr>
            <w:tcW w:w="1043" w:type="dxa"/>
            <w:noWrap/>
            <w:hideMark/>
          </w:tcPr>
          <w:p w14:paraId="63EA805E" w14:textId="77777777" w:rsidR="00AF4A1F" w:rsidRPr="00E8665A" w:rsidRDefault="00AF4A1F" w:rsidP="00F77D10">
            <w:pPr>
              <w:jc w:val="center"/>
              <w:rPr>
                <w:rFonts w:cstheme="minorHAnsi"/>
                <w:sz w:val="20"/>
              </w:rPr>
            </w:pPr>
            <w:r w:rsidRPr="00E8665A">
              <w:rPr>
                <w:sz w:val="20"/>
              </w:rPr>
              <w:t>67</w:t>
            </w:r>
          </w:p>
        </w:tc>
        <w:tc>
          <w:tcPr>
            <w:tcW w:w="667" w:type="dxa"/>
            <w:noWrap/>
            <w:hideMark/>
          </w:tcPr>
          <w:p w14:paraId="364B7AC7" w14:textId="77777777" w:rsidR="00AF4A1F" w:rsidRPr="00E8665A" w:rsidRDefault="00AF4A1F" w:rsidP="00F77D10">
            <w:pPr>
              <w:jc w:val="center"/>
              <w:rPr>
                <w:rFonts w:cstheme="minorHAnsi"/>
                <w:sz w:val="20"/>
              </w:rPr>
            </w:pPr>
            <w:r w:rsidRPr="00E8665A">
              <w:rPr>
                <w:sz w:val="20"/>
              </w:rPr>
              <w:t>26%</w:t>
            </w:r>
          </w:p>
        </w:tc>
        <w:tc>
          <w:tcPr>
            <w:tcW w:w="1058" w:type="dxa"/>
            <w:noWrap/>
            <w:hideMark/>
          </w:tcPr>
          <w:p w14:paraId="08B1FBF6" w14:textId="77777777" w:rsidR="00AF4A1F" w:rsidRPr="00E8665A" w:rsidRDefault="00AF4A1F" w:rsidP="00F77D10">
            <w:pPr>
              <w:jc w:val="center"/>
              <w:rPr>
                <w:rFonts w:cstheme="minorHAnsi"/>
                <w:sz w:val="20"/>
              </w:rPr>
            </w:pPr>
            <w:r w:rsidRPr="00E8665A">
              <w:rPr>
                <w:sz w:val="20"/>
              </w:rPr>
              <w:t>64</w:t>
            </w:r>
          </w:p>
        </w:tc>
        <w:tc>
          <w:tcPr>
            <w:tcW w:w="674" w:type="dxa"/>
            <w:noWrap/>
            <w:hideMark/>
          </w:tcPr>
          <w:p w14:paraId="2F1BD3C6" w14:textId="77777777" w:rsidR="00AF4A1F" w:rsidRPr="00E8665A" w:rsidRDefault="00AF4A1F" w:rsidP="00F77D10">
            <w:pPr>
              <w:jc w:val="center"/>
              <w:rPr>
                <w:rFonts w:cstheme="minorHAnsi"/>
                <w:sz w:val="20"/>
              </w:rPr>
            </w:pPr>
            <w:r w:rsidRPr="00E8665A">
              <w:rPr>
                <w:sz w:val="20"/>
              </w:rPr>
              <w:t>40%</w:t>
            </w:r>
          </w:p>
        </w:tc>
        <w:tc>
          <w:tcPr>
            <w:tcW w:w="1053" w:type="dxa"/>
            <w:noWrap/>
            <w:hideMark/>
          </w:tcPr>
          <w:p w14:paraId="599830BD" w14:textId="77777777" w:rsidR="00AF4A1F" w:rsidRPr="00E8665A" w:rsidRDefault="00AF4A1F" w:rsidP="00F77D10">
            <w:pPr>
              <w:jc w:val="center"/>
              <w:rPr>
                <w:rFonts w:cstheme="minorHAnsi"/>
                <w:sz w:val="20"/>
              </w:rPr>
            </w:pPr>
            <w:r w:rsidRPr="00E8665A">
              <w:rPr>
                <w:sz w:val="20"/>
              </w:rPr>
              <w:t>58.79875</w:t>
            </w:r>
          </w:p>
        </w:tc>
      </w:tr>
    </w:tbl>
    <w:p w14:paraId="56122826" w14:textId="4ED3EF58" w:rsidR="00AF4A1F" w:rsidRPr="00E8665A" w:rsidRDefault="00AF4A1F" w:rsidP="00DB0951">
      <w:pPr>
        <w:rPr>
          <w:rFonts w:ascii="Arial" w:hAnsi="Arial" w:cs="Arial"/>
          <w:sz w:val="18"/>
          <w:szCs w:val="20"/>
        </w:rPr>
      </w:pPr>
    </w:p>
    <w:p w14:paraId="548EC19A" w14:textId="77777777" w:rsidR="00B45530" w:rsidRDefault="00B45530">
      <w:pPr>
        <w:rPr>
          <w:b/>
          <w:bCs/>
          <w:i/>
          <w:iCs/>
          <w:color w:val="44546A" w:themeColor="text2"/>
          <w:szCs w:val="24"/>
        </w:rPr>
      </w:pPr>
      <w:r>
        <w:rPr>
          <w:b/>
          <w:bCs/>
          <w:i/>
          <w:iCs/>
          <w:color w:val="44546A" w:themeColor="text2"/>
          <w:szCs w:val="24"/>
        </w:rPr>
        <w:br w:type="page"/>
      </w:r>
    </w:p>
    <w:p w14:paraId="015FF9E1" w14:textId="40D55E48" w:rsidR="00AF4A1F" w:rsidRPr="00E8665A" w:rsidRDefault="00AF4A1F" w:rsidP="00AF4A1F">
      <w:pPr>
        <w:keepNext/>
        <w:spacing w:after="200" w:line="240" w:lineRule="auto"/>
        <w:rPr>
          <w:b/>
          <w:bCs/>
          <w:i/>
          <w:iCs/>
          <w:color w:val="44546A" w:themeColor="text2"/>
          <w:szCs w:val="24"/>
        </w:rPr>
      </w:pPr>
      <w:r w:rsidRPr="00E8665A">
        <w:rPr>
          <w:b/>
          <w:bCs/>
          <w:i/>
          <w:iCs/>
          <w:color w:val="44546A" w:themeColor="text2"/>
          <w:szCs w:val="24"/>
        </w:rPr>
        <w:lastRenderedPageBreak/>
        <w:t>Table S4 Expected effect sizes for the main comparisons of interest in the primary outcome and sample size required for 90% power to detect those effect sizes based on original assumptions</w:t>
      </w:r>
    </w:p>
    <w:tbl>
      <w:tblPr>
        <w:tblStyle w:val="TableGrid1"/>
        <w:tblW w:w="9350" w:type="dxa"/>
        <w:tblLook w:val="04A0" w:firstRow="1" w:lastRow="0" w:firstColumn="1" w:lastColumn="0" w:noHBand="0" w:noVBand="1"/>
      </w:tblPr>
      <w:tblGrid>
        <w:gridCol w:w="1615"/>
        <w:gridCol w:w="1642"/>
        <w:gridCol w:w="2077"/>
        <w:gridCol w:w="1755"/>
        <w:gridCol w:w="2261"/>
      </w:tblGrid>
      <w:tr w:rsidR="00AF4A1F" w:rsidRPr="00E8665A" w14:paraId="05980A33" w14:textId="77777777" w:rsidTr="00F77D10">
        <w:trPr>
          <w:trHeight w:val="300"/>
        </w:trPr>
        <w:tc>
          <w:tcPr>
            <w:tcW w:w="1615" w:type="dxa"/>
            <w:vMerge w:val="restart"/>
            <w:shd w:val="clear" w:color="auto" w:fill="D9D9D9" w:themeFill="background1" w:themeFillShade="D9"/>
            <w:noWrap/>
            <w:hideMark/>
          </w:tcPr>
          <w:p w14:paraId="5A01DDBD" w14:textId="77777777" w:rsidR="00AF4A1F" w:rsidRPr="00E8665A" w:rsidRDefault="00AF4A1F" w:rsidP="00F77D10">
            <w:pPr>
              <w:rPr>
                <w:rFonts w:ascii="Calibri" w:eastAsia="Times New Roman" w:hAnsi="Calibri" w:cs="Times New Roman"/>
                <w:b/>
                <w:bCs/>
                <w:color w:val="000000"/>
                <w:sz w:val="20"/>
              </w:rPr>
            </w:pPr>
            <w:r w:rsidRPr="00E8665A">
              <w:rPr>
                <w:rFonts w:ascii="Calibri" w:eastAsia="Times New Roman" w:hAnsi="Calibri" w:cs="Times New Roman"/>
                <w:b/>
                <w:bCs/>
                <w:color w:val="000000"/>
                <w:sz w:val="20"/>
              </w:rPr>
              <w:t> Primary Outcome Comparison </w:t>
            </w:r>
          </w:p>
        </w:tc>
        <w:tc>
          <w:tcPr>
            <w:tcW w:w="3719" w:type="dxa"/>
            <w:gridSpan w:val="2"/>
            <w:shd w:val="clear" w:color="auto" w:fill="D9D9D9" w:themeFill="background1" w:themeFillShade="D9"/>
            <w:noWrap/>
            <w:hideMark/>
          </w:tcPr>
          <w:p w14:paraId="14A493ED" w14:textId="77777777" w:rsidR="00AF4A1F" w:rsidRPr="00E8665A" w:rsidRDefault="00AF4A1F" w:rsidP="00F77D10">
            <w:pPr>
              <w:jc w:val="center"/>
              <w:rPr>
                <w:rFonts w:ascii="Calibri" w:eastAsia="Times New Roman" w:hAnsi="Calibri" w:cs="Times New Roman"/>
                <w:b/>
                <w:bCs/>
                <w:color w:val="000000"/>
                <w:sz w:val="20"/>
              </w:rPr>
            </w:pPr>
            <w:r w:rsidRPr="00E8665A">
              <w:rPr>
                <w:rFonts w:ascii="Calibri" w:eastAsia="Times New Roman" w:hAnsi="Calibri" w:cs="Times New Roman"/>
                <w:b/>
                <w:bCs/>
                <w:color w:val="000000"/>
                <w:sz w:val="20"/>
              </w:rPr>
              <w:t>Kenya</w:t>
            </w:r>
          </w:p>
        </w:tc>
        <w:tc>
          <w:tcPr>
            <w:tcW w:w="4016" w:type="dxa"/>
            <w:gridSpan w:val="2"/>
            <w:shd w:val="clear" w:color="auto" w:fill="D9D9D9" w:themeFill="background1" w:themeFillShade="D9"/>
            <w:noWrap/>
            <w:hideMark/>
          </w:tcPr>
          <w:p w14:paraId="08CB9822" w14:textId="77777777" w:rsidR="00AF4A1F" w:rsidRPr="00E8665A" w:rsidRDefault="00AF4A1F" w:rsidP="00F77D10">
            <w:pPr>
              <w:jc w:val="center"/>
              <w:rPr>
                <w:rFonts w:ascii="Calibri" w:eastAsia="Times New Roman" w:hAnsi="Calibri" w:cs="Times New Roman"/>
                <w:b/>
                <w:bCs/>
                <w:color w:val="000000"/>
                <w:sz w:val="20"/>
              </w:rPr>
            </w:pPr>
            <w:r w:rsidRPr="00E8665A">
              <w:rPr>
                <w:rFonts w:ascii="Calibri" w:eastAsia="Times New Roman" w:hAnsi="Calibri" w:cs="Times New Roman"/>
                <w:b/>
                <w:bCs/>
                <w:color w:val="000000"/>
                <w:sz w:val="20"/>
              </w:rPr>
              <w:t>Nigeria</w:t>
            </w:r>
          </w:p>
        </w:tc>
      </w:tr>
      <w:tr w:rsidR="00AF4A1F" w:rsidRPr="00E8665A" w14:paraId="05CF7515" w14:textId="77777777" w:rsidTr="00F77D10">
        <w:trPr>
          <w:trHeight w:val="1920"/>
        </w:trPr>
        <w:tc>
          <w:tcPr>
            <w:tcW w:w="1615" w:type="dxa"/>
            <w:vMerge/>
            <w:shd w:val="clear" w:color="auto" w:fill="D9D9D9" w:themeFill="background1" w:themeFillShade="D9"/>
            <w:noWrap/>
            <w:hideMark/>
          </w:tcPr>
          <w:p w14:paraId="34CC02B2" w14:textId="77777777" w:rsidR="00AF4A1F" w:rsidRPr="00E8665A" w:rsidRDefault="00AF4A1F" w:rsidP="00F77D10">
            <w:pPr>
              <w:rPr>
                <w:rFonts w:ascii="Calibri" w:eastAsia="Times New Roman" w:hAnsi="Calibri" w:cs="Times New Roman"/>
                <w:color w:val="000000"/>
                <w:sz w:val="20"/>
              </w:rPr>
            </w:pPr>
          </w:p>
        </w:tc>
        <w:tc>
          <w:tcPr>
            <w:tcW w:w="1642" w:type="dxa"/>
            <w:shd w:val="clear" w:color="auto" w:fill="D9D9D9" w:themeFill="background1" w:themeFillShade="D9"/>
            <w:hideMark/>
          </w:tcPr>
          <w:p w14:paraId="11903B09" w14:textId="77777777"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Expected Effect Size (change in percentage of ACTs taken by clients with a positive test)</w:t>
            </w:r>
          </w:p>
        </w:tc>
        <w:tc>
          <w:tcPr>
            <w:tcW w:w="2077" w:type="dxa"/>
            <w:shd w:val="clear" w:color="auto" w:fill="D9D9D9" w:themeFill="background1" w:themeFillShade="D9"/>
            <w:hideMark/>
          </w:tcPr>
          <w:p w14:paraId="65358FF9" w14:textId="77777777"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Client Interviews required per cluster, assuming 40 clusters, for 90% power (alpha=0.05/3 = 0.0167)</w:t>
            </w:r>
          </w:p>
        </w:tc>
        <w:tc>
          <w:tcPr>
            <w:tcW w:w="1755" w:type="dxa"/>
            <w:shd w:val="clear" w:color="auto" w:fill="D9D9D9" w:themeFill="background1" w:themeFillShade="D9"/>
            <w:hideMark/>
          </w:tcPr>
          <w:p w14:paraId="52E13D24" w14:textId="77777777"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Expected Effect Size (change in percentage of ACTs taken by those with a positive test)</w:t>
            </w:r>
          </w:p>
        </w:tc>
        <w:tc>
          <w:tcPr>
            <w:tcW w:w="2261" w:type="dxa"/>
            <w:shd w:val="clear" w:color="auto" w:fill="D9D9D9" w:themeFill="background1" w:themeFillShade="D9"/>
            <w:hideMark/>
          </w:tcPr>
          <w:p w14:paraId="25F36752" w14:textId="77777777"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Client Interviews required per cluster, assuming 48 clusters, for 90% power (alpha=0.05/3=0.0167)</w:t>
            </w:r>
          </w:p>
        </w:tc>
      </w:tr>
      <w:tr w:rsidR="00AF4A1F" w:rsidRPr="00E8665A" w14:paraId="4A087CE6" w14:textId="77777777" w:rsidTr="00F77D10">
        <w:trPr>
          <w:trHeight w:val="630"/>
        </w:trPr>
        <w:tc>
          <w:tcPr>
            <w:tcW w:w="1615" w:type="dxa"/>
            <w:hideMark/>
          </w:tcPr>
          <w:p w14:paraId="02CB5444" w14:textId="1B5B03C2"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Combined In</w:t>
            </w:r>
            <w:r w:rsidR="00F77D10" w:rsidRPr="00E8665A">
              <w:rPr>
                <w:rFonts w:ascii="Calibri" w:eastAsia="Times New Roman" w:hAnsi="Calibri" w:cs="Times New Roman"/>
                <w:color w:val="000000"/>
                <w:sz w:val="20"/>
              </w:rPr>
              <w:t>terventions</w:t>
            </w:r>
            <w:r w:rsidRPr="00E8665A">
              <w:rPr>
                <w:rFonts w:ascii="Calibri" w:eastAsia="Times New Roman" w:hAnsi="Calibri" w:cs="Times New Roman"/>
                <w:color w:val="000000"/>
                <w:sz w:val="20"/>
              </w:rPr>
              <w:t xml:space="preserve">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vs. Control Arm</w:t>
            </w:r>
          </w:p>
        </w:tc>
        <w:tc>
          <w:tcPr>
            <w:tcW w:w="1642" w:type="dxa"/>
            <w:hideMark/>
          </w:tcPr>
          <w:p w14:paraId="4D6C5991" w14:textId="1944C068"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35%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 12% (</w:t>
            </w:r>
            <w:r w:rsidR="0034358E" w:rsidRPr="00E8665A">
              <w:rPr>
                <w:rFonts w:ascii="Calibri" w:eastAsia="Times New Roman" w:hAnsi="Calibri" w:cs="Times New Roman"/>
                <w:color w:val="000000"/>
                <w:sz w:val="20"/>
              </w:rPr>
              <w:t>Control</w:t>
            </w:r>
            <w:r w:rsidRPr="00E8665A">
              <w:rPr>
                <w:rFonts w:ascii="Calibri" w:eastAsia="Times New Roman" w:hAnsi="Calibri" w:cs="Times New Roman"/>
                <w:color w:val="000000"/>
                <w:sz w:val="20"/>
              </w:rPr>
              <w:t xml:space="preserve">) = </w:t>
            </w:r>
          </w:p>
          <w:p w14:paraId="50B4F79A" w14:textId="77777777" w:rsidR="00AF4A1F" w:rsidRPr="00E8665A" w:rsidRDefault="00AF4A1F" w:rsidP="00F77D10">
            <w:pPr>
              <w:rPr>
                <w:rFonts w:ascii="Calibri" w:eastAsia="Times New Roman" w:hAnsi="Calibri" w:cs="Times New Roman"/>
                <w:b/>
                <w:color w:val="000000"/>
                <w:sz w:val="20"/>
              </w:rPr>
            </w:pPr>
            <w:r w:rsidRPr="00E8665A">
              <w:rPr>
                <w:rFonts w:ascii="Calibri" w:eastAsia="Times New Roman" w:hAnsi="Calibri" w:cs="Times New Roman"/>
                <w:b/>
                <w:color w:val="000000"/>
                <w:sz w:val="20"/>
              </w:rPr>
              <w:t>23 percentage points</w:t>
            </w:r>
          </w:p>
        </w:tc>
        <w:tc>
          <w:tcPr>
            <w:tcW w:w="2077" w:type="dxa"/>
            <w:noWrap/>
            <w:hideMark/>
          </w:tcPr>
          <w:p w14:paraId="498BBD50" w14:textId="77777777" w:rsidR="00AF4A1F" w:rsidRPr="00E8665A" w:rsidRDefault="00AF4A1F" w:rsidP="00F77D10">
            <w:pPr>
              <w:jc w:val="center"/>
              <w:rPr>
                <w:rFonts w:ascii="Calibri" w:eastAsia="Times New Roman" w:hAnsi="Calibri" w:cs="Times New Roman"/>
                <w:color w:val="000000"/>
                <w:sz w:val="20"/>
              </w:rPr>
            </w:pPr>
            <w:r w:rsidRPr="00E8665A">
              <w:rPr>
                <w:rFonts w:ascii="Calibri" w:eastAsia="Times New Roman" w:hAnsi="Calibri" w:cs="Times New Roman"/>
                <w:color w:val="000000"/>
                <w:sz w:val="20"/>
              </w:rPr>
              <w:t>30</w:t>
            </w:r>
          </w:p>
        </w:tc>
        <w:tc>
          <w:tcPr>
            <w:tcW w:w="1755" w:type="dxa"/>
            <w:hideMark/>
          </w:tcPr>
          <w:p w14:paraId="10EA9542" w14:textId="7F166458"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40%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 15% (</w:t>
            </w:r>
            <w:r w:rsidR="0034358E" w:rsidRPr="00E8665A">
              <w:rPr>
                <w:rFonts w:ascii="Calibri" w:eastAsia="Times New Roman" w:hAnsi="Calibri" w:cs="Times New Roman"/>
                <w:color w:val="000000"/>
                <w:sz w:val="20"/>
              </w:rPr>
              <w:t>Control</w:t>
            </w:r>
            <w:r w:rsidRPr="00E8665A">
              <w:rPr>
                <w:rFonts w:ascii="Calibri" w:eastAsia="Times New Roman" w:hAnsi="Calibri" w:cs="Times New Roman"/>
                <w:color w:val="000000"/>
                <w:sz w:val="20"/>
              </w:rPr>
              <w:t xml:space="preserve">) = </w:t>
            </w:r>
          </w:p>
          <w:p w14:paraId="126CCDBC" w14:textId="77777777" w:rsidR="00AF4A1F" w:rsidRPr="00E8665A" w:rsidRDefault="00AF4A1F" w:rsidP="00F77D10">
            <w:pPr>
              <w:rPr>
                <w:rFonts w:ascii="Calibri" w:eastAsia="Times New Roman" w:hAnsi="Calibri" w:cs="Times New Roman"/>
                <w:b/>
                <w:color w:val="000000"/>
                <w:sz w:val="20"/>
              </w:rPr>
            </w:pPr>
            <w:r w:rsidRPr="00E8665A">
              <w:rPr>
                <w:rFonts w:ascii="Calibri" w:eastAsia="Times New Roman" w:hAnsi="Calibri" w:cs="Times New Roman"/>
                <w:b/>
                <w:color w:val="000000"/>
                <w:sz w:val="20"/>
              </w:rPr>
              <w:t>25 percentage points</w:t>
            </w:r>
          </w:p>
        </w:tc>
        <w:tc>
          <w:tcPr>
            <w:tcW w:w="2261" w:type="dxa"/>
            <w:noWrap/>
            <w:hideMark/>
          </w:tcPr>
          <w:p w14:paraId="731D6715" w14:textId="77777777" w:rsidR="00AF4A1F" w:rsidRPr="00E8665A" w:rsidRDefault="00AF4A1F" w:rsidP="00F77D10">
            <w:pPr>
              <w:jc w:val="center"/>
              <w:rPr>
                <w:rFonts w:ascii="Calibri" w:eastAsia="Times New Roman" w:hAnsi="Calibri" w:cs="Times New Roman"/>
                <w:color w:val="000000"/>
                <w:sz w:val="20"/>
              </w:rPr>
            </w:pPr>
            <w:r w:rsidRPr="00E8665A">
              <w:rPr>
                <w:rFonts w:ascii="Calibri" w:eastAsia="Times New Roman" w:hAnsi="Calibri" w:cs="Times New Roman"/>
                <w:color w:val="000000"/>
                <w:sz w:val="20"/>
              </w:rPr>
              <w:t>28</w:t>
            </w:r>
          </w:p>
        </w:tc>
      </w:tr>
      <w:tr w:rsidR="00AF4A1F" w:rsidRPr="00E8665A" w14:paraId="5DD85073" w14:textId="77777777" w:rsidTr="00F77D10">
        <w:trPr>
          <w:trHeight w:val="600"/>
        </w:trPr>
        <w:tc>
          <w:tcPr>
            <w:tcW w:w="1615" w:type="dxa"/>
            <w:hideMark/>
          </w:tcPr>
          <w:p w14:paraId="42AC6F87" w14:textId="43645AA1" w:rsidR="00AF4A1F" w:rsidRPr="00E8665A" w:rsidRDefault="0034358E"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Combined Interventions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w:t>
            </w:r>
            <w:r w:rsidR="00AF4A1F" w:rsidRPr="00E8665A">
              <w:rPr>
                <w:rFonts w:ascii="Calibri" w:eastAsia="Times New Roman" w:hAnsi="Calibri" w:cs="Times New Roman"/>
                <w:color w:val="000000"/>
                <w:sz w:val="20"/>
              </w:rPr>
              <w:t>vs. Provider</w:t>
            </w:r>
            <w:r w:rsidRPr="00E8665A">
              <w:rPr>
                <w:rFonts w:ascii="Calibri" w:eastAsia="Times New Roman" w:hAnsi="Calibri" w:cs="Times New Roman"/>
                <w:color w:val="000000"/>
                <w:sz w:val="20"/>
              </w:rPr>
              <w:t xml:space="preserve"> Directed Intervention</w:t>
            </w:r>
            <w:r w:rsidR="00AF4A1F" w:rsidRPr="00E8665A">
              <w:rPr>
                <w:rFonts w:ascii="Calibri" w:eastAsia="Times New Roman" w:hAnsi="Calibri" w:cs="Times New Roman"/>
                <w:color w:val="000000"/>
                <w:sz w:val="20"/>
              </w:rPr>
              <w:t xml:space="preserve"> (</w:t>
            </w:r>
            <w:r w:rsidRPr="00E8665A">
              <w:rPr>
                <w:rFonts w:ascii="Calibri" w:eastAsia="Times New Roman" w:hAnsi="Calibri" w:cs="Times New Roman"/>
                <w:color w:val="000000"/>
                <w:sz w:val="20"/>
              </w:rPr>
              <w:t>PD</w:t>
            </w:r>
            <w:r w:rsidR="00AF4A1F" w:rsidRPr="00E8665A">
              <w:rPr>
                <w:rFonts w:ascii="Calibri" w:eastAsia="Times New Roman" w:hAnsi="Calibri" w:cs="Times New Roman"/>
                <w:color w:val="000000"/>
                <w:sz w:val="20"/>
              </w:rPr>
              <w:t>)</w:t>
            </w:r>
          </w:p>
        </w:tc>
        <w:tc>
          <w:tcPr>
            <w:tcW w:w="1642" w:type="dxa"/>
            <w:hideMark/>
          </w:tcPr>
          <w:p w14:paraId="6C3F5E10" w14:textId="18881F38"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35%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 14% (</w:t>
            </w:r>
            <w:r w:rsidR="0034358E" w:rsidRPr="00E8665A">
              <w:rPr>
                <w:rFonts w:ascii="Calibri" w:eastAsia="Times New Roman" w:hAnsi="Calibri" w:cs="Times New Roman"/>
                <w:color w:val="000000"/>
                <w:sz w:val="20"/>
              </w:rPr>
              <w:t>PD</w:t>
            </w:r>
            <w:r w:rsidRPr="00E8665A">
              <w:rPr>
                <w:rFonts w:ascii="Calibri" w:eastAsia="Times New Roman" w:hAnsi="Calibri" w:cs="Times New Roman"/>
                <w:color w:val="000000"/>
                <w:sz w:val="20"/>
              </w:rPr>
              <w:t xml:space="preserve">) = </w:t>
            </w:r>
          </w:p>
          <w:p w14:paraId="56088BB7" w14:textId="77777777" w:rsidR="00AF4A1F" w:rsidRPr="00E8665A" w:rsidRDefault="00AF4A1F" w:rsidP="00F77D10">
            <w:pPr>
              <w:rPr>
                <w:rFonts w:ascii="Calibri" w:eastAsia="Times New Roman" w:hAnsi="Calibri" w:cs="Times New Roman"/>
                <w:b/>
                <w:color w:val="000000"/>
                <w:sz w:val="20"/>
              </w:rPr>
            </w:pPr>
            <w:r w:rsidRPr="00E8665A">
              <w:rPr>
                <w:rFonts w:ascii="Calibri" w:eastAsia="Times New Roman" w:hAnsi="Calibri" w:cs="Times New Roman"/>
                <w:b/>
                <w:color w:val="000000"/>
                <w:sz w:val="20"/>
              </w:rPr>
              <w:t>21 percentage points</w:t>
            </w:r>
          </w:p>
        </w:tc>
        <w:tc>
          <w:tcPr>
            <w:tcW w:w="2077" w:type="dxa"/>
            <w:noWrap/>
            <w:hideMark/>
          </w:tcPr>
          <w:p w14:paraId="20E4C7B8" w14:textId="77777777" w:rsidR="00AF4A1F" w:rsidRPr="00E8665A" w:rsidRDefault="00AF4A1F" w:rsidP="00F77D10">
            <w:pPr>
              <w:jc w:val="center"/>
              <w:rPr>
                <w:rFonts w:ascii="Calibri" w:eastAsia="Times New Roman" w:hAnsi="Calibri" w:cs="Times New Roman"/>
                <w:color w:val="000000"/>
                <w:sz w:val="20"/>
              </w:rPr>
            </w:pPr>
            <w:r w:rsidRPr="00E8665A">
              <w:rPr>
                <w:rFonts w:ascii="Calibri" w:eastAsia="Times New Roman" w:hAnsi="Calibri" w:cs="Times New Roman"/>
                <w:color w:val="000000"/>
                <w:sz w:val="20"/>
              </w:rPr>
              <w:t>43</w:t>
            </w:r>
          </w:p>
        </w:tc>
        <w:tc>
          <w:tcPr>
            <w:tcW w:w="1755" w:type="dxa"/>
            <w:hideMark/>
          </w:tcPr>
          <w:p w14:paraId="03CEA854" w14:textId="788C9EBB"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40%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 17% (</w:t>
            </w:r>
            <w:r w:rsidR="0034358E" w:rsidRPr="00E8665A">
              <w:rPr>
                <w:rFonts w:ascii="Calibri" w:eastAsia="Times New Roman" w:hAnsi="Calibri" w:cs="Times New Roman"/>
                <w:color w:val="000000"/>
                <w:sz w:val="20"/>
              </w:rPr>
              <w:t>PD</w:t>
            </w:r>
            <w:r w:rsidRPr="00E8665A">
              <w:rPr>
                <w:rFonts w:ascii="Calibri" w:eastAsia="Times New Roman" w:hAnsi="Calibri" w:cs="Times New Roman"/>
                <w:color w:val="000000"/>
                <w:sz w:val="20"/>
              </w:rPr>
              <w:t xml:space="preserve">) = </w:t>
            </w:r>
          </w:p>
          <w:p w14:paraId="2A1C40C2" w14:textId="77777777" w:rsidR="00AF4A1F" w:rsidRPr="00E8665A" w:rsidRDefault="00AF4A1F" w:rsidP="00F77D10">
            <w:pPr>
              <w:rPr>
                <w:rFonts w:ascii="Calibri" w:eastAsia="Times New Roman" w:hAnsi="Calibri" w:cs="Times New Roman"/>
                <w:b/>
                <w:color w:val="000000"/>
                <w:sz w:val="20"/>
              </w:rPr>
            </w:pPr>
            <w:r w:rsidRPr="00E8665A">
              <w:rPr>
                <w:rFonts w:ascii="Calibri" w:eastAsia="Times New Roman" w:hAnsi="Calibri" w:cs="Times New Roman"/>
                <w:b/>
                <w:color w:val="000000"/>
                <w:sz w:val="20"/>
              </w:rPr>
              <w:t>23 percentage points</w:t>
            </w:r>
          </w:p>
        </w:tc>
        <w:tc>
          <w:tcPr>
            <w:tcW w:w="2261" w:type="dxa"/>
            <w:noWrap/>
            <w:hideMark/>
          </w:tcPr>
          <w:p w14:paraId="18ED2CB1" w14:textId="77777777" w:rsidR="00AF4A1F" w:rsidRPr="00E8665A" w:rsidRDefault="00AF4A1F" w:rsidP="00F77D10">
            <w:pPr>
              <w:jc w:val="center"/>
              <w:rPr>
                <w:rFonts w:ascii="Calibri" w:eastAsia="Times New Roman" w:hAnsi="Calibri" w:cs="Times New Roman"/>
                <w:color w:val="000000"/>
                <w:sz w:val="20"/>
              </w:rPr>
            </w:pPr>
            <w:r w:rsidRPr="00E8665A">
              <w:rPr>
                <w:rFonts w:ascii="Calibri" w:eastAsia="Times New Roman" w:hAnsi="Calibri" w:cs="Times New Roman"/>
                <w:color w:val="000000"/>
                <w:sz w:val="20"/>
              </w:rPr>
              <w:t>34</w:t>
            </w:r>
          </w:p>
        </w:tc>
      </w:tr>
      <w:tr w:rsidR="00AF4A1F" w:rsidRPr="00E8665A" w14:paraId="055EFDA1" w14:textId="77777777" w:rsidTr="00F77D10">
        <w:trPr>
          <w:trHeight w:val="600"/>
        </w:trPr>
        <w:tc>
          <w:tcPr>
            <w:tcW w:w="1615" w:type="dxa"/>
            <w:hideMark/>
          </w:tcPr>
          <w:p w14:paraId="4E9336ED" w14:textId="6741DF9A" w:rsidR="00AF4A1F" w:rsidRPr="00E8665A" w:rsidRDefault="0034358E"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Combined Interventions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w:t>
            </w:r>
            <w:r w:rsidR="00AF4A1F" w:rsidRPr="00E8665A">
              <w:rPr>
                <w:rFonts w:ascii="Calibri" w:eastAsia="Times New Roman" w:hAnsi="Calibri" w:cs="Times New Roman"/>
                <w:color w:val="000000"/>
                <w:sz w:val="20"/>
              </w:rPr>
              <w:t>vs. Client</w:t>
            </w:r>
            <w:r w:rsidRPr="00E8665A">
              <w:rPr>
                <w:rFonts w:ascii="Calibri" w:eastAsia="Times New Roman" w:hAnsi="Calibri" w:cs="Times New Roman"/>
                <w:color w:val="000000"/>
                <w:sz w:val="20"/>
              </w:rPr>
              <w:t xml:space="preserve"> Directed </w:t>
            </w:r>
            <w:r w:rsidR="00AF4A1F" w:rsidRPr="00E8665A">
              <w:rPr>
                <w:rFonts w:ascii="Calibri" w:eastAsia="Times New Roman" w:hAnsi="Calibri" w:cs="Times New Roman"/>
                <w:color w:val="000000"/>
                <w:sz w:val="20"/>
              </w:rPr>
              <w:t>In</w:t>
            </w:r>
            <w:r w:rsidRPr="00E8665A">
              <w:rPr>
                <w:rFonts w:ascii="Calibri" w:eastAsia="Times New Roman" w:hAnsi="Calibri" w:cs="Times New Roman"/>
                <w:color w:val="000000"/>
                <w:sz w:val="20"/>
              </w:rPr>
              <w:t>tervention</w:t>
            </w:r>
            <w:r w:rsidR="00AF4A1F" w:rsidRPr="00E8665A">
              <w:rPr>
                <w:rFonts w:ascii="Calibri" w:eastAsia="Times New Roman" w:hAnsi="Calibri" w:cs="Times New Roman"/>
                <w:color w:val="000000"/>
                <w:sz w:val="20"/>
              </w:rPr>
              <w:t xml:space="preserve"> (</w:t>
            </w:r>
            <w:r w:rsidRPr="00E8665A">
              <w:rPr>
                <w:rFonts w:ascii="Calibri" w:eastAsia="Times New Roman" w:hAnsi="Calibri" w:cs="Times New Roman"/>
                <w:color w:val="000000"/>
                <w:sz w:val="20"/>
              </w:rPr>
              <w:t>CD</w:t>
            </w:r>
            <w:r w:rsidR="00AF4A1F" w:rsidRPr="00E8665A">
              <w:rPr>
                <w:rFonts w:ascii="Calibri" w:eastAsia="Times New Roman" w:hAnsi="Calibri" w:cs="Times New Roman"/>
                <w:color w:val="000000"/>
                <w:sz w:val="20"/>
              </w:rPr>
              <w:t>)</w:t>
            </w:r>
          </w:p>
        </w:tc>
        <w:tc>
          <w:tcPr>
            <w:tcW w:w="1642" w:type="dxa"/>
            <w:hideMark/>
          </w:tcPr>
          <w:p w14:paraId="00AEF233" w14:textId="6225BC2A"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35%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 19% (</w:t>
            </w:r>
            <w:r w:rsidR="0034358E" w:rsidRPr="00E8665A">
              <w:rPr>
                <w:rFonts w:ascii="Calibri" w:eastAsia="Times New Roman" w:hAnsi="Calibri" w:cs="Times New Roman"/>
                <w:color w:val="000000"/>
                <w:sz w:val="20"/>
              </w:rPr>
              <w:t>CD</w:t>
            </w:r>
            <w:r w:rsidRPr="00E8665A">
              <w:rPr>
                <w:rFonts w:ascii="Calibri" w:eastAsia="Times New Roman" w:hAnsi="Calibri" w:cs="Times New Roman"/>
                <w:color w:val="000000"/>
                <w:sz w:val="20"/>
              </w:rPr>
              <w:t xml:space="preserve">) = </w:t>
            </w:r>
          </w:p>
          <w:p w14:paraId="528E48AC" w14:textId="77777777" w:rsidR="00AF4A1F" w:rsidRPr="00E8665A" w:rsidRDefault="00AF4A1F" w:rsidP="00F77D10">
            <w:pPr>
              <w:rPr>
                <w:rFonts w:ascii="Calibri" w:eastAsia="Times New Roman" w:hAnsi="Calibri" w:cs="Times New Roman"/>
                <w:b/>
                <w:color w:val="000000"/>
                <w:sz w:val="20"/>
              </w:rPr>
            </w:pPr>
            <w:r w:rsidRPr="00E8665A">
              <w:rPr>
                <w:rFonts w:ascii="Calibri" w:eastAsia="Times New Roman" w:hAnsi="Calibri" w:cs="Times New Roman"/>
                <w:b/>
                <w:color w:val="000000"/>
                <w:sz w:val="20"/>
              </w:rPr>
              <w:t>16 percentage points</w:t>
            </w:r>
          </w:p>
        </w:tc>
        <w:tc>
          <w:tcPr>
            <w:tcW w:w="2077" w:type="dxa"/>
            <w:noWrap/>
            <w:hideMark/>
          </w:tcPr>
          <w:p w14:paraId="3786C687" w14:textId="77777777" w:rsidR="00AF4A1F" w:rsidRPr="00E8665A" w:rsidRDefault="00AF4A1F" w:rsidP="00F77D10">
            <w:pPr>
              <w:jc w:val="center"/>
              <w:rPr>
                <w:rFonts w:ascii="Calibri" w:eastAsia="Times New Roman" w:hAnsi="Calibri" w:cs="Times New Roman"/>
                <w:color w:val="000000"/>
                <w:sz w:val="20"/>
              </w:rPr>
            </w:pPr>
            <w:r w:rsidRPr="00E8665A">
              <w:rPr>
                <w:rFonts w:ascii="Calibri" w:eastAsia="Times New Roman" w:hAnsi="Calibri" w:cs="Times New Roman"/>
                <w:color w:val="000000"/>
                <w:sz w:val="20"/>
              </w:rPr>
              <w:t>160</w:t>
            </w:r>
          </w:p>
        </w:tc>
        <w:tc>
          <w:tcPr>
            <w:tcW w:w="1755" w:type="dxa"/>
            <w:hideMark/>
          </w:tcPr>
          <w:p w14:paraId="487AF864" w14:textId="793FEE9F"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40%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 26% (</w:t>
            </w:r>
            <w:r w:rsidR="0034358E" w:rsidRPr="00E8665A">
              <w:rPr>
                <w:rFonts w:ascii="Calibri" w:eastAsia="Times New Roman" w:hAnsi="Calibri" w:cs="Times New Roman"/>
                <w:color w:val="000000"/>
                <w:sz w:val="20"/>
              </w:rPr>
              <w:t>CD</w:t>
            </w:r>
            <w:r w:rsidRPr="00E8665A">
              <w:rPr>
                <w:rFonts w:ascii="Calibri" w:eastAsia="Times New Roman" w:hAnsi="Calibri" w:cs="Times New Roman"/>
                <w:color w:val="000000"/>
                <w:sz w:val="20"/>
              </w:rPr>
              <w:t xml:space="preserve">) = </w:t>
            </w:r>
          </w:p>
          <w:p w14:paraId="3097FBE1" w14:textId="77777777" w:rsidR="00AF4A1F" w:rsidRPr="00E8665A" w:rsidRDefault="00AF4A1F" w:rsidP="00F77D10">
            <w:pPr>
              <w:rPr>
                <w:rFonts w:ascii="Calibri" w:eastAsia="Times New Roman" w:hAnsi="Calibri" w:cs="Times New Roman"/>
                <w:b/>
                <w:color w:val="000000"/>
                <w:sz w:val="20"/>
              </w:rPr>
            </w:pPr>
            <w:r w:rsidRPr="00E8665A">
              <w:rPr>
                <w:rFonts w:ascii="Calibri" w:eastAsia="Times New Roman" w:hAnsi="Calibri" w:cs="Times New Roman"/>
                <w:b/>
                <w:color w:val="000000"/>
                <w:sz w:val="20"/>
              </w:rPr>
              <w:t>14 percentage points</w:t>
            </w:r>
          </w:p>
        </w:tc>
        <w:tc>
          <w:tcPr>
            <w:tcW w:w="2261" w:type="dxa"/>
            <w:noWrap/>
            <w:hideMark/>
          </w:tcPr>
          <w:p w14:paraId="51A6C1A0" w14:textId="77777777" w:rsidR="00AF4A1F" w:rsidRPr="00E8665A" w:rsidRDefault="00AF4A1F" w:rsidP="00F77D10">
            <w:pPr>
              <w:jc w:val="center"/>
              <w:rPr>
                <w:rFonts w:ascii="Calibri" w:eastAsia="Times New Roman" w:hAnsi="Calibri" w:cs="Times New Roman"/>
                <w:color w:val="000000"/>
                <w:sz w:val="20"/>
              </w:rPr>
            </w:pPr>
            <w:r w:rsidRPr="00E8665A">
              <w:rPr>
                <w:rFonts w:ascii="Calibri" w:eastAsia="Times New Roman" w:hAnsi="Calibri" w:cs="Times New Roman"/>
                <w:color w:val="000000"/>
                <w:sz w:val="20"/>
              </w:rPr>
              <w:t>176</w:t>
            </w:r>
          </w:p>
        </w:tc>
      </w:tr>
    </w:tbl>
    <w:p w14:paraId="2834CF8C" w14:textId="77777777" w:rsidR="00AF4A1F" w:rsidRPr="00E8665A" w:rsidRDefault="00AF4A1F" w:rsidP="00AF4A1F">
      <w:pPr>
        <w:rPr>
          <w:rFonts w:cstheme="minorHAnsi"/>
          <w:sz w:val="18"/>
          <w:szCs w:val="20"/>
        </w:rPr>
      </w:pPr>
      <w:r w:rsidRPr="00E8665A">
        <w:rPr>
          <w:rFonts w:cstheme="minorHAnsi"/>
          <w:b/>
          <w:sz w:val="18"/>
          <w:szCs w:val="20"/>
        </w:rPr>
        <w:t>Note:</w:t>
      </w:r>
      <w:r w:rsidRPr="00E8665A">
        <w:rPr>
          <w:rFonts w:cstheme="minorHAnsi"/>
          <w:sz w:val="18"/>
          <w:szCs w:val="20"/>
        </w:rPr>
        <w:t xml:space="preserve"> Two-tailed Type 1 error set at 0.0167 (0.05/3</w:t>
      </w:r>
      <w:proofErr w:type="gramStart"/>
      <w:r w:rsidRPr="00E8665A">
        <w:rPr>
          <w:rFonts w:cstheme="minorHAnsi"/>
          <w:sz w:val="18"/>
          <w:szCs w:val="20"/>
        </w:rPr>
        <w:t>), and</w:t>
      </w:r>
      <w:proofErr w:type="gramEnd"/>
      <w:r w:rsidRPr="00E8665A">
        <w:rPr>
          <w:rFonts w:cstheme="minorHAnsi"/>
          <w:sz w:val="18"/>
          <w:szCs w:val="20"/>
        </w:rPr>
        <w:t xml:space="preserve"> using standard methods for two-sample comparison of proportions, with adjustments for correlation of outcomes within clusters (see Table S1). </w:t>
      </w:r>
    </w:p>
    <w:p w14:paraId="3391F490" w14:textId="77777777" w:rsidR="00AF4A1F" w:rsidRPr="00E8665A" w:rsidRDefault="00AF4A1F" w:rsidP="00DB0951">
      <w:pPr>
        <w:rPr>
          <w:rFonts w:ascii="Arial" w:hAnsi="Arial" w:cs="Arial"/>
          <w:sz w:val="18"/>
          <w:szCs w:val="20"/>
        </w:rPr>
      </w:pPr>
    </w:p>
    <w:p w14:paraId="53A0D070" w14:textId="31567051" w:rsidR="00B32467" w:rsidRPr="00E8665A" w:rsidRDefault="00B32467" w:rsidP="00B32467">
      <w:pPr>
        <w:pStyle w:val="Caption"/>
        <w:keepNext/>
        <w:rPr>
          <w:b/>
          <w:bCs/>
          <w:sz w:val="22"/>
          <w:szCs w:val="24"/>
        </w:rPr>
      </w:pPr>
      <w:r w:rsidRPr="00E8665A">
        <w:rPr>
          <w:b/>
          <w:bCs/>
          <w:sz w:val="22"/>
          <w:szCs w:val="24"/>
        </w:rPr>
        <w:t>Table S</w:t>
      </w:r>
      <w:r w:rsidR="00AF4A1F" w:rsidRPr="00E8665A">
        <w:rPr>
          <w:b/>
          <w:bCs/>
          <w:sz w:val="22"/>
          <w:szCs w:val="24"/>
        </w:rPr>
        <w:t>5</w:t>
      </w:r>
      <w:r w:rsidRPr="00E8665A">
        <w:rPr>
          <w:b/>
          <w:bCs/>
          <w:sz w:val="22"/>
          <w:szCs w:val="24"/>
        </w:rPr>
        <w:t xml:space="preserve"> Assumptions about testing/ACT uptake and primary outcome in Kenya based on pilot data</w:t>
      </w:r>
    </w:p>
    <w:tbl>
      <w:tblPr>
        <w:tblStyle w:val="TableGrid"/>
        <w:tblW w:w="0" w:type="auto"/>
        <w:tblLook w:val="04A0" w:firstRow="1" w:lastRow="0" w:firstColumn="1" w:lastColumn="0" w:noHBand="0" w:noVBand="1"/>
      </w:tblPr>
      <w:tblGrid>
        <w:gridCol w:w="2263"/>
        <w:gridCol w:w="879"/>
        <w:gridCol w:w="970"/>
        <w:gridCol w:w="829"/>
        <w:gridCol w:w="986"/>
        <w:gridCol w:w="813"/>
        <w:gridCol w:w="941"/>
        <w:gridCol w:w="684"/>
        <w:gridCol w:w="985"/>
      </w:tblGrid>
      <w:tr w:rsidR="00B32467" w:rsidRPr="00E8665A" w14:paraId="487FF02D" w14:textId="77777777" w:rsidTr="00B32467">
        <w:trPr>
          <w:trHeight w:val="405"/>
        </w:trPr>
        <w:tc>
          <w:tcPr>
            <w:tcW w:w="9350" w:type="dxa"/>
            <w:gridSpan w:val="9"/>
            <w:shd w:val="clear" w:color="auto" w:fill="D9D9D9" w:themeFill="background1" w:themeFillShade="D9"/>
            <w:noWrap/>
            <w:hideMark/>
          </w:tcPr>
          <w:p w14:paraId="7A632499" w14:textId="0885BF9F" w:rsidR="00B32467" w:rsidRPr="00E8665A" w:rsidRDefault="00B32467" w:rsidP="00B32467">
            <w:pPr>
              <w:rPr>
                <w:rFonts w:cstheme="minorHAnsi"/>
                <w:sz w:val="20"/>
              </w:rPr>
            </w:pPr>
            <w:r w:rsidRPr="00E8665A">
              <w:rPr>
                <w:rFonts w:cstheme="minorHAnsi"/>
                <w:b/>
                <w:bCs/>
                <w:sz w:val="20"/>
              </w:rPr>
              <w:t xml:space="preserve">ASSUMPTIONS ABOUT TESTING/ACT UPTAKE </w:t>
            </w:r>
          </w:p>
        </w:tc>
      </w:tr>
      <w:tr w:rsidR="00A01BFB" w:rsidRPr="00E8665A" w14:paraId="732A76AE" w14:textId="77777777" w:rsidTr="00B32467">
        <w:trPr>
          <w:trHeight w:val="300"/>
        </w:trPr>
        <w:tc>
          <w:tcPr>
            <w:tcW w:w="2263" w:type="dxa"/>
            <w:shd w:val="clear" w:color="auto" w:fill="D9D9D9" w:themeFill="background1" w:themeFillShade="D9"/>
            <w:noWrap/>
            <w:hideMark/>
          </w:tcPr>
          <w:p w14:paraId="6F2DCC15" w14:textId="77777777" w:rsidR="00A01BFB" w:rsidRPr="00E8665A" w:rsidRDefault="00A01BFB" w:rsidP="00A01BFB">
            <w:pPr>
              <w:rPr>
                <w:rFonts w:cstheme="minorHAnsi"/>
                <w:sz w:val="18"/>
              </w:rPr>
            </w:pPr>
            <w:r w:rsidRPr="00E8665A">
              <w:rPr>
                <w:rFonts w:cstheme="minorHAnsi"/>
                <w:sz w:val="18"/>
              </w:rPr>
              <w:t> </w:t>
            </w:r>
          </w:p>
        </w:tc>
        <w:tc>
          <w:tcPr>
            <w:tcW w:w="1849" w:type="dxa"/>
            <w:gridSpan w:val="2"/>
            <w:shd w:val="clear" w:color="auto" w:fill="D9D9D9" w:themeFill="background1" w:themeFillShade="D9"/>
            <w:noWrap/>
            <w:hideMark/>
          </w:tcPr>
          <w:p w14:paraId="05CA6EDA" w14:textId="77777777" w:rsidR="00A01BFB" w:rsidRPr="00E8665A" w:rsidRDefault="00A01BFB" w:rsidP="00A01BFB">
            <w:pPr>
              <w:jc w:val="center"/>
              <w:rPr>
                <w:rFonts w:cstheme="minorHAnsi"/>
                <w:b/>
                <w:bCs/>
                <w:sz w:val="18"/>
              </w:rPr>
            </w:pPr>
          </w:p>
          <w:p w14:paraId="1FAFAD07" w14:textId="420B5FB0" w:rsidR="00A01BFB" w:rsidRPr="00E8665A" w:rsidRDefault="00A01BFB" w:rsidP="00A01BFB">
            <w:pPr>
              <w:jc w:val="center"/>
              <w:rPr>
                <w:rFonts w:cstheme="minorHAnsi"/>
                <w:b/>
                <w:bCs/>
                <w:sz w:val="18"/>
              </w:rPr>
            </w:pPr>
            <w:r w:rsidRPr="00E8665A">
              <w:rPr>
                <w:rFonts w:cstheme="minorHAnsi"/>
                <w:b/>
                <w:bCs/>
                <w:sz w:val="18"/>
              </w:rPr>
              <w:t>Control</w:t>
            </w:r>
          </w:p>
        </w:tc>
        <w:tc>
          <w:tcPr>
            <w:tcW w:w="1815" w:type="dxa"/>
            <w:gridSpan w:val="2"/>
            <w:shd w:val="clear" w:color="auto" w:fill="D9D9D9" w:themeFill="background1" w:themeFillShade="D9"/>
            <w:noWrap/>
            <w:hideMark/>
          </w:tcPr>
          <w:p w14:paraId="68FFD1D9" w14:textId="77777777" w:rsidR="00A01BFB" w:rsidRPr="00E8665A" w:rsidRDefault="00A01BFB" w:rsidP="00A01BFB">
            <w:pPr>
              <w:jc w:val="center"/>
              <w:rPr>
                <w:rFonts w:cstheme="minorHAnsi"/>
                <w:b/>
                <w:bCs/>
                <w:sz w:val="18"/>
              </w:rPr>
            </w:pPr>
            <w:r w:rsidRPr="00E8665A">
              <w:rPr>
                <w:rFonts w:cstheme="minorHAnsi"/>
                <w:b/>
                <w:bCs/>
                <w:sz w:val="18"/>
              </w:rPr>
              <w:t>PD</w:t>
            </w:r>
          </w:p>
          <w:p w14:paraId="2378A0DB" w14:textId="392250C4" w:rsidR="00A01BFB" w:rsidRPr="00E8665A" w:rsidRDefault="00A01BFB" w:rsidP="00A01BFB">
            <w:pPr>
              <w:jc w:val="center"/>
              <w:rPr>
                <w:rFonts w:cstheme="minorHAnsi"/>
                <w:b/>
                <w:bCs/>
                <w:sz w:val="18"/>
              </w:rPr>
            </w:pPr>
            <w:r w:rsidRPr="00E8665A">
              <w:rPr>
                <w:rFonts w:cstheme="minorHAnsi"/>
                <w:b/>
                <w:bCs/>
                <w:sz w:val="18"/>
              </w:rPr>
              <w:t>(provider directed intervention)</w:t>
            </w:r>
          </w:p>
        </w:tc>
        <w:tc>
          <w:tcPr>
            <w:tcW w:w="1754" w:type="dxa"/>
            <w:gridSpan w:val="2"/>
            <w:shd w:val="clear" w:color="auto" w:fill="D9D9D9" w:themeFill="background1" w:themeFillShade="D9"/>
            <w:noWrap/>
            <w:hideMark/>
          </w:tcPr>
          <w:p w14:paraId="1FA8137D" w14:textId="77777777" w:rsidR="00A01BFB" w:rsidRPr="00E8665A" w:rsidRDefault="00A01BFB" w:rsidP="00A01BFB">
            <w:pPr>
              <w:jc w:val="center"/>
              <w:rPr>
                <w:rFonts w:cstheme="minorHAnsi"/>
                <w:b/>
                <w:bCs/>
                <w:sz w:val="18"/>
              </w:rPr>
            </w:pPr>
            <w:r w:rsidRPr="00E8665A">
              <w:rPr>
                <w:rFonts w:cstheme="minorHAnsi"/>
                <w:b/>
                <w:bCs/>
                <w:sz w:val="18"/>
              </w:rPr>
              <w:t>CD</w:t>
            </w:r>
          </w:p>
          <w:p w14:paraId="085B4BB5" w14:textId="0E0063D3" w:rsidR="00A01BFB" w:rsidRPr="00E8665A" w:rsidRDefault="00A01BFB" w:rsidP="00A01BFB">
            <w:pPr>
              <w:jc w:val="center"/>
              <w:rPr>
                <w:rFonts w:cstheme="minorHAnsi"/>
                <w:b/>
                <w:bCs/>
                <w:sz w:val="18"/>
              </w:rPr>
            </w:pPr>
            <w:r w:rsidRPr="00E8665A">
              <w:rPr>
                <w:rFonts w:cstheme="minorHAnsi"/>
                <w:b/>
                <w:bCs/>
                <w:sz w:val="18"/>
              </w:rPr>
              <w:t>(client directed intervention)</w:t>
            </w:r>
          </w:p>
        </w:tc>
        <w:tc>
          <w:tcPr>
            <w:tcW w:w="1669" w:type="dxa"/>
            <w:gridSpan w:val="2"/>
            <w:shd w:val="clear" w:color="auto" w:fill="D9D9D9" w:themeFill="background1" w:themeFillShade="D9"/>
            <w:noWrap/>
            <w:hideMark/>
          </w:tcPr>
          <w:p w14:paraId="360682C5" w14:textId="6376A0F6" w:rsidR="00A01BFB" w:rsidRPr="00E8665A" w:rsidRDefault="002B3F72" w:rsidP="00A01BFB">
            <w:pPr>
              <w:jc w:val="center"/>
              <w:rPr>
                <w:rFonts w:cstheme="minorHAnsi"/>
                <w:b/>
                <w:bCs/>
                <w:sz w:val="18"/>
              </w:rPr>
            </w:pPr>
            <w:r>
              <w:rPr>
                <w:rFonts w:cstheme="minorHAnsi"/>
                <w:b/>
                <w:bCs/>
                <w:sz w:val="18"/>
              </w:rPr>
              <w:t>PD+CD</w:t>
            </w:r>
          </w:p>
          <w:p w14:paraId="4C765868" w14:textId="32D386C0" w:rsidR="00A01BFB" w:rsidRPr="00E8665A" w:rsidRDefault="00A01BFB" w:rsidP="00A01BFB">
            <w:pPr>
              <w:jc w:val="center"/>
              <w:rPr>
                <w:rFonts w:cstheme="minorHAnsi"/>
                <w:b/>
                <w:bCs/>
                <w:sz w:val="18"/>
              </w:rPr>
            </w:pPr>
            <w:r w:rsidRPr="00E8665A">
              <w:rPr>
                <w:rFonts w:cstheme="minorHAnsi"/>
                <w:b/>
                <w:bCs/>
                <w:sz w:val="18"/>
              </w:rPr>
              <w:t>(combined interventions)</w:t>
            </w:r>
          </w:p>
        </w:tc>
      </w:tr>
      <w:tr w:rsidR="00B32467" w:rsidRPr="00E8665A" w14:paraId="68798015" w14:textId="77777777" w:rsidTr="00B32467">
        <w:trPr>
          <w:trHeight w:val="315"/>
        </w:trPr>
        <w:tc>
          <w:tcPr>
            <w:tcW w:w="2263" w:type="dxa"/>
            <w:shd w:val="clear" w:color="auto" w:fill="D9D9D9" w:themeFill="background1" w:themeFillShade="D9"/>
            <w:noWrap/>
            <w:hideMark/>
          </w:tcPr>
          <w:p w14:paraId="3F17D670" w14:textId="77777777" w:rsidR="00B32467" w:rsidRPr="00E8665A" w:rsidRDefault="00B32467" w:rsidP="00B32467">
            <w:pPr>
              <w:rPr>
                <w:rFonts w:cstheme="minorHAnsi"/>
                <w:sz w:val="16"/>
              </w:rPr>
            </w:pPr>
            <w:r w:rsidRPr="00E8665A">
              <w:rPr>
                <w:rFonts w:cstheme="minorHAnsi"/>
                <w:sz w:val="16"/>
              </w:rPr>
              <w:t> </w:t>
            </w:r>
          </w:p>
        </w:tc>
        <w:tc>
          <w:tcPr>
            <w:tcW w:w="879" w:type="dxa"/>
            <w:shd w:val="clear" w:color="auto" w:fill="D9D9D9" w:themeFill="background1" w:themeFillShade="D9"/>
            <w:noWrap/>
            <w:hideMark/>
          </w:tcPr>
          <w:p w14:paraId="108A6FD1" w14:textId="77777777" w:rsidR="00B32467" w:rsidRPr="00E8665A" w:rsidRDefault="00B32467" w:rsidP="00B32467">
            <w:pPr>
              <w:jc w:val="center"/>
              <w:rPr>
                <w:rFonts w:cstheme="minorHAnsi"/>
                <w:b/>
                <w:bCs/>
                <w:sz w:val="16"/>
              </w:rPr>
            </w:pPr>
            <w:r w:rsidRPr="00E8665A">
              <w:rPr>
                <w:rFonts w:cstheme="minorHAnsi"/>
                <w:b/>
                <w:bCs/>
                <w:sz w:val="16"/>
              </w:rPr>
              <w:t>%</w:t>
            </w:r>
          </w:p>
        </w:tc>
        <w:tc>
          <w:tcPr>
            <w:tcW w:w="970" w:type="dxa"/>
            <w:shd w:val="clear" w:color="auto" w:fill="D9D9D9" w:themeFill="background1" w:themeFillShade="D9"/>
            <w:noWrap/>
            <w:hideMark/>
          </w:tcPr>
          <w:p w14:paraId="29F05256" w14:textId="77777777" w:rsidR="00B32467" w:rsidRPr="00E8665A" w:rsidRDefault="00B32467" w:rsidP="00B32467">
            <w:pPr>
              <w:jc w:val="center"/>
              <w:rPr>
                <w:rFonts w:cstheme="minorHAnsi"/>
                <w:b/>
                <w:bCs/>
                <w:sz w:val="16"/>
              </w:rPr>
            </w:pPr>
            <w:r w:rsidRPr="00E8665A">
              <w:rPr>
                <w:rFonts w:cstheme="minorHAnsi"/>
                <w:b/>
                <w:bCs/>
                <w:sz w:val="16"/>
              </w:rPr>
              <w:t>N/cluster</w:t>
            </w:r>
          </w:p>
        </w:tc>
        <w:tc>
          <w:tcPr>
            <w:tcW w:w="829" w:type="dxa"/>
            <w:shd w:val="clear" w:color="auto" w:fill="D9D9D9" w:themeFill="background1" w:themeFillShade="D9"/>
            <w:noWrap/>
            <w:hideMark/>
          </w:tcPr>
          <w:p w14:paraId="03936392" w14:textId="77777777" w:rsidR="00B32467" w:rsidRPr="00E8665A" w:rsidRDefault="00B32467" w:rsidP="00B32467">
            <w:pPr>
              <w:jc w:val="center"/>
              <w:rPr>
                <w:rFonts w:cstheme="minorHAnsi"/>
                <w:b/>
                <w:bCs/>
                <w:sz w:val="16"/>
              </w:rPr>
            </w:pPr>
            <w:r w:rsidRPr="00E8665A">
              <w:rPr>
                <w:rFonts w:cstheme="minorHAnsi"/>
                <w:b/>
                <w:bCs/>
                <w:sz w:val="16"/>
              </w:rPr>
              <w:t>%</w:t>
            </w:r>
          </w:p>
        </w:tc>
        <w:tc>
          <w:tcPr>
            <w:tcW w:w="986" w:type="dxa"/>
            <w:shd w:val="clear" w:color="auto" w:fill="D9D9D9" w:themeFill="background1" w:themeFillShade="D9"/>
            <w:noWrap/>
            <w:hideMark/>
          </w:tcPr>
          <w:p w14:paraId="485F7F9A" w14:textId="77777777" w:rsidR="00B32467" w:rsidRPr="00E8665A" w:rsidRDefault="00B32467" w:rsidP="00B32467">
            <w:pPr>
              <w:jc w:val="center"/>
              <w:rPr>
                <w:rFonts w:cstheme="minorHAnsi"/>
                <w:b/>
                <w:bCs/>
                <w:sz w:val="16"/>
              </w:rPr>
            </w:pPr>
            <w:r w:rsidRPr="00E8665A">
              <w:rPr>
                <w:rFonts w:cstheme="minorHAnsi"/>
                <w:b/>
                <w:bCs/>
                <w:sz w:val="16"/>
              </w:rPr>
              <w:t>N/cluster</w:t>
            </w:r>
          </w:p>
        </w:tc>
        <w:tc>
          <w:tcPr>
            <w:tcW w:w="813" w:type="dxa"/>
            <w:shd w:val="clear" w:color="auto" w:fill="D9D9D9" w:themeFill="background1" w:themeFillShade="D9"/>
            <w:noWrap/>
            <w:hideMark/>
          </w:tcPr>
          <w:p w14:paraId="12AF0D31" w14:textId="77777777" w:rsidR="00B32467" w:rsidRPr="00E8665A" w:rsidRDefault="00B32467" w:rsidP="00B32467">
            <w:pPr>
              <w:jc w:val="center"/>
              <w:rPr>
                <w:rFonts w:cstheme="minorHAnsi"/>
                <w:b/>
                <w:bCs/>
                <w:sz w:val="16"/>
              </w:rPr>
            </w:pPr>
            <w:r w:rsidRPr="00E8665A">
              <w:rPr>
                <w:rFonts w:cstheme="minorHAnsi"/>
                <w:b/>
                <w:bCs/>
                <w:sz w:val="16"/>
              </w:rPr>
              <w:t>%</w:t>
            </w:r>
          </w:p>
        </w:tc>
        <w:tc>
          <w:tcPr>
            <w:tcW w:w="941" w:type="dxa"/>
            <w:shd w:val="clear" w:color="auto" w:fill="D9D9D9" w:themeFill="background1" w:themeFillShade="D9"/>
            <w:noWrap/>
            <w:hideMark/>
          </w:tcPr>
          <w:p w14:paraId="6099C6E6" w14:textId="77777777" w:rsidR="00B32467" w:rsidRPr="00E8665A" w:rsidRDefault="00B32467" w:rsidP="00B32467">
            <w:pPr>
              <w:jc w:val="center"/>
              <w:rPr>
                <w:rFonts w:cstheme="minorHAnsi"/>
                <w:b/>
                <w:bCs/>
                <w:sz w:val="16"/>
              </w:rPr>
            </w:pPr>
            <w:r w:rsidRPr="00E8665A">
              <w:rPr>
                <w:rFonts w:cstheme="minorHAnsi"/>
                <w:b/>
                <w:bCs/>
                <w:sz w:val="16"/>
              </w:rPr>
              <w:t>N/cluster</w:t>
            </w:r>
          </w:p>
        </w:tc>
        <w:tc>
          <w:tcPr>
            <w:tcW w:w="684" w:type="dxa"/>
            <w:shd w:val="clear" w:color="auto" w:fill="D9D9D9" w:themeFill="background1" w:themeFillShade="D9"/>
            <w:noWrap/>
            <w:hideMark/>
          </w:tcPr>
          <w:p w14:paraId="067044F1" w14:textId="77777777" w:rsidR="00B32467" w:rsidRPr="00E8665A" w:rsidRDefault="00B32467" w:rsidP="00B32467">
            <w:pPr>
              <w:jc w:val="center"/>
              <w:rPr>
                <w:rFonts w:cstheme="minorHAnsi"/>
                <w:b/>
                <w:bCs/>
                <w:sz w:val="16"/>
              </w:rPr>
            </w:pPr>
            <w:r w:rsidRPr="00E8665A">
              <w:rPr>
                <w:rFonts w:cstheme="minorHAnsi"/>
                <w:b/>
                <w:bCs/>
                <w:sz w:val="16"/>
              </w:rPr>
              <w:t>%</w:t>
            </w:r>
          </w:p>
        </w:tc>
        <w:tc>
          <w:tcPr>
            <w:tcW w:w="985" w:type="dxa"/>
            <w:shd w:val="clear" w:color="auto" w:fill="D9D9D9" w:themeFill="background1" w:themeFillShade="D9"/>
            <w:noWrap/>
            <w:hideMark/>
          </w:tcPr>
          <w:p w14:paraId="1C118DCC" w14:textId="77777777" w:rsidR="00B32467" w:rsidRPr="00E8665A" w:rsidRDefault="00B32467" w:rsidP="00B32467">
            <w:pPr>
              <w:jc w:val="center"/>
              <w:rPr>
                <w:rFonts w:cstheme="minorHAnsi"/>
                <w:b/>
                <w:bCs/>
                <w:sz w:val="16"/>
              </w:rPr>
            </w:pPr>
            <w:r w:rsidRPr="00E8665A">
              <w:rPr>
                <w:rFonts w:cstheme="minorHAnsi"/>
                <w:b/>
                <w:bCs/>
                <w:sz w:val="16"/>
              </w:rPr>
              <w:t>N/cluster</w:t>
            </w:r>
          </w:p>
        </w:tc>
      </w:tr>
      <w:tr w:rsidR="0063544A" w:rsidRPr="00E8665A" w14:paraId="4DE203F2" w14:textId="77777777" w:rsidTr="00B32467">
        <w:trPr>
          <w:trHeight w:val="390"/>
        </w:trPr>
        <w:tc>
          <w:tcPr>
            <w:tcW w:w="2263" w:type="dxa"/>
            <w:noWrap/>
            <w:hideMark/>
          </w:tcPr>
          <w:p w14:paraId="18338F95" w14:textId="77777777" w:rsidR="0063544A" w:rsidRPr="00E8665A" w:rsidRDefault="0063544A" w:rsidP="0063544A">
            <w:pPr>
              <w:rPr>
                <w:rFonts w:cstheme="minorHAnsi"/>
                <w:sz w:val="20"/>
              </w:rPr>
            </w:pPr>
            <w:r w:rsidRPr="00E8665A">
              <w:rPr>
                <w:rFonts w:cstheme="minorHAnsi"/>
                <w:sz w:val="20"/>
              </w:rPr>
              <w:t>Fevers tested</w:t>
            </w:r>
          </w:p>
        </w:tc>
        <w:tc>
          <w:tcPr>
            <w:tcW w:w="879" w:type="dxa"/>
            <w:noWrap/>
            <w:hideMark/>
          </w:tcPr>
          <w:p w14:paraId="0D17F477" w14:textId="046D7A0E" w:rsidR="0063544A" w:rsidRPr="00E8665A" w:rsidRDefault="0063544A" w:rsidP="0063544A">
            <w:pPr>
              <w:jc w:val="center"/>
              <w:rPr>
                <w:rFonts w:cstheme="minorHAnsi"/>
                <w:sz w:val="20"/>
              </w:rPr>
            </w:pPr>
            <w:r w:rsidRPr="00E8665A">
              <w:rPr>
                <w:sz w:val="20"/>
              </w:rPr>
              <w:t>30%</w:t>
            </w:r>
          </w:p>
        </w:tc>
        <w:tc>
          <w:tcPr>
            <w:tcW w:w="970" w:type="dxa"/>
            <w:noWrap/>
            <w:hideMark/>
          </w:tcPr>
          <w:p w14:paraId="6B0A2895" w14:textId="7524A83B" w:rsidR="0063544A" w:rsidRPr="00E8665A" w:rsidRDefault="0063544A" w:rsidP="0063544A">
            <w:pPr>
              <w:jc w:val="center"/>
              <w:rPr>
                <w:rFonts w:cstheme="minorHAnsi"/>
                <w:sz w:val="20"/>
              </w:rPr>
            </w:pPr>
            <w:r w:rsidRPr="00E8665A">
              <w:rPr>
                <w:sz w:val="20"/>
              </w:rPr>
              <w:t>51</w:t>
            </w:r>
          </w:p>
        </w:tc>
        <w:tc>
          <w:tcPr>
            <w:tcW w:w="829" w:type="dxa"/>
            <w:noWrap/>
            <w:hideMark/>
          </w:tcPr>
          <w:p w14:paraId="7FC3D489" w14:textId="11164A3E" w:rsidR="0063544A" w:rsidRPr="00E8665A" w:rsidRDefault="0063544A" w:rsidP="0063544A">
            <w:pPr>
              <w:jc w:val="center"/>
              <w:rPr>
                <w:rFonts w:cstheme="minorHAnsi"/>
                <w:sz w:val="20"/>
              </w:rPr>
            </w:pPr>
            <w:r w:rsidRPr="00E8665A">
              <w:rPr>
                <w:sz w:val="20"/>
              </w:rPr>
              <w:t>35%</w:t>
            </w:r>
          </w:p>
        </w:tc>
        <w:tc>
          <w:tcPr>
            <w:tcW w:w="986" w:type="dxa"/>
            <w:noWrap/>
            <w:hideMark/>
          </w:tcPr>
          <w:p w14:paraId="16BD8814" w14:textId="4B224EB2" w:rsidR="0063544A" w:rsidRPr="00E8665A" w:rsidRDefault="0063544A" w:rsidP="0063544A">
            <w:pPr>
              <w:jc w:val="center"/>
              <w:rPr>
                <w:rFonts w:cstheme="minorHAnsi"/>
                <w:sz w:val="20"/>
              </w:rPr>
            </w:pPr>
            <w:r w:rsidRPr="00E8665A">
              <w:rPr>
                <w:sz w:val="20"/>
              </w:rPr>
              <w:t>59.5</w:t>
            </w:r>
          </w:p>
        </w:tc>
        <w:tc>
          <w:tcPr>
            <w:tcW w:w="813" w:type="dxa"/>
            <w:noWrap/>
            <w:hideMark/>
          </w:tcPr>
          <w:p w14:paraId="001A27EF" w14:textId="5CDED043" w:rsidR="0063544A" w:rsidRPr="00E8665A" w:rsidRDefault="0063544A" w:rsidP="0063544A">
            <w:pPr>
              <w:jc w:val="center"/>
              <w:rPr>
                <w:rFonts w:cstheme="minorHAnsi"/>
                <w:sz w:val="20"/>
              </w:rPr>
            </w:pPr>
            <w:r w:rsidRPr="00E8665A">
              <w:rPr>
                <w:sz w:val="20"/>
              </w:rPr>
              <w:t>35%</w:t>
            </w:r>
          </w:p>
        </w:tc>
        <w:tc>
          <w:tcPr>
            <w:tcW w:w="941" w:type="dxa"/>
            <w:noWrap/>
            <w:hideMark/>
          </w:tcPr>
          <w:p w14:paraId="067AA5F0" w14:textId="75C037B8" w:rsidR="0063544A" w:rsidRPr="00E8665A" w:rsidRDefault="0063544A" w:rsidP="0063544A">
            <w:pPr>
              <w:jc w:val="center"/>
              <w:rPr>
                <w:rFonts w:cstheme="minorHAnsi"/>
                <w:sz w:val="20"/>
              </w:rPr>
            </w:pPr>
            <w:r w:rsidRPr="00E8665A">
              <w:rPr>
                <w:sz w:val="20"/>
              </w:rPr>
              <w:t>59.5</w:t>
            </w:r>
          </w:p>
        </w:tc>
        <w:tc>
          <w:tcPr>
            <w:tcW w:w="684" w:type="dxa"/>
            <w:noWrap/>
            <w:hideMark/>
          </w:tcPr>
          <w:p w14:paraId="2A3C9ED0" w14:textId="654F26A8" w:rsidR="0063544A" w:rsidRPr="00E8665A" w:rsidRDefault="0063544A" w:rsidP="0063544A">
            <w:pPr>
              <w:jc w:val="center"/>
              <w:rPr>
                <w:rFonts w:cstheme="minorHAnsi"/>
                <w:sz w:val="20"/>
              </w:rPr>
            </w:pPr>
            <w:r w:rsidRPr="00E8665A">
              <w:rPr>
                <w:sz w:val="20"/>
              </w:rPr>
              <w:t>60%</w:t>
            </w:r>
          </w:p>
        </w:tc>
        <w:tc>
          <w:tcPr>
            <w:tcW w:w="985" w:type="dxa"/>
            <w:noWrap/>
            <w:hideMark/>
          </w:tcPr>
          <w:p w14:paraId="72A5635E" w14:textId="711260CF" w:rsidR="0063544A" w:rsidRPr="00E8665A" w:rsidRDefault="0063544A" w:rsidP="0063544A">
            <w:pPr>
              <w:jc w:val="center"/>
              <w:rPr>
                <w:rFonts w:cstheme="minorHAnsi"/>
                <w:sz w:val="20"/>
              </w:rPr>
            </w:pPr>
            <w:r w:rsidRPr="00E8665A">
              <w:rPr>
                <w:sz w:val="20"/>
              </w:rPr>
              <w:t>102</w:t>
            </w:r>
          </w:p>
        </w:tc>
      </w:tr>
      <w:tr w:rsidR="0063544A" w:rsidRPr="00E8665A" w14:paraId="5B7927EE" w14:textId="77777777" w:rsidTr="00B32467">
        <w:trPr>
          <w:trHeight w:val="375"/>
        </w:trPr>
        <w:tc>
          <w:tcPr>
            <w:tcW w:w="2263" w:type="dxa"/>
            <w:noWrap/>
            <w:hideMark/>
          </w:tcPr>
          <w:p w14:paraId="72BE47A2" w14:textId="77777777" w:rsidR="0063544A" w:rsidRPr="00E8665A" w:rsidRDefault="0063544A" w:rsidP="0063544A">
            <w:pPr>
              <w:rPr>
                <w:rFonts w:cstheme="minorHAnsi"/>
                <w:sz w:val="20"/>
              </w:rPr>
            </w:pPr>
            <w:r w:rsidRPr="00E8665A">
              <w:rPr>
                <w:rFonts w:cstheme="minorHAnsi"/>
                <w:sz w:val="20"/>
              </w:rPr>
              <w:t>Tested fevers that are positive</w:t>
            </w:r>
          </w:p>
        </w:tc>
        <w:tc>
          <w:tcPr>
            <w:tcW w:w="879" w:type="dxa"/>
            <w:noWrap/>
            <w:hideMark/>
          </w:tcPr>
          <w:p w14:paraId="08CF0133" w14:textId="7BB24BC0" w:rsidR="0063544A" w:rsidRPr="00E8665A" w:rsidRDefault="0063544A" w:rsidP="0063544A">
            <w:pPr>
              <w:jc w:val="center"/>
              <w:rPr>
                <w:rFonts w:cstheme="minorHAnsi"/>
                <w:sz w:val="20"/>
              </w:rPr>
            </w:pPr>
            <w:r w:rsidRPr="00E8665A">
              <w:rPr>
                <w:sz w:val="20"/>
              </w:rPr>
              <w:t>20%</w:t>
            </w:r>
          </w:p>
        </w:tc>
        <w:tc>
          <w:tcPr>
            <w:tcW w:w="970" w:type="dxa"/>
            <w:noWrap/>
            <w:hideMark/>
          </w:tcPr>
          <w:p w14:paraId="086DB202" w14:textId="606288B2" w:rsidR="0063544A" w:rsidRPr="00E8665A" w:rsidRDefault="0063544A" w:rsidP="0063544A">
            <w:pPr>
              <w:jc w:val="center"/>
              <w:rPr>
                <w:rFonts w:cstheme="minorHAnsi"/>
                <w:sz w:val="20"/>
              </w:rPr>
            </w:pPr>
            <w:r w:rsidRPr="00E8665A">
              <w:rPr>
                <w:sz w:val="20"/>
              </w:rPr>
              <w:t>10.2</w:t>
            </w:r>
          </w:p>
        </w:tc>
        <w:tc>
          <w:tcPr>
            <w:tcW w:w="829" w:type="dxa"/>
            <w:noWrap/>
            <w:hideMark/>
          </w:tcPr>
          <w:p w14:paraId="7352BE35" w14:textId="3D01B28F" w:rsidR="0063544A" w:rsidRPr="00E8665A" w:rsidRDefault="0063544A" w:rsidP="0063544A">
            <w:pPr>
              <w:jc w:val="center"/>
              <w:rPr>
                <w:rFonts w:cstheme="minorHAnsi"/>
                <w:sz w:val="20"/>
              </w:rPr>
            </w:pPr>
            <w:r w:rsidRPr="00E8665A">
              <w:rPr>
                <w:sz w:val="20"/>
              </w:rPr>
              <w:t>20%</w:t>
            </w:r>
          </w:p>
        </w:tc>
        <w:tc>
          <w:tcPr>
            <w:tcW w:w="986" w:type="dxa"/>
            <w:noWrap/>
            <w:hideMark/>
          </w:tcPr>
          <w:p w14:paraId="4857DC08" w14:textId="03F88C43" w:rsidR="0063544A" w:rsidRPr="00E8665A" w:rsidRDefault="0063544A" w:rsidP="0063544A">
            <w:pPr>
              <w:jc w:val="center"/>
              <w:rPr>
                <w:rFonts w:cstheme="minorHAnsi"/>
                <w:sz w:val="20"/>
              </w:rPr>
            </w:pPr>
            <w:r w:rsidRPr="00E8665A">
              <w:rPr>
                <w:sz w:val="20"/>
              </w:rPr>
              <w:t>11.9</w:t>
            </w:r>
          </w:p>
        </w:tc>
        <w:tc>
          <w:tcPr>
            <w:tcW w:w="813" w:type="dxa"/>
            <w:noWrap/>
            <w:hideMark/>
          </w:tcPr>
          <w:p w14:paraId="6DA10495" w14:textId="654669DA" w:rsidR="0063544A" w:rsidRPr="00E8665A" w:rsidRDefault="0063544A" w:rsidP="0063544A">
            <w:pPr>
              <w:jc w:val="center"/>
              <w:rPr>
                <w:rFonts w:cstheme="minorHAnsi"/>
                <w:sz w:val="20"/>
              </w:rPr>
            </w:pPr>
            <w:r w:rsidRPr="00E8665A">
              <w:rPr>
                <w:sz w:val="20"/>
              </w:rPr>
              <w:t>20%</w:t>
            </w:r>
          </w:p>
        </w:tc>
        <w:tc>
          <w:tcPr>
            <w:tcW w:w="941" w:type="dxa"/>
            <w:noWrap/>
            <w:hideMark/>
          </w:tcPr>
          <w:p w14:paraId="5539B4A0" w14:textId="17673BCD" w:rsidR="0063544A" w:rsidRPr="00E8665A" w:rsidRDefault="0063544A" w:rsidP="0063544A">
            <w:pPr>
              <w:jc w:val="center"/>
              <w:rPr>
                <w:rFonts w:cstheme="minorHAnsi"/>
                <w:sz w:val="20"/>
              </w:rPr>
            </w:pPr>
            <w:r w:rsidRPr="00E8665A">
              <w:rPr>
                <w:sz w:val="20"/>
              </w:rPr>
              <w:t>11.9</w:t>
            </w:r>
          </w:p>
        </w:tc>
        <w:tc>
          <w:tcPr>
            <w:tcW w:w="684" w:type="dxa"/>
            <w:noWrap/>
            <w:hideMark/>
          </w:tcPr>
          <w:p w14:paraId="21D33891" w14:textId="086CA2D5" w:rsidR="0063544A" w:rsidRPr="00E8665A" w:rsidRDefault="0063544A" w:rsidP="0063544A">
            <w:pPr>
              <w:jc w:val="center"/>
              <w:rPr>
                <w:rFonts w:cstheme="minorHAnsi"/>
                <w:sz w:val="20"/>
              </w:rPr>
            </w:pPr>
            <w:r w:rsidRPr="00E8665A">
              <w:rPr>
                <w:sz w:val="20"/>
              </w:rPr>
              <w:t>20%</w:t>
            </w:r>
          </w:p>
        </w:tc>
        <w:tc>
          <w:tcPr>
            <w:tcW w:w="985" w:type="dxa"/>
            <w:noWrap/>
            <w:hideMark/>
          </w:tcPr>
          <w:p w14:paraId="3F2DCF5E" w14:textId="474C4BC9" w:rsidR="0063544A" w:rsidRPr="00E8665A" w:rsidRDefault="0063544A" w:rsidP="0063544A">
            <w:pPr>
              <w:jc w:val="center"/>
              <w:rPr>
                <w:rFonts w:cstheme="minorHAnsi"/>
                <w:sz w:val="20"/>
              </w:rPr>
            </w:pPr>
            <w:r w:rsidRPr="00E8665A">
              <w:rPr>
                <w:sz w:val="20"/>
              </w:rPr>
              <w:t>20.4</w:t>
            </w:r>
          </w:p>
        </w:tc>
      </w:tr>
      <w:tr w:rsidR="0063544A" w:rsidRPr="00E8665A" w14:paraId="19FDBE04" w14:textId="77777777" w:rsidTr="00B32467">
        <w:trPr>
          <w:trHeight w:val="375"/>
        </w:trPr>
        <w:tc>
          <w:tcPr>
            <w:tcW w:w="2263" w:type="dxa"/>
            <w:noWrap/>
            <w:hideMark/>
          </w:tcPr>
          <w:p w14:paraId="51FDCD0C" w14:textId="77777777" w:rsidR="0063544A" w:rsidRPr="00E8665A" w:rsidRDefault="0063544A" w:rsidP="0063544A">
            <w:pPr>
              <w:rPr>
                <w:rFonts w:cstheme="minorHAnsi"/>
                <w:sz w:val="20"/>
              </w:rPr>
            </w:pPr>
            <w:r w:rsidRPr="00E8665A">
              <w:rPr>
                <w:rFonts w:cstheme="minorHAnsi"/>
                <w:sz w:val="20"/>
              </w:rPr>
              <w:t>Positive fevers that take ACT</w:t>
            </w:r>
          </w:p>
        </w:tc>
        <w:tc>
          <w:tcPr>
            <w:tcW w:w="879" w:type="dxa"/>
            <w:noWrap/>
            <w:hideMark/>
          </w:tcPr>
          <w:p w14:paraId="10B01B4E" w14:textId="1C5E95ED" w:rsidR="0063544A" w:rsidRPr="00E8665A" w:rsidRDefault="0063544A" w:rsidP="0063544A">
            <w:pPr>
              <w:jc w:val="center"/>
              <w:rPr>
                <w:rFonts w:cstheme="minorHAnsi"/>
                <w:sz w:val="20"/>
              </w:rPr>
            </w:pPr>
            <w:r w:rsidRPr="00E8665A">
              <w:rPr>
                <w:sz w:val="20"/>
              </w:rPr>
              <w:t>70%</w:t>
            </w:r>
          </w:p>
        </w:tc>
        <w:tc>
          <w:tcPr>
            <w:tcW w:w="970" w:type="dxa"/>
            <w:noWrap/>
            <w:hideMark/>
          </w:tcPr>
          <w:p w14:paraId="4F143FEC" w14:textId="6B4837B9" w:rsidR="0063544A" w:rsidRPr="00E8665A" w:rsidRDefault="0063544A" w:rsidP="0063544A">
            <w:pPr>
              <w:jc w:val="center"/>
              <w:rPr>
                <w:rFonts w:cstheme="minorHAnsi"/>
                <w:sz w:val="20"/>
              </w:rPr>
            </w:pPr>
            <w:r w:rsidRPr="00E8665A">
              <w:rPr>
                <w:sz w:val="20"/>
              </w:rPr>
              <w:t>7.14</w:t>
            </w:r>
          </w:p>
        </w:tc>
        <w:tc>
          <w:tcPr>
            <w:tcW w:w="829" w:type="dxa"/>
            <w:noWrap/>
            <w:hideMark/>
          </w:tcPr>
          <w:p w14:paraId="56E5309A" w14:textId="194FF608" w:rsidR="0063544A" w:rsidRPr="00E8665A" w:rsidRDefault="0063544A" w:rsidP="0063544A">
            <w:pPr>
              <w:jc w:val="center"/>
              <w:rPr>
                <w:rFonts w:cstheme="minorHAnsi"/>
                <w:sz w:val="20"/>
              </w:rPr>
            </w:pPr>
            <w:r w:rsidRPr="00E8665A">
              <w:rPr>
                <w:sz w:val="20"/>
              </w:rPr>
              <w:t>70%</w:t>
            </w:r>
          </w:p>
        </w:tc>
        <w:tc>
          <w:tcPr>
            <w:tcW w:w="986" w:type="dxa"/>
            <w:noWrap/>
            <w:hideMark/>
          </w:tcPr>
          <w:p w14:paraId="3186650E" w14:textId="75302D0D" w:rsidR="0063544A" w:rsidRPr="00E8665A" w:rsidRDefault="0063544A" w:rsidP="0063544A">
            <w:pPr>
              <w:jc w:val="center"/>
              <w:rPr>
                <w:rFonts w:cstheme="minorHAnsi"/>
                <w:sz w:val="20"/>
              </w:rPr>
            </w:pPr>
            <w:r w:rsidRPr="00E8665A">
              <w:rPr>
                <w:sz w:val="20"/>
              </w:rPr>
              <w:t>8.33</w:t>
            </w:r>
          </w:p>
        </w:tc>
        <w:tc>
          <w:tcPr>
            <w:tcW w:w="813" w:type="dxa"/>
            <w:noWrap/>
            <w:hideMark/>
          </w:tcPr>
          <w:p w14:paraId="0BDF8D26" w14:textId="4C2C9093" w:rsidR="0063544A" w:rsidRPr="00E8665A" w:rsidRDefault="0063544A" w:rsidP="0063544A">
            <w:pPr>
              <w:jc w:val="center"/>
              <w:rPr>
                <w:rFonts w:cstheme="minorHAnsi"/>
                <w:sz w:val="20"/>
              </w:rPr>
            </w:pPr>
            <w:r w:rsidRPr="00E8665A">
              <w:rPr>
                <w:sz w:val="20"/>
              </w:rPr>
              <w:t>95%</w:t>
            </w:r>
          </w:p>
        </w:tc>
        <w:tc>
          <w:tcPr>
            <w:tcW w:w="941" w:type="dxa"/>
            <w:noWrap/>
            <w:hideMark/>
          </w:tcPr>
          <w:p w14:paraId="1A36B416" w14:textId="49F083A2" w:rsidR="0063544A" w:rsidRPr="00E8665A" w:rsidRDefault="0063544A" w:rsidP="0063544A">
            <w:pPr>
              <w:jc w:val="center"/>
              <w:rPr>
                <w:rFonts w:cstheme="minorHAnsi"/>
                <w:sz w:val="20"/>
              </w:rPr>
            </w:pPr>
            <w:r w:rsidRPr="00E8665A">
              <w:rPr>
                <w:sz w:val="20"/>
              </w:rPr>
              <w:t>11.305</w:t>
            </w:r>
          </w:p>
        </w:tc>
        <w:tc>
          <w:tcPr>
            <w:tcW w:w="684" w:type="dxa"/>
            <w:noWrap/>
            <w:hideMark/>
          </w:tcPr>
          <w:p w14:paraId="3FA77C32" w14:textId="58111A87" w:rsidR="0063544A" w:rsidRPr="00E8665A" w:rsidRDefault="0063544A" w:rsidP="0063544A">
            <w:pPr>
              <w:jc w:val="center"/>
              <w:rPr>
                <w:rFonts w:cstheme="minorHAnsi"/>
                <w:sz w:val="20"/>
              </w:rPr>
            </w:pPr>
            <w:r w:rsidRPr="00E8665A">
              <w:rPr>
                <w:sz w:val="20"/>
              </w:rPr>
              <w:t>95%</w:t>
            </w:r>
          </w:p>
        </w:tc>
        <w:tc>
          <w:tcPr>
            <w:tcW w:w="985" w:type="dxa"/>
            <w:noWrap/>
            <w:hideMark/>
          </w:tcPr>
          <w:p w14:paraId="17545997" w14:textId="0EBB5062" w:rsidR="0063544A" w:rsidRPr="00E8665A" w:rsidRDefault="0063544A" w:rsidP="0063544A">
            <w:pPr>
              <w:jc w:val="center"/>
              <w:rPr>
                <w:rFonts w:cstheme="minorHAnsi"/>
                <w:sz w:val="20"/>
              </w:rPr>
            </w:pPr>
            <w:r w:rsidRPr="00E8665A">
              <w:rPr>
                <w:sz w:val="20"/>
              </w:rPr>
              <w:t>19.38</w:t>
            </w:r>
          </w:p>
        </w:tc>
      </w:tr>
      <w:tr w:rsidR="0063544A" w:rsidRPr="00E8665A" w14:paraId="6189B399" w14:textId="77777777" w:rsidTr="00B32467">
        <w:trPr>
          <w:trHeight w:val="375"/>
        </w:trPr>
        <w:tc>
          <w:tcPr>
            <w:tcW w:w="2263" w:type="dxa"/>
            <w:noWrap/>
            <w:hideMark/>
          </w:tcPr>
          <w:p w14:paraId="366F4FDC" w14:textId="77777777" w:rsidR="0063544A" w:rsidRPr="00E8665A" w:rsidRDefault="0063544A" w:rsidP="0063544A">
            <w:pPr>
              <w:rPr>
                <w:rFonts w:cstheme="minorHAnsi"/>
                <w:sz w:val="20"/>
              </w:rPr>
            </w:pPr>
            <w:r w:rsidRPr="00E8665A">
              <w:rPr>
                <w:rFonts w:cstheme="minorHAnsi"/>
                <w:sz w:val="20"/>
              </w:rPr>
              <w:t>Negative fevers that take ACT</w:t>
            </w:r>
          </w:p>
        </w:tc>
        <w:tc>
          <w:tcPr>
            <w:tcW w:w="879" w:type="dxa"/>
            <w:noWrap/>
            <w:hideMark/>
          </w:tcPr>
          <w:p w14:paraId="67576B6F" w14:textId="11776530" w:rsidR="0063544A" w:rsidRPr="00E8665A" w:rsidRDefault="0063544A" w:rsidP="0063544A">
            <w:pPr>
              <w:jc w:val="center"/>
              <w:rPr>
                <w:rFonts w:cstheme="minorHAnsi"/>
                <w:sz w:val="20"/>
              </w:rPr>
            </w:pPr>
            <w:r w:rsidRPr="00E8665A">
              <w:rPr>
                <w:sz w:val="20"/>
              </w:rPr>
              <w:t>30%</w:t>
            </w:r>
          </w:p>
        </w:tc>
        <w:tc>
          <w:tcPr>
            <w:tcW w:w="970" w:type="dxa"/>
            <w:noWrap/>
            <w:hideMark/>
          </w:tcPr>
          <w:p w14:paraId="1FC16A3A" w14:textId="1EEF8865" w:rsidR="0063544A" w:rsidRPr="00E8665A" w:rsidRDefault="0063544A" w:rsidP="0063544A">
            <w:pPr>
              <w:jc w:val="center"/>
              <w:rPr>
                <w:rFonts w:cstheme="minorHAnsi"/>
                <w:sz w:val="20"/>
              </w:rPr>
            </w:pPr>
            <w:r w:rsidRPr="00E8665A">
              <w:rPr>
                <w:sz w:val="20"/>
              </w:rPr>
              <w:t>12.24</w:t>
            </w:r>
          </w:p>
        </w:tc>
        <w:tc>
          <w:tcPr>
            <w:tcW w:w="829" w:type="dxa"/>
            <w:noWrap/>
            <w:hideMark/>
          </w:tcPr>
          <w:p w14:paraId="5A14F1EF" w14:textId="314813F5" w:rsidR="0063544A" w:rsidRPr="00E8665A" w:rsidRDefault="0063544A" w:rsidP="0063544A">
            <w:pPr>
              <w:jc w:val="center"/>
              <w:rPr>
                <w:rFonts w:cstheme="minorHAnsi"/>
                <w:sz w:val="20"/>
              </w:rPr>
            </w:pPr>
            <w:r w:rsidRPr="00E8665A">
              <w:rPr>
                <w:sz w:val="20"/>
              </w:rPr>
              <w:t>30%</w:t>
            </w:r>
          </w:p>
        </w:tc>
        <w:tc>
          <w:tcPr>
            <w:tcW w:w="986" w:type="dxa"/>
            <w:noWrap/>
            <w:hideMark/>
          </w:tcPr>
          <w:p w14:paraId="709246DF" w14:textId="67F0BBE5" w:rsidR="0063544A" w:rsidRPr="00E8665A" w:rsidRDefault="0063544A" w:rsidP="0063544A">
            <w:pPr>
              <w:jc w:val="center"/>
              <w:rPr>
                <w:rFonts w:cstheme="minorHAnsi"/>
                <w:sz w:val="20"/>
              </w:rPr>
            </w:pPr>
            <w:r w:rsidRPr="00E8665A">
              <w:rPr>
                <w:sz w:val="20"/>
              </w:rPr>
              <w:t>14.28</w:t>
            </w:r>
          </w:p>
        </w:tc>
        <w:tc>
          <w:tcPr>
            <w:tcW w:w="813" w:type="dxa"/>
            <w:noWrap/>
            <w:hideMark/>
          </w:tcPr>
          <w:p w14:paraId="36B5CC2D" w14:textId="59703660" w:rsidR="0063544A" w:rsidRPr="00E8665A" w:rsidRDefault="0063544A" w:rsidP="0063544A">
            <w:pPr>
              <w:jc w:val="center"/>
              <w:rPr>
                <w:rFonts w:cstheme="minorHAnsi"/>
                <w:sz w:val="20"/>
              </w:rPr>
            </w:pPr>
            <w:r w:rsidRPr="00E8665A">
              <w:rPr>
                <w:sz w:val="20"/>
              </w:rPr>
              <w:t>20%</w:t>
            </w:r>
          </w:p>
        </w:tc>
        <w:tc>
          <w:tcPr>
            <w:tcW w:w="941" w:type="dxa"/>
            <w:noWrap/>
            <w:hideMark/>
          </w:tcPr>
          <w:p w14:paraId="7766BB3A" w14:textId="5B4F003E" w:rsidR="0063544A" w:rsidRPr="00E8665A" w:rsidRDefault="0063544A" w:rsidP="0063544A">
            <w:pPr>
              <w:jc w:val="center"/>
              <w:rPr>
                <w:rFonts w:cstheme="minorHAnsi"/>
                <w:sz w:val="20"/>
              </w:rPr>
            </w:pPr>
            <w:r w:rsidRPr="00E8665A">
              <w:rPr>
                <w:sz w:val="20"/>
              </w:rPr>
              <w:t>9.52</w:t>
            </w:r>
          </w:p>
        </w:tc>
        <w:tc>
          <w:tcPr>
            <w:tcW w:w="684" w:type="dxa"/>
            <w:noWrap/>
            <w:hideMark/>
          </w:tcPr>
          <w:p w14:paraId="3B299AF4" w14:textId="43FA021D" w:rsidR="0063544A" w:rsidRPr="00E8665A" w:rsidRDefault="0063544A" w:rsidP="0063544A">
            <w:pPr>
              <w:jc w:val="center"/>
              <w:rPr>
                <w:rFonts w:cstheme="minorHAnsi"/>
                <w:sz w:val="20"/>
              </w:rPr>
            </w:pPr>
            <w:r w:rsidRPr="00E8665A">
              <w:rPr>
                <w:sz w:val="20"/>
              </w:rPr>
              <w:t>20%</w:t>
            </w:r>
          </w:p>
        </w:tc>
        <w:tc>
          <w:tcPr>
            <w:tcW w:w="985" w:type="dxa"/>
            <w:noWrap/>
            <w:hideMark/>
          </w:tcPr>
          <w:p w14:paraId="462A5849" w14:textId="70830560" w:rsidR="0063544A" w:rsidRPr="00E8665A" w:rsidRDefault="0063544A" w:rsidP="0063544A">
            <w:pPr>
              <w:jc w:val="center"/>
              <w:rPr>
                <w:rFonts w:cstheme="minorHAnsi"/>
                <w:sz w:val="20"/>
              </w:rPr>
            </w:pPr>
            <w:r w:rsidRPr="00E8665A">
              <w:rPr>
                <w:sz w:val="20"/>
              </w:rPr>
              <w:t>16.32</w:t>
            </w:r>
          </w:p>
        </w:tc>
      </w:tr>
      <w:tr w:rsidR="0063544A" w:rsidRPr="00E8665A" w14:paraId="21BDD870" w14:textId="77777777" w:rsidTr="00B32467">
        <w:trPr>
          <w:trHeight w:val="375"/>
        </w:trPr>
        <w:tc>
          <w:tcPr>
            <w:tcW w:w="2263" w:type="dxa"/>
            <w:noWrap/>
            <w:hideMark/>
          </w:tcPr>
          <w:p w14:paraId="7ABBCE91" w14:textId="77777777" w:rsidR="0063544A" w:rsidRPr="00E8665A" w:rsidRDefault="0063544A" w:rsidP="0063544A">
            <w:pPr>
              <w:rPr>
                <w:rFonts w:cstheme="minorHAnsi"/>
                <w:sz w:val="20"/>
              </w:rPr>
            </w:pPr>
            <w:r w:rsidRPr="00E8665A">
              <w:rPr>
                <w:rFonts w:cstheme="minorHAnsi"/>
                <w:sz w:val="20"/>
              </w:rPr>
              <w:t>Untested fevers that take ACT</w:t>
            </w:r>
          </w:p>
        </w:tc>
        <w:tc>
          <w:tcPr>
            <w:tcW w:w="879" w:type="dxa"/>
            <w:noWrap/>
            <w:hideMark/>
          </w:tcPr>
          <w:p w14:paraId="11F096A7" w14:textId="5127F64E" w:rsidR="0063544A" w:rsidRPr="00E8665A" w:rsidRDefault="0063544A" w:rsidP="0063544A">
            <w:pPr>
              <w:jc w:val="center"/>
              <w:rPr>
                <w:rFonts w:cstheme="minorHAnsi"/>
                <w:sz w:val="20"/>
              </w:rPr>
            </w:pPr>
            <w:r w:rsidRPr="00E8665A">
              <w:rPr>
                <w:sz w:val="20"/>
              </w:rPr>
              <w:t>70%</w:t>
            </w:r>
          </w:p>
        </w:tc>
        <w:tc>
          <w:tcPr>
            <w:tcW w:w="970" w:type="dxa"/>
            <w:noWrap/>
            <w:hideMark/>
          </w:tcPr>
          <w:p w14:paraId="55D02F73" w14:textId="5BE207B9" w:rsidR="0063544A" w:rsidRPr="00E8665A" w:rsidRDefault="0063544A" w:rsidP="0063544A">
            <w:pPr>
              <w:jc w:val="center"/>
              <w:rPr>
                <w:rFonts w:cstheme="minorHAnsi"/>
                <w:sz w:val="20"/>
              </w:rPr>
            </w:pPr>
            <w:r w:rsidRPr="00E8665A">
              <w:rPr>
                <w:sz w:val="20"/>
              </w:rPr>
              <w:t>83.3</w:t>
            </w:r>
          </w:p>
        </w:tc>
        <w:tc>
          <w:tcPr>
            <w:tcW w:w="829" w:type="dxa"/>
            <w:noWrap/>
            <w:hideMark/>
          </w:tcPr>
          <w:p w14:paraId="2EB9441E" w14:textId="3DDB6607" w:rsidR="0063544A" w:rsidRPr="00E8665A" w:rsidRDefault="0063544A" w:rsidP="0063544A">
            <w:pPr>
              <w:jc w:val="center"/>
              <w:rPr>
                <w:rFonts w:cstheme="minorHAnsi"/>
                <w:sz w:val="20"/>
              </w:rPr>
            </w:pPr>
            <w:r w:rsidRPr="00E8665A">
              <w:rPr>
                <w:sz w:val="20"/>
              </w:rPr>
              <w:t>70%</w:t>
            </w:r>
          </w:p>
        </w:tc>
        <w:tc>
          <w:tcPr>
            <w:tcW w:w="986" w:type="dxa"/>
            <w:noWrap/>
            <w:hideMark/>
          </w:tcPr>
          <w:p w14:paraId="1476F79C" w14:textId="253EE0E1" w:rsidR="0063544A" w:rsidRPr="00E8665A" w:rsidRDefault="0063544A" w:rsidP="0063544A">
            <w:pPr>
              <w:jc w:val="center"/>
              <w:rPr>
                <w:rFonts w:cstheme="minorHAnsi"/>
                <w:sz w:val="20"/>
              </w:rPr>
            </w:pPr>
            <w:r w:rsidRPr="00E8665A">
              <w:rPr>
                <w:sz w:val="20"/>
              </w:rPr>
              <w:t>77.35</w:t>
            </w:r>
          </w:p>
        </w:tc>
        <w:tc>
          <w:tcPr>
            <w:tcW w:w="813" w:type="dxa"/>
            <w:noWrap/>
            <w:hideMark/>
          </w:tcPr>
          <w:p w14:paraId="3305E4CE" w14:textId="2A803869" w:rsidR="0063544A" w:rsidRPr="00E8665A" w:rsidRDefault="0063544A" w:rsidP="0063544A">
            <w:pPr>
              <w:jc w:val="center"/>
              <w:rPr>
                <w:rFonts w:cstheme="minorHAnsi"/>
                <w:sz w:val="20"/>
              </w:rPr>
            </w:pPr>
            <w:r w:rsidRPr="00E8665A">
              <w:rPr>
                <w:sz w:val="20"/>
              </w:rPr>
              <w:t>70%</w:t>
            </w:r>
          </w:p>
        </w:tc>
        <w:tc>
          <w:tcPr>
            <w:tcW w:w="941" w:type="dxa"/>
            <w:noWrap/>
            <w:hideMark/>
          </w:tcPr>
          <w:p w14:paraId="0427711B" w14:textId="7FEDCE4A" w:rsidR="0063544A" w:rsidRPr="00E8665A" w:rsidRDefault="0063544A" w:rsidP="0063544A">
            <w:pPr>
              <w:jc w:val="center"/>
              <w:rPr>
                <w:rFonts w:cstheme="minorHAnsi"/>
                <w:sz w:val="20"/>
              </w:rPr>
            </w:pPr>
            <w:r w:rsidRPr="00E8665A">
              <w:rPr>
                <w:sz w:val="20"/>
              </w:rPr>
              <w:t>77.35</w:t>
            </w:r>
          </w:p>
        </w:tc>
        <w:tc>
          <w:tcPr>
            <w:tcW w:w="684" w:type="dxa"/>
            <w:noWrap/>
            <w:hideMark/>
          </w:tcPr>
          <w:p w14:paraId="782ACA1C" w14:textId="38E50F50" w:rsidR="0063544A" w:rsidRPr="00E8665A" w:rsidRDefault="0063544A" w:rsidP="0063544A">
            <w:pPr>
              <w:jc w:val="center"/>
              <w:rPr>
                <w:rFonts w:cstheme="minorHAnsi"/>
                <w:sz w:val="20"/>
              </w:rPr>
            </w:pPr>
            <w:r w:rsidRPr="00E8665A">
              <w:rPr>
                <w:sz w:val="20"/>
              </w:rPr>
              <w:t>70%</w:t>
            </w:r>
          </w:p>
        </w:tc>
        <w:tc>
          <w:tcPr>
            <w:tcW w:w="985" w:type="dxa"/>
            <w:noWrap/>
            <w:hideMark/>
          </w:tcPr>
          <w:p w14:paraId="1C9881F2" w14:textId="197AF066" w:rsidR="0063544A" w:rsidRPr="00E8665A" w:rsidRDefault="0063544A" w:rsidP="0063544A">
            <w:pPr>
              <w:jc w:val="center"/>
              <w:rPr>
                <w:rFonts w:cstheme="minorHAnsi"/>
                <w:sz w:val="20"/>
              </w:rPr>
            </w:pPr>
            <w:r w:rsidRPr="00E8665A">
              <w:rPr>
                <w:sz w:val="20"/>
              </w:rPr>
              <w:t>47.6</w:t>
            </w:r>
          </w:p>
        </w:tc>
      </w:tr>
      <w:tr w:rsidR="0063544A" w:rsidRPr="00E8665A" w14:paraId="404F1A2F" w14:textId="77777777" w:rsidTr="00B32467">
        <w:trPr>
          <w:trHeight w:val="375"/>
        </w:trPr>
        <w:tc>
          <w:tcPr>
            <w:tcW w:w="2263" w:type="dxa"/>
            <w:noWrap/>
            <w:hideMark/>
          </w:tcPr>
          <w:p w14:paraId="0B250B05" w14:textId="77777777" w:rsidR="0063544A" w:rsidRPr="00E8665A" w:rsidRDefault="0063544A" w:rsidP="0063544A">
            <w:pPr>
              <w:rPr>
                <w:rFonts w:cstheme="minorHAnsi"/>
                <w:sz w:val="20"/>
              </w:rPr>
            </w:pPr>
            <w:r w:rsidRPr="00E8665A">
              <w:rPr>
                <w:rFonts w:cstheme="minorHAnsi"/>
                <w:sz w:val="20"/>
              </w:rPr>
              <w:lastRenderedPageBreak/>
              <w:t>Positive fevers that take non-ACT Am</w:t>
            </w:r>
          </w:p>
        </w:tc>
        <w:tc>
          <w:tcPr>
            <w:tcW w:w="879" w:type="dxa"/>
            <w:noWrap/>
            <w:hideMark/>
          </w:tcPr>
          <w:p w14:paraId="2724797D" w14:textId="70E5C984" w:rsidR="0063544A" w:rsidRPr="00E8665A" w:rsidRDefault="0063544A" w:rsidP="0063544A">
            <w:pPr>
              <w:jc w:val="center"/>
              <w:rPr>
                <w:rFonts w:cstheme="minorHAnsi"/>
                <w:sz w:val="20"/>
              </w:rPr>
            </w:pPr>
            <w:r w:rsidRPr="00E8665A">
              <w:rPr>
                <w:sz w:val="20"/>
              </w:rPr>
              <w:t>30%</w:t>
            </w:r>
          </w:p>
        </w:tc>
        <w:tc>
          <w:tcPr>
            <w:tcW w:w="970" w:type="dxa"/>
            <w:noWrap/>
            <w:hideMark/>
          </w:tcPr>
          <w:p w14:paraId="3D556C81" w14:textId="10DAD2FB" w:rsidR="0063544A" w:rsidRPr="00E8665A" w:rsidRDefault="0063544A" w:rsidP="0063544A">
            <w:pPr>
              <w:jc w:val="center"/>
              <w:rPr>
                <w:rFonts w:cstheme="minorHAnsi"/>
                <w:sz w:val="20"/>
              </w:rPr>
            </w:pPr>
            <w:r w:rsidRPr="00E8665A">
              <w:rPr>
                <w:sz w:val="20"/>
              </w:rPr>
              <w:t>3.06</w:t>
            </w:r>
          </w:p>
        </w:tc>
        <w:tc>
          <w:tcPr>
            <w:tcW w:w="829" w:type="dxa"/>
            <w:noWrap/>
            <w:hideMark/>
          </w:tcPr>
          <w:p w14:paraId="11305E44" w14:textId="69574BE3" w:rsidR="0063544A" w:rsidRPr="00E8665A" w:rsidRDefault="0063544A" w:rsidP="0063544A">
            <w:pPr>
              <w:jc w:val="center"/>
              <w:rPr>
                <w:rFonts w:cstheme="minorHAnsi"/>
                <w:sz w:val="20"/>
              </w:rPr>
            </w:pPr>
            <w:r w:rsidRPr="00E8665A">
              <w:rPr>
                <w:sz w:val="20"/>
              </w:rPr>
              <w:t>30%</w:t>
            </w:r>
          </w:p>
        </w:tc>
        <w:tc>
          <w:tcPr>
            <w:tcW w:w="986" w:type="dxa"/>
            <w:noWrap/>
            <w:hideMark/>
          </w:tcPr>
          <w:p w14:paraId="079D2289" w14:textId="0E9CD842" w:rsidR="0063544A" w:rsidRPr="00E8665A" w:rsidRDefault="0063544A" w:rsidP="0063544A">
            <w:pPr>
              <w:jc w:val="center"/>
              <w:rPr>
                <w:rFonts w:cstheme="minorHAnsi"/>
                <w:sz w:val="20"/>
              </w:rPr>
            </w:pPr>
            <w:r w:rsidRPr="00E8665A">
              <w:rPr>
                <w:sz w:val="20"/>
              </w:rPr>
              <w:t>3.57</w:t>
            </w:r>
          </w:p>
        </w:tc>
        <w:tc>
          <w:tcPr>
            <w:tcW w:w="813" w:type="dxa"/>
            <w:noWrap/>
            <w:hideMark/>
          </w:tcPr>
          <w:p w14:paraId="32428E5A" w14:textId="3BB92B86" w:rsidR="0063544A" w:rsidRPr="00E8665A" w:rsidRDefault="0063544A" w:rsidP="0063544A">
            <w:pPr>
              <w:jc w:val="center"/>
              <w:rPr>
                <w:rFonts w:cstheme="minorHAnsi"/>
                <w:sz w:val="20"/>
              </w:rPr>
            </w:pPr>
            <w:r w:rsidRPr="00E8665A">
              <w:rPr>
                <w:sz w:val="20"/>
              </w:rPr>
              <w:t>5%</w:t>
            </w:r>
          </w:p>
        </w:tc>
        <w:tc>
          <w:tcPr>
            <w:tcW w:w="941" w:type="dxa"/>
            <w:noWrap/>
            <w:hideMark/>
          </w:tcPr>
          <w:p w14:paraId="3E5BEF75" w14:textId="096743A7" w:rsidR="0063544A" w:rsidRPr="00E8665A" w:rsidRDefault="0063544A" w:rsidP="0063544A">
            <w:pPr>
              <w:jc w:val="center"/>
              <w:rPr>
                <w:rFonts w:cstheme="minorHAnsi"/>
                <w:sz w:val="20"/>
              </w:rPr>
            </w:pPr>
            <w:r w:rsidRPr="00E8665A">
              <w:rPr>
                <w:sz w:val="20"/>
              </w:rPr>
              <w:t>0.595</w:t>
            </w:r>
          </w:p>
        </w:tc>
        <w:tc>
          <w:tcPr>
            <w:tcW w:w="684" w:type="dxa"/>
            <w:noWrap/>
            <w:hideMark/>
          </w:tcPr>
          <w:p w14:paraId="67FE3065" w14:textId="2E7198A8" w:rsidR="0063544A" w:rsidRPr="00E8665A" w:rsidRDefault="0063544A" w:rsidP="0063544A">
            <w:pPr>
              <w:jc w:val="center"/>
              <w:rPr>
                <w:rFonts w:cstheme="minorHAnsi"/>
                <w:sz w:val="20"/>
              </w:rPr>
            </w:pPr>
            <w:r w:rsidRPr="00E8665A">
              <w:rPr>
                <w:sz w:val="20"/>
              </w:rPr>
              <w:t>5%</w:t>
            </w:r>
          </w:p>
        </w:tc>
        <w:tc>
          <w:tcPr>
            <w:tcW w:w="985" w:type="dxa"/>
            <w:noWrap/>
            <w:hideMark/>
          </w:tcPr>
          <w:p w14:paraId="1D938B2E" w14:textId="5656C4B2" w:rsidR="0063544A" w:rsidRPr="00E8665A" w:rsidRDefault="0063544A" w:rsidP="0063544A">
            <w:pPr>
              <w:jc w:val="center"/>
              <w:rPr>
                <w:rFonts w:cstheme="minorHAnsi"/>
                <w:sz w:val="20"/>
              </w:rPr>
            </w:pPr>
            <w:r w:rsidRPr="00E8665A">
              <w:rPr>
                <w:sz w:val="20"/>
              </w:rPr>
              <w:t>1.02</w:t>
            </w:r>
          </w:p>
        </w:tc>
      </w:tr>
      <w:tr w:rsidR="0063544A" w:rsidRPr="00E8665A" w14:paraId="11DDF483" w14:textId="77777777" w:rsidTr="00B32467">
        <w:trPr>
          <w:trHeight w:val="375"/>
        </w:trPr>
        <w:tc>
          <w:tcPr>
            <w:tcW w:w="2263" w:type="dxa"/>
            <w:noWrap/>
            <w:hideMark/>
          </w:tcPr>
          <w:p w14:paraId="35AC58F0" w14:textId="77777777" w:rsidR="0063544A" w:rsidRPr="00E8665A" w:rsidRDefault="0063544A" w:rsidP="0063544A">
            <w:pPr>
              <w:rPr>
                <w:rFonts w:cstheme="minorHAnsi"/>
                <w:sz w:val="20"/>
              </w:rPr>
            </w:pPr>
            <w:r w:rsidRPr="00E8665A">
              <w:rPr>
                <w:rFonts w:cstheme="minorHAnsi"/>
                <w:sz w:val="20"/>
              </w:rPr>
              <w:t>Negative fevers that take non-ACT Am</w:t>
            </w:r>
          </w:p>
        </w:tc>
        <w:tc>
          <w:tcPr>
            <w:tcW w:w="879" w:type="dxa"/>
            <w:noWrap/>
            <w:hideMark/>
          </w:tcPr>
          <w:p w14:paraId="2FDCBD30" w14:textId="6C9548A0" w:rsidR="0063544A" w:rsidRPr="00E8665A" w:rsidRDefault="0063544A" w:rsidP="0063544A">
            <w:pPr>
              <w:jc w:val="center"/>
              <w:rPr>
                <w:rFonts w:cstheme="minorHAnsi"/>
                <w:sz w:val="20"/>
              </w:rPr>
            </w:pPr>
            <w:r w:rsidRPr="00E8665A">
              <w:rPr>
                <w:sz w:val="20"/>
              </w:rPr>
              <w:t>20%</w:t>
            </w:r>
          </w:p>
        </w:tc>
        <w:tc>
          <w:tcPr>
            <w:tcW w:w="970" w:type="dxa"/>
            <w:noWrap/>
            <w:hideMark/>
          </w:tcPr>
          <w:p w14:paraId="4252B7A6" w14:textId="22B73110" w:rsidR="0063544A" w:rsidRPr="00E8665A" w:rsidRDefault="0063544A" w:rsidP="0063544A">
            <w:pPr>
              <w:jc w:val="center"/>
              <w:rPr>
                <w:rFonts w:cstheme="minorHAnsi"/>
                <w:sz w:val="20"/>
              </w:rPr>
            </w:pPr>
            <w:r w:rsidRPr="00E8665A">
              <w:rPr>
                <w:sz w:val="20"/>
              </w:rPr>
              <w:t>8.16</w:t>
            </w:r>
          </w:p>
        </w:tc>
        <w:tc>
          <w:tcPr>
            <w:tcW w:w="829" w:type="dxa"/>
            <w:noWrap/>
            <w:hideMark/>
          </w:tcPr>
          <w:p w14:paraId="7A5C33A4" w14:textId="3F437FEC" w:rsidR="0063544A" w:rsidRPr="00E8665A" w:rsidRDefault="0063544A" w:rsidP="0063544A">
            <w:pPr>
              <w:jc w:val="center"/>
              <w:rPr>
                <w:rFonts w:cstheme="minorHAnsi"/>
                <w:sz w:val="20"/>
              </w:rPr>
            </w:pPr>
            <w:r w:rsidRPr="00E8665A">
              <w:rPr>
                <w:sz w:val="20"/>
              </w:rPr>
              <w:t>20%</w:t>
            </w:r>
          </w:p>
        </w:tc>
        <w:tc>
          <w:tcPr>
            <w:tcW w:w="986" w:type="dxa"/>
            <w:noWrap/>
            <w:hideMark/>
          </w:tcPr>
          <w:p w14:paraId="3E3620B3" w14:textId="66A95E87" w:rsidR="0063544A" w:rsidRPr="00E8665A" w:rsidRDefault="0063544A" w:rsidP="0063544A">
            <w:pPr>
              <w:jc w:val="center"/>
              <w:rPr>
                <w:rFonts w:cstheme="minorHAnsi"/>
                <w:sz w:val="20"/>
              </w:rPr>
            </w:pPr>
            <w:r w:rsidRPr="00E8665A">
              <w:rPr>
                <w:sz w:val="20"/>
              </w:rPr>
              <w:t>9.52</w:t>
            </w:r>
          </w:p>
        </w:tc>
        <w:tc>
          <w:tcPr>
            <w:tcW w:w="813" w:type="dxa"/>
            <w:noWrap/>
            <w:hideMark/>
          </w:tcPr>
          <w:p w14:paraId="3D915243" w14:textId="29D03C24" w:rsidR="0063544A" w:rsidRPr="00E8665A" w:rsidRDefault="0063544A" w:rsidP="0063544A">
            <w:pPr>
              <w:jc w:val="center"/>
              <w:rPr>
                <w:rFonts w:cstheme="minorHAnsi"/>
                <w:sz w:val="20"/>
              </w:rPr>
            </w:pPr>
            <w:r w:rsidRPr="00E8665A">
              <w:rPr>
                <w:sz w:val="20"/>
              </w:rPr>
              <w:t>20%</w:t>
            </w:r>
          </w:p>
        </w:tc>
        <w:tc>
          <w:tcPr>
            <w:tcW w:w="941" w:type="dxa"/>
            <w:noWrap/>
            <w:hideMark/>
          </w:tcPr>
          <w:p w14:paraId="0B0DA903" w14:textId="79401D04" w:rsidR="0063544A" w:rsidRPr="00E8665A" w:rsidRDefault="0063544A" w:rsidP="0063544A">
            <w:pPr>
              <w:jc w:val="center"/>
              <w:rPr>
                <w:rFonts w:cstheme="minorHAnsi"/>
                <w:sz w:val="20"/>
              </w:rPr>
            </w:pPr>
            <w:r w:rsidRPr="00E8665A">
              <w:rPr>
                <w:sz w:val="20"/>
              </w:rPr>
              <w:t>9.52</w:t>
            </w:r>
          </w:p>
        </w:tc>
        <w:tc>
          <w:tcPr>
            <w:tcW w:w="684" w:type="dxa"/>
            <w:noWrap/>
            <w:hideMark/>
          </w:tcPr>
          <w:p w14:paraId="2619954F" w14:textId="1F167E28" w:rsidR="0063544A" w:rsidRPr="00E8665A" w:rsidRDefault="0063544A" w:rsidP="0063544A">
            <w:pPr>
              <w:jc w:val="center"/>
              <w:rPr>
                <w:rFonts w:cstheme="minorHAnsi"/>
                <w:sz w:val="20"/>
              </w:rPr>
            </w:pPr>
            <w:r w:rsidRPr="00E8665A">
              <w:rPr>
                <w:sz w:val="20"/>
              </w:rPr>
              <w:t>20%</w:t>
            </w:r>
          </w:p>
        </w:tc>
        <w:tc>
          <w:tcPr>
            <w:tcW w:w="985" w:type="dxa"/>
            <w:noWrap/>
            <w:hideMark/>
          </w:tcPr>
          <w:p w14:paraId="3E81BA89" w14:textId="414B2459" w:rsidR="0063544A" w:rsidRPr="00E8665A" w:rsidRDefault="0063544A" w:rsidP="0063544A">
            <w:pPr>
              <w:jc w:val="center"/>
              <w:rPr>
                <w:rFonts w:cstheme="minorHAnsi"/>
                <w:sz w:val="20"/>
              </w:rPr>
            </w:pPr>
            <w:r w:rsidRPr="00E8665A">
              <w:rPr>
                <w:sz w:val="20"/>
              </w:rPr>
              <w:t>16.32</w:t>
            </w:r>
          </w:p>
        </w:tc>
      </w:tr>
      <w:tr w:rsidR="0063544A" w:rsidRPr="00E8665A" w14:paraId="613DC618" w14:textId="77777777" w:rsidTr="00B32467">
        <w:trPr>
          <w:trHeight w:val="375"/>
        </w:trPr>
        <w:tc>
          <w:tcPr>
            <w:tcW w:w="2263" w:type="dxa"/>
            <w:noWrap/>
            <w:hideMark/>
          </w:tcPr>
          <w:p w14:paraId="0AF9F7CC" w14:textId="77777777" w:rsidR="0063544A" w:rsidRPr="00E8665A" w:rsidRDefault="0063544A" w:rsidP="0063544A">
            <w:pPr>
              <w:rPr>
                <w:rFonts w:cstheme="minorHAnsi"/>
                <w:sz w:val="20"/>
              </w:rPr>
            </w:pPr>
            <w:r w:rsidRPr="00E8665A">
              <w:rPr>
                <w:rFonts w:cstheme="minorHAnsi"/>
                <w:sz w:val="20"/>
              </w:rPr>
              <w:t>Untested fevers that take non-ACT Am</w:t>
            </w:r>
          </w:p>
        </w:tc>
        <w:tc>
          <w:tcPr>
            <w:tcW w:w="879" w:type="dxa"/>
            <w:noWrap/>
            <w:hideMark/>
          </w:tcPr>
          <w:p w14:paraId="32A3F50C" w14:textId="72AE621B" w:rsidR="0063544A" w:rsidRPr="00E8665A" w:rsidRDefault="0063544A" w:rsidP="0063544A">
            <w:pPr>
              <w:jc w:val="center"/>
              <w:rPr>
                <w:rFonts w:cstheme="minorHAnsi"/>
                <w:sz w:val="20"/>
              </w:rPr>
            </w:pPr>
            <w:r w:rsidRPr="00E8665A">
              <w:rPr>
                <w:sz w:val="20"/>
              </w:rPr>
              <w:t>20%</w:t>
            </w:r>
          </w:p>
        </w:tc>
        <w:tc>
          <w:tcPr>
            <w:tcW w:w="970" w:type="dxa"/>
            <w:noWrap/>
            <w:hideMark/>
          </w:tcPr>
          <w:p w14:paraId="56FCA014" w14:textId="5FEC8B98" w:rsidR="0063544A" w:rsidRPr="00E8665A" w:rsidRDefault="0063544A" w:rsidP="0063544A">
            <w:pPr>
              <w:jc w:val="center"/>
              <w:rPr>
                <w:rFonts w:cstheme="minorHAnsi"/>
                <w:sz w:val="20"/>
              </w:rPr>
            </w:pPr>
            <w:r w:rsidRPr="00E8665A">
              <w:rPr>
                <w:sz w:val="20"/>
              </w:rPr>
              <w:t>23.8</w:t>
            </w:r>
          </w:p>
        </w:tc>
        <w:tc>
          <w:tcPr>
            <w:tcW w:w="829" w:type="dxa"/>
            <w:noWrap/>
            <w:hideMark/>
          </w:tcPr>
          <w:p w14:paraId="34960D7C" w14:textId="6A21C6E7" w:rsidR="0063544A" w:rsidRPr="00E8665A" w:rsidRDefault="0063544A" w:rsidP="0063544A">
            <w:pPr>
              <w:jc w:val="center"/>
              <w:rPr>
                <w:rFonts w:cstheme="minorHAnsi"/>
                <w:sz w:val="20"/>
              </w:rPr>
            </w:pPr>
            <w:r w:rsidRPr="00E8665A">
              <w:rPr>
                <w:sz w:val="20"/>
              </w:rPr>
              <w:t>20%</w:t>
            </w:r>
          </w:p>
        </w:tc>
        <w:tc>
          <w:tcPr>
            <w:tcW w:w="986" w:type="dxa"/>
            <w:noWrap/>
            <w:hideMark/>
          </w:tcPr>
          <w:p w14:paraId="7B902F4D" w14:textId="07A753EA" w:rsidR="0063544A" w:rsidRPr="00E8665A" w:rsidRDefault="0063544A" w:rsidP="0063544A">
            <w:pPr>
              <w:jc w:val="center"/>
              <w:rPr>
                <w:rFonts w:cstheme="minorHAnsi"/>
                <w:sz w:val="20"/>
              </w:rPr>
            </w:pPr>
            <w:r w:rsidRPr="00E8665A">
              <w:rPr>
                <w:sz w:val="20"/>
              </w:rPr>
              <w:t>22.1</w:t>
            </w:r>
          </w:p>
        </w:tc>
        <w:tc>
          <w:tcPr>
            <w:tcW w:w="813" w:type="dxa"/>
            <w:noWrap/>
            <w:hideMark/>
          </w:tcPr>
          <w:p w14:paraId="65739455" w14:textId="0C694C81" w:rsidR="0063544A" w:rsidRPr="00E8665A" w:rsidRDefault="0063544A" w:rsidP="0063544A">
            <w:pPr>
              <w:jc w:val="center"/>
              <w:rPr>
                <w:rFonts w:cstheme="minorHAnsi"/>
                <w:sz w:val="20"/>
              </w:rPr>
            </w:pPr>
            <w:r w:rsidRPr="00E8665A">
              <w:rPr>
                <w:sz w:val="20"/>
              </w:rPr>
              <w:t>20%</w:t>
            </w:r>
          </w:p>
        </w:tc>
        <w:tc>
          <w:tcPr>
            <w:tcW w:w="941" w:type="dxa"/>
            <w:noWrap/>
            <w:hideMark/>
          </w:tcPr>
          <w:p w14:paraId="1E0E685B" w14:textId="66F1CC8F" w:rsidR="0063544A" w:rsidRPr="00E8665A" w:rsidRDefault="0063544A" w:rsidP="0063544A">
            <w:pPr>
              <w:jc w:val="center"/>
              <w:rPr>
                <w:rFonts w:cstheme="minorHAnsi"/>
                <w:sz w:val="20"/>
              </w:rPr>
            </w:pPr>
            <w:r w:rsidRPr="00E8665A">
              <w:rPr>
                <w:sz w:val="20"/>
              </w:rPr>
              <w:t>22.1</w:t>
            </w:r>
          </w:p>
        </w:tc>
        <w:tc>
          <w:tcPr>
            <w:tcW w:w="684" w:type="dxa"/>
            <w:noWrap/>
            <w:hideMark/>
          </w:tcPr>
          <w:p w14:paraId="29C63EFB" w14:textId="1CD3FD8F" w:rsidR="0063544A" w:rsidRPr="00E8665A" w:rsidRDefault="0063544A" w:rsidP="0063544A">
            <w:pPr>
              <w:jc w:val="center"/>
              <w:rPr>
                <w:rFonts w:cstheme="minorHAnsi"/>
                <w:sz w:val="20"/>
              </w:rPr>
            </w:pPr>
            <w:r w:rsidRPr="00E8665A">
              <w:rPr>
                <w:sz w:val="20"/>
              </w:rPr>
              <w:t>20%</w:t>
            </w:r>
          </w:p>
        </w:tc>
        <w:tc>
          <w:tcPr>
            <w:tcW w:w="985" w:type="dxa"/>
            <w:noWrap/>
            <w:hideMark/>
          </w:tcPr>
          <w:p w14:paraId="356AE772" w14:textId="72B17A95" w:rsidR="0063544A" w:rsidRPr="00E8665A" w:rsidRDefault="0063544A" w:rsidP="0063544A">
            <w:pPr>
              <w:jc w:val="center"/>
              <w:rPr>
                <w:rFonts w:cstheme="minorHAnsi"/>
                <w:sz w:val="20"/>
              </w:rPr>
            </w:pPr>
            <w:r w:rsidRPr="00E8665A">
              <w:rPr>
                <w:sz w:val="20"/>
              </w:rPr>
              <w:t>13.6</w:t>
            </w:r>
          </w:p>
        </w:tc>
      </w:tr>
      <w:tr w:rsidR="00B32467" w:rsidRPr="00E8665A" w14:paraId="1508A253" w14:textId="77777777" w:rsidTr="00B32467">
        <w:trPr>
          <w:trHeight w:val="300"/>
        </w:trPr>
        <w:tc>
          <w:tcPr>
            <w:tcW w:w="9350" w:type="dxa"/>
            <w:gridSpan w:val="9"/>
            <w:noWrap/>
            <w:hideMark/>
          </w:tcPr>
          <w:p w14:paraId="19E58414" w14:textId="77777777" w:rsidR="00B32467" w:rsidRPr="00E8665A" w:rsidRDefault="00B32467" w:rsidP="00B32467">
            <w:pPr>
              <w:rPr>
                <w:rFonts w:cstheme="minorHAnsi"/>
                <w:sz w:val="20"/>
              </w:rPr>
            </w:pPr>
          </w:p>
        </w:tc>
      </w:tr>
      <w:tr w:rsidR="00B32467" w:rsidRPr="00E8665A" w14:paraId="70415680" w14:textId="77777777" w:rsidTr="00B32467">
        <w:trPr>
          <w:trHeight w:val="375"/>
        </w:trPr>
        <w:tc>
          <w:tcPr>
            <w:tcW w:w="9350" w:type="dxa"/>
            <w:gridSpan w:val="9"/>
            <w:shd w:val="clear" w:color="auto" w:fill="D9D9D9" w:themeFill="background1" w:themeFillShade="D9"/>
            <w:noWrap/>
            <w:hideMark/>
          </w:tcPr>
          <w:p w14:paraId="07480054" w14:textId="77777777" w:rsidR="00B32467" w:rsidRPr="00E8665A" w:rsidRDefault="00B32467" w:rsidP="00B32467">
            <w:pPr>
              <w:rPr>
                <w:rFonts w:cstheme="minorHAnsi"/>
                <w:sz w:val="20"/>
              </w:rPr>
            </w:pPr>
            <w:r w:rsidRPr="00E8665A">
              <w:rPr>
                <w:rFonts w:cstheme="minorHAnsi"/>
                <w:b/>
                <w:bCs/>
                <w:sz w:val="20"/>
              </w:rPr>
              <w:t>PRIMARY OUTCOME</w:t>
            </w:r>
          </w:p>
        </w:tc>
      </w:tr>
      <w:tr w:rsidR="00A01BFB" w:rsidRPr="00E8665A" w14:paraId="0C52B3FE" w14:textId="77777777" w:rsidTr="00B32467">
        <w:trPr>
          <w:trHeight w:val="300"/>
        </w:trPr>
        <w:tc>
          <w:tcPr>
            <w:tcW w:w="2263" w:type="dxa"/>
            <w:shd w:val="clear" w:color="auto" w:fill="D9D9D9" w:themeFill="background1" w:themeFillShade="D9"/>
            <w:noWrap/>
            <w:hideMark/>
          </w:tcPr>
          <w:p w14:paraId="15A0715A" w14:textId="77777777" w:rsidR="00A01BFB" w:rsidRPr="00E8665A" w:rsidRDefault="00A01BFB" w:rsidP="00A01BFB">
            <w:pPr>
              <w:rPr>
                <w:rFonts w:cstheme="minorHAnsi"/>
                <w:sz w:val="18"/>
              </w:rPr>
            </w:pPr>
            <w:r w:rsidRPr="00E8665A">
              <w:rPr>
                <w:rFonts w:cstheme="minorHAnsi"/>
                <w:sz w:val="18"/>
              </w:rPr>
              <w:t> </w:t>
            </w:r>
          </w:p>
        </w:tc>
        <w:tc>
          <w:tcPr>
            <w:tcW w:w="1849" w:type="dxa"/>
            <w:gridSpan w:val="2"/>
            <w:shd w:val="clear" w:color="auto" w:fill="D9D9D9" w:themeFill="background1" w:themeFillShade="D9"/>
            <w:noWrap/>
            <w:hideMark/>
          </w:tcPr>
          <w:p w14:paraId="6AFA9D04" w14:textId="77777777" w:rsidR="00A01BFB" w:rsidRPr="00E8665A" w:rsidRDefault="00A01BFB" w:rsidP="00A01BFB">
            <w:pPr>
              <w:jc w:val="center"/>
              <w:rPr>
                <w:rFonts w:cstheme="minorHAnsi"/>
                <w:b/>
                <w:bCs/>
                <w:sz w:val="18"/>
              </w:rPr>
            </w:pPr>
          </w:p>
          <w:p w14:paraId="14674F4C" w14:textId="2B6688F5" w:rsidR="00A01BFB" w:rsidRPr="00E8665A" w:rsidRDefault="00A01BFB" w:rsidP="00A01BFB">
            <w:pPr>
              <w:jc w:val="center"/>
              <w:rPr>
                <w:rFonts w:cstheme="minorHAnsi"/>
                <w:b/>
                <w:bCs/>
                <w:sz w:val="18"/>
              </w:rPr>
            </w:pPr>
            <w:r w:rsidRPr="00E8665A">
              <w:rPr>
                <w:rFonts w:cstheme="minorHAnsi"/>
                <w:b/>
                <w:bCs/>
                <w:sz w:val="18"/>
              </w:rPr>
              <w:t>Control</w:t>
            </w:r>
          </w:p>
        </w:tc>
        <w:tc>
          <w:tcPr>
            <w:tcW w:w="1815" w:type="dxa"/>
            <w:gridSpan w:val="2"/>
            <w:shd w:val="clear" w:color="auto" w:fill="D9D9D9" w:themeFill="background1" w:themeFillShade="D9"/>
            <w:noWrap/>
            <w:hideMark/>
          </w:tcPr>
          <w:p w14:paraId="12806A49" w14:textId="77777777" w:rsidR="00A01BFB" w:rsidRPr="00E8665A" w:rsidRDefault="00A01BFB" w:rsidP="00A01BFB">
            <w:pPr>
              <w:jc w:val="center"/>
              <w:rPr>
                <w:rFonts w:cstheme="minorHAnsi"/>
                <w:b/>
                <w:bCs/>
                <w:sz w:val="18"/>
              </w:rPr>
            </w:pPr>
            <w:r w:rsidRPr="00E8665A">
              <w:rPr>
                <w:rFonts w:cstheme="minorHAnsi"/>
                <w:b/>
                <w:bCs/>
                <w:sz w:val="18"/>
              </w:rPr>
              <w:t>PD</w:t>
            </w:r>
          </w:p>
          <w:p w14:paraId="42C9F2BB" w14:textId="637A3355" w:rsidR="00A01BFB" w:rsidRPr="00E8665A" w:rsidRDefault="00A01BFB" w:rsidP="00A01BFB">
            <w:pPr>
              <w:jc w:val="center"/>
              <w:rPr>
                <w:rFonts w:cstheme="minorHAnsi"/>
                <w:b/>
                <w:bCs/>
                <w:sz w:val="18"/>
              </w:rPr>
            </w:pPr>
            <w:r w:rsidRPr="00E8665A">
              <w:rPr>
                <w:rFonts w:cstheme="minorHAnsi"/>
                <w:b/>
                <w:bCs/>
                <w:sz w:val="18"/>
              </w:rPr>
              <w:t>(provider directed intervention)</w:t>
            </w:r>
          </w:p>
        </w:tc>
        <w:tc>
          <w:tcPr>
            <w:tcW w:w="1754" w:type="dxa"/>
            <w:gridSpan w:val="2"/>
            <w:shd w:val="clear" w:color="auto" w:fill="D9D9D9" w:themeFill="background1" w:themeFillShade="D9"/>
            <w:noWrap/>
            <w:hideMark/>
          </w:tcPr>
          <w:p w14:paraId="200045A1" w14:textId="77777777" w:rsidR="00A01BFB" w:rsidRPr="00E8665A" w:rsidRDefault="00A01BFB" w:rsidP="00A01BFB">
            <w:pPr>
              <w:jc w:val="center"/>
              <w:rPr>
                <w:rFonts w:cstheme="minorHAnsi"/>
                <w:b/>
                <w:bCs/>
                <w:sz w:val="18"/>
              </w:rPr>
            </w:pPr>
            <w:r w:rsidRPr="00E8665A">
              <w:rPr>
                <w:rFonts w:cstheme="minorHAnsi"/>
                <w:b/>
                <w:bCs/>
                <w:sz w:val="18"/>
              </w:rPr>
              <w:t>CD</w:t>
            </w:r>
          </w:p>
          <w:p w14:paraId="21C0B24F" w14:textId="457BF5AC" w:rsidR="00A01BFB" w:rsidRPr="00E8665A" w:rsidRDefault="00A01BFB" w:rsidP="00A01BFB">
            <w:pPr>
              <w:jc w:val="center"/>
              <w:rPr>
                <w:rFonts w:cstheme="minorHAnsi"/>
                <w:b/>
                <w:bCs/>
                <w:sz w:val="18"/>
              </w:rPr>
            </w:pPr>
            <w:r w:rsidRPr="00E8665A">
              <w:rPr>
                <w:rFonts w:cstheme="minorHAnsi"/>
                <w:b/>
                <w:bCs/>
                <w:sz w:val="18"/>
              </w:rPr>
              <w:t>(client directed intervention)</w:t>
            </w:r>
          </w:p>
        </w:tc>
        <w:tc>
          <w:tcPr>
            <w:tcW w:w="1669" w:type="dxa"/>
            <w:gridSpan w:val="2"/>
            <w:shd w:val="clear" w:color="auto" w:fill="D9D9D9" w:themeFill="background1" w:themeFillShade="D9"/>
            <w:noWrap/>
            <w:hideMark/>
          </w:tcPr>
          <w:p w14:paraId="12C4EB6E" w14:textId="6B0A6CFB" w:rsidR="00A01BFB" w:rsidRPr="00E8665A" w:rsidRDefault="002B3F72" w:rsidP="00A01BFB">
            <w:pPr>
              <w:jc w:val="center"/>
              <w:rPr>
                <w:rFonts w:cstheme="minorHAnsi"/>
                <w:b/>
                <w:bCs/>
                <w:sz w:val="18"/>
              </w:rPr>
            </w:pPr>
            <w:r>
              <w:rPr>
                <w:rFonts w:cstheme="minorHAnsi"/>
                <w:b/>
                <w:bCs/>
                <w:sz w:val="18"/>
              </w:rPr>
              <w:t>PD+CD</w:t>
            </w:r>
          </w:p>
          <w:p w14:paraId="2BCA5604" w14:textId="278889A5" w:rsidR="00A01BFB" w:rsidRPr="00E8665A" w:rsidRDefault="00A01BFB" w:rsidP="00A01BFB">
            <w:pPr>
              <w:jc w:val="center"/>
              <w:rPr>
                <w:rFonts w:cstheme="minorHAnsi"/>
                <w:b/>
                <w:bCs/>
                <w:sz w:val="18"/>
              </w:rPr>
            </w:pPr>
            <w:r w:rsidRPr="00E8665A">
              <w:rPr>
                <w:rFonts w:cstheme="minorHAnsi"/>
                <w:b/>
                <w:bCs/>
                <w:sz w:val="18"/>
              </w:rPr>
              <w:t>(combined interventions)</w:t>
            </w:r>
          </w:p>
        </w:tc>
      </w:tr>
      <w:tr w:rsidR="00B32467" w:rsidRPr="00E8665A" w14:paraId="4D98B7D2" w14:textId="77777777" w:rsidTr="00B32467">
        <w:trPr>
          <w:trHeight w:val="314"/>
        </w:trPr>
        <w:tc>
          <w:tcPr>
            <w:tcW w:w="2263" w:type="dxa"/>
            <w:shd w:val="clear" w:color="auto" w:fill="D9D9D9" w:themeFill="background1" w:themeFillShade="D9"/>
            <w:noWrap/>
            <w:hideMark/>
          </w:tcPr>
          <w:p w14:paraId="5BCFD743" w14:textId="77777777" w:rsidR="00B32467" w:rsidRPr="00E8665A" w:rsidRDefault="00B32467" w:rsidP="00B32467">
            <w:pPr>
              <w:rPr>
                <w:rFonts w:cstheme="minorHAnsi"/>
                <w:sz w:val="16"/>
              </w:rPr>
            </w:pPr>
            <w:r w:rsidRPr="00E8665A">
              <w:rPr>
                <w:rFonts w:cstheme="minorHAnsi"/>
                <w:sz w:val="16"/>
              </w:rPr>
              <w:t> </w:t>
            </w:r>
          </w:p>
        </w:tc>
        <w:tc>
          <w:tcPr>
            <w:tcW w:w="879" w:type="dxa"/>
            <w:shd w:val="clear" w:color="auto" w:fill="D9D9D9" w:themeFill="background1" w:themeFillShade="D9"/>
            <w:noWrap/>
            <w:hideMark/>
          </w:tcPr>
          <w:p w14:paraId="4F8203D3" w14:textId="77777777" w:rsidR="00B32467" w:rsidRPr="00E8665A" w:rsidRDefault="00B32467" w:rsidP="00B32467">
            <w:pPr>
              <w:jc w:val="center"/>
              <w:rPr>
                <w:rFonts w:cstheme="minorHAnsi"/>
                <w:b/>
                <w:sz w:val="16"/>
              </w:rPr>
            </w:pPr>
            <w:r w:rsidRPr="00E8665A">
              <w:rPr>
                <w:rFonts w:cstheme="minorHAnsi"/>
                <w:b/>
                <w:sz w:val="16"/>
              </w:rPr>
              <w:t>%</w:t>
            </w:r>
          </w:p>
        </w:tc>
        <w:tc>
          <w:tcPr>
            <w:tcW w:w="970" w:type="dxa"/>
            <w:shd w:val="clear" w:color="auto" w:fill="D9D9D9" w:themeFill="background1" w:themeFillShade="D9"/>
            <w:hideMark/>
          </w:tcPr>
          <w:p w14:paraId="49D9915D" w14:textId="77777777" w:rsidR="00B32467" w:rsidRPr="00E8665A" w:rsidRDefault="00B32467" w:rsidP="00B32467">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c>
          <w:tcPr>
            <w:tcW w:w="829" w:type="dxa"/>
            <w:shd w:val="clear" w:color="auto" w:fill="D9D9D9" w:themeFill="background1" w:themeFillShade="D9"/>
            <w:noWrap/>
            <w:hideMark/>
          </w:tcPr>
          <w:p w14:paraId="3AAA8336" w14:textId="77777777" w:rsidR="00B32467" w:rsidRPr="00E8665A" w:rsidRDefault="00B32467" w:rsidP="00B32467">
            <w:pPr>
              <w:jc w:val="center"/>
              <w:rPr>
                <w:rFonts w:cstheme="minorHAnsi"/>
                <w:b/>
                <w:sz w:val="16"/>
              </w:rPr>
            </w:pPr>
            <w:r w:rsidRPr="00E8665A">
              <w:rPr>
                <w:rFonts w:cstheme="minorHAnsi"/>
                <w:b/>
                <w:sz w:val="16"/>
              </w:rPr>
              <w:t>%</w:t>
            </w:r>
          </w:p>
        </w:tc>
        <w:tc>
          <w:tcPr>
            <w:tcW w:w="986" w:type="dxa"/>
            <w:shd w:val="clear" w:color="auto" w:fill="D9D9D9" w:themeFill="background1" w:themeFillShade="D9"/>
            <w:hideMark/>
          </w:tcPr>
          <w:p w14:paraId="3A789412" w14:textId="77777777" w:rsidR="00B32467" w:rsidRPr="00E8665A" w:rsidRDefault="00B32467" w:rsidP="00B32467">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c>
          <w:tcPr>
            <w:tcW w:w="813" w:type="dxa"/>
            <w:shd w:val="clear" w:color="auto" w:fill="D9D9D9" w:themeFill="background1" w:themeFillShade="D9"/>
            <w:noWrap/>
            <w:hideMark/>
          </w:tcPr>
          <w:p w14:paraId="3ED54E21" w14:textId="77777777" w:rsidR="00B32467" w:rsidRPr="00E8665A" w:rsidRDefault="00B32467" w:rsidP="00B32467">
            <w:pPr>
              <w:jc w:val="center"/>
              <w:rPr>
                <w:rFonts w:cstheme="minorHAnsi"/>
                <w:b/>
                <w:sz w:val="16"/>
              </w:rPr>
            </w:pPr>
            <w:r w:rsidRPr="00E8665A">
              <w:rPr>
                <w:rFonts w:cstheme="minorHAnsi"/>
                <w:b/>
                <w:sz w:val="16"/>
              </w:rPr>
              <w:t>%</w:t>
            </w:r>
          </w:p>
        </w:tc>
        <w:tc>
          <w:tcPr>
            <w:tcW w:w="941" w:type="dxa"/>
            <w:shd w:val="clear" w:color="auto" w:fill="D9D9D9" w:themeFill="background1" w:themeFillShade="D9"/>
            <w:hideMark/>
          </w:tcPr>
          <w:p w14:paraId="18232ECB" w14:textId="77777777" w:rsidR="00B32467" w:rsidRPr="00E8665A" w:rsidRDefault="00B32467" w:rsidP="00B32467">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c>
          <w:tcPr>
            <w:tcW w:w="684" w:type="dxa"/>
            <w:shd w:val="clear" w:color="auto" w:fill="D9D9D9" w:themeFill="background1" w:themeFillShade="D9"/>
            <w:noWrap/>
            <w:hideMark/>
          </w:tcPr>
          <w:p w14:paraId="18C6DD51" w14:textId="77777777" w:rsidR="00B32467" w:rsidRPr="00E8665A" w:rsidRDefault="00B32467" w:rsidP="00B32467">
            <w:pPr>
              <w:jc w:val="center"/>
              <w:rPr>
                <w:rFonts w:cstheme="minorHAnsi"/>
                <w:b/>
                <w:sz w:val="16"/>
              </w:rPr>
            </w:pPr>
            <w:r w:rsidRPr="00E8665A">
              <w:rPr>
                <w:rFonts w:cstheme="minorHAnsi"/>
                <w:b/>
                <w:sz w:val="16"/>
              </w:rPr>
              <w:t>%</w:t>
            </w:r>
          </w:p>
        </w:tc>
        <w:tc>
          <w:tcPr>
            <w:tcW w:w="985" w:type="dxa"/>
            <w:shd w:val="clear" w:color="auto" w:fill="D9D9D9" w:themeFill="background1" w:themeFillShade="D9"/>
            <w:hideMark/>
          </w:tcPr>
          <w:p w14:paraId="20252F6A" w14:textId="77777777" w:rsidR="00B32467" w:rsidRPr="00E8665A" w:rsidRDefault="00B32467" w:rsidP="00B32467">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r>
      <w:tr w:rsidR="0063544A" w:rsidRPr="00E8665A" w14:paraId="2F0E5269" w14:textId="77777777" w:rsidTr="00B32467">
        <w:trPr>
          <w:trHeight w:val="690"/>
        </w:trPr>
        <w:tc>
          <w:tcPr>
            <w:tcW w:w="2263" w:type="dxa"/>
            <w:hideMark/>
          </w:tcPr>
          <w:p w14:paraId="76D0C39C" w14:textId="77777777" w:rsidR="0063544A" w:rsidRPr="00E8665A" w:rsidRDefault="0063544A" w:rsidP="0063544A">
            <w:pPr>
              <w:rPr>
                <w:rFonts w:cstheme="minorHAnsi"/>
                <w:sz w:val="20"/>
              </w:rPr>
            </w:pPr>
            <w:r w:rsidRPr="00E8665A">
              <w:rPr>
                <w:rFonts w:cstheme="minorHAnsi"/>
                <w:b/>
                <w:bCs/>
                <w:sz w:val="20"/>
              </w:rPr>
              <w:t>% of ACTs used by positives</w:t>
            </w:r>
            <w:r w:rsidRPr="00E8665A">
              <w:rPr>
                <w:rFonts w:cstheme="minorHAnsi"/>
                <w:sz w:val="20"/>
              </w:rPr>
              <w:t xml:space="preserve"> </w:t>
            </w:r>
          </w:p>
        </w:tc>
        <w:tc>
          <w:tcPr>
            <w:tcW w:w="879" w:type="dxa"/>
            <w:noWrap/>
            <w:hideMark/>
          </w:tcPr>
          <w:p w14:paraId="41ED2D16" w14:textId="4BE4EA05" w:rsidR="0063544A" w:rsidRPr="00E8665A" w:rsidRDefault="0063544A" w:rsidP="0063544A">
            <w:pPr>
              <w:jc w:val="center"/>
              <w:rPr>
                <w:rFonts w:cstheme="minorHAnsi"/>
                <w:sz w:val="20"/>
              </w:rPr>
            </w:pPr>
            <w:r w:rsidRPr="00E8665A">
              <w:rPr>
                <w:sz w:val="20"/>
              </w:rPr>
              <w:t>7%</w:t>
            </w:r>
          </w:p>
        </w:tc>
        <w:tc>
          <w:tcPr>
            <w:tcW w:w="970" w:type="dxa"/>
            <w:noWrap/>
            <w:hideMark/>
          </w:tcPr>
          <w:p w14:paraId="42E770BF" w14:textId="24B42664" w:rsidR="0063544A" w:rsidRPr="00E8665A" w:rsidRDefault="0063544A" w:rsidP="0063544A">
            <w:pPr>
              <w:jc w:val="center"/>
              <w:rPr>
                <w:rFonts w:cstheme="minorHAnsi"/>
                <w:sz w:val="20"/>
              </w:rPr>
            </w:pPr>
            <w:r w:rsidRPr="00E8665A">
              <w:rPr>
                <w:sz w:val="20"/>
              </w:rPr>
              <w:t>103</w:t>
            </w:r>
          </w:p>
        </w:tc>
        <w:tc>
          <w:tcPr>
            <w:tcW w:w="829" w:type="dxa"/>
            <w:noWrap/>
            <w:hideMark/>
          </w:tcPr>
          <w:p w14:paraId="43DD1B5D" w14:textId="3D9CC386" w:rsidR="0063544A" w:rsidRPr="00E8665A" w:rsidRDefault="0063544A" w:rsidP="0063544A">
            <w:pPr>
              <w:jc w:val="center"/>
              <w:rPr>
                <w:rFonts w:cstheme="minorHAnsi"/>
                <w:sz w:val="20"/>
              </w:rPr>
            </w:pPr>
            <w:r w:rsidRPr="00E8665A">
              <w:rPr>
                <w:sz w:val="20"/>
              </w:rPr>
              <w:t>8%</w:t>
            </w:r>
          </w:p>
        </w:tc>
        <w:tc>
          <w:tcPr>
            <w:tcW w:w="986" w:type="dxa"/>
            <w:noWrap/>
            <w:hideMark/>
          </w:tcPr>
          <w:p w14:paraId="146F9FAC" w14:textId="70E4E317" w:rsidR="0063544A" w:rsidRPr="00E8665A" w:rsidRDefault="0063544A" w:rsidP="0063544A">
            <w:pPr>
              <w:jc w:val="center"/>
              <w:rPr>
                <w:rFonts w:cstheme="minorHAnsi"/>
                <w:sz w:val="20"/>
              </w:rPr>
            </w:pPr>
            <w:r w:rsidRPr="00E8665A">
              <w:rPr>
                <w:sz w:val="20"/>
              </w:rPr>
              <w:t>100</w:t>
            </w:r>
          </w:p>
        </w:tc>
        <w:tc>
          <w:tcPr>
            <w:tcW w:w="813" w:type="dxa"/>
            <w:noWrap/>
            <w:hideMark/>
          </w:tcPr>
          <w:p w14:paraId="194D37A5" w14:textId="5D7D22E2" w:rsidR="0063544A" w:rsidRPr="00E8665A" w:rsidRDefault="0063544A" w:rsidP="0063544A">
            <w:pPr>
              <w:jc w:val="center"/>
              <w:rPr>
                <w:rFonts w:cstheme="minorHAnsi"/>
                <w:sz w:val="20"/>
              </w:rPr>
            </w:pPr>
            <w:r w:rsidRPr="00E8665A">
              <w:rPr>
                <w:sz w:val="20"/>
              </w:rPr>
              <w:t>12%</w:t>
            </w:r>
          </w:p>
        </w:tc>
        <w:tc>
          <w:tcPr>
            <w:tcW w:w="941" w:type="dxa"/>
            <w:noWrap/>
            <w:hideMark/>
          </w:tcPr>
          <w:p w14:paraId="425C6439" w14:textId="15815020" w:rsidR="0063544A" w:rsidRPr="00E8665A" w:rsidRDefault="0063544A" w:rsidP="0063544A">
            <w:pPr>
              <w:jc w:val="center"/>
              <w:rPr>
                <w:rFonts w:cstheme="minorHAnsi"/>
                <w:sz w:val="20"/>
              </w:rPr>
            </w:pPr>
            <w:r w:rsidRPr="00E8665A">
              <w:rPr>
                <w:sz w:val="20"/>
              </w:rPr>
              <w:t>98</w:t>
            </w:r>
          </w:p>
        </w:tc>
        <w:tc>
          <w:tcPr>
            <w:tcW w:w="684" w:type="dxa"/>
            <w:noWrap/>
            <w:hideMark/>
          </w:tcPr>
          <w:p w14:paraId="6D7DA9C8" w14:textId="15EBB274" w:rsidR="0063544A" w:rsidRPr="00E8665A" w:rsidRDefault="0063544A" w:rsidP="0063544A">
            <w:pPr>
              <w:jc w:val="center"/>
              <w:rPr>
                <w:rFonts w:cstheme="minorHAnsi"/>
                <w:sz w:val="20"/>
              </w:rPr>
            </w:pPr>
            <w:r w:rsidRPr="00E8665A">
              <w:rPr>
                <w:sz w:val="20"/>
              </w:rPr>
              <w:t>23%</w:t>
            </w:r>
          </w:p>
        </w:tc>
        <w:tc>
          <w:tcPr>
            <w:tcW w:w="985" w:type="dxa"/>
            <w:noWrap/>
            <w:hideMark/>
          </w:tcPr>
          <w:p w14:paraId="08E75E03" w14:textId="748EAC36" w:rsidR="0063544A" w:rsidRPr="00E8665A" w:rsidRDefault="0063544A" w:rsidP="0063544A">
            <w:pPr>
              <w:jc w:val="center"/>
              <w:rPr>
                <w:rFonts w:cstheme="minorHAnsi"/>
                <w:sz w:val="20"/>
              </w:rPr>
            </w:pPr>
            <w:r w:rsidRPr="00E8665A">
              <w:rPr>
                <w:sz w:val="20"/>
              </w:rPr>
              <w:t>83.3</w:t>
            </w:r>
          </w:p>
        </w:tc>
      </w:tr>
    </w:tbl>
    <w:p w14:paraId="7E558C08" w14:textId="32EA1C99" w:rsidR="00B32467" w:rsidRPr="00E8665A" w:rsidRDefault="00B32467">
      <w:pPr>
        <w:rPr>
          <w:sz w:val="20"/>
        </w:rPr>
      </w:pPr>
    </w:p>
    <w:p w14:paraId="3F0681FF" w14:textId="3C98A22B" w:rsidR="00AF4A1F" w:rsidRPr="00E8665A" w:rsidRDefault="2E9C4B4E" w:rsidP="00AF4A1F">
      <w:pPr>
        <w:pStyle w:val="Caption"/>
        <w:keepNext/>
        <w:rPr>
          <w:b/>
          <w:bCs/>
          <w:sz w:val="22"/>
          <w:szCs w:val="22"/>
        </w:rPr>
      </w:pPr>
      <w:bookmarkStart w:id="5" w:name="_Ref46608457"/>
      <w:r w:rsidRPr="2E9C4B4E">
        <w:rPr>
          <w:b/>
          <w:bCs/>
          <w:sz w:val="22"/>
          <w:szCs w:val="22"/>
        </w:rPr>
        <w:t>Table S6 Expected effect sizes for the main comparisons of interest in the primary outcome and power to detect those effect sizes in Kenya based on pilot data</w:t>
      </w:r>
      <w:bookmarkEnd w:id="5"/>
    </w:p>
    <w:tbl>
      <w:tblPr>
        <w:tblStyle w:val="TableGrid"/>
        <w:tblW w:w="9625" w:type="dxa"/>
        <w:tblLayout w:type="fixed"/>
        <w:tblLook w:val="04A0" w:firstRow="1" w:lastRow="0" w:firstColumn="1" w:lastColumn="0" w:noHBand="0" w:noVBand="1"/>
      </w:tblPr>
      <w:tblGrid>
        <w:gridCol w:w="1435"/>
        <w:gridCol w:w="1440"/>
        <w:gridCol w:w="1170"/>
        <w:gridCol w:w="1530"/>
        <w:gridCol w:w="1260"/>
        <w:gridCol w:w="1530"/>
        <w:gridCol w:w="1260"/>
      </w:tblGrid>
      <w:tr w:rsidR="00AF4A1F" w:rsidRPr="00E8665A" w14:paraId="5736B115" w14:textId="77777777" w:rsidTr="00E37E7A">
        <w:trPr>
          <w:trHeight w:val="300"/>
        </w:trPr>
        <w:tc>
          <w:tcPr>
            <w:tcW w:w="1435" w:type="dxa"/>
            <w:shd w:val="clear" w:color="auto" w:fill="D9D9D9" w:themeFill="background1" w:themeFillShade="D9"/>
            <w:noWrap/>
          </w:tcPr>
          <w:p w14:paraId="77B5D6B2" w14:textId="77777777" w:rsidR="00AF4A1F" w:rsidRPr="00E8665A" w:rsidRDefault="00AF4A1F" w:rsidP="00F77D10">
            <w:pPr>
              <w:rPr>
                <w:rFonts w:ascii="Calibri" w:eastAsia="Times New Roman" w:hAnsi="Calibri" w:cs="Times New Roman"/>
                <w:b/>
                <w:bCs/>
                <w:color w:val="000000"/>
                <w:sz w:val="20"/>
              </w:rPr>
            </w:pPr>
          </w:p>
        </w:tc>
        <w:tc>
          <w:tcPr>
            <w:tcW w:w="2610" w:type="dxa"/>
            <w:gridSpan w:val="2"/>
            <w:shd w:val="clear" w:color="auto" w:fill="D9D9D9" w:themeFill="background1" w:themeFillShade="D9"/>
          </w:tcPr>
          <w:p w14:paraId="15FA5A4F" w14:textId="77777777" w:rsidR="00AF4A1F" w:rsidRPr="00E8665A" w:rsidRDefault="00AF4A1F" w:rsidP="00F77D10">
            <w:pPr>
              <w:jc w:val="center"/>
              <w:rPr>
                <w:rFonts w:ascii="Calibri" w:eastAsia="Times New Roman" w:hAnsi="Calibri" w:cs="Times New Roman"/>
                <w:b/>
                <w:bCs/>
                <w:color w:val="000000"/>
                <w:sz w:val="20"/>
              </w:rPr>
            </w:pPr>
            <w:r w:rsidRPr="00E8665A">
              <w:rPr>
                <w:rFonts w:ascii="Calibri" w:eastAsia="Times New Roman" w:hAnsi="Calibri" w:cs="Times New Roman"/>
                <w:b/>
                <w:bCs/>
                <w:color w:val="000000"/>
                <w:sz w:val="20"/>
              </w:rPr>
              <w:t>Power based on original assumption</w:t>
            </w:r>
          </w:p>
        </w:tc>
        <w:tc>
          <w:tcPr>
            <w:tcW w:w="5580" w:type="dxa"/>
            <w:gridSpan w:val="4"/>
            <w:shd w:val="clear" w:color="auto" w:fill="D9D9D9" w:themeFill="background1" w:themeFillShade="D9"/>
            <w:noWrap/>
          </w:tcPr>
          <w:p w14:paraId="4067550D" w14:textId="77777777" w:rsidR="00AF4A1F" w:rsidRPr="00E8665A" w:rsidRDefault="00AF4A1F" w:rsidP="00F77D10">
            <w:pPr>
              <w:jc w:val="center"/>
              <w:rPr>
                <w:rFonts w:ascii="Calibri" w:eastAsia="Times New Roman" w:hAnsi="Calibri" w:cs="Times New Roman"/>
                <w:b/>
                <w:bCs/>
                <w:color w:val="000000"/>
                <w:sz w:val="20"/>
              </w:rPr>
            </w:pPr>
            <w:r w:rsidRPr="00E8665A">
              <w:rPr>
                <w:rFonts w:ascii="Calibri" w:eastAsia="Times New Roman" w:hAnsi="Calibri" w:cs="Times New Roman"/>
                <w:b/>
                <w:bCs/>
                <w:color w:val="000000"/>
                <w:sz w:val="20"/>
              </w:rPr>
              <w:t>Power based on pilot data</w:t>
            </w:r>
          </w:p>
        </w:tc>
      </w:tr>
      <w:tr w:rsidR="00AF4A1F" w:rsidRPr="00E8665A" w14:paraId="29FD9C7D" w14:textId="77777777" w:rsidTr="00E37E7A">
        <w:trPr>
          <w:trHeight w:val="300"/>
        </w:trPr>
        <w:tc>
          <w:tcPr>
            <w:tcW w:w="1435" w:type="dxa"/>
            <w:vMerge w:val="restart"/>
            <w:shd w:val="clear" w:color="auto" w:fill="D9D9D9" w:themeFill="background1" w:themeFillShade="D9"/>
            <w:noWrap/>
            <w:hideMark/>
          </w:tcPr>
          <w:p w14:paraId="683458E7" w14:textId="77777777" w:rsidR="00AF4A1F" w:rsidRPr="00E8665A" w:rsidRDefault="00AF4A1F" w:rsidP="00F77D10">
            <w:pPr>
              <w:rPr>
                <w:rFonts w:ascii="Calibri" w:eastAsia="Times New Roman" w:hAnsi="Calibri" w:cs="Times New Roman"/>
                <w:b/>
                <w:bCs/>
                <w:color w:val="000000"/>
                <w:sz w:val="20"/>
              </w:rPr>
            </w:pPr>
            <w:r w:rsidRPr="00E8665A">
              <w:rPr>
                <w:rFonts w:ascii="Calibri" w:eastAsia="Times New Roman" w:hAnsi="Calibri" w:cs="Times New Roman"/>
                <w:b/>
                <w:bCs/>
                <w:color w:val="000000"/>
                <w:sz w:val="20"/>
              </w:rPr>
              <w:t>Primary Outcome Comparison </w:t>
            </w:r>
          </w:p>
        </w:tc>
        <w:tc>
          <w:tcPr>
            <w:tcW w:w="2610" w:type="dxa"/>
            <w:gridSpan w:val="2"/>
            <w:shd w:val="clear" w:color="auto" w:fill="D9D9D9" w:themeFill="background1" w:themeFillShade="D9"/>
          </w:tcPr>
          <w:p w14:paraId="3B4393CC" w14:textId="77777777" w:rsidR="00AF4A1F" w:rsidRPr="00E8665A" w:rsidRDefault="00AF4A1F" w:rsidP="00F77D10">
            <w:pPr>
              <w:jc w:val="center"/>
              <w:rPr>
                <w:rFonts w:ascii="Calibri" w:eastAsia="Times New Roman" w:hAnsi="Calibri" w:cs="Times New Roman"/>
                <w:b/>
                <w:bCs/>
                <w:color w:val="000000"/>
                <w:sz w:val="20"/>
              </w:rPr>
            </w:pPr>
            <w:r w:rsidRPr="00E8665A">
              <w:rPr>
                <w:rFonts w:ascii="Calibri" w:eastAsia="Times New Roman" w:hAnsi="Calibri" w:cs="Times New Roman"/>
                <w:b/>
                <w:bCs/>
                <w:color w:val="000000"/>
                <w:sz w:val="20"/>
              </w:rPr>
              <w:t>4-arm design</w:t>
            </w:r>
          </w:p>
          <w:p w14:paraId="2A89D8F2" w14:textId="77777777" w:rsidR="00AF4A1F" w:rsidRPr="00E8665A" w:rsidRDefault="00AF4A1F" w:rsidP="00F77D10">
            <w:pPr>
              <w:jc w:val="center"/>
              <w:rPr>
                <w:rFonts w:ascii="Calibri" w:eastAsia="Times New Roman" w:hAnsi="Calibri" w:cs="Times New Roman"/>
                <w:b/>
                <w:bCs/>
                <w:color w:val="000000"/>
                <w:sz w:val="20"/>
              </w:rPr>
            </w:pPr>
            <w:r w:rsidRPr="00E8665A">
              <w:rPr>
                <w:rFonts w:ascii="Calibri" w:eastAsia="Times New Roman" w:hAnsi="Calibri" w:cs="Times New Roman"/>
                <w:color w:val="000000"/>
                <w:sz w:val="20"/>
              </w:rPr>
              <w:t>10 clusters per arm (alpha=0.05/3 = 0.0167)</w:t>
            </w:r>
          </w:p>
        </w:tc>
        <w:tc>
          <w:tcPr>
            <w:tcW w:w="2790" w:type="dxa"/>
            <w:gridSpan w:val="2"/>
            <w:shd w:val="clear" w:color="auto" w:fill="D9D9D9" w:themeFill="background1" w:themeFillShade="D9"/>
            <w:noWrap/>
            <w:hideMark/>
          </w:tcPr>
          <w:p w14:paraId="05547B9B" w14:textId="77777777" w:rsidR="00AF4A1F" w:rsidRPr="00E8665A" w:rsidRDefault="00AF4A1F" w:rsidP="00F77D10">
            <w:pPr>
              <w:jc w:val="center"/>
              <w:rPr>
                <w:rFonts w:ascii="Calibri" w:eastAsia="Times New Roman" w:hAnsi="Calibri" w:cs="Times New Roman"/>
                <w:b/>
                <w:bCs/>
                <w:color w:val="000000"/>
                <w:sz w:val="20"/>
              </w:rPr>
            </w:pPr>
            <w:r w:rsidRPr="00E8665A">
              <w:rPr>
                <w:rFonts w:ascii="Calibri" w:eastAsia="Times New Roman" w:hAnsi="Calibri" w:cs="Times New Roman"/>
                <w:b/>
                <w:bCs/>
                <w:color w:val="000000"/>
                <w:sz w:val="20"/>
              </w:rPr>
              <w:t>4-arm design</w:t>
            </w:r>
          </w:p>
          <w:p w14:paraId="1516ABEC" w14:textId="77777777" w:rsidR="00AF4A1F" w:rsidRPr="00E8665A" w:rsidRDefault="00AF4A1F" w:rsidP="00F77D10">
            <w:pPr>
              <w:jc w:val="center"/>
              <w:rPr>
                <w:rFonts w:ascii="Calibri" w:eastAsia="Times New Roman" w:hAnsi="Calibri" w:cs="Times New Roman"/>
                <w:b/>
                <w:bCs/>
                <w:color w:val="000000"/>
                <w:sz w:val="20"/>
              </w:rPr>
            </w:pPr>
            <w:r w:rsidRPr="00E8665A">
              <w:rPr>
                <w:rFonts w:ascii="Calibri" w:eastAsia="Times New Roman" w:hAnsi="Calibri" w:cs="Times New Roman"/>
                <w:color w:val="000000"/>
                <w:sz w:val="20"/>
              </w:rPr>
              <w:t>10 clusters per arm (alpha=0.05/3 = 0.0167)</w:t>
            </w:r>
          </w:p>
        </w:tc>
        <w:tc>
          <w:tcPr>
            <w:tcW w:w="2790" w:type="dxa"/>
            <w:gridSpan w:val="2"/>
            <w:shd w:val="clear" w:color="auto" w:fill="D9D9D9" w:themeFill="background1" w:themeFillShade="D9"/>
            <w:noWrap/>
            <w:hideMark/>
          </w:tcPr>
          <w:p w14:paraId="21CE4292" w14:textId="77777777" w:rsidR="00AF4A1F" w:rsidRPr="00E8665A" w:rsidRDefault="00AF4A1F" w:rsidP="00F77D10">
            <w:pPr>
              <w:jc w:val="center"/>
              <w:rPr>
                <w:rFonts w:ascii="Calibri" w:eastAsia="Times New Roman" w:hAnsi="Calibri" w:cs="Times New Roman"/>
                <w:b/>
                <w:bCs/>
                <w:color w:val="000000"/>
                <w:sz w:val="20"/>
              </w:rPr>
            </w:pPr>
            <w:r w:rsidRPr="00E8665A">
              <w:rPr>
                <w:rFonts w:ascii="Calibri" w:eastAsia="Times New Roman" w:hAnsi="Calibri" w:cs="Times New Roman"/>
                <w:b/>
                <w:bCs/>
                <w:color w:val="000000"/>
                <w:sz w:val="20"/>
              </w:rPr>
              <w:t>3-arm design</w:t>
            </w:r>
          </w:p>
          <w:p w14:paraId="00DC999C" w14:textId="77777777" w:rsidR="00AF4A1F" w:rsidRPr="00E8665A" w:rsidRDefault="00AF4A1F" w:rsidP="00F77D10">
            <w:pPr>
              <w:jc w:val="center"/>
              <w:rPr>
                <w:rFonts w:ascii="Calibri" w:eastAsia="Times New Roman" w:hAnsi="Calibri" w:cs="Times New Roman"/>
                <w:b/>
                <w:bCs/>
                <w:color w:val="000000"/>
                <w:sz w:val="20"/>
              </w:rPr>
            </w:pPr>
            <w:r w:rsidRPr="00E8665A">
              <w:rPr>
                <w:rFonts w:ascii="Calibri" w:eastAsia="Times New Roman" w:hAnsi="Calibri" w:cs="Times New Roman"/>
                <w:color w:val="000000"/>
                <w:sz w:val="20"/>
              </w:rPr>
              <w:t>13 clusters per arm (alpha=0.05/2=0.025)</w:t>
            </w:r>
          </w:p>
        </w:tc>
      </w:tr>
      <w:tr w:rsidR="00AF4A1F" w:rsidRPr="00E8665A" w14:paraId="768EDC56" w14:textId="77777777" w:rsidTr="00E37E7A">
        <w:trPr>
          <w:trHeight w:val="629"/>
        </w:trPr>
        <w:tc>
          <w:tcPr>
            <w:tcW w:w="1435" w:type="dxa"/>
            <w:vMerge/>
            <w:shd w:val="clear" w:color="auto" w:fill="D9D9D9" w:themeFill="background1" w:themeFillShade="D9"/>
            <w:noWrap/>
            <w:hideMark/>
          </w:tcPr>
          <w:p w14:paraId="01691E57" w14:textId="77777777" w:rsidR="00AF4A1F" w:rsidRPr="00E8665A" w:rsidRDefault="00AF4A1F" w:rsidP="00F77D10">
            <w:pPr>
              <w:rPr>
                <w:rFonts w:ascii="Calibri" w:eastAsia="Times New Roman" w:hAnsi="Calibri" w:cs="Times New Roman"/>
                <w:color w:val="000000"/>
                <w:sz w:val="20"/>
              </w:rPr>
            </w:pPr>
          </w:p>
        </w:tc>
        <w:tc>
          <w:tcPr>
            <w:tcW w:w="1440" w:type="dxa"/>
            <w:shd w:val="clear" w:color="auto" w:fill="D9D9D9" w:themeFill="background1" w:themeFillShade="D9"/>
          </w:tcPr>
          <w:p w14:paraId="38BD8DB1" w14:textId="77777777"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Expected Effect Size</w:t>
            </w:r>
          </w:p>
        </w:tc>
        <w:tc>
          <w:tcPr>
            <w:tcW w:w="1170" w:type="dxa"/>
            <w:shd w:val="clear" w:color="auto" w:fill="D9D9D9" w:themeFill="background1" w:themeFillShade="D9"/>
          </w:tcPr>
          <w:p w14:paraId="5AF18339" w14:textId="77777777"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 xml:space="preserve">Power </w:t>
            </w:r>
          </w:p>
        </w:tc>
        <w:tc>
          <w:tcPr>
            <w:tcW w:w="1530" w:type="dxa"/>
            <w:shd w:val="clear" w:color="auto" w:fill="D9D9D9" w:themeFill="background1" w:themeFillShade="D9"/>
            <w:hideMark/>
          </w:tcPr>
          <w:p w14:paraId="7E440D13" w14:textId="77777777"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Expected Effect Size</w:t>
            </w:r>
          </w:p>
        </w:tc>
        <w:tc>
          <w:tcPr>
            <w:tcW w:w="1260" w:type="dxa"/>
            <w:shd w:val="clear" w:color="auto" w:fill="D9D9D9" w:themeFill="background1" w:themeFillShade="D9"/>
            <w:hideMark/>
          </w:tcPr>
          <w:p w14:paraId="13B69D46" w14:textId="77777777"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Power</w:t>
            </w:r>
          </w:p>
        </w:tc>
        <w:tc>
          <w:tcPr>
            <w:tcW w:w="1530" w:type="dxa"/>
            <w:shd w:val="clear" w:color="auto" w:fill="D9D9D9" w:themeFill="background1" w:themeFillShade="D9"/>
            <w:hideMark/>
          </w:tcPr>
          <w:p w14:paraId="5FBC3436" w14:textId="77777777"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Expected Effect Size</w:t>
            </w:r>
          </w:p>
        </w:tc>
        <w:tc>
          <w:tcPr>
            <w:tcW w:w="1260" w:type="dxa"/>
            <w:shd w:val="clear" w:color="auto" w:fill="D9D9D9" w:themeFill="background1" w:themeFillShade="D9"/>
            <w:hideMark/>
          </w:tcPr>
          <w:p w14:paraId="522BD4C8" w14:textId="77777777" w:rsidR="00AF4A1F" w:rsidRPr="00E8665A" w:rsidRDefault="00AF4A1F" w:rsidP="00F77D10">
            <w:pPr>
              <w:rPr>
                <w:rFonts w:ascii="Calibri" w:eastAsia="Times New Roman" w:hAnsi="Calibri" w:cs="Times New Roman"/>
                <w:color w:val="000000"/>
                <w:sz w:val="20"/>
              </w:rPr>
            </w:pPr>
            <w:r w:rsidRPr="00E8665A">
              <w:rPr>
                <w:rFonts w:ascii="Calibri" w:eastAsia="Times New Roman" w:hAnsi="Calibri" w:cs="Times New Roman"/>
                <w:color w:val="000000"/>
                <w:sz w:val="20"/>
              </w:rPr>
              <w:t xml:space="preserve">Power </w:t>
            </w:r>
          </w:p>
        </w:tc>
      </w:tr>
      <w:tr w:rsidR="0034358E" w:rsidRPr="00E8665A" w14:paraId="69AA9152" w14:textId="77777777" w:rsidTr="00E37E7A">
        <w:trPr>
          <w:trHeight w:val="630"/>
        </w:trPr>
        <w:tc>
          <w:tcPr>
            <w:tcW w:w="1435" w:type="dxa"/>
            <w:hideMark/>
          </w:tcPr>
          <w:p w14:paraId="61A7CDB8" w14:textId="503BE232"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Combined Interventions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vs. Control Arm</w:t>
            </w:r>
          </w:p>
        </w:tc>
        <w:tc>
          <w:tcPr>
            <w:tcW w:w="1440" w:type="dxa"/>
          </w:tcPr>
          <w:p w14:paraId="7D8BFD0F" w14:textId="4CDD59D0"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35%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 12% (Control) = </w:t>
            </w:r>
          </w:p>
          <w:p w14:paraId="7E7813E5" w14:textId="77777777"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b/>
                <w:color w:val="000000"/>
                <w:sz w:val="20"/>
              </w:rPr>
              <w:t>23 percentage points</w:t>
            </w:r>
          </w:p>
        </w:tc>
        <w:tc>
          <w:tcPr>
            <w:tcW w:w="1170" w:type="dxa"/>
          </w:tcPr>
          <w:p w14:paraId="5FA02450" w14:textId="77777777" w:rsidR="0034358E" w:rsidRPr="00E8665A" w:rsidRDefault="0034358E" w:rsidP="0034358E">
            <w:pPr>
              <w:jc w:val="center"/>
              <w:rPr>
                <w:rFonts w:ascii="Calibri" w:eastAsia="Times New Roman" w:hAnsi="Calibri" w:cs="Times New Roman"/>
                <w:color w:val="000000"/>
                <w:sz w:val="20"/>
              </w:rPr>
            </w:pPr>
            <w:r w:rsidRPr="00E8665A">
              <w:rPr>
                <w:sz w:val="20"/>
              </w:rPr>
              <w:t>100%</w:t>
            </w:r>
          </w:p>
        </w:tc>
        <w:tc>
          <w:tcPr>
            <w:tcW w:w="1530" w:type="dxa"/>
            <w:hideMark/>
          </w:tcPr>
          <w:p w14:paraId="1D9DEF1A" w14:textId="31ADACAE"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23%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 7% (Control) = </w:t>
            </w:r>
          </w:p>
          <w:p w14:paraId="4EEA6A59" w14:textId="77777777" w:rsidR="0034358E" w:rsidRPr="00E8665A" w:rsidRDefault="0034358E" w:rsidP="0034358E">
            <w:pPr>
              <w:rPr>
                <w:rFonts w:ascii="Calibri" w:eastAsia="Times New Roman" w:hAnsi="Calibri" w:cs="Times New Roman"/>
                <w:b/>
                <w:color w:val="000000"/>
                <w:sz w:val="20"/>
              </w:rPr>
            </w:pPr>
            <w:r w:rsidRPr="00E8665A">
              <w:rPr>
                <w:rFonts w:ascii="Calibri" w:eastAsia="Times New Roman" w:hAnsi="Calibri" w:cs="Times New Roman"/>
                <w:b/>
                <w:color w:val="000000"/>
                <w:sz w:val="20"/>
              </w:rPr>
              <w:t>16 percentage points</w:t>
            </w:r>
          </w:p>
        </w:tc>
        <w:tc>
          <w:tcPr>
            <w:tcW w:w="1260" w:type="dxa"/>
            <w:noWrap/>
            <w:hideMark/>
          </w:tcPr>
          <w:p w14:paraId="11FEB120" w14:textId="77777777" w:rsidR="0034358E" w:rsidRPr="00E8665A" w:rsidRDefault="0034358E" w:rsidP="0034358E">
            <w:pPr>
              <w:jc w:val="center"/>
              <w:rPr>
                <w:rFonts w:ascii="Calibri" w:eastAsia="Times New Roman" w:hAnsi="Calibri" w:cs="Times New Roman"/>
                <w:color w:val="000000"/>
                <w:sz w:val="20"/>
              </w:rPr>
            </w:pPr>
            <w:r w:rsidRPr="00E8665A">
              <w:rPr>
                <w:sz w:val="20"/>
              </w:rPr>
              <w:t>93.6%</w:t>
            </w:r>
          </w:p>
        </w:tc>
        <w:tc>
          <w:tcPr>
            <w:tcW w:w="1530" w:type="dxa"/>
            <w:hideMark/>
          </w:tcPr>
          <w:p w14:paraId="72DDD577" w14:textId="4D3483D5"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23%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 7% (Control) = </w:t>
            </w:r>
          </w:p>
          <w:p w14:paraId="435322F4" w14:textId="77777777" w:rsidR="0034358E" w:rsidRPr="00E8665A" w:rsidRDefault="0034358E" w:rsidP="0034358E">
            <w:pPr>
              <w:rPr>
                <w:rFonts w:ascii="Calibri" w:eastAsia="Times New Roman" w:hAnsi="Calibri" w:cs="Times New Roman"/>
                <w:b/>
                <w:color w:val="000000"/>
                <w:sz w:val="20"/>
              </w:rPr>
            </w:pPr>
            <w:r w:rsidRPr="00E8665A">
              <w:rPr>
                <w:rFonts w:ascii="Calibri" w:eastAsia="Times New Roman" w:hAnsi="Calibri" w:cs="Times New Roman"/>
                <w:b/>
                <w:color w:val="000000"/>
                <w:sz w:val="20"/>
              </w:rPr>
              <w:t>16 percentage points</w:t>
            </w:r>
          </w:p>
        </w:tc>
        <w:tc>
          <w:tcPr>
            <w:tcW w:w="1260" w:type="dxa"/>
            <w:noWrap/>
            <w:hideMark/>
          </w:tcPr>
          <w:p w14:paraId="6770B3B2" w14:textId="77777777" w:rsidR="0034358E" w:rsidRPr="00E8665A" w:rsidRDefault="0034358E" w:rsidP="0034358E">
            <w:pPr>
              <w:jc w:val="center"/>
              <w:rPr>
                <w:rFonts w:ascii="Calibri" w:eastAsia="Times New Roman" w:hAnsi="Calibri" w:cs="Times New Roman"/>
                <w:color w:val="000000"/>
                <w:sz w:val="20"/>
              </w:rPr>
            </w:pPr>
            <w:r w:rsidRPr="00E8665A">
              <w:rPr>
                <w:rFonts w:ascii="Calibri" w:eastAsia="Times New Roman" w:hAnsi="Calibri" w:cs="Times New Roman"/>
                <w:color w:val="000000"/>
                <w:sz w:val="20"/>
              </w:rPr>
              <w:t>99.1%</w:t>
            </w:r>
          </w:p>
        </w:tc>
      </w:tr>
      <w:tr w:rsidR="0034358E" w:rsidRPr="00E8665A" w14:paraId="338808F3" w14:textId="77777777" w:rsidTr="00E37E7A">
        <w:trPr>
          <w:trHeight w:val="600"/>
        </w:trPr>
        <w:tc>
          <w:tcPr>
            <w:tcW w:w="1435" w:type="dxa"/>
            <w:hideMark/>
          </w:tcPr>
          <w:p w14:paraId="4F95F8F0" w14:textId="41AAC972"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Combined Interventions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vs. Provider Directed Intervention (PD)</w:t>
            </w:r>
          </w:p>
        </w:tc>
        <w:tc>
          <w:tcPr>
            <w:tcW w:w="1440" w:type="dxa"/>
          </w:tcPr>
          <w:p w14:paraId="477BFC95" w14:textId="00804F39"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35%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 14% (PD) = </w:t>
            </w:r>
          </w:p>
          <w:p w14:paraId="7A95C175" w14:textId="77777777"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b/>
                <w:color w:val="000000"/>
                <w:sz w:val="20"/>
              </w:rPr>
              <w:t>21 percentage points</w:t>
            </w:r>
          </w:p>
        </w:tc>
        <w:tc>
          <w:tcPr>
            <w:tcW w:w="1170" w:type="dxa"/>
          </w:tcPr>
          <w:p w14:paraId="5E2BA3D5" w14:textId="77777777" w:rsidR="0034358E" w:rsidRPr="00E8665A" w:rsidRDefault="0034358E" w:rsidP="0034358E">
            <w:pPr>
              <w:jc w:val="center"/>
              <w:rPr>
                <w:rFonts w:ascii="Calibri" w:eastAsia="Times New Roman" w:hAnsi="Calibri" w:cs="Times New Roman"/>
                <w:color w:val="000000"/>
                <w:sz w:val="20"/>
              </w:rPr>
            </w:pPr>
            <w:r w:rsidRPr="00E8665A">
              <w:rPr>
                <w:sz w:val="20"/>
              </w:rPr>
              <w:t>99.7%</w:t>
            </w:r>
          </w:p>
        </w:tc>
        <w:tc>
          <w:tcPr>
            <w:tcW w:w="1530" w:type="dxa"/>
            <w:hideMark/>
          </w:tcPr>
          <w:p w14:paraId="4B3905CF" w14:textId="2A2A1D13"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23%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 8% (PD) = </w:t>
            </w:r>
          </w:p>
          <w:p w14:paraId="65A0B176" w14:textId="77777777" w:rsidR="0034358E" w:rsidRPr="00E8665A" w:rsidRDefault="0034358E" w:rsidP="0034358E">
            <w:pPr>
              <w:rPr>
                <w:rFonts w:ascii="Calibri" w:eastAsia="Times New Roman" w:hAnsi="Calibri" w:cs="Times New Roman"/>
                <w:b/>
                <w:color w:val="000000"/>
                <w:sz w:val="20"/>
              </w:rPr>
            </w:pPr>
            <w:r w:rsidRPr="00E8665A">
              <w:rPr>
                <w:rFonts w:ascii="Calibri" w:eastAsia="Times New Roman" w:hAnsi="Calibri" w:cs="Times New Roman"/>
                <w:b/>
                <w:color w:val="000000"/>
                <w:sz w:val="20"/>
              </w:rPr>
              <w:t>15 percentage points</w:t>
            </w:r>
          </w:p>
        </w:tc>
        <w:tc>
          <w:tcPr>
            <w:tcW w:w="1260" w:type="dxa"/>
            <w:noWrap/>
            <w:hideMark/>
          </w:tcPr>
          <w:p w14:paraId="60C4DED9" w14:textId="77777777" w:rsidR="0034358E" w:rsidRPr="00E8665A" w:rsidRDefault="0034358E" w:rsidP="0034358E">
            <w:pPr>
              <w:jc w:val="center"/>
              <w:rPr>
                <w:rFonts w:ascii="Calibri" w:eastAsia="Times New Roman" w:hAnsi="Calibri" w:cs="Times New Roman"/>
                <w:color w:val="000000"/>
                <w:sz w:val="20"/>
              </w:rPr>
            </w:pPr>
            <w:r w:rsidRPr="00E8665A">
              <w:rPr>
                <w:sz w:val="20"/>
              </w:rPr>
              <w:t>86.9%</w:t>
            </w:r>
          </w:p>
        </w:tc>
        <w:tc>
          <w:tcPr>
            <w:tcW w:w="1530" w:type="dxa"/>
            <w:hideMark/>
          </w:tcPr>
          <w:p w14:paraId="7BA602A5" w14:textId="77777777" w:rsidR="0034358E" w:rsidRPr="00E8665A" w:rsidRDefault="0034358E" w:rsidP="0034358E">
            <w:pPr>
              <w:rPr>
                <w:rFonts w:ascii="Calibri" w:eastAsia="Times New Roman" w:hAnsi="Calibri" w:cs="Times New Roman"/>
                <w:b/>
                <w:color w:val="000000"/>
                <w:sz w:val="20"/>
              </w:rPr>
            </w:pPr>
            <w:r w:rsidRPr="00E8665A">
              <w:rPr>
                <w:rFonts w:ascii="Calibri" w:eastAsia="Times New Roman" w:hAnsi="Calibri" w:cs="Times New Roman"/>
                <w:color w:val="000000"/>
                <w:sz w:val="20"/>
              </w:rPr>
              <w:t>NA</w:t>
            </w:r>
          </w:p>
        </w:tc>
        <w:tc>
          <w:tcPr>
            <w:tcW w:w="1260" w:type="dxa"/>
            <w:noWrap/>
            <w:hideMark/>
          </w:tcPr>
          <w:p w14:paraId="2AC06FA6" w14:textId="77777777" w:rsidR="0034358E" w:rsidRPr="00E8665A" w:rsidRDefault="0034358E" w:rsidP="0034358E">
            <w:pPr>
              <w:jc w:val="center"/>
              <w:rPr>
                <w:rFonts w:ascii="Calibri" w:eastAsia="Times New Roman" w:hAnsi="Calibri" w:cs="Times New Roman"/>
                <w:color w:val="000000"/>
                <w:sz w:val="20"/>
              </w:rPr>
            </w:pPr>
            <w:r w:rsidRPr="00E8665A">
              <w:rPr>
                <w:rFonts w:ascii="Calibri" w:eastAsia="Times New Roman" w:hAnsi="Calibri" w:cs="Times New Roman"/>
                <w:color w:val="000000"/>
                <w:sz w:val="20"/>
              </w:rPr>
              <w:t>NA</w:t>
            </w:r>
          </w:p>
        </w:tc>
      </w:tr>
      <w:tr w:rsidR="0034358E" w:rsidRPr="00E8665A" w14:paraId="23E4CDD3" w14:textId="77777777" w:rsidTr="00E37E7A">
        <w:trPr>
          <w:trHeight w:val="600"/>
        </w:trPr>
        <w:tc>
          <w:tcPr>
            <w:tcW w:w="1435" w:type="dxa"/>
            <w:hideMark/>
          </w:tcPr>
          <w:p w14:paraId="04CC1D5C" w14:textId="1861299B"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Combined Interventions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vs. Client Directed Intervention (CD)</w:t>
            </w:r>
          </w:p>
        </w:tc>
        <w:tc>
          <w:tcPr>
            <w:tcW w:w="1440" w:type="dxa"/>
          </w:tcPr>
          <w:p w14:paraId="258F060D" w14:textId="441C4D5F"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35%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 19% (CD) = </w:t>
            </w:r>
          </w:p>
          <w:p w14:paraId="7AE7D9F7" w14:textId="77777777"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b/>
                <w:color w:val="000000"/>
                <w:sz w:val="20"/>
              </w:rPr>
              <w:t>16 percentage points</w:t>
            </w:r>
          </w:p>
        </w:tc>
        <w:tc>
          <w:tcPr>
            <w:tcW w:w="1170" w:type="dxa"/>
          </w:tcPr>
          <w:p w14:paraId="2BA1D03E" w14:textId="77777777" w:rsidR="0034358E" w:rsidRPr="00E8665A" w:rsidRDefault="0034358E" w:rsidP="0034358E">
            <w:pPr>
              <w:jc w:val="center"/>
              <w:rPr>
                <w:rFonts w:ascii="Calibri" w:eastAsia="Times New Roman" w:hAnsi="Calibri" w:cs="Times New Roman"/>
                <w:color w:val="000000"/>
                <w:sz w:val="20"/>
              </w:rPr>
            </w:pPr>
            <w:r w:rsidRPr="00E8665A">
              <w:rPr>
                <w:sz w:val="20"/>
              </w:rPr>
              <w:t>90.7%</w:t>
            </w:r>
          </w:p>
        </w:tc>
        <w:tc>
          <w:tcPr>
            <w:tcW w:w="1530" w:type="dxa"/>
            <w:hideMark/>
          </w:tcPr>
          <w:p w14:paraId="79BEA992" w14:textId="4AD6A669"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23%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 12% (CD) = </w:t>
            </w:r>
          </w:p>
          <w:p w14:paraId="227C3815" w14:textId="77777777" w:rsidR="0034358E" w:rsidRPr="00E8665A" w:rsidRDefault="0034358E" w:rsidP="0034358E">
            <w:pPr>
              <w:rPr>
                <w:rFonts w:ascii="Calibri" w:eastAsia="Times New Roman" w:hAnsi="Calibri" w:cs="Times New Roman"/>
                <w:b/>
                <w:color w:val="000000"/>
                <w:sz w:val="20"/>
              </w:rPr>
            </w:pPr>
            <w:r w:rsidRPr="00E8665A">
              <w:rPr>
                <w:rFonts w:ascii="Calibri" w:eastAsia="Times New Roman" w:hAnsi="Calibri" w:cs="Times New Roman"/>
                <w:b/>
                <w:color w:val="000000"/>
                <w:sz w:val="20"/>
              </w:rPr>
              <w:t>11 percentage points</w:t>
            </w:r>
          </w:p>
        </w:tc>
        <w:tc>
          <w:tcPr>
            <w:tcW w:w="1260" w:type="dxa"/>
            <w:noWrap/>
            <w:hideMark/>
          </w:tcPr>
          <w:p w14:paraId="128042CA" w14:textId="77777777" w:rsidR="0034358E" w:rsidRPr="00E8665A" w:rsidRDefault="0034358E" w:rsidP="0034358E">
            <w:pPr>
              <w:jc w:val="center"/>
              <w:rPr>
                <w:rFonts w:ascii="Calibri" w:eastAsia="Times New Roman" w:hAnsi="Calibri" w:cs="Times New Roman"/>
                <w:color w:val="000000"/>
                <w:sz w:val="20"/>
              </w:rPr>
            </w:pPr>
            <w:r w:rsidRPr="00E8665A">
              <w:rPr>
                <w:sz w:val="20"/>
              </w:rPr>
              <w:t>59.5%</w:t>
            </w:r>
          </w:p>
        </w:tc>
        <w:tc>
          <w:tcPr>
            <w:tcW w:w="1530" w:type="dxa"/>
          </w:tcPr>
          <w:p w14:paraId="5D8F0BF5" w14:textId="48CEA073"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23%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 12% (CD) = </w:t>
            </w:r>
          </w:p>
          <w:p w14:paraId="53CAA845" w14:textId="77777777" w:rsidR="0034358E" w:rsidRPr="00E8665A" w:rsidRDefault="0034358E" w:rsidP="0034358E">
            <w:pPr>
              <w:rPr>
                <w:rFonts w:ascii="Calibri" w:eastAsia="Times New Roman" w:hAnsi="Calibri" w:cs="Times New Roman"/>
                <w:b/>
                <w:color w:val="000000"/>
                <w:sz w:val="20"/>
              </w:rPr>
            </w:pPr>
            <w:r w:rsidRPr="00E8665A">
              <w:rPr>
                <w:rFonts w:ascii="Calibri" w:eastAsia="Times New Roman" w:hAnsi="Calibri" w:cs="Times New Roman"/>
                <w:b/>
                <w:color w:val="000000"/>
                <w:sz w:val="20"/>
              </w:rPr>
              <w:t>11 percentage points</w:t>
            </w:r>
          </w:p>
        </w:tc>
        <w:tc>
          <w:tcPr>
            <w:tcW w:w="1260" w:type="dxa"/>
            <w:noWrap/>
          </w:tcPr>
          <w:p w14:paraId="20A638FC" w14:textId="77777777" w:rsidR="0034358E" w:rsidRPr="00E8665A" w:rsidRDefault="0034358E" w:rsidP="0034358E">
            <w:pPr>
              <w:jc w:val="center"/>
              <w:rPr>
                <w:rFonts w:ascii="Calibri" w:eastAsia="Times New Roman" w:hAnsi="Calibri" w:cs="Times New Roman"/>
                <w:color w:val="000000"/>
                <w:sz w:val="20"/>
              </w:rPr>
            </w:pPr>
            <w:r w:rsidRPr="00E8665A">
              <w:rPr>
                <w:rFonts w:ascii="Calibri" w:eastAsia="Times New Roman" w:hAnsi="Calibri" w:cs="Times New Roman"/>
                <w:color w:val="000000"/>
                <w:sz w:val="20"/>
              </w:rPr>
              <w:t>80.2%</w:t>
            </w:r>
          </w:p>
        </w:tc>
      </w:tr>
    </w:tbl>
    <w:p w14:paraId="1BB8ECEC" w14:textId="77777777" w:rsidR="00AF4A1F" w:rsidRPr="00E8665A" w:rsidRDefault="00AF4A1F" w:rsidP="00AF4A1F">
      <w:pPr>
        <w:rPr>
          <w:sz w:val="18"/>
        </w:rPr>
      </w:pPr>
      <w:r w:rsidRPr="00E8665A">
        <w:rPr>
          <w:b/>
          <w:sz w:val="18"/>
        </w:rPr>
        <w:t>Note</w:t>
      </w:r>
      <w:r w:rsidRPr="00E8665A">
        <w:rPr>
          <w:sz w:val="18"/>
        </w:rPr>
        <w:t>: Expected effect size, change in percentage of ACTs taken by clients with a positive test. Since our outcome is a composite measure of testing rates and adherence to the test result, our sample size calculations accounted for the fact that not everyone who we interview will have taken an ACT.</w:t>
      </w:r>
    </w:p>
    <w:p w14:paraId="17522AA2" w14:textId="77777777" w:rsidR="00B32467" w:rsidRPr="00E8665A" w:rsidRDefault="00B32467" w:rsidP="00B32467">
      <w:pPr>
        <w:rPr>
          <w:rFonts w:ascii="Arial" w:hAnsi="Arial" w:cs="Arial"/>
          <w:sz w:val="18"/>
          <w:szCs w:val="20"/>
        </w:rPr>
      </w:pPr>
    </w:p>
    <w:p w14:paraId="463A33DC" w14:textId="432D7F12" w:rsidR="00B32467" w:rsidRPr="00E8665A" w:rsidRDefault="00B32467" w:rsidP="00B32467">
      <w:pPr>
        <w:pStyle w:val="Caption"/>
        <w:keepNext/>
        <w:rPr>
          <w:b/>
          <w:bCs/>
          <w:sz w:val="22"/>
          <w:szCs w:val="24"/>
        </w:rPr>
      </w:pPr>
      <w:r w:rsidRPr="00E8665A">
        <w:rPr>
          <w:b/>
          <w:bCs/>
          <w:sz w:val="22"/>
          <w:szCs w:val="24"/>
        </w:rPr>
        <w:lastRenderedPageBreak/>
        <w:t>Table S</w:t>
      </w:r>
      <w:r w:rsidR="00AF4A1F" w:rsidRPr="00E8665A">
        <w:rPr>
          <w:b/>
          <w:bCs/>
          <w:sz w:val="22"/>
          <w:szCs w:val="24"/>
        </w:rPr>
        <w:t>7</w:t>
      </w:r>
      <w:r w:rsidRPr="00E8665A">
        <w:rPr>
          <w:b/>
          <w:bCs/>
          <w:sz w:val="22"/>
          <w:szCs w:val="24"/>
        </w:rPr>
        <w:t xml:space="preserve"> Assumptions about testing/ACT uptake and primary outcome in Nigeria based on pilot data</w:t>
      </w:r>
    </w:p>
    <w:tbl>
      <w:tblPr>
        <w:tblStyle w:val="TableGrid"/>
        <w:tblW w:w="0" w:type="auto"/>
        <w:tblLook w:val="04A0" w:firstRow="1" w:lastRow="0" w:firstColumn="1" w:lastColumn="0" w:noHBand="0" w:noVBand="1"/>
      </w:tblPr>
      <w:tblGrid>
        <w:gridCol w:w="2241"/>
        <w:gridCol w:w="872"/>
        <w:gridCol w:w="961"/>
        <w:gridCol w:w="822"/>
        <w:gridCol w:w="977"/>
        <w:gridCol w:w="807"/>
        <w:gridCol w:w="940"/>
        <w:gridCol w:w="679"/>
        <w:gridCol w:w="1051"/>
      </w:tblGrid>
      <w:tr w:rsidR="00B32467" w:rsidRPr="00E8665A" w14:paraId="71AF312E" w14:textId="77777777" w:rsidTr="00B32467">
        <w:trPr>
          <w:trHeight w:val="405"/>
        </w:trPr>
        <w:tc>
          <w:tcPr>
            <w:tcW w:w="9350" w:type="dxa"/>
            <w:gridSpan w:val="9"/>
            <w:shd w:val="clear" w:color="auto" w:fill="D9D9D9" w:themeFill="background1" w:themeFillShade="D9"/>
            <w:noWrap/>
            <w:hideMark/>
          </w:tcPr>
          <w:p w14:paraId="41E462CD" w14:textId="0E5FD26E" w:rsidR="00B32467" w:rsidRPr="00E8665A" w:rsidRDefault="00B32467" w:rsidP="00B32467">
            <w:pPr>
              <w:rPr>
                <w:rFonts w:cstheme="minorHAnsi"/>
                <w:sz w:val="20"/>
              </w:rPr>
            </w:pPr>
            <w:r w:rsidRPr="00E8665A">
              <w:rPr>
                <w:rFonts w:cstheme="minorHAnsi"/>
                <w:b/>
                <w:bCs/>
                <w:sz w:val="20"/>
              </w:rPr>
              <w:t>ASSUMPTIONS ABOUT TESTING/ACT UPTAKE</w:t>
            </w:r>
          </w:p>
        </w:tc>
      </w:tr>
      <w:tr w:rsidR="00A01BFB" w:rsidRPr="00E8665A" w14:paraId="5072E6D8" w14:textId="77777777" w:rsidTr="00A01BFB">
        <w:trPr>
          <w:trHeight w:val="300"/>
        </w:trPr>
        <w:tc>
          <w:tcPr>
            <w:tcW w:w="2241" w:type="dxa"/>
            <w:shd w:val="clear" w:color="auto" w:fill="D9D9D9" w:themeFill="background1" w:themeFillShade="D9"/>
            <w:noWrap/>
            <w:hideMark/>
          </w:tcPr>
          <w:p w14:paraId="68FEA253" w14:textId="77777777" w:rsidR="00A01BFB" w:rsidRPr="00E8665A" w:rsidRDefault="00A01BFB" w:rsidP="00A01BFB">
            <w:pPr>
              <w:rPr>
                <w:rFonts w:cstheme="minorHAnsi"/>
                <w:sz w:val="18"/>
              </w:rPr>
            </w:pPr>
            <w:r w:rsidRPr="00E8665A">
              <w:rPr>
                <w:rFonts w:cstheme="minorHAnsi"/>
                <w:sz w:val="18"/>
              </w:rPr>
              <w:t> </w:t>
            </w:r>
          </w:p>
        </w:tc>
        <w:tc>
          <w:tcPr>
            <w:tcW w:w="1833" w:type="dxa"/>
            <w:gridSpan w:val="2"/>
            <w:shd w:val="clear" w:color="auto" w:fill="D9D9D9" w:themeFill="background1" w:themeFillShade="D9"/>
            <w:noWrap/>
            <w:hideMark/>
          </w:tcPr>
          <w:p w14:paraId="76E3E74B" w14:textId="77777777" w:rsidR="00A01BFB" w:rsidRPr="00E8665A" w:rsidRDefault="00A01BFB" w:rsidP="00A01BFB">
            <w:pPr>
              <w:jc w:val="center"/>
              <w:rPr>
                <w:rFonts w:cstheme="minorHAnsi"/>
                <w:b/>
                <w:bCs/>
                <w:sz w:val="18"/>
              </w:rPr>
            </w:pPr>
          </w:p>
          <w:p w14:paraId="058AD638" w14:textId="202D3184" w:rsidR="00A01BFB" w:rsidRPr="00E8665A" w:rsidRDefault="00A01BFB" w:rsidP="00A01BFB">
            <w:pPr>
              <w:jc w:val="center"/>
              <w:rPr>
                <w:rFonts w:cstheme="minorHAnsi"/>
                <w:b/>
                <w:bCs/>
                <w:sz w:val="18"/>
              </w:rPr>
            </w:pPr>
            <w:r w:rsidRPr="00E8665A">
              <w:rPr>
                <w:rFonts w:cstheme="minorHAnsi"/>
                <w:b/>
                <w:bCs/>
                <w:sz w:val="18"/>
              </w:rPr>
              <w:t>Control</w:t>
            </w:r>
          </w:p>
        </w:tc>
        <w:tc>
          <w:tcPr>
            <w:tcW w:w="1799" w:type="dxa"/>
            <w:gridSpan w:val="2"/>
            <w:shd w:val="clear" w:color="auto" w:fill="D9D9D9" w:themeFill="background1" w:themeFillShade="D9"/>
            <w:noWrap/>
            <w:hideMark/>
          </w:tcPr>
          <w:p w14:paraId="7C3B42EF" w14:textId="77777777" w:rsidR="00A01BFB" w:rsidRPr="00E8665A" w:rsidRDefault="00A01BFB" w:rsidP="00A01BFB">
            <w:pPr>
              <w:jc w:val="center"/>
              <w:rPr>
                <w:rFonts w:cstheme="minorHAnsi"/>
                <w:b/>
                <w:bCs/>
                <w:sz w:val="18"/>
              </w:rPr>
            </w:pPr>
            <w:r w:rsidRPr="00E8665A">
              <w:rPr>
                <w:rFonts w:cstheme="minorHAnsi"/>
                <w:b/>
                <w:bCs/>
                <w:sz w:val="18"/>
              </w:rPr>
              <w:t>PD</w:t>
            </w:r>
          </w:p>
          <w:p w14:paraId="14B60831" w14:textId="0883C663" w:rsidR="00A01BFB" w:rsidRPr="00E8665A" w:rsidRDefault="00A01BFB" w:rsidP="00A01BFB">
            <w:pPr>
              <w:jc w:val="center"/>
              <w:rPr>
                <w:rFonts w:cstheme="minorHAnsi"/>
                <w:b/>
                <w:bCs/>
                <w:sz w:val="18"/>
              </w:rPr>
            </w:pPr>
            <w:r w:rsidRPr="00E8665A">
              <w:rPr>
                <w:rFonts w:cstheme="minorHAnsi"/>
                <w:b/>
                <w:bCs/>
                <w:sz w:val="18"/>
              </w:rPr>
              <w:t>(provider directed intervention)</w:t>
            </w:r>
          </w:p>
        </w:tc>
        <w:tc>
          <w:tcPr>
            <w:tcW w:w="1747" w:type="dxa"/>
            <w:gridSpan w:val="2"/>
            <w:shd w:val="clear" w:color="auto" w:fill="D9D9D9" w:themeFill="background1" w:themeFillShade="D9"/>
            <w:noWrap/>
            <w:hideMark/>
          </w:tcPr>
          <w:p w14:paraId="3C1C071B" w14:textId="77777777" w:rsidR="00A01BFB" w:rsidRPr="00E8665A" w:rsidRDefault="00A01BFB" w:rsidP="00A01BFB">
            <w:pPr>
              <w:jc w:val="center"/>
              <w:rPr>
                <w:rFonts w:cstheme="minorHAnsi"/>
                <w:b/>
                <w:bCs/>
                <w:sz w:val="18"/>
              </w:rPr>
            </w:pPr>
            <w:r w:rsidRPr="00E8665A">
              <w:rPr>
                <w:rFonts w:cstheme="minorHAnsi"/>
                <w:b/>
                <w:bCs/>
                <w:sz w:val="18"/>
              </w:rPr>
              <w:t>CD</w:t>
            </w:r>
          </w:p>
          <w:p w14:paraId="0B5CAAE1" w14:textId="1A495B39" w:rsidR="00A01BFB" w:rsidRPr="00E8665A" w:rsidRDefault="00A01BFB" w:rsidP="00A01BFB">
            <w:pPr>
              <w:jc w:val="center"/>
              <w:rPr>
                <w:rFonts w:cstheme="minorHAnsi"/>
                <w:b/>
                <w:bCs/>
                <w:sz w:val="18"/>
              </w:rPr>
            </w:pPr>
            <w:r w:rsidRPr="00E8665A">
              <w:rPr>
                <w:rFonts w:cstheme="minorHAnsi"/>
                <w:b/>
                <w:bCs/>
                <w:sz w:val="18"/>
              </w:rPr>
              <w:t>(client directed intervention)</w:t>
            </w:r>
          </w:p>
        </w:tc>
        <w:tc>
          <w:tcPr>
            <w:tcW w:w="1730" w:type="dxa"/>
            <w:gridSpan w:val="2"/>
            <w:shd w:val="clear" w:color="auto" w:fill="D9D9D9" w:themeFill="background1" w:themeFillShade="D9"/>
            <w:noWrap/>
            <w:hideMark/>
          </w:tcPr>
          <w:p w14:paraId="48D8407B" w14:textId="03C511FA" w:rsidR="00A01BFB" w:rsidRPr="00E8665A" w:rsidRDefault="002B3F72" w:rsidP="00A01BFB">
            <w:pPr>
              <w:jc w:val="center"/>
              <w:rPr>
                <w:rFonts w:cstheme="minorHAnsi"/>
                <w:b/>
                <w:bCs/>
                <w:sz w:val="18"/>
              </w:rPr>
            </w:pPr>
            <w:r>
              <w:rPr>
                <w:rFonts w:cstheme="minorHAnsi"/>
                <w:b/>
                <w:bCs/>
                <w:sz w:val="18"/>
              </w:rPr>
              <w:t>PD+CD</w:t>
            </w:r>
          </w:p>
          <w:p w14:paraId="0C450F91" w14:textId="2B2E84DA" w:rsidR="00A01BFB" w:rsidRPr="00E8665A" w:rsidRDefault="00A01BFB" w:rsidP="00A01BFB">
            <w:pPr>
              <w:jc w:val="center"/>
              <w:rPr>
                <w:rFonts w:cstheme="minorHAnsi"/>
                <w:b/>
                <w:bCs/>
                <w:sz w:val="18"/>
              </w:rPr>
            </w:pPr>
            <w:r w:rsidRPr="00E8665A">
              <w:rPr>
                <w:rFonts w:cstheme="minorHAnsi"/>
                <w:b/>
                <w:bCs/>
                <w:sz w:val="18"/>
              </w:rPr>
              <w:t>(combined interventions)</w:t>
            </w:r>
          </w:p>
        </w:tc>
      </w:tr>
      <w:tr w:rsidR="00B32467" w:rsidRPr="00E8665A" w14:paraId="1AE02C4E" w14:textId="77777777" w:rsidTr="00A01BFB">
        <w:trPr>
          <w:trHeight w:val="315"/>
        </w:trPr>
        <w:tc>
          <w:tcPr>
            <w:tcW w:w="2241" w:type="dxa"/>
            <w:shd w:val="clear" w:color="auto" w:fill="D9D9D9" w:themeFill="background1" w:themeFillShade="D9"/>
            <w:noWrap/>
            <w:hideMark/>
          </w:tcPr>
          <w:p w14:paraId="630EDD02" w14:textId="77777777" w:rsidR="00B32467" w:rsidRPr="00E8665A" w:rsidRDefault="00B32467" w:rsidP="00B32467">
            <w:pPr>
              <w:rPr>
                <w:rFonts w:cstheme="minorHAnsi"/>
                <w:sz w:val="16"/>
              </w:rPr>
            </w:pPr>
            <w:r w:rsidRPr="00E8665A">
              <w:rPr>
                <w:rFonts w:cstheme="minorHAnsi"/>
                <w:sz w:val="16"/>
              </w:rPr>
              <w:t> </w:t>
            </w:r>
          </w:p>
        </w:tc>
        <w:tc>
          <w:tcPr>
            <w:tcW w:w="872" w:type="dxa"/>
            <w:shd w:val="clear" w:color="auto" w:fill="D9D9D9" w:themeFill="background1" w:themeFillShade="D9"/>
            <w:noWrap/>
            <w:hideMark/>
          </w:tcPr>
          <w:p w14:paraId="4C418F2F" w14:textId="77777777" w:rsidR="00B32467" w:rsidRPr="00E8665A" w:rsidRDefault="00B32467" w:rsidP="00B32467">
            <w:pPr>
              <w:jc w:val="center"/>
              <w:rPr>
                <w:rFonts w:cstheme="minorHAnsi"/>
                <w:b/>
                <w:bCs/>
                <w:sz w:val="16"/>
              </w:rPr>
            </w:pPr>
            <w:r w:rsidRPr="00E8665A">
              <w:rPr>
                <w:rFonts w:cstheme="minorHAnsi"/>
                <w:b/>
                <w:bCs/>
                <w:sz w:val="16"/>
              </w:rPr>
              <w:t>%</w:t>
            </w:r>
          </w:p>
        </w:tc>
        <w:tc>
          <w:tcPr>
            <w:tcW w:w="961" w:type="dxa"/>
            <w:shd w:val="clear" w:color="auto" w:fill="D9D9D9" w:themeFill="background1" w:themeFillShade="D9"/>
            <w:noWrap/>
            <w:hideMark/>
          </w:tcPr>
          <w:p w14:paraId="0A1EE8C7" w14:textId="77777777" w:rsidR="00B32467" w:rsidRPr="00E8665A" w:rsidRDefault="00B32467" w:rsidP="00B32467">
            <w:pPr>
              <w:jc w:val="center"/>
              <w:rPr>
                <w:rFonts w:cstheme="minorHAnsi"/>
                <w:b/>
                <w:bCs/>
                <w:sz w:val="16"/>
              </w:rPr>
            </w:pPr>
            <w:r w:rsidRPr="00E8665A">
              <w:rPr>
                <w:rFonts w:cstheme="minorHAnsi"/>
                <w:b/>
                <w:bCs/>
                <w:sz w:val="16"/>
              </w:rPr>
              <w:t>N/cluster</w:t>
            </w:r>
          </w:p>
        </w:tc>
        <w:tc>
          <w:tcPr>
            <w:tcW w:w="822" w:type="dxa"/>
            <w:shd w:val="clear" w:color="auto" w:fill="D9D9D9" w:themeFill="background1" w:themeFillShade="D9"/>
            <w:noWrap/>
            <w:hideMark/>
          </w:tcPr>
          <w:p w14:paraId="5ED4C094" w14:textId="77777777" w:rsidR="00B32467" w:rsidRPr="00E8665A" w:rsidRDefault="00B32467" w:rsidP="00B32467">
            <w:pPr>
              <w:jc w:val="center"/>
              <w:rPr>
                <w:rFonts w:cstheme="minorHAnsi"/>
                <w:b/>
                <w:bCs/>
                <w:sz w:val="16"/>
              </w:rPr>
            </w:pPr>
            <w:r w:rsidRPr="00E8665A">
              <w:rPr>
                <w:rFonts w:cstheme="minorHAnsi"/>
                <w:b/>
                <w:bCs/>
                <w:sz w:val="16"/>
              </w:rPr>
              <w:t>%</w:t>
            </w:r>
          </w:p>
        </w:tc>
        <w:tc>
          <w:tcPr>
            <w:tcW w:w="977" w:type="dxa"/>
            <w:shd w:val="clear" w:color="auto" w:fill="D9D9D9" w:themeFill="background1" w:themeFillShade="D9"/>
            <w:noWrap/>
            <w:hideMark/>
          </w:tcPr>
          <w:p w14:paraId="22ECE700" w14:textId="77777777" w:rsidR="00B32467" w:rsidRPr="00E8665A" w:rsidRDefault="00B32467" w:rsidP="00B32467">
            <w:pPr>
              <w:jc w:val="center"/>
              <w:rPr>
                <w:rFonts w:cstheme="minorHAnsi"/>
                <w:b/>
                <w:bCs/>
                <w:sz w:val="16"/>
              </w:rPr>
            </w:pPr>
            <w:r w:rsidRPr="00E8665A">
              <w:rPr>
                <w:rFonts w:cstheme="minorHAnsi"/>
                <w:b/>
                <w:bCs/>
                <w:sz w:val="16"/>
              </w:rPr>
              <w:t>N/cluster</w:t>
            </w:r>
          </w:p>
        </w:tc>
        <w:tc>
          <w:tcPr>
            <w:tcW w:w="807" w:type="dxa"/>
            <w:shd w:val="clear" w:color="auto" w:fill="D9D9D9" w:themeFill="background1" w:themeFillShade="D9"/>
            <w:noWrap/>
            <w:hideMark/>
          </w:tcPr>
          <w:p w14:paraId="7566C0CA" w14:textId="77777777" w:rsidR="00B32467" w:rsidRPr="00E8665A" w:rsidRDefault="00B32467" w:rsidP="00B32467">
            <w:pPr>
              <w:jc w:val="center"/>
              <w:rPr>
                <w:rFonts w:cstheme="minorHAnsi"/>
                <w:b/>
                <w:bCs/>
                <w:sz w:val="16"/>
              </w:rPr>
            </w:pPr>
            <w:r w:rsidRPr="00E8665A">
              <w:rPr>
                <w:rFonts w:cstheme="minorHAnsi"/>
                <w:b/>
                <w:bCs/>
                <w:sz w:val="16"/>
              </w:rPr>
              <w:t>%</w:t>
            </w:r>
          </w:p>
        </w:tc>
        <w:tc>
          <w:tcPr>
            <w:tcW w:w="940" w:type="dxa"/>
            <w:shd w:val="clear" w:color="auto" w:fill="D9D9D9" w:themeFill="background1" w:themeFillShade="D9"/>
            <w:noWrap/>
            <w:hideMark/>
          </w:tcPr>
          <w:p w14:paraId="01FF04C4" w14:textId="77777777" w:rsidR="00B32467" w:rsidRPr="00E8665A" w:rsidRDefault="00B32467" w:rsidP="00B32467">
            <w:pPr>
              <w:jc w:val="center"/>
              <w:rPr>
                <w:rFonts w:cstheme="minorHAnsi"/>
                <w:b/>
                <w:bCs/>
                <w:sz w:val="16"/>
              </w:rPr>
            </w:pPr>
            <w:r w:rsidRPr="00E8665A">
              <w:rPr>
                <w:rFonts w:cstheme="minorHAnsi"/>
                <w:b/>
                <w:bCs/>
                <w:sz w:val="16"/>
              </w:rPr>
              <w:t>N/cluster</w:t>
            </w:r>
          </w:p>
        </w:tc>
        <w:tc>
          <w:tcPr>
            <w:tcW w:w="679" w:type="dxa"/>
            <w:shd w:val="clear" w:color="auto" w:fill="D9D9D9" w:themeFill="background1" w:themeFillShade="D9"/>
            <w:noWrap/>
            <w:hideMark/>
          </w:tcPr>
          <w:p w14:paraId="2F667E97" w14:textId="77777777" w:rsidR="00B32467" w:rsidRPr="00E8665A" w:rsidRDefault="00B32467" w:rsidP="00B32467">
            <w:pPr>
              <w:jc w:val="center"/>
              <w:rPr>
                <w:rFonts w:cstheme="minorHAnsi"/>
                <w:b/>
                <w:bCs/>
                <w:sz w:val="16"/>
              </w:rPr>
            </w:pPr>
            <w:r w:rsidRPr="00E8665A">
              <w:rPr>
                <w:rFonts w:cstheme="minorHAnsi"/>
                <w:b/>
                <w:bCs/>
                <w:sz w:val="16"/>
              </w:rPr>
              <w:t>%</w:t>
            </w:r>
          </w:p>
        </w:tc>
        <w:tc>
          <w:tcPr>
            <w:tcW w:w="1051" w:type="dxa"/>
            <w:shd w:val="clear" w:color="auto" w:fill="D9D9D9" w:themeFill="background1" w:themeFillShade="D9"/>
            <w:noWrap/>
            <w:hideMark/>
          </w:tcPr>
          <w:p w14:paraId="0A1320DB" w14:textId="77777777" w:rsidR="00B32467" w:rsidRPr="00E8665A" w:rsidRDefault="00B32467" w:rsidP="00B32467">
            <w:pPr>
              <w:jc w:val="center"/>
              <w:rPr>
                <w:rFonts w:cstheme="minorHAnsi"/>
                <w:b/>
                <w:bCs/>
                <w:sz w:val="16"/>
              </w:rPr>
            </w:pPr>
            <w:r w:rsidRPr="00E8665A">
              <w:rPr>
                <w:rFonts w:cstheme="minorHAnsi"/>
                <w:b/>
                <w:bCs/>
                <w:sz w:val="16"/>
              </w:rPr>
              <w:t>N/cluster</w:t>
            </w:r>
          </w:p>
        </w:tc>
      </w:tr>
      <w:tr w:rsidR="00F101B9" w:rsidRPr="00E8665A" w14:paraId="3F28FC67" w14:textId="77777777" w:rsidTr="00A01BFB">
        <w:trPr>
          <w:trHeight w:val="390"/>
        </w:trPr>
        <w:tc>
          <w:tcPr>
            <w:tcW w:w="2241" w:type="dxa"/>
            <w:noWrap/>
            <w:hideMark/>
          </w:tcPr>
          <w:p w14:paraId="25106F66" w14:textId="77777777" w:rsidR="00F101B9" w:rsidRPr="00E8665A" w:rsidRDefault="00F101B9" w:rsidP="00F101B9">
            <w:pPr>
              <w:rPr>
                <w:rFonts w:cstheme="minorHAnsi"/>
                <w:sz w:val="20"/>
              </w:rPr>
            </w:pPr>
            <w:r w:rsidRPr="00E8665A">
              <w:rPr>
                <w:rFonts w:cstheme="minorHAnsi"/>
                <w:sz w:val="20"/>
              </w:rPr>
              <w:t>Fevers tested</w:t>
            </w:r>
          </w:p>
        </w:tc>
        <w:tc>
          <w:tcPr>
            <w:tcW w:w="872" w:type="dxa"/>
            <w:noWrap/>
          </w:tcPr>
          <w:p w14:paraId="028E6557" w14:textId="72569371" w:rsidR="00F101B9" w:rsidRPr="00E8665A" w:rsidRDefault="00F101B9" w:rsidP="00F101B9">
            <w:pPr>
              <w:jc w:val="center"/>
              <w:rPr>
                <w:rFonts w:cstheme="minorHAnsi"/>
                <w:sz w:val="20"/>
              </w:rPr>
            </w:pPr>
            <w:r w:rsidRPr="00E8665A">
              <w:rPr>
                <w:sz w:val="20"/>
              </w:rPr>
              <w:t>55%</w:t>
            </w:r>
          </w:p>
        </w:tc>
        <w:tc>
          <w:tcPr>
            <w:tcW w:w="961" w:type="dxa"/>
            <w:noWrap/>
          </w:tcPr>
          <w:p w14:paraId="2BD26072" w14:textId="7E635460" w:rsidR="00F101B9" w:rsidRPr="00E8665A" w:rsidRDefault="00F101B9" w:rsidP="00F101B9">
            <w:pPr>
              <w:jc w:val="center"/>
              <w:rPr>
                <w:rFonts w:cstheme="minorHAnsi"/>
                <w:sz w:val="20"/>
              </w:rPr>
            </w:pPr>
            <w:r w:rsidRPr="00E8665A">
              <w:rPr>
                <w:sz w:val="20"/>
              </w:rPr>
              <w:t>93.5</w:t>
            </w:r>
          </w:p>
        </w:tc>
        <w:tc>
          <w:tcPr>
            <w:tcW w:w="822" w:type="dxa"/>
            <w:noWrap/>
          </w:tcPr>
          <w:p w14:paraId="40CAC4D7" w14:textId="43A8F0AB" w:rsidR="00F101B9" w:rsidRPr="00E8665A" w:rsidRDefault="00F101B9" w:rsidP="00F101B9">
            <w:pPr>
              <w:jc w:val="center"/>
              <w:rPr>
                <w:rFonts w:cstheme="minorHAnsi"/>
                <w:sz w:val="20"/>
              </w:rPr>
            </w:pPr>
            <w:r w:rsidRPr="00E8665A">
              <w:rPr>
                <w:sz w:val="20"/>
              </w:rPr>
              <w:t>60%</w:t>
            </w:r>
          </w:p>
        </w:tc>
        <w:tc>
          <w:tcPr>
            <w:tcW w:w="977" w:type="dxa"/>
            <w:noWrap/>
          </w:tcPr>
          <w:p w14:paraId="3DEE4B44" w14:textId="4325AB75" w:rsidR="00F101B9" w:rsidRPr="00E8665A" w:rsidRDefault="00F101B9" w:rsidP="00F101B9">
            <w:pPr>
              <w:jc w:val="center"/>
              <w:rPr>
                <w:rFonts w:cstheme="minorHAnsi"/>
                <w:sz w:val="20"/>
              </w:rPr>
            </w:pPr>
            <w:r w:rsidRPr="00E8665A">
              <w:rPr>
                <w:sz w:val="20"/>
              </w:rPr>
              <w:t>102</w:t>
            </w:r>
          </w:p>
        </w:tc>
        <w:tc>
          <w:tcPr>
            <w:tcW w:w="807" w:type="dxa"/>
            <w:noWrap/>
          </w:tcPr>
          <w:p w14:paraId="79CA3D67" w14:textId="172F9175" w:rsidR="00F101B9" w:rsidRPr="00E8665A" w:rsidRDefault="00F101B9" w:rsidP="00F101B9">
            <w:pPr>
              <w:jc w:val="center"/>
              <w:rPr>
                <w:rFonts w:cstheme="minorHAnsi"/>
                <w:sz w:val="20"/>
              </w:rPr>
            </w:pPr>
            <w:r w:rsidRPr="00E8665A">
              <w:rPr>
                <w:sz w:val="20"/>
              </w:rPr>
              <w:t>60%</w:t>
            </w:r>
          </w:p>
        </w:tc>
        <w:tc>
          <w:tcPr>
            <w:tcW w:w="940" w:type="dxa"/>
            <w:noWrap/>
          </w:tcPr>
          <w:p w14:paraId="5EA2801E" w14:textId="16EBE2D7" w:rsidR="00F101B9" w:rsidRPr="00E8665A" w:rsidRDefault="00F101B9" w:rsidP="00F101B9">
            <w:pPr>
              <w:jc w:val="center"/>
              <w:rPr>
                <w:rFonts w:cstheme="minorHAnsi"/>
                <w:sz w:val="20"/>
              </w:rPr>
            </w:pPr>
            <w:r w:rsidRPr="00E8665A">
              <w:rPr>
                <w:sz w:val="20"/>
              </w:rPr>
              <w:t>102</w:t>
            </w:r>
          </w:p>
        </w:tc>
        <w:tc>
          <w:tcPr>
            <w:tcW w:w="679" w:type="dxa"/>
            <w:noWrap/>
          </w:tcPr>
          <w:p w14:paraId="1B19E7BA" w14:textId="726A0175" w:rsidR="00F101B9" w:rsidRPr="00E8665A" w:rsidRDefault="00F101B9" w:rsidP="00F101B9">
            <w:pPr>
              <w:jc w:val="center"/>
              <w:rPr>
                <w:rFonts w:cstheme="minorHAnsi"/>
                <w:sz w:val="20"/>
              </w:rPr>
            </w:pPr>
            <w:r w:rsidRPr="00E8665A">
              <w:rPr>
                <w:sz w:val="20"/>
              </w:rPr>
              <w:t>85%</w:t>
            </w:r>
          </w:p>
        </w:tc>
        <w:tc>
          <w:tcPr>
            <w:tcW w:w="1051" w:type="dxa"/>
            <w:noWrap/>
          </w:tcPr>
          <w:p w14:paraId="4BDB8277" w14:textId="67C6DDE9" w:rsidR="00F101B9" w:rsidRPr="00E8665A" w:rsidRDefault="00F101B9" w:rsidP="00F101B9">
            <w:pPr>
              <w:jc w:val="center"/>
              <w:rPr>
                <w:rFonts w:cstheme="minorHAnsi"/>
                <w:sz w:val="20"/>
              </w:rPr>
            </w:pPr>
            <w:r w:rsidRPr="00E8665A">
              <w:rPr>
                <w:sz w:val="20"/>
              </w:rPr>
              <w:t>144.5</w:t>
            </w:r>
          </w:p>
        </w:tc>
      </w:tr>
      <w:tr w:rsidR="00F101B9" w:rsidRPr="00E8665A" w14:paraId="2EB8E915" w14:textId="77777777" w:rsidTr="00A01BFB">
        <w:trPr>
          <w:trHeight w:val="375"/>
        </w:trPr>
        <w:tc>
          <w:tcPr>
            <w:tcW w:w="2241" w:type="dxa"/>
            <w:noWrap/>
            <w:hideMark/>
          </w:tcPr>
          <w:p w14:paraId="2267C7D9" w14:textId="77777777" w:rsidR="00F101B9" w:rsidRPr="00E8665A" w:rsidRDefault="00F101B9" w:rsidP="00F101B9">
            <w:pPr>
              <w:rPr>
                <w:rFonts w:cstheme="minorHAnsi"/>
                <w:sz w:val="20"/>
              </w:rPr>
            </w:pPr>
            <w:r w:rsidRPr="00E8665A">
              <w:rPr>
                <w:rFonts w:cstheme="minorHAnsi"/>
                <w:sz w:val="20"/>
              </w:rPr>
              <w:t>Tested fevers that are positive</w:t>
            </w:r>
          </w:p>
        </w:tc>
        <w:tc>
          <w:tcPr>
            <w:tcW w:w="872" w:type="dxa"/>
            <w:noWrap/>
          </w:tcPr>
          <w:p w14:paraId="026A8DCD" w14:textId="533C2FF3" w:rsidR="00F101B9" w:rsidRPr="00E8665A" w:rsidRDefault="00F101B9" w:rsidP="00F101B9">
            <w:pPr>
              <w:jc w:val="center"/>
              <w:rPr>
                <w:rFonts w:cstheme="minorHAnsi"/>
                <w:sz w:val="20"/>
              </w:rPr>
            </w:pPr>
            <w:r w:rsidRPr="00E8665A">
              <w:rPr>
                <w:sz w:val="20"/>
              </w:rPr>
              <w:t>17%</w:t>
            </w:r>
          </w:p>
        </w:tc>
        <w:tc>
          <w:tcPr>
            <w:tcW w:w="961" w:type="dxa"/>
            <w:noWrap/>
          </w:tcPr>
          <w:p w14:paraId="4CCEAD44" w14:textId="4708643B" w:rsidR="00F101B9" w:rsidRPr="00E8665A" w:rsidRDefault="00F101B9" w:rsidP="00F101B9">
            <w:pPr>
              <w:jc w:val="center"/>
              <w:rPr>
                <w:rFonts w:cstheme="minorHAnsi"/>
                <w:sz w:val="20"/>
              </w:rPr>
            </w:pPr>
            <w:r w:rsidRPr="00E8665A">
              <w:rPr>
                <w:sz w:val="20"/>
              </w:rPr>
              <w:t>15.895</w:t>
            </w:r>
          </w:p>
        </w:tc>
        <w:tc>
          <w:tcPr>
            <w:tcW w:w="822" w:type="dxa"/>
            <w:noWrap/>
          </w:tcPr>
          <w:p w14:paraId="2FD9E199" w14:textId="27F9F4F1" w:rsidR="00F101B9" w:rsidRPr="00E8665A" w:rsidRDefault="00F101B9" w:rsidP="00F101B9">
            <w:pPr>
              <w:jc w:val="center"/>
              <w:rPr>
                <w:rFonts w:cstheme="minorHAnsi"/>
                <w:sz w:val="20"/>
              </w:rPr>
            </w:pPr>
            <w:r w:rsidRPr="00E8665A">
              <w:rPr>
                <w:sz w:val="20"/>
              </w:rPr>
              <w:t>17%</w:t>
            </w:r>
          </w:p>
        </w:tc>
        <w:tc>
          <w:tcPr>
            <w:tcW w:w="977" w:type="dxa"/>
            <w:noWrap/>
          </w:tcPr>
          <w:p w14:paraId="54B07788" w14:textId="3B367C4C" w:rsidR="00F101B9" w:rsidRPr="00E8665A" w:rsidRDefault="00F101B9" w:rsidP="00F101B9">
            <w:pPr>
              <w:jc w:val="center"/>
              <w:rPr>
                <w:rFonts w:cstheme="minorHAnsi"/>
                <w:sz w:val="20"/>
              </w:rPr>
            </w:pPr>
            <w:r w:rsidRPr="00E8665A">
              <w:rPr>
                <w:sz w:val="20"/>
              </w:rPr>
              <w:t>17.34</w:t>
            </w:r>
          </w:p>
        </w:tc>
        <w:tc>
          <w:tcPr>
            <w:tcW w:w="807" w:type="dxa"/>
            <w:noWrap/>
          </w:tcPr>
          <w:p w14:paraId="10E68B27" w14:textId="344B32AC" w:rsidR="00F101B9" w:rsidRPr="00E8665A" w:rsidRDefault="00F101B9" w:rsidP="00F101B9">
            <w:pPr>
              <w:jc w:val="center"/>
              <w:rPr>
                <w:rFonts w:cstheme="minorHAnsi"/>
                <w:sz w:val="20"/>
              </w:rPr>
            </w:pPr>
            <w:r w:rsidRPr="00E8665A">
              <w:rPr>
                <w:sz w:val="20"/>
              </w:rPr>
              <w:t>17%</w:t>
            </w:r>
          </w:p>
        </w:tc>
        <w:tc>
          <w:tcPr>
            <w:tcW w:w="940" w:type="dxa"/>
            <w:noWrap/>
          </w:tcPr>
          <w:p w14:paraId="77751C79" w14:textId="43E3B9C4" w:rsidR="00F101B9" w:rsidRPr="00E8665A" w:rsidRDefault="00F101B9" w:rsidP="00F101B9">
            <w:pPr>
              <w:jc w:val="center"/>
              <w:rPr>
                <w:rFonts w:cstheme="minorHAnsi"/>
                <w:sz w:val="20"/>
              </w:rPr>
            </w:pPr>
            <w:r w:rsidRPr="00E8665A">
              <w:rPr>
                <w:sz w:val="20"/>
              </w:rPr>
              <w:t>17.34</w:t>
            </w:r>
          </w:p>
        </w:tc>
        <w:tc>
          <w:tcPr>
            <w:tcW w:w="679" w:type="dxa"/>
            <w:noWrap/>
          </w:tcPr>
          <w:p w14:paraId="62D24ED5" w14:textId="125A6069" w:rsidR="00F101B9" w:rsidRPr="00E8665A" w:rsidRDefault="00F101B9" w:rsidP="00F101B9">
            <w:pPr>
              <w:jc w:val="center"/>
              <w:rPr>
                <w:rFonts w:cstheme="minorHAnsi"/>
                <w:sz w:val="20"/>
              </w:rPr>
            </w:pPr>
            <w:r w:rsidRPr="00E8665A">
              <w:rPr>
                <w:sz w:val="20"/>
              </w:rPr>
              <w:t>17%</w:t>
            </w:r>
          </w:p>
        </w:tc>
        <w:tc>
          <w:tcPr>
            <w:tcW w:w="1051" w:type="dxa"/>
            <w:noWrap/>
          </w:tcPr>
          <w:p w14:paraId="39272B67" w14:textId="30314535" w:rsidR="00F101B9" w:rsidRPr="00E8665A" w:rsidRDefault="00F101B9" w:rsidP="00F101B9">
            <w:pPr>
              <w:jc w:val="center"/>
              <w:rPr>
                <w:rFonts w:cstheme="minorHAnsi"/>
                <w:sz w:val="20"/>
              </w:rPr>
            </w:pPr>
            <w:r w:rsidRPr="00E8665A">
              <w:rPr>
                <w:sz w:val="20"/>
              </w:rPr>
              <w:t>24.565</w:t>
            </w:r>
          </w:p>
        </w:tc>
      </w:tr>
      <w:tr w:rsidR="00F101B9" w:rsidRPr="00E8665A" w14:paraId="4F5606F9" w14:textId="77777777" w:rsidTr="00A01BFB">
        <w:trPr>
          <w:trHeight w:val="375"/>
        </w:trPr>
        <w:tc>
          <w:tcPr>
            <w:tcW w:w="2241" w:type="dxa"/>
            <w:noWrap/>
            <w:hideMark/>
          </w:tcPr>
          <w:p w14:paraId="06D29C3B" w14:textId="77777777" w:rsidR="00F101B9" w:rsidRPr="00E8665A" w:rsidRDefault="00F101B9" w:rsidP="00F101B9">
            <w:pPr>
              <w:rPr>
                <w:rFonts w:cstheme="minorHAnsi"/>
                <w:sz w:val="20"/>
              </w:rPr>
            </w:pPr>
            <w:r w:rsidRPr="00E8665A">
              <w:rPr>
                <w:rFonts w:cstheme="minorHAnsi"/>
                <w:sz w:val="20"/>
              </w:rPr>
              <w:t>Positive fevers that take ACT</w:t>
            </w:r>
          </w:p>
        </w:tc>
        <w:tc>
          <w:tcPr>
            <w:tcW w:w="872" w:type="dxa"/>
            <w:noWrap/>
          </w:tcPr>
          <w:p w14:paraId="58C02F7E" w14:textId="6D38CA68" w:rsidR="00F101B9" w:rsidRPr="00E8665A" w:rsidRDefault="00F101B9" w:rsidP="00F101B9">
            <w:pPr>
              <w:jc w:val="center"/>
              <w:rPr>
                <w:rFonts w:cstheme="minorHAnsi"/>
                <w:sz w:val="20"/>
              </w:rPr>
            </w:pPr>
            <w:r w:rsidRPr="00E8665A">
              <w:rPr>
                <w:sz w:val="20"/>
              </w:rPr>
              <w:t>58%</w:t>
            </w:r>
          </w:p>
        </w:tc>
        <w:tc>
          <w:tcPr>
            <w:tcW w:w="961" w:type="dxa"/>
            <w:noWrap/>
          </w:tcPr>
          <w:p w14:paraId="5FEAC71E" w14:textId="36B9F4EA" w:rsidR="00F101B9" w:rsidRPr="00E8665A" w:rsidRDefault="00F101B9" w:rsidP="00F101B9">
            <w:pPr>
              <w:jc w:val="center"/>
              <w:rPr>
                <w:rFonts w:cstheme="minorHAnsi"/>
                <w:sz w:val="20"/>
              </w:rPr>
            </w:pPr>
            <w:r w:rsidRPr="00E8665A">
              <w:rPr>
                <w:sz w:val="20"/>
              </w:rPr>
              <w:t>9.2191</w:t>
            </w:r>
          </w:p>
        </w:tc>
        <w:tc>
          <w:tcPr>
            <w:tcW w:w="822" w:type="dxa"/>
            <w:noWrap/>
          </w:tcPr>
          <w:p w14:paraId="4CE5BBA4" w14:textId="16F575AC" w:rsidR="00F101B9" w:rsidRPr="00E8665A" w:rsidRDefault="00F101B9" w:rsidP="00F101B9">
            <w:pPr>
              <w:jc w:val="center"/>
              <w:rPr>
                <w:rFonts w:cstheme="minorHAnsi"/>
                <w:sz w:val="20"/>
              </w:rPr>
            </w:pPr>
            <w:r w:rsidRPr="00E8665A">
              <w:rPr>
                <w:sz w:val="20"/>
              </w:rPr>
              <w:t>58%</w:t>
            </w:r>
          </w:p>
        </w:tc>
        <w:tc>
          <w:tcPr>
            <w:tcW w:w="977" w:type="dxa"/>
            <w:noWrap/>
          </w:tcPr>
          <w:p w14:paraId="245C5214" w14:textId="61B017F5" w:rsidR="00F101B9" w:rsidRPr="00E8665A" w:rsidRDefault="00F101B9" w:rsidP="00F101B9">
            <w:pPr>
              <w:jc w:val="center"/>
              <w:rPr>
                <w:rFonts w:cstheme="minorHAnsi"/>
                <w:sz w:val="20"/>
              </w:rPr>
            </w:pPr>
            <w:r w:rsidRPr="00E8665A">
              <w:rPr>
                <w:sz w:val="20"/>
              </w:rPr>
              <w:t>10.0572</w:t>
            </w:r>
          </w:p>
        </w:tc>
        <w:tc>
          <w:tcPr>
            <w:tcW w:w="807" w:type="dxa"/>
            <w:noWrap/>
          </w:tcPr>
          <w:p w14:paraId="04C59865" w14:textId="3B93EEFE" w:rsidR="00F101B9" w:rsidRPr="00E8665A" w:rsidRDefault="00F101B9" w:rsidP="00F101B9">
            <w:pPr>
              <w:jc w:val="center"/>
              <w:rPr>
                <w:rFonts w:cstheme="minorHAnsi"/>
                <w:sz w:val="20"/>
              </w:rPr>
            </w:pPr>
            <w:r w:rsidRPr="00E8665A">
              <w:rPr>
                <w:sz w:val="20"/>
              </w:rPr>
              <w:t>88%</w:t>
            </w:r>
          </w:p>
        </w:tc>
        <w:tc>
          <w:tcPr>
            <w:tcW w:w="940" w:type="dxa"/>
            <w:noWrap/>
          </w:tcPr>
          <w:p w14:paraId="2B7406FA" w14:textId="354449B6" w:rsidR="00F101B9" w:rsidRPr="00E8665A" w:rsidRDefault="00F101B9" w:rsidP="00F101B9">
            <w:pPr>
              <w:jc w:val="center"/>
              <w:rPr>
                <w:rFonts w:cstheme="minorHAnsi"/>
                <w:sz w:val="20"/>
              </w:rPr>
            </w:pPr>
            <w:r w:rsidRPr="00E8665A">
              <w:rPr>
                <w:sz w:val="20"/>
              </w:rPr>
              <w:t>15.2592</w:t>
            </w:r>
          </w:p>
        </w:tc>
        <w:tc>
          <w:tcPr>
            <w:tcW w:w="679" w:type="dxa"/>
            <w:noWrap/>
          </w:tcPr>
          <w:p w14:paraId="1D3C65B6" w14:textId="17CC90E1" w:rsidR="00F101B9" w:rsidRPr="00E8665A" w:rsidRDefault="00F101B9" w:rsidP="00F101B9">
            <w:pPr>
              <w:jc w:val="center"/>
              <w:rPr>
                <w:rFonts w:cstheme="minorHAnsi"/>
                <w:sz w:val="20"/>
              </w:rPr>
            </w:pPr>
            <w:r w:rsidRPr="00E8665A">
              <w:rPr>
                <w:sz w:val="20"/>
              </w:rPr>
              <w:t>88%</w:t>
            </w:r>
          </w:p>
        </w:tc>
        <w:tc>
          <w:tcPr>
            <w:tcW w:w="1051" w:type="dxa"/>
            <w:noWrap/>
          </w:tcPr>
          <w:p w14:paraId="3116B622" w14:textId="1DDEBF56" w:rsidR="00F101B9" w:rsidRPr="00E8665A" w:rsidRDefault="00F101B9" w:rsidP="00F101B9">
            <w:pPr>
              <w:jc w:val="center"/>
              <w:rPr>
                <w:rFonts w:cstheme="minorHAnsi"/>
                <w:sz w:val="20"/>
              </w:rPr>
            </w:pPr>
            <w:r w:rsidRPr="00E8665A">
              <w:rPr>
                <w:sz w:val="20"/>
              </w:rPr>
              <w:t>21.6172</w:t>
            </w:r>
          </w:p>
        </w:tc>
      </w:tr>
      <w:tr w:rsidR="00F101B9" w:rsidRPr="00E8665A" w14:paraId="66BAAE2D" w14:textId="77777777" w:rsidTr="00A01BFB">
        <w:trPr>
          <w:trHeight w:val="375"/>
        </w:trPr>
        <w:tc>
          <w:tcPr>
            <w:tcW w:w="2241" w:type="dxa"/>
            <w:noWrap/>
            <w:hideMark/>
          </w:tcPr>
          <w:p w14:paraId="32566962" w14:textId="77777777" w:rsidR="00F101B9" w:rsidRPr="00E8665A" w:rsidRDefault="00F101B9" w:rsidP="00F101B9">
            <w:pPr>
              <w:rPr>
                <w:rFonts w:cstheme="minorHAnsi"/>
                <w:sz w:val="20"/>
              </w:rPr>
            </w:pPr>
            <w:r w:rsidRPr="00E8665A">
              <w:rPr>
                <w:rFonts w:cstheme="minorHAnsi"/>
                <w:sz w:val="20"/>
              </w:rPr>
              <w:t>Negative fevers that take ACT</w:t>
            </w:r>
          </w:p>
        </w:tc>
        <w:tc>
          <w:tcPr>
            <w:tcW w:w="872" w:type="dxa"/>
            <w:noWrap/>
          </w:tcPr>
          <w:p w14:paraId="38158FCC" w14:textId="055F178B" w:rsidR="00F101B9" w:rsidRPr="00E8665A" w:rsidRDefault="00F101B9" w:rsidP="00F101B9">
            <w:pPr>
              <w:jc w:val="center"/>
              <w:rPr>
                <w:rFonts w:cstheme="minorHAnsi"/>
                <w:sz w:val="20"/>
              </w:rPr>
            </w:pPr>
            <w:r w:rsidRPr="00E8665A">
              <w:rPr>
                <w:sz w:val="20"/>
              </w:rPr>
              <w:t>9%</w:t>
            </w:r>
          </w:p>
        </w:tc>
        <w:tc>
          <w:tcPr>
            <w:tcW w:w="961" w:type="dxa"/>
            <w:noWrap/>
          </w:tcPr>
          <w:p w14:paraId="2E3A4B9E" w14:textId="2C16E60C" w:rsidR="00F101B9" w:rsidRPr="00E8665A" w:rsidRDefault="00F101B9" w:rsidP="00F101B9">
            <w:pPr>
              <w:jc w:val="center"/>
              <w:rPr>
                <w:rFonts w:cstheme="minorHAnsi"/>
                <w:sz w:val="20"/>
              </w:rPr>
            </w:pPr>
            <w:r w:rsidRPr="00E8665A">
              <w:rPr>
                <w:sz w:val="20"/>
              </w:rPr>
              <w:t>6.98445</w:t>
            </w:r>
          </w:p>
        </w:tc>
        <w:tc>
          <w:tcPr>
            <w:tcW w:w="822" w:type="dxa"/>
            <w:noWrap/>
          </w:tcPr>
          <w:p w14:paraId="0D73C352" w14:textId="058416D5" w:rsidR="00F101B9" w:rsidRPr="00E8665A" w:rsidRDefault="00F101B9" w:rsidP="00F101B9">
            <w:pPr>
              <w:jc w:val="center"/>
              <w:rPr>
                <w:rFonts w:cstheme="minorHAnsi"/>
                <w:sz w:val="20"/>
              </w:rPr>
            </w:pPr>
            <w:r w:rsidRPr="00E8665A">
              <w:rPr>
                <w:sz w:val="20"/>
              </w:rPr>
              <w:t>9%</w:t>
            </w:r>
          </w:p>
        </w:tc>
        <w:tc>
          <w:tcPr>
            <w:tcW w:w="977" w:type="dxa"/>
            <w:noWrap/>
          </w:tcPr>
          <w:p w14:paraId="2D18C8E1" w14:textId="376C8CE5" w:rsidR="00F101B9" w:rsidRPr="00E8665A" w:rsidRDefault="00F101B9" w:rsidP="00F101B9">
            <w:pPr>
              <w:jc w:val="center"/>
              <w:rPr>
                <w:rFonts w:cstheme="minorHAnsi"/>
                <w:sz w:val="20"/>
              </w:rPr>
            </w:pPr>
            <w:r w:rsidRPr="00E8665A">
              <w:rPr>
                <w:sz w:val="20"/>
              </w:rPr>
              <w:t>7.6194</w:t>
            </w:r>
          </w:p>
        </w:tc>
        <w:tc>
          <w:tcPr>
            <w:tcW w:w="807" w:type="dxa"/>
            <w:noWrap/>
          </w:tcPr>
          <w:p w14:paraId="2ADF1A09" w14:textId="5A660AC7" w:rsidR="00F101B9" w:rsidRPr="00E8665A" w:rsidRDefault="00F101B9" w:rsidP="00F101B9">
            <w:pPr>
              <w:jc w:val="center"/>
              <w:rPr>
                <w:rFonts w:cstheme="minorHAnsi"/>
                <w:sz w:val="20"/>
              </w:rPr>
            </w:pPr>
            <w:r w:rsidRPr="00E8665A">
              <w:rPr>
                <w:sz w:val="20"/>
              </w:rPr>
              <w:t>1%</w:t>
            </w:r>
          </w:p>
        </w:tc>
        <w:tc>
          <w:tcPr>
            <w:tcW w:w="940" w:type="dxa"/>
            <w:noWrap/>
          </w:tcPr>
          <w:p w14:paraId="4BF68AE2" w14:textId="17B8491D" w:rsidR="00F101B9" w:rsidRPr="00E8665A" w:rsidRDefault="00F101B9" w:rsidP="00F101B9">
            <w:pPr>
              <w:jc w:val="center"/>
              <w:rPr>
                <w:rFonts w:cstheme="minorHAnsi"/>
                <w:sz w:val="20"/>
              </w:rPr>
            </w:pPr>
            <w:r w:rsidRPr="00E8665A">
              <w:rPr>
                <w:sz w:val="20"/>
              </w:rPr>
              <w:t>0.8466</w:t>
            </w:r>
          </w:p>
        </w:tc>
        <w:tc>
          <w:tcPr>
            <w:tcW w:w="679" w:type="dxa"/>
            <w:noWrap/>
          </w:tcPr>
          <w:p w14:paraId="4C3AE21B" w14:textId="13D9A8B1" w:rsidR="00F101B9" w:rsidRPr="00E8665A" w:rsidRDefault="00F101B9" w:rsidP="00F101B9">
            <w:pPr>
              <w:jc w:val="center"/>
              <w:rPr>
                <w:rFonts w:cstheme="minorHAnsi"/>
                <w:sz w:val="20"/>
              </w:rPr>
            </w:pPr>
            <w:r w:rsidRPr="00E8665A">
              <w:rPr>
                <w:sz w:val="20"/>
              </w:rPr>
              <w:t>1%</w:t>
            </w:r>
          </w:p>
        </w:tc>
        <w:tc>
          <w:tcPr>
            <w:tcW w:w="1051" w:type="dxa"/>
            <w:noWrap/>
          </w:tcPr>
          <w:p w14:paraId="0A011621" w14:textId="202948E6" w:rsidR="00F101B9" w:rsidRPr="00E8665A" w:rsidRDefault="00F101B9" w:rsidP="00F101B9">
            <w:pPr>
              <w:jc w:val="center"/>
              <w:rPr>
                <w:rFonts w:cstheme="minorHAnsi"/>
                <w:sz w:val="20"/>
              </w:rPr>
            </w:pPr>
            <w:r w:rsidRPr="00E8665A">
              <w:rPr>
                <w:sz w:val="20"/>
              </w:rPr>
              <w:t>1.19935</w:t>
            </w:r>
          </w:p>
        </w:tc>
      </w:tr>
      <w:tr w:rsidR="00F101B9" w:rsidRPr="00E8665A" w14:paraId="2DB10386" w14:textId="77777777" w:rsidTr="00A01BFB">
        <w:trPr>
          <w:trHeight w:val="375"/>
        </w:trPr>
        <w:tc>
          <w:tcPr>
            <w:tcW w:w="2241" w:type="dxa"/>
            <w:noWrap/>
            <w:hideMark/>
          </w:tcPr>
          <w:p w14:paraId="22B8EB69" w14:textId="77777777" w:rsidR="00F101B9" w:rsidRPr="00E8665A" w:rsidRDefault="00F101B9" w:rsidP="00F101B9">
            <w:pPr>
              <w:rPr>
                <w:rFonts w:cstheme="minorHAnsi"/>
                <w:sz w:val="20"/>
              </w:rPr>
            </w:pPr>
            <w:r w:rsidRPr="00E8665A">
              <w:rPr>
                <w:rFonts w:cstheme="minorHAnsi"/>
                <w:sz w:val="20"/>
              </w:rPr>
              <w:t>Untested fevers that take ACT</w:t>
            </w:r>
          </w:p>
        </w:tc>
        <w:tc>
          <w:tcPr>
            <w:tcW w:w="872" w:type="dxa"/>
            <w:noWrap/>
          </w:tcPr>
          <w:p w14:paraId="2B2BE6AD" w14:textId="6ADE54AD" w:rsidR="00F101B9" w:rsidRPr="00E8665A" w:rsidRDefault="00F101B9" w:rsidP="00F101B9">
            <w:pPr>
              <w:jc w:val="center"/>
              <w:rPr>
                <w:rFonts w:cstheme="minorHAnsi"/>
                <w:sz w:val="20"/>
              </w:rPr>
            </w:pPr>
            <w:r w:rsidRPr="00E8665A">
              <w:rPr>
                <w:sz w:val="20"/>
              </w:rPr>
              <w:t>35%</w:t>
            </w:r>
          </w:p>
        </w:tc>
        <w:tc>
          <w:tcPr>
            <w:tcW w:w="961" w:type="dxa"/>
            <w:noWrap/>
          </w:tcPr>
          <w:p w14:paraId="4E3D31EB" w14:textId="6E6368BB" w:rsidR="00F101B9" w:rsidRPr="00E8665A" w:rsidRDefault="00F101B9" w:rsidP="00F101B9">
            <w:pPr>
              <w:jc w:val="center"/>
              <w:rPr>
                <w:rFonts w:cstheme="minorHAnsi"/>
                <w:sz w:val="20"/>
              </w:rPr>
            </w:pPr>
            <w:r w:rsidRPr="00E8665A">
              <w:rPr>
                <w:sz w:val="20"/>
              </w:rPr>
              <w:t>26.775</w:t>
            </w:r>
          </w:p>
        </w:tc>
        <w:tc>
          <w:tcPr>
            <w:tcW w:w="822" w:type="dxa"/>
            <w:noWrap/>
          </w:tcPr>
          <w:p w14:paraId="1CB0F19E" w14:textId="76B5BFBF" w:rsidR="00F101B9" w:rsidRPr="00E8665A" w:rsidRDefault="00F101B9" w:rsidP="00F101B9">
            <w:pPr>
              <w:jc w:val="center"/>
              <w:rPr>
                <w:rFonts w:cstheme="minorHAnsi"/>
                <w:sz w:val="20"/>
              </w:rPr>
            </w:pPr>
            <w:r w:rsidRPr="00E8665A">
              <w:rPr>
                <w:sz w:val="20"/>
              </w:rPr>
              <w:t>35%</w:t>
            </w:r>
          </w:p>
        </w:tc>
        <w:tc>
          <w:tcPr>
            <w:tcW w:w="977" w:type="dxa"/>
            <w:noWrap/>
          </w:tcPr>
          <w:p w14:paraId="4B320DCB" w14:textId="3589FF4B" w:rsidR="00F101B9" w:rsidRPr="00E8665A" w:rsidRDefault="00F101B9" w:rsidP="00F101B9">
            <w:pPr>
              <w:jc w:val="center"/>
              <w:rPr>
                <w:rFonts w:cstheme="minorHAnsi"/>
                <w:sz w:val="20"/>
              </w:rPr>
            </w:pPr>
            <w:r w:rsidRPr="00E8665A">
              <w:rPr>
                <w:sz w:val="20"/>
              </w:rPr>
              <w:t>23.8</w:t>
            </w:r>
          </w:p>
        </w:tc>
        <w:tc>
          <w:tcPr>
            <w:tcW w:w="807" w:type="dxa"/>
            <w:noWrap/>
          </w:tcPr>
          <w:p w14:paraId="5A4804F4" w14:textId="0A13B24C" w:rsidR="00F101B9" w:rsidRPr="00E8665A" w:rsidRDefault="00F101B9" w:rsidP="00F101B9">
            <w:pPr>
              <w:jc w:val="center"/>
              <w:rPr>
                <w:rFonts w:cstheme="minorHAnsi"/>
                <w:sz w:val="20"/>
              </w:rPr>
            </w:pPr>
            <w:r w:rsidRPr="00E8665A">
              <w:rPr>
                <w:sz w:val="20"/>
              </w:rPr>
              <w:t>35%</w:t>
            </w:r>
          </w:p>
        </w:tc>
        <w:tc>
          <w:tcPr>
            <w:tcW w:w="940" w:type="dxa"/>
            <w:noWrap/>
          </w:tcPr>
          <w:p w14:paraId="17F2E72D" w14:textId="30ABBD1D" w:rsidR="00F101B9" w:rsidRPr="00E8665A" w:rsidRDefault="00F101B9" w:rsidP="00F101B9">
            <w:pPr>
              <w:jc w:val="center"/>
              <w:rPr>
                <w:rFonts w:cstheme="minorHAnsi"/>
                <w:sz w:val="20"/>
              </w:rPr>
            </w:pPr>
            <w:r w:rsidRPr="00E8665A">
              <w:rPr>
                <w:sz w:val="20"/>
              </w:rPr>
              <w:t>23.8</w:t>
            </w:r>
          </w:p>
        </w:tc>
        <w:tc>
          <w:tcPr>
            <w:tcW w:w="679" w:type="dxa"/>
            <w:noWrap/>
          </w:tcPr>
          <w:p w14:paraId="5C9B575A" w14:textId="4782E185" w:rsidR="00F101B9" w:rsidRPr="00E8665A" w:rsidRDefault="00F101B9" w:rsidP="00F101B9">
            <w:pPr>
              <w:jc w:val="center"/>
              <w:rPr>
                <w:rFonts w:cstheme="minorHAnsi"/>
                <w:sz w:val="20"/>
              </w:rPr>
            </w:pPr>
            <w:r w:rsidRPr="00E8665A">
              <w:rPr>
                <w:sz w:val="20"/>
              </w:rPr>
              <w:t>35%</w:t>
            </w:r>
          </w:p>
        </w:tc>
        <w:tc>
          <w:tcPr>
            <w:tcW w:w="1051" w:type="dxa"/>
            <w:noWrap/>
          </w:tcPr>
          <w:p w14:paraId="4E7305C4" w14:textId="031278F2" w:rsidR="00F101B9" w:rsidRPr="00E8665A" w:rsidRDefault="00F101B9" w:rsidP="00F101B9">
            <w:pPr>
              <w:jc w:val="center"/>
              <w:rPr>
                <w:rFonts w:cstheme="minorHAnsi"/>
                <w:sz w:val="20"/>
              </w:rPr>
            </w:pPr>
            <w:r w:rsidRPr="00E8665A">
              <w:rPr>
                <w:sz w:val="20"/>
              </w:rPr>
              <w:t>8.925</w:t>
            </w:r>
          </w:p>
        </w:tc>
      </w:tr>
      <w:tr w:rsidR="00F101B9" w:rsidRPr="00E8665A" w14:paraId="3DFCF4A9" w14:textId="77777777" w:rsidTr="00A01BFB">
        <w:trPr>
          <w:trHeight w:val="375"/>
        </w:trPr>
        <w:tc>
          <w:tcPr>
            <w:tcW w:w="2241" w:type="dxa"/>
            <w:noWrap/>
            <w:hideMark/>
          </w:tcPr>
          <w:p w14:paraId="7AE104EA" w14:textId="77777777" w:rsidR="00F101B9" w:rsidRPr="00E8665A" w:rsidRDefault="00F101B9" w:rsidP="00F101B9">
            <w:pPr>
              <w:rPr>
                <w:rFonts w:cstheme="minorHAnsi"/>
                <w:sz w:val="20"/>
              </w:rPr>
            </w:pPr>
            <w:r w:rsidRPr="00E8665A">
              <w:rPr>
                <w:rFonts w:cstheme="minorHAnsi"/>
                <w:sz w:val="20"/>
              </w:rPr>
              <w:t>Positive fevers that take non-ACT Am</w:t>
            </w:r>
          </w:p>
        </w:tc>
        <w:tc>
          <w:tcPr>
            <w:tcW w:w="872" w:type="dxa"/>
            <w:noWrap/>
          </w:tcPr>
          <w:p w14:paraId="25869206" w14:textId="76B69648" w:rsidR="00F101B9" w:rsidRPr="00E8665A" w:rsidRDefault="00F101B9" w:rsidP="00F101B9">
            <w:pPr>
              <w:jc w:val="center"/>
              <w:rPr>
                <w:rFonts w:cstheme="minorHAnsi"/>
                <w:sz w:val="20"/>
              </w:rPr>
            </w:pPr>
            <w:r w:rsidRPr="00E8665A">
              <w:rPr>
                <w:sz w:val="20"/>
              </w:rPr>
              <w:t>32%</w:t>
            </w:r>
          </w:p>
        </w:tc>
        <w:tc>
          <w:tcPr>
            <w:tcW w:w="961" w:type="dxa"/>
            <w:noWrap/>
          </w:tcPr>
          <w:p w14:paraId="369CC453" w14:textId="55B0351A" w:rsidR="00F101B9" w:rsidRPr="00E8665A" w:rsidRDefault="00F101B9" w:rsidP="00F101B9">
            <w:pPr>
              <w:jc w:val="center"/>
              <w:rPr>
                <w:rFonts w:cstheme="minorHAnsi"/>
                <w:sz w:val="20"/>
              </w:rPr>
            </w:pPr>
            <w:r w:rsidRPr="00E8665A">
              <w:rPr>
                <w:sz w:val="20"/>
              </w:rPr>
              <w:t>5.0864</w:t>
            </w:r>
          </w:p>
        </w:tc>
        <w:tc>
          <w:tcPr>
            <w:tcW w:w="822" w:type="dxa"/>
            <w:noWrap/>
          </w:tcPr>
          <w:p w14:paraId="37247D51" w14:textId="63F21B68" w:rsidR="00F101B9" w:rsidRPr="00E8665A" w:rsidRDefault="00F101B9" w:rsidP="00F101B9">
            <w:pPr>
              <w:jc w:val="center"/>
              <w:rPr>
                <w:rFonts w:cstheme="minorHAnsi"/>
                <w:sz w:val="20"/>
              </w:rPr>
            </w:pPr>
            <w:r w:rsidRPr="00E8665A">
              <w:rPr>
                <w:sz w:val="20"/>
              </w:rPr>
              <w:t>32%</w:t>
            </w:r>
          </w:p>
        </w:tc>
        <w:tc>
          <w:tcPr>
            <w:tcW w:w="977" w:type="dxa"/>
            <w:noWrap/>
          </w:tcPr>
          <w:p w14:paraId="0DE86C1D" w14:textId="5A125360" w:rsidR="00F101B9" w:rsidRPr="00E8665A" w:rsidRDefault="00F101B9" w:rsidP="00F101B9">
            <w:pPr>
              <w:jc w:val="center"/>
              <w:rPr>
                <w:rFonts w:cstheme="minorHAnsi"/>
                <w:sz w:val="20"/>
              </w:rPr>
            </w:pPr>
            <w:r w:rsidRPr="00E8665A">
              <w:rPr>
                <w:sz w:val="20"/>
              </w:rPr>
              <w:t>5.5488</w:t>
            </w:r>
          </w:p>
        </w:tc>
        <w:tc>
          <w:tcPr>
            <w:tcW w:w="807" w:type="dxa"/>
            <w:noWrap/>
          </w:tcPr>
          <w:p w14:paraId="2888464A" w14:textId="0C15679D" w:rsidR="00F101B9" w:rsidRPr="00E8665A" w:rsidRDefault="00F101B9" w:rsidP="00F101B9">
            <w:pPr>
              <w:jc w:val="center"/>
              <w:rPr>
                <w:rFonts w:cstheme="minorHAnsi"/>
                <w:sz w:val="20"/>
              </w:rPr>
            </w:pPr>
            <w:r w:rsidRPr="00E8665A">
              <w:rPr>
                <w:sz w:val="20"/>
              </w:rPr>
              <w:t>10%</w:t>
            </w:r>
          </w:p>
        </w:tc>
        <w:tc>
          <w:tcPr>
            <w:tcW w:w="940" w:type="dxa"/>
            <w:noWrap/>
          </w:tcPr>
          <w:p w14:paraId="0EFD4FBD" w14:textId="2C34AE6E" w:rsidR="00F101B9" w:rsidRPr="00E8665A" w:rsidRDefault="00F101B9" w:rsidP="00F101B9">
            <w:pPr>
              <w:jc w:val="center"/>
              <w:rPr>
                <w:rFonts w:cstheme="minorHAnsi"/>
                <w:sz w:val="20"/>
              </w:rPr>
            </w:pPr>
            <w:r w:rsidRPr="00E8665A">
              <w:rPr>
                <w:sz w:val="20"/>
              </w:rPr>
              <w:t>1.734</w:t>
            </w:r>
          </w:p>
        </w:tc>
        <w:tc>
          <w:tcPr>
            <w:tcW w:w="679" w:type="dxa"/>
            <w:noWrap/>
          </w:tcPr>
          <w:p w14:paraId="26E8CABF" w14:textId="7C1474DE" w:rsidR="00F101B9" w:rsidRPr="00E8665A" w:rsidRDefault="00F101B9" w:rsidP="00F101B9">
            <w:pPr>
              <w:jc w:val="center"/>
              <w:rPr>
                <w:rFonts w:cstheme="minorHAnsi"/>
                <w:sz w:val="20"/>
              </w:rPr>
            </w:pPr>
            <w:r w:rsidRPr="00E8665A">
              <w:rPr>
                <w:sz w:val="20"/>
              </w:rPr>
              <w:t>10%</w:t>
            </w:r>
          </w:p>
        </w:tc>
        <w:tc>
          <w:tcPr>
            <w:tcW w:w="1051" w:type="dxa"/>
            <w:noWrap/>
          </w:tcPr>
          <w:p w14:paraId="4BB6C6FF" w14:textId="37D470B8" w:rsidR="00F101B9" w:rsidRPr="00E8665A" w:rsidRDefault="00F101B9" w:rsidP="00F101B9">
            <w:pPr>
              <w:jc w:val="center"/>
              <w:rPr>
                <w:rFonts w:cstheme="minorHAnsi"/>
                <w:sz w:val="20"/>
              </w:rPr>
            </w:pPr>
            <w:r w:rsidRPr="00E8665A">
              <w:rPr>
                <w:sz w:val="20"/>
              </w:rPr>
              <w:t>2.4565</w:t>
            </w:r>
          </w:p>
        </w:tc>
      </w:tr>
      <w:tr w:rsidR="00F101B9" w:rsidRPr="00E8665A" w14:paraId="34B78D7A" w14:textId="77777777" w:rsidTr="00A01BFB">
        <w:trPr>
          <w:trHeight w:val="375"/>
        </w:trPr>
        <w:tc>
          <w:tcPr>
            <w:tcW w:w="2241" w:type="dxa"/>
            <w:noWrap/>
            <w:hideMark/>
          </w:tcPr>
          <w:p w14:paraId="2C42D0EF" w14:textId="77777777" w:rsidR="00F101B9" w:rsidRPr="00E8665A" w:rsidRDefault="00F101B9" w:rsidP="00F101B9">
            <w:pPr>
              <w:rPr>
                <w:rFonts w:cstheme="minorHAnsi"/>
                <w:sz w:val="20"/>
              </w:rPr>
            </w:pPr>
            <w:r w:rsidRPr="00E8665A">
              <w:rPr>
                <w:rFonts w:cstheme="minorHAnsi"/>
                <w:sz w:val="20"/>
              </w:rPr>
              <w:t>Negative fevers that take non-ACT Am</w:t>
            </w:r>
          </w:p>
        </w:tc>
        <w:tc>
          <w:tcPr>
            <w:tcW w:w="872" w:type="dxa"/>
            <w:noWrap/>
          </w:tcPr>
          <w:p w14:paraId="1A563CFD" w14:textId="6BF51749" w:rsidR="00F101B9" w:rsidRPr="00E8665A" w:rsidRDefault="00F101B9" w:rsidP="00F101B9">
            <w:pPr>
              <w:jc w:val="center"/>
              <w:rPr>
                <w:rFonts w:cstheme="minorHAnsi"/>
                <w:sz w:val="20"/>
              </w:rPr>
            </w:pPr>
            <w:r w:rsidRPr="00E8665A">
              <w:rPr>
                <w:sz w:val="20"/>
              </w:rPr>
              <w:t>8%</w:t>
            </w:r>
          </w:p>
        </w:tc>
        <w:tc>
          <w:tcPr>
            <w:tcW w:w="961" w:type="dxa"/>
            <w:noWrap/>
          </w:tcPr>
          <w:p w14:paraId="796E796B" w14:textId="348B408F" w:rsidR="00F101B9" w:rsidRPr="00E8665A" w:rsidRDefault="00F101B9" w:rsidP="00F101B9">
            <w:pPr>
              <w:jc w:val="center"/>
              <w:rPr>
                <w:rFonts w:cstheme="minorHAnsi"/>
                <w:sz w:val="20"/>
              </w:rPr>
            </w:pPr>
            <w:r w:rsidRPr="00E8665A">
              <w:rPr>
                <w:sz w:val="20"/>
              </w:rPr>
              <w:t>6.2084</w:t>
            </w:r>
          </w:p>
        </w:tc>
        <w:tc>
          <w:tcPr>
            <w:tcW w:w="822" w:type="dxa"/>
            <w:noWrap/>
          </w:tcPr>
          <w:p w14:paraId="1E34F0F7" w14:textId="5D387D4C" w:rsidR="00F101B9" w:rsidRPr="00E8665A" w:rsidRDefault="00F101B9" w:rsidP="00F101B9">
            <w:pPr>
              <w:jc w:val="center"/>
              <w:rPr>
                <w:rFonts w:cstheme="minorHAnsi"/>
                <w:sz w:val="20"/>
              </w:rPr>
            </w:pPr>
            <w:r w:rsidRPr="00E8665A">
              <w:rPr>
                <w:sz w:val="20"/>
              </w:rPr>
              <w:t>8%</w:t>
            </w:r>
          </w:p>
        </w:tc>
        <w:tc>
          <w:tcPr>
            <w:tcW w:w="977" w:type="dxa"/>
            <w:noWrap/>
          </w:tcPr>
          <w:p w14:paraId="700CE734" w14:textId="5B2BB429" w:rsidR="00F101B9" w:rsidRPr="00E8665A" w:rsidRDefault="00F101B9" w:rsidP="00F101B9">
            <w:pPr>
              <w:jc w:val="center"/>
              <w:rPr>
                <w:rFonts w:cstheme="minorHAnsi"/>
                <w:sz w:val="20"/>
              </w:rPr>
            </w:pPr>
            <w:r w:rsidRPr="00E8665A">
              <w:rPr>
                <w:sz w:val="20"/>
              </w:rPr>
              <w:t>6.7728</w:t>
            </w:r>
          </w:p>
        </w:tc>
        <w:tc>
          <w:tcPr>
            <w:tcW w:w="807" w:type="dxa"/>
            <w:noWrap/>
          </w:tcPr>
          <w:p w14:paraId="3A0EADED" w14:textId="36AB63C9" w:rsidR="00F101B9" w:rsidRPr="00E8665A" w:rsidRDefault="00F101B9" w:rsidP="00F101B9">
            <w:pPr>
              <w:jc w:val="center"/>
              <w:rPr>
                <w:rFonts w:cstheme="minorHAnsi"/>
                <w:sz w:val="20"/>
              </w:rPr>
            </w:pPr>
            <w:r w:rsidRPr="00E8665A">
              <w:rPr>
                <w:sz w:val="20"/>
              </w:rPr>
              <w:t>8%</w:t>
            </w:r>
          </w:p>
        </w:tc>
        <w:tc>
          <w:tcPr>
            <w:tcW w:w="940" w:type="dxa"/>
            <w:noWrap/>
          </w:tcPr>
          <w:p w14:paraId="603336A3" w14:textId="681FD628" w:rsidR="00F101B9" w:rsidRPr="00E8665A" w:rsidRDefault="00F101B9" w:rsidP="00F101B9">
            <w:pPr>
              <w:jc w:val="center"/>
              <w:rPr>
                <w:rFonts w:cstheme="minorHAnsi"/>
                <w:sz w:val="20"/>
              </w:rPr>
            </w:pPr>
            <w:r w:rsidRPr="00E8665A">
              <w:rPr>
                <w:sz w:val="20"/>
              </w:rPr>
              <w:t>6.7728</w:t>
            </w:r>
          </w:p>
        </w:tc>
        <w:tc>
          <w:tcPr>
            <w:tcW w:w="679" w:type="dxa"/>
            <w:noWrap/>
          </w:tcPr>
          <w:p w14:paraId="27C3E761" w14:textId="2867A8F4" w:rsidR="00F101B9" w:rsidRPr="00E8665A" w:rsidRDefault="00F101B9" w:rsidP="00F101B9">
            <w:pPr>
              <w:jc w:val="center"/>
              <w:rPr>
                <w:rFonts w:cstheme="minorHAnsi"/>
                <w:sz w:val="20"/>
              </w:rPr>
            </w:pPr>
            <w:r w:rsidRPr="00E8665A">
              <w:rPr>
                <w:sz w:val="20"/>
              </w:rPr>
              <w:t>8%</w:t>
            </w:r>
          </w:p>
        </w:tc>
        <w:tc>
          <w:tcPr>
            <w:tcW w:w="1051" w:type="dxa"/>
            <w:noWrap/>
          </w:tcPr>
          <w:p w14:paraId="219037C0" w14:textId="2BC96C1D" w:rsidR="00F101B9" w:rsidRPr="00E8665A" w:rsidRDefault="00F101B9" w:rsidP="00F101B9">
            <w:pPr>
              <w:jc w:val="center"/>
              <w:rPr>
                <w:rFonts w:cstheme="minorHAnsi"/>
                <w:sz w:val="20"/>
              </w:rPr>
            </w:pPr>
            <w:r w:rsidRPr="00E8665A">
              <w:rPr>
                <w:sz w:val="20"/>
              </w:rPr>
              <w:t>9.5948</w:t>
            </w:r>
          </w:p>
        </w:tc>
      </w:tr>
      <w:tr w:rsidR="00F101B9" w:rsidRPr="00E8665A" w14:paraId="027ED318" w14:textId="77777777" w:rsidTr="00A01BFB">
        <w:trPr>
          <w:trHeight w:val="375"/>
        </w:trPr>
        <w:tc>
          <w:tcPr>
            <w:tcW w:w="2241" w:type="dxa"/>
            <w:noWrap/>
            <w:hideMark/>
          </w:tcPr>
          <w:p w14:paraId="00BB5B2A" w14:textId="77777777" w:rsidR="00F101B9" w:rsidRPr="00E8665A" w:rsidRDefault="00F101B9" w:rsidP="00F101B9">
            <w:pPr>
              <w:rPr>
                <w:rFonts w:cstheme="minorHAnsi"/>
                <w:sz w:val="20"/>
              </w:rPr>
            </w:pPr>
            <w:r w:rsidRPr="00E8665A">
              <w:rPr>
                <w:rFonts w:cstheme="minorHAnsi"/>
                <w:sz w:val="20"/>
              </w:rPr>
              <w:t>Untested fevers that take non-ACT Am</w:t>
            </w:r>
          </w:p>
        </w:tc>
        <w:tc>
          <w:tcPr>
            <w:tcW w:w="872" w:type="dxa"/>
            <w:noWrap/>
          </w:tcPr>
          <w:p w14:paraId="2EA50591" w14:textId="69455559" w:rsidR="00F101B9" w:rsidRPr="00E8665A" w:rsidRDefault="00F101B9" w:rsidP="00F101B9">
            <w:pPr>
              <w:jc w:val="center"/>
              <w:rPr>
                <w:rFonts w:cstheme="minorHAnsi"/>
                <w:sz w:val="20"/>
              </w:rPr>
            </w:pPr>
            <w:r w:rsidRPr="00E8665A">
              <w:rPr>
                <w:sz w:val="20"/>
              </w:rPr>
              <w:t>55%</w:t>
            </w:r>
          </w:p>
        </w:tc>
        <w:tc>
          <w:tcPr>
            <w:tcW w:w="961" w:type="dxa"/>
            <w:noWrap/>
          </w:tcPr>
          <w:p w14:paraId="0BD36512" w14:textId="23E815BE" w:rsidR="00F101B9" w:rsidRPr="00E8665A" w:rsidRDefault="00F101B9" w:rsidP="00F101B9">
            <w:pPr>
              <w:jc w:val="center"/>
              <w:rPr>
                <w:rFonts w:cstheme="minorHAnsi"/>
                <w:sz w:val="20"/>
              </w:rPr>
            </w:pPr>
            <w:r w:rsidRPr="00E8665A">
              <w:rPr>
                <w:sz w:val="20"/>
              </w:rPr>
              <w:t>42.075</w:t>
            </w:r>
          </w:p>
        </w:tc>
        <w:tc>
          <w:tcPr>
            <w:tcW w:w="822" w:type="dxa"/>
            <w:noWrap/>
          </w:tcPr>
          <w:p w14:paraId="47D916E7" w14:textId="1996EEC5" w:rsidR="00F101B9" w:rsidRPr="00E8665A" w:rsidRDefault="00F101B9" w:rsidP="00F101B9">
            <w:pPr>
              <w:jc w:val="center"/>
              <w:rPr>
                <w:rFonts w:cstheme="minorHAnsi"/>
                <w:sz w:val="20"/>
              </w:rPr>
            </w:pPr>
            <w:r w:rsidRPr="00E8665A">
              <w:rPr>
                <w:sz w:val="20"/>
              </w:rPr>
              <w:t>55%</w:t>
            </w:r>
          </w:p>
        </w:tc>
        <w:tc>
          <w:tcPr>
            <w:tcW w:w="977" w:type="dxa"/>
            <w:noWrap/>
          </w:tcPr>
          <w:p w14:paraId="6E507651" w14:textId="4E52BFC0" w:rsidR="00F101B9" w:rsidRPr="00E8665A" w:rsidRDefault="00F101B9" w:rsidP="00F101B9">
            <w:pPr>
              <w:jc w:val="center"/>
              <w:rPr>
                <w:rFonts w:cstheme="minorHAnsi"/>
                <w:sz w:val="20"/>
              </w:rPr>
            </w:pPr>
            <w:r w:rsidRPr="00E8665A">
              <w:rPr>
                <w:sz w:val="20"/>
              </w:rPr>
              <w:t>37.4</w:t>
            </w:r>
          </w:p>
        </w:tc>
        <w:tc>
          <w:tcPr>
            <w:tcW w:w="807" w:type="dxa"/>
            <w:noWrap/>
          </w:tcPr>
          <w:p w14:paraId="1FD7F438" w14:textId="57930DD4" w:rsidR="00F101B9" w:rsidRPr="00E8665A" w:rsidRDefault="00F101B9" w:rsidP="00F101B9">
            <w:pPr>
              <w:jc w:val="center"/>
              <w:rPr>
                <w:rFonts w:cstheme="minorHAnsi"/>
                <w:sz w:val="20"/>
              </w:rPr>
            </w:pPr>
            <w:r w:rsidRPr="00E8665A">
              <w:rPr>
                <w:sz w:val="20"/>
              </w:rPr>
              <w:t>55%</w:t>
            </w:r>
          </w:p>
        </w:tc>
        <w:tc>
          <w:tcPr>
            <w:tcW w:w="940" w:type="dxa"/>
            <w:noWrap/>
          </w:tcPr>
          <w:p w14:paraId="3AC0C64F" w14:textId="3F865921" w:rsidR="00F101B9" w:rsidRPr="00E8665A" w:rsidRDefault="00F101B9" w:rsidP="00F101B9">
            <w:pPr>
              <w:jc w:val="center"/>
              <w:rPr>
                <w:rFonts w:cstheme="minorHAnsi"/>
                <w:sz w:val="20"/>
              </w:rPr>
            </w:pPr>
            <w:r w:rsidRPr="00E8665A">
              <w:rPr>
                <w:sz w:val="20"/>
              </w:rPr>
              <w:t>37.4</w:t>
            </w:r>
          </w:p>
        </w:tc>
        <w:tc>
          <w:tcPr>
            <w:tcW w:w="679" w:type="dxa"/>
            <w:noWrap/>
          </w:tcPr>
          <w:p w14:paraId="1084A6DC" w14:textId="20161C09" w:rsidR="00F101B9" w:rsidRPr="00E8665A" w:rsidRDefault="00F101B9" w:rsidP="00F101B9">
            <w:pPr>
              <w:jc w:val="center"/>
              <w:rPr>
                <w:rFonts w:cstheme="minorHAnsi"/>
                <w:sz w:val="20"/>
              </w:rPr>
            </w:pPr>
            <w:r w:rsidRPr="00E8665A">
              <w:rPr>
                <w:sz w:val="20"/>
              </w:rPr>
              <w:t>55%</w:t>
            </w:r>
          </w:p>
        </w:tc>
        <w:tc>
          <w:tcPr>
            <w:tcW w:w="1051" w:type="dxa"/>
            <w:noWrap/>
          </w:tcPr>
          <w:p w14:paraId="4C01F773" w14:textId="0B3E3EF8" w:rsidR="00F101B9" w:rsidRPr="00E8665A" w:rsidRDefault="00F101B9" w:rsidP="00F101B9">
            <w:pPr>
              <w:jc w:val="center"/>
              <w:rPr>
                <w:rFonts w:cstheme="minorHAnsi"/>
                <w:sz w:val="20"/>
              </w:rPr>
            </w:pPr>
            <w:r w:rsidRPr="00E8665A">
              <w:rPr>
                <w:sz w:val="20"/>
              </w:rPr>
              <w:t>14.025</w:t>
            </w:r>
          </w:p>
        </w:tc>
      </w:tr>
      <w:tr w:rsidR="00B32467" w:rsidRPr="00E8665A" w14:paraId="5E60A552" w14:textId="77777777" w:rsidTr="00E37E7A">
        <w:trPr>
          <w:trHeight w:val="125"/>
        </w:trPr>
        <w:tc>
          <w:tcPr>
            <w:tcW w:w="9350" w:type="dxa"/>
            <w:gridSpan w:val="9"/>
            <w:noWrap/>
            <w:hideMark/>
          </w:tcPr>
          <w:p w14:paraId="5674EACD" w14:textId="77777777" w:rsidR="00B32467" w:rsidRPr="00E8665A" w:rsidRDefault="00B32467" w:rsidP="00B32467">
            <w:pPr>
              <w:rPr>
                <w:rFonts w:cstheme="minorHAnsi"/>
                <w:sz w:val="20"/>
              </w:rPr>
            </w:pPr>
          </w:p>
        </w:tc>
      </w:tr>
      <w:tr w:rsidR="00B32467" w:rsidRPr="00E8665A" w14:paraId="40BA6D2A" w14:textId="77777777" w:rsidTr="00B32467">
        <w:trPr>
          <w:trHeight w:val="375"/>
        </w:trPr>
        <w:tc>
          <w:tcPr>
            <w:tcW w:w="9350" w:type="dxa"/>
            <w:gridSpan w:val="9"/>
            <w:shd w:val="clear" w:color="auto" w:fill="D9D9D9" w:themeFill="background1" w:themeFillShade="D9"/>
            <w:noWrap/>
            <w:hideMark/>
          </w:tcPr>
          <w:p w14:paraId="3CB32C62" w14:textId="77777777" w:rsidR="00B32467" w:rsidRPr="00E8665A" w:rsidRDefault="00B32467" w:rsidP="00B32467">
            <w:pPr>
              <w:rPr>
                <w:rFonts w:cstheme="minorHAnsi"/>
                <w:sz w:val="20"/>
              </w:rPr>
            </w:pPr>
            <w:r w:rsidRPr="00E8665A">
              <w:rPr>
                <w:rFonts w:cstheme="minorHAnsi"/>
                <w:b/>
                <w:bCs/>
                <w:sz w:val="20"/>
              </w:rPr>
              <w:t>PRIMARY OUTCOME</w:t>
            </w:r>
          </w:p>
        </w:tc>
      </w:tr>
      <w:tr w:rsidR="00A01BFB" w:rsidRPr="00E8665A" w14:paraId="234FE61A" w14:textId="77777777" w:rsidTr="00A01BFB">
        <w:trPr>
          <w:trHeight w:val="300"/>
        </w:trPr>
        <w:tc>
          <w:tcPr>
            <w:tcW w:w="2241" w:type="dxa"/>
            <w:shd w:val="clear" w:color="auto" w:fill="D9D9D9" w:themeFill="background1" w:themeFillShade="D9"/>
            <w:noWrap/>
            <w:hideMark/>
          </w:tcPr>
          <w:p w14:paraId="4AFABBA0" w14:textId="77777777" w:rsidR="00A01BFB" w:rsidRPr="00E8665A" w:rsidRDefault="00A01BFB" w:rsidP="00A01BFB">
            <w:pPr>
              <w:rPr>
                <w:rFonts w:cstheme="minorHAnsi"/>
                <w:sz w:val="18"/>
              </w:rPr>
            </w:pPr>
            <w:r w:rsidRPr="00E8665A">
              <w:rPr>
                <w:rFonts w:cstheme="minorHAnsi"/>
                <w:sz w:val="18"/>
              </w:rPr>
              <w:t> </w:t>
            </w:r>
          </w:p>
        </w:tc>
        <w:tc>
          <w:tcPr>
            <w:tcW w:w="1833" w:type="dxa"/>
            <w:gridSpan w:val="2"/>
            <w:shd w:val="clear" w:color="auto" w:fill="D9D9D9" w:themeFill="background1" w:themeFillShade="D9"/>
            <w:noWrap/>
            <w:hideMark/>
          </w:tcPr>
          <w:p w14:paraId="4736DFA7" w14:textId="77777777" w:rsidR="00A01BFB" w:rsidRPr="00E8665A" w:rsidRDefault="00A01BFB" w:rsidP="00A01BFB">
            <w:pPr>
              <w:jc w:val="center"/>
              <w:rPr>
                <w:rFonts w:cstheme="minorHAnsi"/>
                <w:b/>
                <w:bCs/>
                <w:sz w:val="18"/>
              </w:rPr>
            </w:pPr>
          </w:p>
          <w:p w14:paraId="6D9F9D1C" w14:textId="1F2EF172" w:rsidR="00A01BFB" w:rsidRPr="00E8665A" w:rsidRDefault="00A01BFB" w:rsidP="00A01BFB">
            <w:pPr>
              <w:jc w:val="center"/>
              <w:rPr>
                <w:rFonts w:cstheme="minorHAnsi"/>
                <w:b/>
                <w:bCs/>
                <w:sz w:val="18"/>
              </w:rPr>
            </w:pPr>
            <w:r w:rsidRPr="00E8665A">
              <w:rPr>
                <w:rFonts w:cstheme="minorHAnsi"/>
                <w:b/>
                <w:bCs/>
                <w:sz w:val="18"/>
              </w:rPr>
              <w:t>Control</w:t>
            </w:r>
          </w:p>
        </w:tc>
        <w:tc>
          <w:tcPr>
            <w:tcW w:w="1799" w:type="dxa"/>
            <w:gridSpan w:val="2"/>
            <w:shd w:val="clear" w:color="auto" w:fill="D9D9D9" w:themeFill="background1" w:themeFillShade="D9"/>
            <w:noWrap/>
            <w:hideMark/>
          </w:tcPr>
          <w:p w14:paraId="56C3179B" w14:textId="77777777" w:rsidR="00A01BFB" w:rsidRPr="00E8665A" w:rsidRDefault="00A01BFB" w:rsidP="00A01BFB">
            <w:pPr>
              <w:jc w:val="center"/>
              <w:rPr>
                <w:rFonts w:cstheme="minorHAnsi"/>
                <w:b/>
                <w:bCs/>
                <w:sz w:val="18"/>
              </w:rPr>
            </w:pPr>
            <w:r w:rsidRPr="00E8665A">
              <w:rPr>
                <w:rFonts w:cstheme="minorHAnsi"/>
                <w:b/>
                <w:bCs/>
                <w:sz w:val="18"/>
              </w:rPr>
              <w:t>PD</w:t>
            </w:r>
          </w:p>
          <w:p w14:paraId="0669CD03" w14:textId="156D82DB" w:rsidR="00A01BFB" w:rsidRPr="00E8665A" w:rsidRDefault="00A01BFB" w:rsidP="00A01BFB">
            <w:pPr>
              <w:jc w:val="center"/>
              <w:rPr>
                <w:rFonts w:cstheme="minorHAnsi"/>
                <w:b/>
                <w:bCs/>
                <w:sz w:val="18"/>
              </w:rPr>
            </w:pPr>
            <w:r w:rsidRPr="00E8665A">
              <w:rPr>
                <w:rFonts w:cstheme="minorHAnsi"/>
                <w:b/>
                <w:bCs/>
                <w:sz w:val="18"/>
              </w:rPr>
              <w:t>(provider directed intervention)</w:t>
            </w:r>
          </w:p>
        </w:tc>
        <w:tc>
          <w:tcPr>
            <w:tcW w:w="1747" w:type="dxa"/>
            <w:gridSpan w:val="2"/>
            <w:shd w:val="clear" w:color="auto" w:fill="D9D9D9" w:themeFill="background1" w:themeFillShade="D9"/>
            <w:noWrap/>
            <w:hideMark/>
          </w:tcPr>
          <w:p w14:paraId="6980A8F4" w14:textId="77777777" w:rsidR="00A01BFB" w:rsidRPr="00E8665A" w:rsidRDefault="00A01BFB" w:rsidP="00A01BFB">
            <w:pPr>
              <w:jc w:val="center"/>
              <w:rPr>
                <w:rFonts w:cstheme="minorHAnsi"/>
                <w:b/>
                <w:bCs/>
                <w:sz w:val="18"/>
              </w:rPr>
            </w:pPr>
            <w:r w:rsidRPr="00E8665A">
              <w:rPr>
                <w:rFonts w:cstheme="minorHAnsi"/>
                <w:b/>
                <w:bCs/>
                <w:sz w:val="18"/>
              </w:rPr>
              <w:t>CD</w:t>
            </w:r>
          </w:p>
          <w:p w14:paraId="785A8D7A" w14:textId="07DE7CAC" w:rsidR="00A01BFB" w:rsidRPr="00E8665A" w:rsidRDefault="00A01BFB" w:rsidP="00A01BFB">
            <w:pPr>
              <w:jc w:val="center"/>
              <w:rPr>
                <w:rFonts w:cstheme="minorHAnsi"/>
                <w:b/>
                <w:bCs/>
                <w:sz w:val="18"/>
              </w:rPr>
            </w:pPr>
            <w:r w:rsidRPr="00E8665A">
              <w:rPr>
                <w:rFonts w:cstheme="minorHAnsi"/>
                <w:b/>
                <w:bCs/>
                <w:sz w:val="18"/>
              </w:rPr>
              <w:t>(client directed intervention)</w:t>
            </w:r>
          </w:p>
        </w:tc>
        <w:tc>
          <w:tcPr>
            <w:tcW w:w="1730" w:type="dxa"/>
            <w:gridSpan w:val="2"/>
            <w:shd w:val="clear" w:color="auto" w:fill="D9D9D9" w:themeFill="background1" w:themeFillShade="D9"/>
            <w:noWrap/>
            <w:hideMark/>
          </w:tcPr>
          <w:p w14:paraId="242E7F95" w14:textId="126FDDCA" w:rsidR="00A01BFB" w:rsidRPr="00E8665A" w:rsidRDefault="002B3F72" w:rsidP="00A01BFB">
            <w:pPr>
              <w:jc w:val="center"/>
              <w:rPr>
                <w:rFonts w:cstheme="minorHAnsi"/>
                <w:b/>
                <w:bCs/>
                <w:sz w:val="18"/>
              </w:rPr>
            </w:pPr>
            <w:r>
              <w:rPr>
                <w:rFonts w:cstheme="minorHAnsi"/>
                <w:b/>
                <w:bCs/>
                <w:sz w:val="18"/>
              </w:rPr>
              <w:t>PD+CD</w:t>
            </w:r>
          </w:p>
          <w:p w14:paraId="2679A231" w14:textId="26E12BA8" w:rsidR="00A01BFB" w:rsidRPr="00E8665A" w:rsidRDefault="00A01BFB" w:rsidP="00A01BFB">
            <w:pPr>
              <w:jc w:val="center"/>
              <w:rPr>
                <w:rFonts w:cstheme="minorHAnsi"/>
                <w:b/>
                <w:bCs/>
                <w:sz w:val="18"/>
              </w:rPr>
            </w:pPr>
            <w:r w:rsidRPr="00E8665A">
              <w:rPr>
                <w:rFonts w:cstheme="minorHAnsi"/>
                <w:b/>
                <w:bCs/>
                <w:sz w:val="18"/>
              </w:rPr>
              <w:t>(combined interventions)</w:t>
            </w:r>
          </w:p>
        </w:tc>
      </w:tr>
      <w:tr w:rsidR="00B32467" w:rsidRPr="00E8665A" w14:paraId="41678D07" w14:textId="77777777" w:rsidTr="00A01BFB">
        <w:trPr>
          <w:trHeight w:val="314"/>
        </w:trPr>
        <w:tc>
          <w:tcPr>
            <w:tcW w:w="2241" w:type="dxa"/>
            <w:shd w:val="clear" w:color="auto" w:fill="D9D9D9" w:themeFill="background1" w:themeFillShade="D9"/>
            <w:noWrap/>
            <w:hideMark/>
          </w:tcPr>
          <w:p w14:paraId="4B3B450B" w14:textId="77777777" w:rsidR="00B32467" w:rsidRPr="00E8665A" w:rsidRDefault="00B32467" w:rsidP="00B32467">
            <w:pPr>
              <w:rPr>
                <w:rFonts w:cstheme="minorHAnsi"/>
                <w:sz w:val="16"/>
              </w:rPr>
            </w:pPr>
            <w:r w:rsidRPr="00E8665A">
              <w:rPr>
                <w:rFonts w:cstheme="minorHAnsi"/>
                <w:sz w:val="16"/>
              </w:rPr>
              <w:t> </w:t>
            </w:r>
          </w:p>
        </w:tc>
        <w:tc>
          <w:tcPr>
            <w:tcW w:w="872" w:type="dxa"/>
            <w:shd w:val="clear" w:color="auto" w:fill="D9D9D9" w:themeFill="background1" w:themeFillShade="D9"/>
            <w:noWrap/>
            <w:hideMark/>
          </w:tcPr>
          <w:p w14:paraId="3BD4896B" w14:textId="77777777" w:rsidR="00B32467" w:rsidRPr="00E8665A" w:rsidRDefault="00B32467" w:rsidP="00B32467">
            <w:pPr>
              <w:jc w:val="center"/>
              <w:rPr>
                <w:rFonts w:cstheme="minorHAnsi"/>
                <w:b/>
                <w:sz w:val="16"/>
              </w:rPr>
            </w:pPr>
            <w:r w:rsidRPr="00E8665A">
              <w:rPr>
                <w:rFonts w:cstheme="minorHAnsi"/>
                <w:b/>
                <w:sz w:val="16"/>
              </w:rPr>
              <w:t>%</w:t>
            </w:r>
          </w:p>
        </w:tc>
        <w:tc>
          <w:tcPr>
            <w:tcW w:w="961" w:type="dxa"/>
            <w:shd w:val="clear" w:color="auto" w:fill="D9D9D9" w:themeFill="background1" w:themeFillShade="D9"/>
            <w:hideMark/>
          </w:tcPr>
          <w:p w14:paraId="63A8A037" w14:textId="77777777" w:rsidR="00B32467" w:rsidRPr="00E8665A" w:rsidRDefault="00B32467" w:rsidP="00B32467">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c>
          <w:tcPr>
            <w:tcW w:w="822" w:type="dxa"/>
            <w:shd w:val="clear" w:color="auto" w:fill="D9D9D9" w:themeFill="background1" w:themeFillShade="D9"/>
            <w:noWrap/>
            <w:hideMark/>
          </w:tcPr>
          <w:p w14:paraId="57174FB8" w14:textId="77777777" w:rsidR="00B32467" w:rsidRPr="00E8665A" w:rsidRDefault="00B32467" w:rsidP="00B32467">
            <w:pPr>
              <w:jc w:val="center"/>
              <w:rPr>
                <w:rFonts w:cstheme="minorHAnsi"/>
                <w:b/>
                <w:sz w:val="16"/>
              </w:rPr>
            </w:pPr>
            <w:r w:rsidRPr="00E8665A">
              <w:rPr>
                <w:rFonts w:cstheme="minorHAnsi"/>
                <w:b/>
                <w:sz w:val="16"/>
              </w:rPr>
              <w:t>%</w:t>
            </w:r>
          </w:p>
        </w:tc>
        <w:tc>
          <w:tcPr>
            <w:tcW w:w="977" w:type="dxa"/>
            <w:shd w:val="clear" w:color="auto" w:fill="D9D9D9" w:themeFill="background1" w:themeFillShade="D9"/>
            <w:hideMark/>
          </w:tcPr>
          <w:p w14:paraId="345A3BB5" w14:textId="77777777" w:rsidR="00B32467" w:rsidRPr="00E8665A" w:rsidRDefault="00B32467" w:rsidP="00B32467">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c>
          <w:tcPr>
            <w:tcW w:w="807" w:type="dxa"/>
            <w:shd w:val="clear" w:color="auto" w:fill="D9D9D9" w:themeFill="background1" w:themeFillShade="D9"/>
            <w:noWrap/>
            <w:hideMark/>
          </w:tcPr>
          <w:p w14:paraId="04B15DE2" w14:textId="77777777" w:rsidR="00B32467" w:rsidRPr="00E8665A" w:rsidRDefault="00B32467" w:rsidP="00B32467">
            <w:pPr>
              <w:jc w:val="center"/>
              <w:rPr>
                <w:rFonts w:cstheme="minorHAnsi"/>
                <w:b/>
                <w:sz w:val="16"/>
              </w:rPr>
            </w:pPr>
            <w:r w:rsidRPr="00E8665A">
              <w:rPr>
                <w:rFonts w:cstheme="minorHAnsi"/>
                <w:b/>
                <w:sz w:val="16"/>
              </w:rPr>
              <w:t>%</w:t>
            </w:r>
          </w:p>
        </w:tc>
        <w:tc>
          <w:tcPr>
            <w:tcW w:w="940" w:type="dxa"/>
            <w:shd w:val="clear" w:color="auto" w:fill="D9D9D9" w:themeFill="background1" w:themeFillShade="D9"/>
            <w:hideMark/>
          </w:tcPr>
          <w:p w14:paraId="236B5363" w14:textId="77777777" w:rsidR="00B32467" w:rsidRPr="00E8665A" w:rsidRDefault="00B32467" w:rsidP="00B32467">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c>
          <w:tcPr>
            <w:tcW w:w="679" w:type="dxa"/>
            <w:shd w:val="clear" w:color="auto" w:fill="D9D9D9" w:themeFill="background1" w:themeFillShade="D9"/>
            <w:noWrap/>
            <w:hideMark/>
          </w:tcPr>
          <w:p w14:paraId="676ABDDA" w14:textId="77777777" w:rsidR="00B32467" w:rsidRPr="00E8665A" w:rsidRDefault="00B32467" w:rsidP="00B32467">
            <w:pPr>
              <w:jc w:val="center"/>
              <w:rPr>
                <w:rFonts w:cstheme="minorHAnsi"/>
                <w:b/>
                <w:sz w:val="16"/>
              </w:rPr>
            </w:pPr>
            <w:r w:rsidRPr="00E8665A">
              <w:rPr>
                <w:rFonts w:cstheme="minorHAnsi"/>
                <w:b/>
                <w:sz w:val="16"/>
              </w:rPr>
              <w:t>%</w:t>
            </w:r>
          </w:p>
        </w:tc>
        <w:tc>
          <w:tcPr>
            <w:tcW w:w="1051" w:type="dxa"/>
            <w:shd w:val="clear" w:color="auto" w:fill="D9D9D9" w:themeFill="background1" w:themeFillShade="D9"/>
            <w:hideMark/>
          </w:tcPr>
          <w:p w14:paraId="05023994" w14:textId="77777777" w:rsidR="00B32467" w:rsidRPr="00E8665A" w:rsidRDefault="00B32467" w:rsidP="00B32467">
            <w:pPr>
              <w:jc w:val="center"/>
              <w:rPr>
                <w:rFonts w:cstheme="minorHAnsi"/>
                <w:b/>
                <w:sz w:val="16"/>
              </w:rPr>
            </w:pPr>
            <w:r w:rsidRPr="00E8665A">
              <w:rPr>
                <w:rFonts w:cstheme="minorHAnsi"/>
                <w:b/>
                <w:sz w:val="16"/>
              </w:rPr>
              <w:t>N (</w:t>
            </w:r>
            <w:proofErr w:type="spellStart"/>
            <w:r w:rsidRPr="00E8665A">
              <w:rPr>
                <w:rFonts w:cstheme="minorHAnsi"/>
                <w:b/>
                <w:sz w:val="16"/>
              </w:rPr>
              <w:t>denom</w:t>
            </w:r>
            <w:proofErr w:type="spellEnd"/>
            <w:r w:rsidRPr="00E8665A">
              <w:rPr>
                <w:rFonts w:cstheme="minorHAnsi"/>
                <w:b/>
                <w:sz w:val="16"/>
              </w:rPr>
              <w:t>)</w:t>
            </w:r>
          </w:p>
        </w:tc>
      </w:tr>
      <w:tr w:rsidR="00F101B9" w:rsidRPr="00E8665A" w14:paraId="0C829473" w14:textId="77777777" w:rsidTr="00A01BFB">
        <w:trPr>
          <w:trHeight w:val="690"/>
        </w:trPr>
        <w:tc>
          <w:tcPr>
            <w:tcW w:w="2241" w:type="dxa"/>
            <w:hideMark/>
          </w:tcPr>
          <w:p w14:paraId="3C9A0A1A" w14:textId="77777777" w:rsidR="00F101B9" w:rsidRPr="00E8665A" w:rsidRDefault="00F101B9" w:rsidP="00F101B9">
            <w:pPr>
              <w:rPr>
                <w:rFonts w:cstheme="minorHAnsi"/>
                <w:sz w:val="20"/>
              </w:rPr>
            </w:pPr>
            <w:r w:rsidRPr="00E8665A">
              <w:rPr>
                <w:rFonts w:cstheme="minorHAnsi"/>
                <w:b/>
                <w:bCs/>
                <w:sz w:val="20"/>
              </w:rPr>
              <w:t>% of ACTs used by positives</w:t>
            </w:r>
            <w:r w:rsidRPr="00E8665A">
              <w:rPr>
                <w:rFonts w:cstheme="minorHAnsi"/>
                <w:sz w:val="20"/>
              </w:rPr>
              <w:t xml:space="preserve"> </w:t>
            </w:r>
          </w:p>
        </w:tc>
        <w:tc>
          <w:tcPr>
            <w:tcW w:w="872" w:type="dxa"/>
            <w:noWrap/>
          </w:tcPr>
          <w:p w14:paraId="7C826900" w14:textId="53607A7A" w:rsidR="00F101B9" w:rsidRPr="00E8665A" w:rsidRDefault="00F101B9" w:rsidP="00F101B9">
            <w:pPr>
              <w:jc w:val="center"/>
              <w:rPr>
                <w:rFonts w:cstheme="minorHAnsi"/>
                <w:sz w:val="20"/>
              </w:rPr>
            </w:pPr>
            <w:r w:rsidRPr="00E8665A">
              <w:rPr>
                <w:sz w:val="20"/>
              </w:rPr>
              <w:t>21%</w:t>
            </w:r>
          </w:p>
        </w:tc>
        <w:tc>
          <w:tcPr>
            <w:tcW w:w="961" w:type="dxa"/>
            <w:noWrap/>
          </w:tcPr>
          <w:p w14:paraId="320311DF" w14:textId="3747877E" w:rsidR="00F101B9" w:rsidRPr="00E8665A" w:rsidRDefault="00F101B9" w:rsidP="00F101B9">
            <w:pPr>
              <w:jc w:val="center"/>
              <w:rPr>
                <w:rFonts w:cstheme="minorHAnsi"/>
                <w:sz w:val="20"/>
              </w:rPr>
            </w:pPr>
            <w:r w:rsidRPr="00E8665A">
              <w:rPr>
                <w:sz w:val="20"/>
              </w:rPr>
              <w:t>43</w:t>
            </w:r>
          </w:p>
        </w:tc>
        <w:tc>
          <w:tcPr>
            <w:tcW w:w="822" w:type="dxa"/>
            <w:noWrap/>
          </w:tcPr>
          <w:p w14:paraId="3AD16F01" w14:textId="4E25B933" w:rsidR="00F101B9" w:rsidRPr="00E8665A" w:rsidRDefault="00F101B9" w:rsidP="00F101B9">
            <w:pPr>
              <w:jc w:val="center"/>
              <w:rPr>
                <w:rFonts w:cstheme="minorHAnsi"/>
                <w:sz w:val="20"/>
              </w:rPr>
            </w:pPr>
            <w:r w:rsidRPr="00E8665A">
              <w:rPr>
                <w:sz w:val="20"/>
              </w:rPr>
              <w:t>24%</w:t>
            </w:r>
          </w:p>
        </w:tc>
        <w:tc>
          <w:tcPr>
            <w:tcW w:w="977" w:type="dxa"/>
            <w:noWrap/>
          </w:tcPr>
          <w:p w14:paraId="0F9C4EC9" w14:textId="183EBDDC" w:rsidR="00F101B9" w:rsidRPr="00E8665A" w:rsidRDefault="00F101B9" w:rsidP="00F101B9">
            <w:pPr>
              <w:jc w:val="center"/>
              <w:rPr>
                <w:rFonts w:cstheme="minorHAnsi"/>
                <w:sz w:val="20"/>
              </w:rPr>
            </w:pPr>
            <w:r w:rsidRPr="00E8665A">
              <w:rPr>
                <w:sz w:val="20"/>
              </w:rPr>
              <w:t>41</w:t>
            </w:r>
          </w:p>
        </w:tc>
        <w:tc>
          <w:tcPr>
            <w:tcW w:w="807" w:type="dxa"/>
            <w:noWrap/>
          </w:tcPr>
          <w:p w14:paraId="7A872B30" w14:textId="3A065CB7" w:rsidR="00F101B9" w:rsidRPr="00E8665A" w:rsidRDefault="00F101B9" w:rsidP="00F101B9">
            <w:pPr>
              <w:jc w:val="center"/>
              <w:rPr>
                <w:rFonts w:cstheme="minorHAnsi"/>
                <w:sz w:val="20"/>
              </w:rPr>
            </w:pPr>
            <w:r w:rsidRPr="00E8665A">
              <w:rPr>
                <w:sz w:val="20"/>
              </w:rPr>
              <w:t>38%</w:t>
            </w:r>
          </w:p>
        </w:tc>
        <w:tc>
          <w:tcPr>
            <w:tcW w:w="940" w:type="dxa"/>
            <w:noWrap/>
          </w:tcPr>
          <w:p w14:paraId="2E90DD27" w14:textId="211FB060" w:rsidR="00F101B9" w:rsidRPr="00E8665A" w:rsidRDefault="00F101B9" w:rsidP="00F101B9">
            <w:pPr>
              <w:jc w:val="center"/>
              <w:rPr>
                <w:rFonts w:cstheme="minorHAnsi"/>
                <w:sz w:val="20"/>
              </w:rPr>
            </w:pPr>
            <w:r w:rsidRPr="00E8665A">
              <w:rPr>
                <w:sz w:val="20"/>
              </w:rPr>
              <w:t>40</w:t>
            </w:r>
          </w:p>
        </w:tc>
        <w:tc>
          <w:tcPr>
            <w:tcW w:w="679" w:type="dxa"/>
            <w:noWrap/>
          </w:tcPr>
          <w:p w14:paraId="0680FFCE" w14:textId="57BE08D2" w:rsidR="00F101B9" w:rsidRPr="00E8665A" w:rsidRDefault="00F101B9" w:rsidP="00F101B9">
            <w:pPr>
              <w:jc w:val="center"/>
              <w:rPr>
                <w:rFonts w:cstheme="minorHAnsi"/>
                <w:sz w:val="20"/>
              </w:rPr>
            </w:pPr>
            <w:r w:rsidRPr="00E8665A">
              <w:rPr>
                <w:sz w:val="20"/>
              </w:rPr>
              <w:t>68%</w:t>
            </w:r>
          </w:p>
        </w:tc>
        <w:tc>
          <w:tcPr>
            <w:tcW w:w="1051" w:type="dxa"/>
            <w:noWrap/>
          </w:tcPr>
          <w:p w14:paraId="1DE24520" w14:textId="3065581A" w:rsidR="00F101B9" w:rsidRPr="00E8665A" w:rsidRDefault="00F101B9" w:rsidP="00F101B9">
            <w:pPr>
              <w:jc w:val="center"/>
              <w:rPr>
                <w:rFonts w:cstheme="minorHAnsi"/>
                <w:sz w:val="20"/>
              </w:rPr>
            </w:pPr>
            <w:r w:rsidRPr="00E8665A">
              <w:rPr>
                <w:sz w:val="20"/>
              </w:rPr>
              <w:t>31.74155</w:t>
            </w:r>
          </w:p>
        </w:tc>
      </w:tr>
    </w:tbl>
    <w:p w14:paraId="7ED979CA" w14:textId="77777777" w:rsidR="00E21AE9" w:rsidRPr="00E8665A" w:rsidRDefault="00E21AE9" w:rsidP="00E21AE9">
      <w:pPr>
        <w:rPr>
          <w:sz w:val="20"/>
        </w:rPr>
      </w:pPr>
    </w:p>
    <w:p w14:paraId="22493C03" w14:textId="03AB49CF" w:rsidR="00193BF2" w:rsidRPr="00E8665A" w:rsidRDefault="2E9C4B4E" w:rsidP="00193BF2">
      <w:pPr>
        <w:pStyle w:val="Caption"/>
        <w:keepNext/>
        <w:rPr>
          <w:b/>
          <w:bCs/>
          <w:sz w:val="22"/>
          <w:szCs w:val="22"/>
        </w:rPr>
      </w:pPr>
      <w:bookmarkStart w:id="6" w:name="_Hlk52531392"/>
      <w:r w:rsidRPr="2E9C4B4E">
        <w:rPr>
          <w:b/>
          <w:bCs/>
          <w:sz w:val="22"/>
          <w:szCs w:val="22"/>
        </w:rPr>
        <w:t>Table S8 Expected effect sizes for the main comparisons of interest in the primary outcome and power to detect those effect sizes in Nigeria based on pilot data</w:t>
      </w:r>
    </w:p>
    <w:tbl>
      <w:tblPr>
        <w:tblStyle w:val="TableGrid"/>
        <w:tblW w:w="9504" w:type="dxa"/>
        <w:tblLayout w:type="fixed"/>
        <w:tblLook w:val="04A0" w:firstRow="1" w:lastRow="0" w:firstColumn="1" w:lastColumn="0" w:noHBand="0" w:noVBand="1"/>
      </w:tblPr>
      <w:tblGrid>
        <w:gridCol w:w="1856"/>
        <w:gridCol w:w="2142"/>
        <w:gridCol w:w="1627"/>
        <w:gridCol w:w="2127"/>
        <w:gridCol w:w="1752"/>
      </w:tblGrid>
      <w:tr w:rsidR="00193BF2" w:rsidRPr="00E8665A" w14:paraId="69396B28" w14:textId="77777777" w:rsidTr="0034358E">
        <w:trPr>
          <w:trHeight w:val="300"/>
        </w:trPr>
        <w:tc>
          <w:tcPr>
            <w:tcW w:w="1856" w:type="dxa"/>
            <w:shd w:val="clear" w:color="auto" w:fill="D9D9D9" w:themeFill="background1" w:themeFillShade="D9"/>
            <w:noWrap/>
          </w:tcPr>
          <w:p w14:paraId="6E900273" w14:textId="77777777" w:rsidR="00193BF2" w:rsidRPr="00E8665A" w:rsidRDefault="00193BF2" w:rsidP="00E50C55">
            <w:pPr>
              <w:rPr>
                <w:rFonts w:ascii="Calibri" w:eastAsia="Times New Roman" w:hAnsi="Calibri" w:cs="Times New Roman"/>
                <w:b/>
                <w:bCs/>
                <w:color w:val="000000"/>
                <w:sz w:val="20"/>
              </w:rPr>
            </w:pPr>
            <w:bookmarkStart w:id="7" w:name="_Hlk52531371"/>
          </w:p>
        </w:tc>
        <w:tc>
          <w:tcPr>
            <w:tcW w:w="3769" w:type="dxa"/>
            <w:gridSpan w:val="2"/>
            <w:shd w:val="clear" w:color="auto" w:fill="D9D9D9" w:themeFill="background1" w:themeFillShade="D9"/>
          </w:tcPr>
          <w:p w14:paraId="25BADAEF" w14:textId="77777777" w:rsidR="00193BF2" w:rsidRPr="00E8665A" w:rsidRDefault="00193BF2" w:rsidP="00E50C55">
            <w:pPr>
              <w:jc w:val="center"/>
              <w:rPr>
                <w:rFonts w:ascii="Calibri" w:eastAsia="Times New Roman" w:hAnsi="Calibri" w:cs="Times New Roman"/>
                <w:b/>
                <w:bCs/>
                <w:color w:val="000000"/>
                <w:sz w:val="20"/>
              </w:rPr>
            </w:pPr>
            <w:r w:rsidRPr="00E8665A">
              <w:rPr>
                <w:rFonts w:ascii="Calibri" w:eastAsia="Times New Roman" w:hAnsi="Calibri" w:cs="Times New Roman"/>
                <w:b/>
                <w:bCs/>
                <w:color w:val="000000"/>
                <w:sz w:val="20"/>
              </w:rPr>
              <w:t>Power based on original assumption</w:t>
            </w:r>
          </w:p>
        </w:tc>
        <w:tc>
          <w:tcPr>
            <w:tcW w:w="3879" w:type="dxa"/>
            <w:gridSpan w:val="2"/>
            <w:shd w:val="clear" w:color="auto" w:fill="D9D9D9" w:themeFill="background1" w:themeFillShade="D9"/>
            <w:noWrap/>
          </w:tcPr>
          <w:p w14:paraId="2C0906B4" w14:textId="77777777" w:rsidR="00193BF2" w:rsidRPr="00E8665A" w:rsidRDefault="00193BF2" w:rsidP="00E50C55">
            <w:pPr>
              <w:jc w:val="center"/>
              <w:rPr>
                <w:rFonts w:ascii="Calibri" w:eastAsia="Times New Roman" w:hAnsi="Calibri" w:cs="Times New Roman"/>
                <w:b/>
                <w:bCs/>
                <w:color w:val="000000"/>
                <w:sz w:val="20"/>
              </w:rPr>
            </w:pPr>
            <w:r w:rsidRPr="00E8665A">
              <w:rPr>
                <w:rFonts w:ascii="Calibri" w:eastAsia="Times New Roman" w:hAnsi="Calibri" w:cs="Times New Roman"/>
                <w:b/>
                <w:bCs/>
                <w:color w:val="000000"/>
                <w:sz w:val="20"/>
              </w:rPr>
              <w:t>Power based on pilot data</w:t>
            </w:r>
          </w:p>
        </w:tc>
      </w:tr>
      <w:tr w:rsidR="00193BF2" w:rsidRPr="00E8665A" w14:paraId="4EC4E5AA" w14:textId="77777777" w:rsidTr="0034358E">
        <w:trPr>
          <w:trHeight w:val="300"/>
        </w:trPr>
        <w:tc>
          <w:tcPr>
            <w:tcW w:w="1856" w:type="dxa"/>
            <w:vMerge w:val="restart"/>
            <w:shd w:val="clear" w:color="auto" w:fill="D9D9D9" w:themeFill="background1" w:themeFillShade="D9"/>
            <w:noWrap/>
            <w:hideMark/>
          </w:tcPr>
          <w:p w14:paraId="5AD0DC15" w14:textId="56FE652C" w:rsidR="00193BF2" w:rsidRPr="00E8665A" w:rsidRDefault="00193BF2" w:rsidP="00E50C55">
            <w:pPr>
              <w:rPr>
                <w:rFonts w:ascii="Calibri" w:eastAsia="Times New Roman" w:hAnsi="Calibri" w:cs="Times New Roman"/>
                <w:b/>
                <w:bCs/>
                <w:color w:val="000000"/>
                <w:sz w:val="20"/>
              </w:rPr>
            </w:pPr>
            <w:r w:rsidRPr="00E8665A">
              <w:rPr>
                <w:rFonts w:ascii="Calibri" w:eastAsia="Times New Roman" w:hAnsi="Calibri" w:cs="Times New Roman"/>
                <w:b/>
                <w:bCs/>
                <w:color w:val="000000"/>
                <w:sz w:val="20"/>
              </w:rPr>
              <w:t>Primary Outcome Comparison </w:t>
            </w:r>
          </w:p>
        </w:tc>
        <w:tc>
          <w:tcPr>
            <w:tcW w:w="3769" w:type="dxa"/>
            <w:gridSpan w:val="2"/>
            <w:shd w:val="clear" w:color="auto" w:fill="D9D9D9" w:themeFill="background1" w:themeFillShade="D9"/>
          </w:tcPr>
          <w:p w14:paraId="199809D1" w14:textId="77777777" w:rsidR="00193BF2" w:rsidRPr="00E8665A" w:rsidRDefault="00193BF2" w:rsidP="00E50C55">
            <w:pPr>
              <w:jc w:val="center"/>
              <w:rPr>
                <w:rFonts w:ascii="Calibri" w:eastAsia="Times New Roman" w:hAnsi="Calibri" w:cs="Times New Roman"/>
                <w:b/>
                <w:bCs/>
                <w:color w:val="000000"/>
                <w:sz w:val="20"/>
              </w:rPr>
            </w:pPr>
            <w:r w:rsidRPr="00E8665A">
              <w:rPr>
                <w:rFonts w:ascii="Calibri" w:eastAsia="Times New Roman" w:hAnsi="Calibri" w:cs="Times New Roman"/>
                <w:b/>
                <w:bCs/>
                <w:color w:val="000000"/>
                <w:sz w:val="20"/>
              </w:rPr>
              <w:t>4-arm design</w:t>
            </w:r>
          </w:p>
          <w:p w14:paraId="78BD57E3" w14:textId="36B5B349" w:rsidR="00193BF2" w:rsidRPr="00E8665A" w:rsidRDefault="00193BF2" w:rsidP="00E50C55">
            <w:pPr>
              <w:jc w:val="center"/>
              <w:rPr>
                <w:rFonts w:ascii="Calibri" w:eastAsia="Times New Roman" w:hAnsi="Calibri" w:cs="Times New Roman"/>
                <w:b/>
                <w:bCs/>
                <w:color w:val="000000"/>
                <w:sz w:val="20"/>
              </w:rPr>
            </w:pPr>
            <w:r w:rsidRPr="00E8665A">
              <w:rPr>
                <w:rFonts w:ascii="Calibri" w:eastAsia="Times New Roman" w:hAnsi="Calibri" w:cs="Times New Roman"/>
                <w:color w:val="000000"/>
                <w:sz w:val="20"/>
              </w:rPr>
              <w:t>12 clusters per arm (alpha=0.05/3 = 0.0167)</w:t>
            </w:r>
          </w:p>
        </w:tc>
        <w:tc>
          <w:tcPr>
            <w:tcW w:w="3879" w:type="dxa"/>
            <w:gridSpan w:val="2"/>
            <w:shd w:val="clear" w:color="auto" w:fill="D9D9D9" w:themeFill="background1" w:themeFillShade="D9"/>
            <w:noWrap/>
            <w:hideMark/>
          </w:tcPr>
          <w:p w14:paraId="12E18BD0" w14:textId="77777777" w:rsidR="00193BF2" w:rsidRPr="00E8665A" w:rsidRDefault="00193BF2" w:rsidP="00E50C55">
            <w:pPr>
              <w:jc w:val="center"/>
              <w:rPr>
                <w:rFonts w:ascii="Calibri" w:eastAsia="Times New Roman" w:hAnsi="Calibri" w:cs="Times New Roman"/>
                <w:b/>
                <w:bCs/>
                <w:color w:val="000000"/>
                <w:sz w:val="20"/>
              </w:rPr>
            </w:pPr>
            <w:r w:rsidRPr="00E8665A">
              <w:rPr>
                <w:rFonts w:ascii="Calibri" w:eastAsia="Times New Roman" w:hAnsi="Calibri" w:cs="Times New Roman"/>
                <w:b/>
                <w:bCs/>
                <w:color w:val="000000"/>
                <w:sz w:val="20"/>
              </w:rPr>
              <w:t>4-arm design</w:t>
            </w:r>
          </w:p>
          <w:p w14:paraId="71BD7736" w14:textId="1EF665D7" w:rsidR="00193BF2" w:rsidRPr="00E8665A" w:rsidRDefault="00193BF2" w:rsidP="00E50C55">
            <w:pPr>
              <w:jc w:val="center"/>
              <w:rPr>
                <w:rFonts w:ascii="Calibri" w:eastAsia="Times New Roman" w:hAnsi="Calibri" w:cs="Times New Roman"/>
                <w:b/>
                <w:bCs/>
                <w:color w:val="000000"/>
                <w:sz w:val="20"/>
              </w:rPr>
            </w:pPr>
            <w:r w:rsidRPr="00E8665A">
              <w:rPr>
                <w:rFonts w:ascii="Calibri" w:eastAsia="Times New Roman" w:hAnsi="Calibri" w:cs="Times New Roman"/>
                <w:color w:val="000000"/>
                <w:sz w:val="20"/>
              </w:rPr>
              <w:t>12 clusters per arm (alpha=0.05/3 = 0.0167)</w:t>
            </w:r>
          </w:p>
        </w:tc>
      </w:tr>
      <w:tr w:rsidR="00193BF2" w:rsidRPr="00E8665A" w14:paraId="316DDC5A" w14:textId="77777777" w:rsidTr="0034358E">
        <w:trPr>
          <w:trHeight w:val="629"/>
        </w:trPr>
        <w:tc>
          <w:tcPr>
            <w:tcW w:w="1856" w:type="dxa"/>
            <w:vMerge/>
            <w:shd w:val="clear" w:color="auto" w:fill="D9D9D9" w:themeFill="background1" w:themeFillShade="D9"/>
            <w:noWrap/>
            <w:hideMark/>
          </w:tcPr>
          <w:p w14:paraId="72AB9A9F" w14:textId="77777777" w:rsidR="00193BF2" w:rsidRPr="00E8665A" w:rsidRDefault="00193BF2" w:rsidP="00E50C55">
            <w:pPr>
              <w:rPr>
                <w:rFonts w:ascii="Calibri" w:eastAsia="Times New Roman" w:hAnsi="Calibri" w:cs="Times New Roman"/>
                <w:color w:val="000000"/>
                <w:sz w:val="20"/>
              </w:rPr>
            </w:pPr>
          </w:p>
        </w:tc>
        <w:tc>
          <w:tcPr>
            <w:tcW w:w="2142" w:type="dxa"/>
            <w:shd w:val="clear" w:color="auto" w:fill="D9D9D9" w:themeFill="background1" w:themeFillShade="D9"/>
          </w:tcPr>
          <w:p w14:paraId="3C57CD3C" w14:textId="77777777" w:rsidR="00193BF2" w:rsidRPr="00E8665A" w:rsidRDefault="00193BF2" w:rsidP="00E50C55">
            <w:pPr>
              <w:rPr>
                <w:rFonts w:ascii="Calibri" w:eastAsia="Times New Roman" w:hAnsi="Calibri" w:cs="Times New Roman"/>
                <w:color w:val="000000"/>
                <w:sz w:val="20"/>
              </w:rPr>
            </w:pPr>
            <w:r w:rsidRPr="00E8665A">
              <w:rPr>
                <w:rFonts w:ascii="Calibri" w:eastAsia="Times New Roman" w:hAnsi="Calibri" w:cs="Times New Roman"/>
                <w:color w:val="000000"/>
                <w:sz w:val="20"/>
              </w:rPr>
              <w:t>Expected Effect Size</w:t>
            </w:r>
          </w:p>
        </w:tc>
        <w:tc>
          <w:tcPr>
            <w:tcW w:w="1627" w:type="dxa"/>
            <w:shd w:val="clear" w:color="auto" w:fill="D9D9D9" w:themeFill="background1" w:themeFillShade="D9"/>
          </w:tcPr>
          <w:p w14:paraId="0F6939DC" w14:textId="77777777" w:rsidR="00193BF2" w:rsidRPr="00E8665A" w:rsidRDefault="00193BF2" w:rsidP="00E50C55">
            <w:pPr>
              <w:rPr>
                <w:rFonts w:ascii="Calibri" w:eastAsia="Times New Roman" w:hAnsi="Calibri" w:cs="Times New Roman"/>
                <w:color w:val="000000"/>
                <w:sz w:val="20"/>
              </w:rPr>
            </w:pPr>
            <w:r w:rsidRPr="00E8665A">
              <w:rPr>
                <w:rFonts w:ascii="Calibri" w:eastAsia="Times New Roman" w:hAnsi="Calibri" w:cs="Times New Roman"/>
                <w:color w:val="000000"/>
                <w:sz w:val="20"/>
              </w:rPr>
              <w:t xml:space="preserve">Power </w:t>
            </w:r>
          </w:p>
        </w:tc>
        <w:tc>
          <w:tcPr>
            <w:tcW w:w="2127" w:type="dxa"/>
            <w:shd w:val="clear" w:color="auto" w:fill="D9D9D9" w:themeFill="background1" w:themeFillShade="D9"/>
            <w:hideMark/>
          </w:tcPr>
          <w:p w14:paraId="52DD7633" w14:textId="77777777" w:rsidR="00193BF2" w:rsidRPr="00E8665A" w:rsidRDefault="00193BF2" w:rsidP="00E50C55">
            <w:pPr>
              <w:rPr>
                <w:rFonts w:ascii="Calibri" w:eastAsia="Times New Roman" w:hAnsi="Calibri" w:cs="Times New Roman"/>
                <w:color w:val="000000"/>
                <w:sz w:val="20"/>
              </w:rPr>
            </w:pPr>
            <w:r w:rsidRPr="00E8665A">
              <w:rPr>
                <w:rFonts w:ascii="Calibri" w:eastAsia="Times New Roman" w:hAnsi="Calibri" w:cs="Times New Roman"/>
                <w:color w:val="000000"/>
                <w:sz w:val="20"/>
              </w:rPr>
              <w:t>Expected Effect Size</w:t>
            </w:r>
          </w:p>
        </w:tc>
        <w:tc>
          <w:tcPr>
            <w:tcW w:w="1752" w:type="dxa"/>
            <w:shd w:val="clear" w:color="auto" w:fill="D9D9D9" w:themeFill="background1" w:themeFillShade="D9"/>
            <w:hideMark/>
          </w:tcPr>
          <w:p w14:paraId="150C7518" w14:textId="77777777" w:rsidR="00193BF2" w:rsidRPr="00E8665A" w:rsidRDefault="00193BF2" w:rsidP="00E50C55">
            <w:pPr>
              <w:rPr>
                <w:rFonts w:ascii="Calibri" w:eastAsia="Times New Roman" w:hAnsi="Calibri" w:cs="Times New Roman"/>
                <w:color w:val="000000"/>
                <w:sz w:val="20"/>
              </w:rPr>
            </w:pPr>
            <w:r w:rsidRPr="00E8665A">
              <w:rPr>
                <w:rFonts w:ascii="Calibri" w:eastAsia="Times New Roman" w:hAnsi="Calibri" w:cs="Times New Roman"/>
                <w:color w:val="000000"/>
                <w:sz w:val="20"/>
              </w:rPr>
              <w:t>Power</w:t>
            </w:r>
          </w:p>
        </w:tc>
      </w:tr>
      <w:tr w:rsidR="0034358E" w:rsidRPr="00E8665A" w14:paraId="6F961BF3" w14:textId="77777777" w:rsidTr="0034358E">
        <w:trPr>
          <w:trHeight w:val="630"/>
        </w:trPr>
        <w:tc>
          <w:tcPr>
            <w:tcW w:w="1856" w:type="dxa"/>
            <w:hideMark/>
          </w:tcPr>
          <w:p w14:paraId="5EAB2935" w14:textId="51321D14"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Combined Interventions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vs. Control Arm</w:t>
            </w:r>
          </w:p>
        </w:tc>
        <w:tc>
          <w:tcPr>
            <w:tcW w:w="2142" w:type="dxa"/>
          </w:tcPr>
          <w:p w14:paraId="62C7F9D0" w14:textId="2FB2F5FD"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40%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 15% (Control) = </w:t>
            </w:r>
          </w:p>
          <w:p w14:paraId="52AA2065" w14:textId="2CC79D9F"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b/>
                <w:color w:val="000000"/>
                <w:sz w:val="20"/>
              </w:rPr>
              <w:t>25 percentage points</w:t>
            </w:r>
          </w:p>
        </w:tc>
        <w:tc>
          <w:tcPr>
            <w:tcW w:w="1627" w:type="dxa"/>
          </w:tcPr>
          <w:p w14:paraId="63A9ABBD" w14:textId="77777777" w:rsidR="0034358E" w:rsidRPr="00E8665A" w:rsidRDefault="0034358E" w:rsidP="0034358E">
            <w:pPr>
              <w:jc w:val="center"/>
              <w:rPr>
                <w:rFonts w:ascii="Calibri" w:eastAsia="Times New Roman" w:hAnsi="Calibri" w:cs="Times New Roman"/>
                <w:color w:val="000000"/>
                <w:sz w:val="20"/>
              </w:rPr>
            </w:pPr>
            <w:r w:rsidRPr="00E8665A">
              <w:rPr>
                <w:sz w:val="20"/>
              </w:rPr>
              <w:t>100%</w:t>
            </w:r>
          </w:p>
        </w:tc>
        <w:tc>
          <w:tcPr>
            <w:tcW w:w="2127" w:type="dxa"/>
            <w:hideMark/>
          </w:tcPr>
          <w:p w14:paraId="7F2E64D2" w14:textId="5E2462A4"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68%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 21% (Control) = </w:t>
            </w:r>
          </w:p>
          <w:p w14:paraId="31DED376" w14:textId="659239E7" w:rsidR="0034358E" w:rsidRPr="00E8665A" w:rsidRDefault="0034358E" w:rsidP="0034358E">
            <w:pPr>
              <w:rPr>
                <w:rFonts w:ascii="Calibri" w:eastAsia="Times New Roman" w:hAnsi="Calibri" w:cs="Times New Roman"/>
                <w:b/>
                <w:color w:val="000000"/>
                <w:sz w:val="20"/>
              </w:rPr>
            </w:pPr>
            <w:r w:rsidRPr="00E8665A">
              <w:rPr>
                <w:rFonts w:ascii="Calibri" w:eastAsia="Times New Roman" w:hAnsi="Calibri" w:cs="Times New Roman"/>
                <w:b/>
                <w:color w:val="000000"/>
                <w:sz w:val="20"/>
              </w:rPr>
              <w:t>47 percentage points</w:t>
            </w:r>
          </w:p>
        </w:tc>
        <w:tc>
          <w:tcPr>
            <w:tcW w:w="1752" w:type="dxa"/>
            <w:noWrap/>
            <w:hideMark/>
          </w:tcPr>
          <w:p w14:paraId="4C63236B" w14:textId="4782A664" w:rsidR="0034358E" w:rsidRPr="00E8665A" w:rsidRDefault="0034358E" w:rsidP="0034358E">
            <w:pPr>
              <w:jc w:val="center"/>
              <w:rPr>
                <w:rFonts w:ascii="Calibri" w:eastAsia="Times New Roman" w:hAnsi="Calibri" w:cs="Times New Roman"/>
                <w:color w:val="000000"/>
                <w:sz w:val="20"/>
              </w:rPr>
            </w:pPr>
            <w:r w:rsidRPr="00E8665A">
              <w:rPr>
                <w:sz w:val="20"/>
              </w:rPr>
              <w:t>100%</w:t>
            </w:r>
          </w:p>
        </w:tc>
      </w:tr>
      <w:tr w:rsidR="0034358E" w:rsidRPr="00E8665A" w14:paraId="711A9796" w14:textId="77777777" w:rsidTr="0034358E">
        <w:trPr>
          <w:trHeight w:val="600"/>
        </w:trPr>
        <w:tc>
          <w:tcPr>
            <w:tcW w:w="1856" w:type="dxa"/>
            <w:hideMark/>
          </w:tcPr>
          <w:p w14:paraId="6CBB2EEA" w14:textId="6FBF2CA3"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Combined Interventions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vs. </w:t>
            </w:r>
            <w:r w:rsidRPr="00E8665A">
              <w:rPr>
                <w:rFonts w:ascii="Calibri" w:eastAsia="Times New Roman" w:hAnsi="Calibri" w:cs="Times New Roman"/>
                <w:color w:val="000000"/>
                <w:sz w:val="20"/>
              </w:rPr>
              <w:lastRenderedPageBreak/>
              <w:t>Provider Directed Intervention (PD)</w:t>
            </w:r>
          </w:p>
        </w:tc>
        <w:tc>
          <w:tcPr>
            <w:tcW w:w="2142" w:type="dxa"/>
          </w:tcPr>
          <w:p w14:paraId="0EF11B5C" w14:textId="38E0D1FC"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lastRenderedPageBreak/>
              <w:t>40%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 17% (PD) = </w:t>
            </w:r>
          </w:p>
          <w:p w14:paraId="7EB6831B" w14:textId="52B356EA"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b/>
                <w:color w:val="000000"/>
                <w:sz w:val="20"/>
              </w:rPr>
              <w:t>23 percentage points</w:t>
            </w:r>
          </w:p>
        </w:tc>
        <w:tc>
          <w:tcPr>
            <w:tcW w:w="1627" w:type="dxa"/>
          </w:tcPr>
          <w:p w14:paraId="3AD08C9C" w14:textId="6E6A365F" w:rsidR="0034358E" w:rsidRPr="00E8665A" w:rsidRDefault="0034358E" w:rsidP="0034358E">
            <w:pPr>
              <w:jc w:val="center"/>
              <w:rPr>
                <w:rFonts w:ascii="Calibri" w:eastAsia="Times New Roman" w:hAnsi="Calibri" w:cs="Times New Roman"/>
                <w:color w:val="000000"/>
                <w:sz w:val="20"/>
              </w:rPr>
            </w:pPr>
            <w:r w:rsidRPr="00E8665A">
              <w:rPr>
                <w:sz w:val="20"/>
              </w:rPr>
              <w:t>100%</w:t>
            </w:r>
          </w:p>
        </w:tc>
        <w:tc>
          <w:tcPr>
            <w:tcW w:w="2127" w:type="dxa"/>
            <w:hideMark/>
          </w:tcPr>
          <w:p w14:paraId="6DAF026D" w14:textId="0E4DCFCB"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68%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 24% (PD) = </w:t>
            </w:r>
          </w:p>
          <w:p w14:paraId="6DFD13EB" w14:textId="5DAEA28B" w:rsidR="0034358E" w:rsidRPr="00E8665A" w:rsidRDefault="0034358E" w:rsidP="0034358E">
            <w:pPr>
              <w:rPr>
                <w:rFonts w:ascii="Calibri" w:eastAsia="Times New Roman" w:hAnsi="Calibri" w:cs="Times New Roman"/>
                <w:b/>
                <w:color w:val="000000"/>
                <w:sz w:val="20"/>
              </w:rPr>
            </w:pPr>
            <w:r w:rsidRPr="00E8665A">
              <w:rPr>
                <w:rFonts w:ascii="Calibri" w:eastAsia="Times New Roman" w:hAnsi="Calibri" w:cs="Times New Roman"/>
                <w:b/>
                <w:color w:val="000000"/>
                <w:sz w:val="20"/>
              </w:rPr>
              <w:t>44 percentage points</w:t>
            </w:r>
          </w:p>
        </w:tc>
        <w:tc>
          <w:tcPr>
            <w:tcW w:w="1752" w:type="dxa"/>
            <w:noWrap/>
            <w:hideMark/>
          </w:tcPr>
          <w:p w14:paraId="20F2162F" w14:textId="3C8BA366" w:rsidR="0034358E" w:rsidRPr="00E8665A" w:rsidRDefault="0034358E" w:rsidP="0034358E">
            <w:pPr>
              <w:jc w:val="center"/>
              <w:rPr>
                <w:rFonts w:ascii="Calibri" w:eastAsia="Times New Roman" w:hAnsi="Calibri" w:cs="Times New Roman"/>
                <w:color w:val="000000"/>
                <w:sz w:val="20"/>
              </w:rPr>
            </w:pPr>
            <w:r w:rsidRPr="00E8665A">
              <w:rPr>
                <w:sz w:val="20"/>
              </w:rPr>
              <w:t>100%</w:t>
            </w:r>
          </w:p>
        </w:tc>
      </w:tr>
      <w:tr w:rsidR="0034358E" w:rsidRPr="00E8665A" w14:paraId="29029A66" w14:textId="77777777" w:rsidTr="0034358E">
        <w:trPr>
          <w:trHeight w:val="600"/>
        </w:trPr>
        <w:tc>
          <w:tcPr>
            <w:tcW w:w="1856" w:type="dxa"/>
            <w:hideMark/>
          </w:tcPr>
          <w:p w14:paraId="2436413E" w14:textId="7C69DBB7"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Combined Interventions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vs. Client Directed Intervention (CD)</w:t>
            </w:r>
          </w:p>
        </w:tc>
        <w:tc>
          <w:tcPr>
            <w:tcW w:w="2142" w:type="dxa"/>
          </w:tcPr>
          <w:p w14:paraId="1665FC93" w14:textId="3203AD42"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40%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 26% (CD) = </w:t>
            </w:r>
          </w:p>
          <w:p w14:paraId="327F1339" w14:textId="6197630D"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b/>
                <w:color w:val="000000"/>
                <w:sz w:val="20"/>
              </w:rPr>
              <w:t>14 percentage points</w:t>
            </w:r>
          </w:p>
        </w:tc>
        <w:tc>
          <w:tcPr>
            <w:tcW w:w="1627" w:type="dxa"/>
          </w:tcPr>
          <w:p w14:paraId="50114481" w14:textId="1AC6C849" w:rsidR="0034358E" w:rsidRPr="00E8665A" w:rsidRDefault="0034358E" w:rsidP="0034358E">
            <w:pPr>
              <w:jc w:val="center"/>
              <w:rPr>
                <w:rFonts w:ascii="Calibri" w:eastAsia="Times New Roman" w:hAnsi="Calibri" w:cs="Times New Roman"/>
                <w:color w:val="000000"/>
                <w:sz w:val="20"/>
              </w:rPr>
            </w:pPr>
            <w:r w:rsidRPr="00E8665A">
              <w:rPr>
                <w:sz w:val="20"/>
              </w:rPr>
              <w:t>89.4%</w:t>
            </w:r>
          </w:p>
        </w:tc>
        <w:tc>
          <w:tcPr>
            <w:tcW w:w="2127" w:type="dxa"/>
            <w:hideMark/>
          </w:tcPr>
          <w:p w14:paraId="417DD7B0" w14:textId="5FD3D036" w:rsidR="0034358E" w:rsidRPr="00E8665A" w:rsidRDefault="0034358E" w:rsidP="0034358E">
            <w:pPr>
              <w:rPr>
                <w:rFonts w:ascii="Calibri" w:eastAsia="Times New Roman" w:hAnsi="Calibri" w:cs="Times New Roman"/>
                <w:color w:val="000000"/>
                <w:sz w:val="20"/>
              </w:rPr>
            </w:pPr>
            <w:r w:rsidRPr="00E8665A">
              <w:rPr>
                <w:rFonts w:ascii="Calibri" w:eastAsia="Times New Roman" w:hAnsi="Calibri" w:cs="Times New Roman"/>
                <w:color w:val="000000"/>
                <w:sz w:val="20"/>
              </w:rPr>
              <w:t>68% (</w:t>
            </w:r>
            <w:r w:rsidR="002B3F72">
              <w:rPr>
                <w:rFonts w:ascii="Calibri" w:eastAsia="Times New Roman" w:hAnsi="Calibri" w:cs="Times New Roman"/>
                <w:color w:val="000000"/>
                <w:sz w:val="20"/>
              </w:rPr>
              <w:t>PD+CD</w:t>
            </w:r>
            <w:r w:rsidRPr="00E8665A">
              <w:rPr>
                <w:rFonts w:ascii="Calibri" w:eastAsia="Times New Roman" w:hAnsi="Calibri" w:cs="Times New Roman"/>
                <w:color w:val="000000"/>
                <w:sz w:val="20"/>
              </w:rPr>
              <w:t xml:space="preserve">) – 38% (CD) = </w:t>
            </w:r>
          </w:p>
          <w:p w14:paraId="13C85814" w14:textId="20F6310E" w:rsidR="0034358E" w:rsidRPr="00E8665A" w:rsidRDefault="0034358E" w:rsidP="0034358E">
            <w:pPr>
              <w:rPr>
                <w:rFonts w:ascii="Calibri" w:eastAsia="Times New Roman" w:hAnsi="Calibri" w:cs="Times New Roman"/>
                <w:b/>
                <w:color w:val="000000"/>
                <w:sz w:val="20"/>
              </w:rPr>
            </w:pPr>
            <w:r w:rsidRPr="00E8665A">
              <w:rPr>
                <w:rFonts w:ascii="Calibri" w:eastAsia="Times New Roman" w:hAnsi="Calibri" w:cs="Times New Roman"/>
                <w:b/>
                <w:color w:val="000000"/>
                <w:sz w:val="20"/>
              </w:rPr>
              <w:t>30 percentage points</w:t>
            </w:r>
          </w:p>
        </w:tc>
        <w:tc>
          <w:tcPr>
            <w:tcW w:w="1752" w:type="dxa"/>
            <w:noWrap/>
            <w:hideMark/>
          </w:tcPr>
          <w:p w14:paraId="07E7A247" w14:textId="4F6BD22F" w:rsidR="0034358E" w:rsidRPr="00E8665A" w:rsidRDefault="0034358E" w:rsidP="0034358E">
            <w:pPr>
              <w:jc w:val="center"/>
              <w:rPr>
                <w:rFonts w:ascii="Calibri" w:eastAsia="Times New Roman" w:hAnsi="Calibri" w:cs="Times New Roman"/>
                <w:color w:val="000000"/>
                <w:sz w:val="20"/>
              </w:rPr>
            </w:pPr>
            <w:r w:rsidRPr="00E8665A">
              <w:rPr>
                <w:sz w:val="20"/>
              </w:rPr>
              <w:t>98.8%</w:t>
            </w:r>
          </w:p>
        </w:tc>
      </w:tr>
    </w:tbl>
    <w:bookmarkEnd w:id="7"/>
    <w:p w14:paraId="63EA151E" w14:textId="29B1A90F" w:rsidR="00193BF2" w:rsidRPr="00E8665A" w:rsidRDefault="00193BF2" w:rsidP="00193BF2">
      <w:pPr>
        <w:rPr>
          <w:sz w:val="18"/>
        </w:rPr>
      </w:pPr>
      <w:r w:rsidRPr="00E8665A">
        <w:rPr>
          <w:b/>
          <w:sz w:val="18"/>
        </w:rPr>
        <w:t>Note</w:t>
      </w:r>
      <w:r w:rsidRPr="00E8665A">
        <w:rPr>
          <w:sz w:val="18"/>
        </w:rPr>
        <w:t>: Expected effect size, change in percentage of ACTs taken by clients with a positive test.</w:t>
      </w:r>
      <w:r w:rsidR="00E21AE9" w:rsidRPr="00E8665A">
        <w:rPr>
          <w:sz w:val="18"/>
        </w:rPr>
        <w:t xml:space="preserve"> Since our outcome is a composite measure of testing rates and adherence to the test result, our sample size calculations accounted for the fact that not everyone who we interview will have taken an ACT.</w:t>
      </w:r>
    </w:p>
    <w:bookmarkEnd w:id="6"/>
    <w:p w14:paraId="5C4A82F1" w14:textId="318E2FBE" w:rsidR="00795133" w:rsidRDefault="00795133">
      <w:pPr>
        <w:rPr>
          <w:sz w:val="20"/>
        </w:rPr>
      </w:pPr>
    </w:p>
    <w:p w14:paraId="0C7F0ECC" w14:textId="21002409" w:rsidR="00795133" w:rsidRPr="00E8665A" w:rsidRDefault="00795133" w:rsidP="00795133">
      <w:pPr>
        <w:pStyle w:val="Caption"/>
        <w:keepNext/>
        <w:rPr>
          <w:b/>
          <w:bCs/>
          <w:sz w:val="22"/>
          <w:szCs w:val="22"/>
        </w:rPr>
      </w:pPr>
      <w:r>
        <w:rPr>
          <w:b/>
          <w:bCs/>
          <w:sz w:val="22"/>
          <w:szCs w:val="22"/>
        </w:rPr>
        <w:t>References</w:t>
      </w:r>
    </w:p>
    <w:p w14:paraId="36CA5DD9" w14:textId="04B12131" w:rsidR="00795133" w:rsidRPr="00795133" w:rsidRDefault="00795133" w:rsidP="00795133">
      <w:pPr>
        <w:pStyle w:val="ListParagraph"/>
        <w:numPr>
          <w:ilvl w:val="0"/>
          <w:numId w:val="1"/>
        </w:numPr>
      </w:pPr>
      <w:r w:rsidRPr="00795133">
        <w:t xml:space="preserve">Hayes RJ, Moulton LH. Cluster </w:t>
      </w:r>
      <w:proofErr w:type="spellStart"/>
      <w:r w:rsidRPr="00795133">
        <w:t>randomised</w:t>
      </w:r>
      <w:proofErr w:type="spellEnd"/>
      <w:r w:rsidRPr="00795133">
        <w:t xml:space="preserve"> trials, second edition. </w:t>
      </w:r>
      <w:proofErr w:type="spellStart"/>
      <w:r w:rsidRPr="00795133">
        <w:t>Clust</w:t>
      </w:r>
      <w:proofErr w:type="spellEnd"/>
      <w:r w:rsidRPr="00795133">
        <w:t xml:space="preserve">. </w:t>
      </w:r>
      <w:proofErr w:type="spellStart"/>
      <w:r w:rsidRPr="00795133">
        <w:t>Randomised</w:t>
      </w:r>
      <w:proofErr w:type="spellEnd"/>
      <w:r w:rsidRPr="00795133">
        <w:t xml:space="preserve"> Trials, Second Ed. 2017.</w:t>
      </w:r>
    </w:p>
    <w:p w14:paraId="722EB3B5" w14:textId="6175E161" w:rsidR="00795133" w:rsidRPr="00795133" w:rsidRDefault="00795133" w:rsidP="00795133">
      <w:pPr>
        <w:pStyle w:val="ListParagraph"/>
        <w:numPr>
          <w:ilvl w:val="0"/>
          <w:numId w:val="1"/>
        </w:numPr>
      </w:pPr>
      <w:proofErr w:type="spellStart"/>
      <w:r w:rsidRPr="00795133">
        <w:t>Aickin</w:t>
      </w:r>
      <w:proofErr w:type="spellEnd"/>
      <w:r w:rsidRPr="00795133">
        <w:t xml:space="preserve"> M, Gensler H. Adjusting for multiple testing when reporting research results: The Bonferroni vs Holm methods. Am J Public Health. 1996</w:t>
      </w:r>
      <w:r>
        <w:t>.</w:t>
      </w:r>
    </w:p>
    <w:sectPr w:rsidR="00795133" w:rsidRPr="00795133">
      <w:pgSz w:w="12240" w:h="15840"/>
      <w:pgMar w:top="1440" w:right="1440" w:bottom="1440" w:left="1440" w:header="720" w:footer="720" w:gutter="0"/>
      <w:cols w:space="720"/>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699B8CDA" w16cex:dateUtc="2020-11-18T18:48:55.443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527D50"/>
    <w:multiLevelType w:val="hybridMultilevel"/>
    <w:tmpl w:val="880007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749"/>
    <w:rsid w:val="0004555F"/>
    <w:rsid w:val="00193BF2"/>
    <w:rsid w:val="001A4CA3"/>
    <w:rsid w:val="001D4FC3"/>
    <w:rsid w:val="00263E13"/>
    <w:rsid w:val="002B3F72"/>
    <w:rsid w:val="002C7D7F"/>
    <w:rsid w:val="002D26E7"/>
    <w:rsid w:val="0034358E"/>
    <w:rsid w:val="00391F9C"/>
    <w:rsid w:val="003E29B6"/>
    <w:rsid w:val="00472C81"/>
    <w:rsid w:val="00492463"/>
    <w:rsid w:val="00520767"/>
    <w:rsid w:val="00547D82"/>
    <w:rsid w:val="00593FF9"/>
    <w:rsid w:val="0063544A"/>
    <w:rsid w:val="007046A7"/>
    <w:rsid w:val="0076149C"/>
    <w:rsid w:val="00795133"/>
    <w:rsid w:val="007C6A2D"/>
    <w:rsid w:val="007F30EA"/>
    <w:rsid w:val="007F601E"/>
    <w:rsid w:val="00804204"/>
    <w:rsid w:val="008E3EBB"/>
    <w:rsid w:val="009952A8"/>
    <w:rsid w:val="009C4E6B"/>
    <w:rsid w:val="00A01BFB"/>
    <w:rsid w:val="00A23153"/>
    <w:rsid w:val="00A2412C"/>
    <w:rsid w:val="00A54CB7"/>
    <w:rsid w:val="00A67F14"/>
    <w:rsid w:val="00A91651"/>
    <w:rsid w:val="00AB01FE"/>
    <w:rsid w:val="00AF4A1F"/>
    <w:rsid w:val="00B06DB5"/>
    <w:rsid w:val="00B22211"/>
    <w:rsid w:val="00B32467"/>
    <w:rsid w:val="00B45530"/>
    <w:rsid w:val="00B72D50"/>
    <w:rsid w:val="00BD3816"/>
    <w:rsid w:val="00BD7180"/>
    <w:rsid w:val="00CA188E"/>
    <w:rsid w:val="00CE2702"/>
    <w:rsid w:val="00D449FF"/>
    <w:rsid w:val="00D77749"/>
    <w:rsid w:val="00DA225B"/>
    <w:rsid w:val="00DB0951"/>
    <w:rsid w:val="00DD57F5"/>
    <w:rsid w:val="00DE3425"/>
    <w:rsid w:val="00E122C4"/>
    <w:rsid w:val="00E1275F"/>
    <w:rsid w:val="00E21AE9"/>
    <w:rsid w:val="00E37E7A"/>
    <w:rsid w:val="00E50C55"/>
    <w:rsid w:val="00E57B9A"/>
    <w:rsid w:val="00E800D3"/>
    <w:rsid w:val="00E8665A"/>
    <w:rsid w:val="00F101B9"/>
    <w:rsid w:val="00F1600B"/>
    <w:rsid w:val="00F34312"/>
    <w:rsid w:val="00F50377"/>
    <w:rsid w:val="00F62C34"/>
    <w:rsid w:val="00F75657"/>
    <w:rsid w:val="00F77D10"/>
    <w:rsid w:val="00FE0C28"/>
    <w:rsid w:val="2E9C4B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3FB7FF2A"/>
  <w15:chartTrackingRefBased/>
  <w15:docId w15:val="{4C167280-E748-4E77-BE3C-74BD76EB3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B09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B0951"/>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DB0951"/>
    <w:rPr>
      <w:sz w:val="16"/>
      <w:szCs w:val="16"/>
    </w:rPr>
  </w:style>
  <w:style w:type="paragraph" w:styleId="CommentText">
    <w:name w:val="annotation text"/>
    <w:basedOn w:val="Normal"/>
    <w:link w:val="CommentTextChar"/>
    <w:uiPriority w:val="99"/>
    <w:semiHidden/>
    <w:unhideWhenUsed/>
    <w:rsid w:val="00DB0951"/>
    <w:pPr>
      <w:spacing w:line="240" w:lineRule="auto"/>
    </w:pPr>
    <w:rPr>
      <w:sz w:val="20"/>
      <w:szCs w:val="20"/>
    </w:rPr>
  </w:style>
  <w:style w:type="character" w:customStyle="1" w:styleId="CommentTextChar">
    <w:name w:val="Comment Text Char"/>
    <w:basedOn w:val="DefaultParagraphFont"/>
    <w:link w:val="CommentText"/>
    <w:uiPriority w:val="99"/>
    <w:semiHidden/>
    <w:rsid w:val="00DB0951"/>
    <w:rPr>
      <w:sz w:val="20"/>
      <w:szCs w:val="20"/>
    </w:rPr>
  </w:style>
  <w:style w:type="paragraph" w:styleId="BalloonText">
    <w:name w:val="Balloon Text"/>
    <w:basedOn w:val="Normal"/>
    <w:link w:val="BalloonTextChar"/>
    <w:uiPriority w:val="99"/>
    <w:semiHidden/>
    <w:unhideWhenUsed/>
    <w:rsid w:val="00DB09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0951"/>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AB01FE"/>
    <w:rPr>
      <w:b/>
      <w:bCs/>
    </w:rPr>
  </w:style>
  <w:style w:type="character" w:customStyle="1" w:styleId="CommentSubjectChar">
    <w:name w:val="Comment Subject Char"/>
    <w:basedOn w:val="CommentTextChar"/>
    <w:link w:val="CommentSubject"/>
    <w:uiPriority w:val="99"/>
    <w:semiHidden/>
    <w:rsid w:val="00AB01FE"/>
    <w:rPr>
      <w:b/>
      <w:bCs/>
      <w:sz w:val="20"/>
      <w:szCs w:val="20"/>
    </w:rPr>
  </w:style>
  <w:style w:type="table" w:customStyle="1" w:styleId="TableGrid1">
    <w:name w:val="Table Grid1"/>
    <w:basedOn w:val="TableNormal"/>
    <w:next w:val="TableGrid"/>
    <w:uiPriority w:val="39"/>
    <w:rsid w:val="007614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951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224981">
      <w:bodyDiv w:val="1"/>
      <w:marLeft w:val="0"/>
      <w:marRight w:val="0"/>
      <w:marTop w:val="0"/>
      <w:marBottom w:val="0"/>
      <w:divBdr>
        <w:top w:val="none" w:sz="0" w:space="0" w:color="auto"/>
        <w:left w:val="none" w:sz="0" w:space="0" w:color="auto"/>
        <w:bottom w:val="none" w:sz="0" w:space="0" w:color="auto"/>
        <w:right w:val="none" w:sz="0" w:space="0" w:color="auto"/>
      </w:divBdr>
    </w:div>
    <w:div w:id="730230833">
      <w:bodyDiv w:val="1"/>
      <w:marLeft w:val="0"/>
      <w:marRight w:val="0"/>
      <w:marTop w:val="0"/>
      <w:marBottom w:val="0"/>
      <w:divBdr>
        <w:top w:val="none" w:sz="0" w:space="0" w:color="auto"/>
        <w:left w:val="none" w:sz="0" w:space="0" w:color="auto"/>
        <w:bottom w:val="none" w:sz="0" w:space="0" w:color="auto"/>
        <w:right w:val="none" w:sz="0" w:space="0" w:color="auto"/>
      </w:divBdr>
    </w:div>
    <w:div w:id="1425223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79c91f88b38f460f" Type="http://schemas.microsoft.com/office/2018/08/relationships/commentsExtensible" Target="commentsExtensi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8</Pages>
  <Words>2142</Words>
  <Characters>12216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Yunji Zhou</dc:creator>
  <cp:keywords/>
  <dc:description/>
  <cp:lastModifiedBy>Aaron Woolsey</cp:lastModifiedBy>
  <cp:revision>38</cp:revision>
  <dcterms:created xsi:type="dcterms:W3CDTF">2020-09-04T13:02:00Z</dcterms:created>
  <dcterms:modified xsi:type="dcterms:W3CDTF">2020-11-26T07:21:00Z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Id">
    <vt:lpwstr>1175316</vt:lpwstr>
  </property>
  <property fmtid="{D5CDD505-2E9C-101B-9397-08002B2CF9AE}" pid="3" name="ProjectId">
    <vt:lpwstr>-1</vt:lpwstr>
  </property>
  <property fmtid="{D5CDD505-2E9C-101B-9397-08002B2CF9AE}" pid="4" name="InsertAsFootnote">
    <vt:lpwstr>False</vt:lpwstr>
  </property>
  <property fmtid="{D5CDD505-2E9C-101B-9397-08002B2CF9AE}" pid="5" name="StyleId">
    <vt:lpwstr>http://www.zotero.org/styles/vancouver</vt:lpwstr>
  </property>
</Properties>
</file>