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6F10DE" w14:textId="6965088E" w:rsidR="00950BB8" w:rsidRPr="0046001F" w:rsidRDefault="000C0B36" w:rsidP="00950BB8">
      <w:pPr>
        <w:spacing w:line="480" w:lineRule="auto"/>
        <w:jc w:val="lef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Supplementary information</w:t>
      </w:r>
    </w:p>
    <w:p w14:paraId="75E6D529" w14:textId="77777777" w:rsidR="00950BB8" w:rsidRPr="0046001F" w:rsidRDefault="00950BB8" w:rsidP="00950BB8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46001F">
        <w:rPr>
          <w:rFonts w:ascii="Times New Roman" w:hAnsi="Times New Roman" w:cs="Times New Roman"/>
          <w:b/>
          <w:color w:val="000000" w:themeColor="text1"/>
          <w:sz w:val="24"/>
        </w:rPr>
        <w:t>Identification of a porcine TLR2-targeting peptide ligands using a cell-based phage display combined with high-throughput sequencing</w:t>
      </w:r>
    </w:p>
    <w:p w14:paraId="338C6ECC" w14:textId="77777777" w:rsidR="00950BB8" w:rsidRPr="0046001F" w:rsidRDefault="00950BB8" w:rsidP="00950BB8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2D8346FA" w14:textId="0717E79B" w:rsidR="00950BB8" w:rsidRPr="0046001F" w:rsidRDefault="00950BB8" w:rsidP="00950BB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46001F">
        <w:rPr>
          <w:rFonts w:ascii="Times New Roman" w:hAnsi="Times New Roman" w:cs="Times New Roman"/>
          <w:color w:val="000000" w:themeColor="text1"/>
        </w:rPr>
        <w:t>Su-Bin An</w:t>
      </w:r>
      <w:proofErr w:type="gramStart"/>
      <w:r w:rsidRPr="0046001F">
        <w:rPr>
          <w:rFonts w:ascii="Times New Roman" w:hAnsi="Times New Roman" w:cs="Times New Roman"/>
          <w:color w:val="000000" w:themeColor="text1"/>
          <w:kern w:val="22"/>
          <w:vertAlign w:val="superscript"/>
        </w:rPr>
        <w:t>1,</w:t>
      </w:r>
      <w:r w:rsidRPr="0046001F">
        <w:rPr>
          <w:rFonts w:hAnsi="맑은 고딕" w:cs="Times New Roman"/>
          <w:color w:val="000000" w:themeColor="text1"/>
          <w:kern w:val="22"/>
          <w:vertAlign w:val="superscript"/>
        </w:rPr>
        <w:t>€</w:t>
      </w:r>
      <w:proofErr w:type="gramEnd"/>
      <w:r w:rsidR="0058780C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="0058780C">
        <w:rPr>
          <w:rFonts w:ascii="Times New Roman" w:hAnsi="Times New Roman" w:cs="Times New Roman"/>
          <w:color w:val="000000" w:themeColor="text1"/>
        </w:rPr>
        <w:t>Seo</w:t>
      </w:r>
      <w:proofErr w:type="spellEnd"/>
      <w:r w:rsidR="0058780C">
        <w:rPr>
          <w:rFonts w:ascii="Times New Roman" w:hAnsi="Times New Roman" w:cs="Times New Roman"/>
          <w:color w:val="000000" w:themeColor="text1"/>
        </w:rPr>
        <w:t>-H</w:t>
      </w:r>
      <w:r w:rsidRPr="0046001F">
        <w:rPr>
          <w:rFonts w:ascii="Times New Roman" w:hAnsi="Times New Roman" w:cs="Times New Roman"/>
          <w:color w:val="000000" w:themeColor="text1"/>
        </w:rPr>
        <w:t>o Oh</w:t>
      </w:r>
      <w:r w:rsidRPr="0046001F">
        <w:rPr>
          <w:rFonts w:ascii="Times New Roman" w:hAnsi="Times New Roman" w:cs="Times New Roman"/>
          <w:color w:val="000000" w:themeColor="text1"/>
          <w:kern w:val="22"/>
          <w:vertAlign w:val="superscript"/>
        </w:rPr>
        <w:t>1,2,</w:t>
      </w:r>
      <w:r w:rsidRPr="0046001F">
        <w:rPr>
          <w:rFonts w:hAnsi="맑은 고딕" w:cs="Times New Roman"/>
          <w:color w:val="000000" w:themeColor="text1"/>
          <w:kern w:val="22"/>
          <w:vertAlign w:val="superscript"/>
        </w:rPr>
        <w:t>€</w:t>
      </w:r>
      <w:r w:rsidRPr="0046001F">
        <w:rPr>
          <w:rFonts w:ascii="Times New Roman" w:hAnsi="Times New Roman" w:cs="Times New Roman"/>
          <w:color w:val="000000" w:themeColor="text1"/>
        </w:rPr>
        <w:t>, Jun-</w:t>
      </w:r>
      <w:proofErr w:type="spellStart"/>
      <w:r w:rsidRPr="0046001F">
        <w:rPr>
          <w:rFonts w:ascii="Times New Roman" w:hAnsi="Times New Roman" w:cs="Times New Roman"/>
          <w:color w:val="000000" w:themeColor="text1"/>
        </w:rPr>
        <w:t>Yeong</w:t>
      </w:r>
      <w:proofErr w:type="spellEnd"/>
      <w:r w:rsidRPr="0046001F">
        <w:rPr>
          <w:rFonts w:ascii="Times New Roman" w:hAnsi="Times New Roman" w:cs="Times New Roman"/>
          <w:color w:val="000000" w:themeColor="text1"/>
        </w:rPr>
        <w:t xml:space="preserve"> Lee</w:t>
      </w:r>
      <w:r w:rsidRPr="0046001F">
        <w:rPr>
          <w:rFonts w:ascii="Times New Roman" w:hAnsi="Times New Roman" w:cs="Times New Roman"/>
          <w:color w:val="000000" w:themeColor="text1"/>
          <w:kern w:val="22"/>
          <w:vertAlign w:val="superscript"/>
        </w:rPr>
        <w:t>1,3</w:t>
      </w:r>
      <w:r w:rsidRPr="0046001F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46001F">
        <w:rPr>
          <w:rFonts w:ascii="Times New Roman" w:hAnsi="Times New Roman" w:cs="Times New Roman"/>
          <w:color w:val="000000" w:themeColor="text1"/>
        </w:rPr>
        <w:t>Kwang</w:t>
      </w:r>
      <w:proofErr w:type="spellEnd"/>
      <w:r w:rsidRPr="0046001F">
        <w:rPr>
          <w:rFonts w:ascii="Times New Roman" w:hAnsi="Times New Roman" w:cs="Times New Roman"/>
          <w:color w:val="000000" w:themeColor="text1"/>
        </w:rPr>
        <w:t>-Hwan Choi</w:t>
      </w:r>
      <w:r w:rsidRPr="0046001F">
        <w:rPr>
          <w:rFonts w:ascii="Times New Roman" w:hAnsi="Times New Roman" w:cs="Times New Roman"/>
          <w:color w:val="000000" w:themeColor="text1"/>
          <w:kern w:val="22"/>
          <w:vertAlign w:val="superscript"/>
        </w:rPr>
        <w:t>1</w:t>
      </w:r>
      <w:r w:rsidRPr="0046001F">
        <w:rPr>
          <w:rFonts w:ascii="Times New Roman" w:hAnsi="Times New Roman" w:cs="Times New Roman"/>
          <w:color w:val="000000" w:themeColor="text1"/>
        </w:rPr>
        <w:t>, Chang</w:t>
      </w:r>
      <w:r w:rsidR="00B654D1">
        <w:rPr>
          <w:rFonts w:ascii="Times New Roman" w:hAnsi="Times New Roman" w:cs="Times New Roman"/>
          <w:color w:val="000000" w:themeColor="text1"/>
        </w:rPr>
        <w:t>-</w:t>
      </w:r>
      <w:bookmarkStart w:id="0" w:name="_GoBack"/>
      <w:bookmarkEnd w:id="0"/>
      <w:proofErr w:type="spellStart"/>
      <w:r w:rsidRPr="0046001F">
        <w:rPr>
          <w:rFonts w:ascii="Times New Roman" w:hAnsi="Times New Roman" w:cs="Times New Roman"/>
          <w:color w:val="000000" w:themeColor="text1"/>
        </w:rPr>
        <w:t>Kyu</w:t>
      </w:r>
      <w:proofErr w:type="spellEnd"/>
      <w:r w:rsidRPr="0046001F">
        <w:rPr>
          <w:rFonts w:ascii="Times New Roman" w:hAnsi="Times New Roman" w:cs="Times New Roman"/>
          <w:color w:val="000000" w:themeColor="text1"/>
        </w:rPr>
        <w:t xml:space="preserve"> Lee</w:t>
      </w:r>
      <w:r w:rsidRPr="0046001F">
        <w:rPr>
          <w:rFonts w:ascii="Times New Roman" w:hAnsi="Times New Roman" w:cs="Times New Roman"/>
          <w:color w:val="000000" w:themeColor="text1"/>
          <w:kern w:val="22"/>
          <w:vertAlign w:val="superscript"/>
        </w:rPr>
        <w:t>1</w:t>
      </w:r>
      <w:r w:rsidRPr="0046001F">
        <w:rPr>
          <w:rFonts w:ascii="Times New Roman" w:hAnsi="Times New Roman" w:cs="Times New Roman"/>
          <w:color w:val="000000" w:themeColor="text1"/>
          <w:kern w:val="22"/>
        </w:rPr>
        <w:t>,</w:t>
      </w:r>
      <w:r w:rsidRPr="0046001F">
        <w:rPr>
          <w:rFonts w:ascii="Times New Roman" w:hAnsi="Times New Roman" w:cs="Times New Roman"/>
          <w:color w:val="000000" w:themeColor="text1"/>
        </w:rPr>
        <w:t xml:space="preserve"> Yun-</w:t>
      </w:r>
      <w:proofErr w:type="spellStart"/>
      <w:r w:rsidRPr="0046001F">
        <w:rPr>
          <w:rFonts w:ascii="Times New Roman" w:hAnsi="Times New Roman" w:cs="Times New Roman"/>
          <w:color w:val="000000" w:themeColor="text1"/>
        </w:rPr>
        <w:t>Jaie</w:t>
      </w:r>
      <w:proofErr w:type="spellEnd"/>
      <w:r w:rsidRPr="0046001F">
        <w:rPr>
          <w:rFonts w:ascii="Times New Roman" w:hAnsi="Times New Roman" w:cs="Times New Roman"/>
          <w:color w:val="000000" w:themeColor="text1"/>
        </w:rPr>
        <w:t xml:space="preserve"> Choi</w:t>
      </w:r>
      <w:r w:rsidRPr="0046001F">
        <w:rPr>
          <w:rFonts w:ascii="Times New Roman" w:hAnsi="Times New Roman" w:cs="Times New Roman"/>
          <w:color w:val="000000" w:themeColor="text1"/>
          <w:kern w:val="22"/>
          <w:vertAlign w:val="superscript"/>
        </w:rPr>
        <w:t>1</w:t>
      </w:r>
      <w:r w:rsidRPr="0046001F">
        <w:rPr>
          <w:rFonts w:ascii="Times New Roman" w:hAnsi="Times New Roman" w:cs="Times New Roman"/>
          <w:color w:val="000000" w:themeColor="text1"/>
        </w:rPr>
        <w:t xml:space="preserve"> and Sang-</w:t>
      </w:r>
      <w:proofErr w:type="spellStart"/>
      <w:r w:rsidRPr="0046001F">
        <w:rPr>
          <w:rFonts w:ascii="Times New Roman" w:hAnsi="Times New Roman" w:cs="Times New Roman"/>
          <w:color w:val="000000" w:themeColor="text1"/>
        </w:rPr>
        <w:t>Kee</w:t>
      </w:r>
      <w:proofErr w:type="spellEnd"/>
      <w:r w:rsidRPr="0046001F">
        <w:rPr>
          <w:rFonts w:ascii="Times New Roman" w:hAnsi="Times New Roman" w:cs="Times New Roman"/>
          <w:color w:val="000000" w:themeColor="text1"/>
        </w:rPr>
        <w:t xml:space="preserve"> Kang</w:t>
      </w:r>
      <w:r w:rsidRPr="0046001F">
        <w:rPr>
          <w:rFonts w:ascii="Times New Roman" w:hAnsi="Times New Roman" w:cs="Times New Roman"/>
          <w:color w:val="000000" w:themeColor="text1"/>
          <w:kern w:val="22"/>
          <w:vertAlign w:val="superscript"/>
        </w:rPr>
        <w:t>1,2,</w:t>
      </w:r>
      <w:r w:rsidRPr="0046001F">
        <w:rPr>
          <w:rFonts w:ascii="Times New Roman" w:hAnsi="Times New Roman" w:cs="Times New Roman"/>
          <w:color w:val="000000" w:themeColor="text1"/>
        </w:rPr>
        <w:t>*</w:t>
      </w:r>
    </w:p>
    <w:p w14:paraId="2046A782" w14:textId="77777777" w:rsidR="00950BB8" w:rsidRPr="0058780C" w:rsidRDefault="00950BB8" w:rsidP="00950BB8">
      <w:pPr>
        <w:spacing w:line="480" w:lineRule="auto"/>
        <w:rPr>
          <w:rFonts w:ascii="Times New Roman" w:hAnsi="Times New Roman" w:cs="Times New Roman"/>
          <w:color w:val="000000" w:themeColor="text1"/>
          <w:vertAlign w:val="superscript"/>
        </w:rPr>
      </w:pPr>
    </w:p>
    <w:p w14:paraId="5194F307" w14:textId="77777777" w:rsidR="00950BB8" w:rsidRPr="0046001F" w:rsidRDefault="00950BB8" w:rsidP="00950BB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46001F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46001F">
        <w:rPr>
          <w:rFonts w:ascii="Times New Roman" w:hAnsi="Times New Roman" w:cs="Times New Roman"/>
          <w:color w:val="000000" w:themeColor="text1"/>
        </w:rPr>
        <w:t xml:space="preserve"> Department of Agricultural Biotechnology and the Research Institute of Agriculture and Life Science, Seoul National University, Seoul 08826, Republic of Korea</w:t>
      </w:r>
    </w:p>
    <w:p w14:paraId="5A3C3459" w14:textId="1F9818C7" w:rsidR="00950BB8" w:rsidRPr="0046001F" w:rsidRDefault="00950BB8" w:rsidP="00950BB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46001F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46001F">
        <w:rPr>
          <w:rFonts w:ascii="Times New Roman" w:hAnsi="Times New Roman" w:cs="Times New Roman"/>
          <w:color w:val="000000" w:themeColor="text1"/>
        </w:rPr>
        <w:t xml:space="preserve"> </w:t>
      </w:r>
      <w:r w:rsidR="0097546F" w:rsidRPr="0046001F">
        <w:rPr>
          <w:rFonts w:ascii="Times New Roman" w:hAnsi="Times New Roman" w:cs="Times New Roman"/>
          <w:color w:val="000000" w:themeColor="text1"/>
        </w:rPr>
        <w:t>Institute of Green-Bio Science &amp; Technology, Graduate School of International Agricultural Technology, Seoul National University</w:t>
      </w:r>
      <w:r w:rsidR="0097546F">
        <w:rPr>
          <w:rFonts w:ascii="Times New Roman" w:hAnsi="Times New Roman" w:cs="Times New Roman"/>
          <w:color w:val="000000" w:themeColor="text1"/>
        </w:rPr>
        <w:t>,</w:t>
      </w:r>
      <w:r w:rsidR="0097546F" w:rsidRPr="0046001F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97546F" w:rsidRPr="0046001F">
        <w:rPr>
          <w:rFonts w:ascii="Times New Roman" w:hAnsi="Times New Roman" w:cs="Times New Roman"/>
          <w:color w:val="000000" w:themeColor="text1"/>
        </w:rPr>
        <w:t>Pyeongchang</w:t>
      </w:r>
      <w:proofErr w:type="spellEnd"/>
      <w:r w:rsidR="0097546F" w:rsidRPr="0046001F">
        <w:rPr>
          <w:rFonts w:ascii="Times New Roman" w:hAnsi="Times New Roman" w:cs="Times New Roman"/>
          <w:color w:val="000000" w:themeColor="text1"/>
        </w:rPr>
        <w:t>-gun, 25354, Republic of Korea</w:t>
      </w:r>
    </w:p>
    <w:p w14:paraId="52B12E3F" w14:textId="77777777" w:rsidR="00950BB8" w:rsidRPr="0046001F" w:rsidRDefault="00950BB8" w:rsidP="00950BB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46001F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46001F">
        <w:rPr>
          <w:rFonts w:ascii="Times New Roman" w:hAnsi="Times New Roman" w:cs="Times New Roman"/>
          <w:color w:val="000000" w:themeColor="text1"/>
        </w:rPr>
        <w:t xml:space="preserve"> Mount Desert Island Biological Laboratory, Bar Harbor, ME 04609, USA</w:t>
      </w:r>
    </w:p>
    <w:p w14:paraId="724800A6" w14:textId="77777777" w:rsidR="00950BB8" w:rsidRPr="0046001F" w:rsidRDefault="00950BB8" w:rsidP="00950BB8">
      <w:pPr>
        <w:spacing w:line="480" w:lineRule="auto"/>
        <w:rPr>
          <w:rFonts w:hAnsi="맑은 고딕" w:cs="Times New Roman"/>
          <w:color w:val="000000" w:themeColor="text1"/>
          <w:kern w:val="22"/>
          <w:vertAlign w:val="superscript"/>
        </w:rPr>
      </w:pPr>
    </w:p>
    <w:p w14:paraId="4F4DD15F" w14:textId="77777777" w:rsidR="00950BB8" w:rsidRPr="0046001F" w:rsidRDefault="00950BB8" w:rsidP="00950BB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46001F">
        <w:rPr>
          <w:rFonts w:hAnsi="맑은 고딕" w:cs="Times New Roman"/>
          <w:color w:val="000000" w:themeColor="text1"/>
          <w:kern w:val="22"/>
          <w:vertAlign w:val="superscript"/>
        </w:rPr>
        <w:t xml:space="preserve">€ </w:t>
      </w:r>
      <w:r w:rsidRPr="0046001F">
        <w:rPr>
          <w:rFonts w:ascii="Times New Roman" w:hAnsi="Times New Roman" w:cs="Times New Roman"/>
          <w:color w:val="000000" w:themeColor="text1"/>
        </w:rPr>
        <w:t>First-authors with equal contributions</w:t>
      </w:r>
    </w:p>
    <w:p w14:paraId="77660718" w14:textId="77777777" w:rsidR="00950BB8" w:rsidRPr="0046001F" w:rsidRDefault="00950BB8" w:rsidP="00950BB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46001F">
        <w:rPr>
          <w:rFonts w:ascii="Times New Roman" w:hAnsi="Times New Roman" w:cs="Times New Roman"/>
          <w:color w:val="000000" w:themeColor="text1"/>
        </w:rPr>
        <w:t>* Correspondence: Sang-</w:t>
      </w:r>
      <w:proofErr w:type="spellStart"/>
      <w:r w:rsidRPr="0046001F">
        <w:rPr>
          <w:rFonts w:ascii="Times New Roman" w:hAnsi="Times New Roman" w:cs="Times New Roman"/>
          <w:color w:val="000000" w:themeColor="text1"/>
        </w:rPr>
        <w:t>Kee</w:t>
      </w:r>
      <w:proofErr w:type="spellEnd"/>
      <w:r w:rsidRPr="0046001F">
        <w:rPr>
          <w:rFonts w:ascii="Times New Roman" w:hAnsi="Times New Roman" w:cs="Times New Roman"/>
          <w:color w:val="000000" w:themeColor="text1"/>
        </w:rPr>
        <w:t xml:space="preserve"> Kang, Institute of Green-Bio Science and Technology, Seoul National University, 1447 </w:t>
      </w:r>
      <w:proofErr w:type="spellStart"/>
      <w:r w:rsidRPr="0046001F">
        <w:rPr>
          <w:rFonts w:ascii="Times New Roman" w:hAnsi="Times New Roman" w:cs="Times New Roman"/>
          <w:color w:val="000000" w:themeColor="text1"/>
        </w:rPr>
        <w:t>Pyeongchang-daero</w:t>
      </w:r>
      <w:proofErr w:type="spellEnd"/>
      <w:r w:rsidRPr="0046001F">
        <w:rPr>
          <w:rFonts w:ascii="Times New Roman" w:hAnsi="Times New Roman" w:cs="Times New Roman"/>
          <w:color w:val="000000" w:themeColor="text1"/>
        </w:rPr>
        <w:t xml:space="preserve">, 25354, </w:t>
      </w:r>
      <w:proofErr w:type="spellStart"/>
      <w:r w:rsidRPr="0046001F">
        <w:rPr>
          <w:rFonts w:ascii="Times New Roman" w:hAnsi="Times New Roman" w:cs="Times New Roman"/>
          <w:color w:val="000000" w:themeColor="text1"/>
        </w:rPr>
        <w:t>Pyeongchang</w:t>
      </w:r>
      <w:proofErr w:type="spellEnd"/>
      <w:r w:rsidRPr="0046001F">
        <w:rPr>
          <w:rFonts w:ascii="Times New Roman" w:hAnsi="Times New Roman" w:cs="Times New Roman"/>
          <w:color w:val="000000" w:themeColor="text1"/>
        </w:rPr>
        <w:t>, Republic of Korea</w:t>
      </w:r>
    </w:p>
    <w:p w14:paraId="202B1EE7" w14:textId="77777777" w:rsidR="00950BB8" w:rsidRPr="0046001F" w:rsidRDefault="00950BB8" w:rsidP="00950BB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46001F">
        <w:rPr>
          <w:rFonts w:ascii="Times New Roman" w:hAnsi="Times New Roman" w:cs="Times New Roman"/>
          <w:color w:val="000000" w:themeColor="text1"/>
        </w:rPr>
        <w:t>E-mail: kangsk01@snu.ac.kr</w:t>
      </w:r>
    </w:p>
    <w:p w14:paraId="7DDF467E" w14:textId="631F77ED" w:rsidR="00950BB8" w:rsidRPr="0046001F" w:rsidRDefault="00950BB8" w:rsidP="00950BB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2872D8DA" w14:textId="77777777" w:rsidR="002C7469" w:rsidRDefault="002C7469" w:rsidP="00961E9E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br w:type="page"/>
      </w:r>
    </w:p>
    <w:p w14:paraId="07E99D6C" w14:textId="17A7FFDB" w:rsidR="00970DFC" w:rsidRPr="00375FA5" w:rsidRDefault="00A301EB" w:rsidP="00961E9E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Supplementary Figures</w:t>
      </w:r>
    </w:p>
    <w:p w14:paraId="00FC4C50" w14:textId="2FAB21CA" w:rsidR="00375FA5" w:rsidRPr="00375FA5" w:rsidRDefault="00B654D1" w:rsidP="00961E9E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pict w14:anchorId="413106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15pt;height:255.25pt">
            <v:imagedata r:id="rId8" o:title="Supplementary Figure 1"/>
          </v:shape>
        </w:pict>
      </w:r>
    </w:p>
    <w:p w14:paraId="11D0FE9E" w14:textId="60246A13" w:rsidR="00961E9E" w:rsidRPr="0046001F" w:rsidRDefault="00DC4ADD" w:rsidP="00961E9E">
      <w:pPr>
        <w:spacing w:line="480" w:lineRule="auto"/>
        <w:rPr>
          <w:rFonts w:ascii="Times New Roman" w:hAnsi="Times New Roman" w:cs="Times New Roman"/>
        </w:rPr>
      </w:pPr>
      <w:r w:rsidRPr="00DC4ADD">
        <w:rPr>
          <w:rFonts w:ascii="Times New Roman" w:hAnsi="Times New Roman" w:cs="Times New Roman"/>
          <w:b/>
          <w:color w:val="000000" w:themeColor="text1"/>
        </w:rPr>
        <w:t xml:space="preserve">Supplementary </w:t>
      </w:r>
      <w:r w:rsidR="00961E9E" w:rsidRPr="0046001F">
        <w:rPr>
          <w:rFonts w:ascii="Times New Roman" w:hAnsi="Times New Roman" w:cs="Times New Roman"/>
          <w:b/>
        </w:rPr>
        <w:t>Figure S1. Flow cytometry analysis of IPEC-J2 cells transduced with pTLR2-eGFP-carrying lentiviruses.</w:t>
      </w:r>
      <w:r w:rsidR="00961E9E" w:rsidRPr="0046001F">
        <w:rPr>
          <w:rFonts w:ascii="Times New Roman" w:hAnsi="Times New Roman" w:cs="Times New Roman"/>
        </w:rPr>
        <w:t xml:space="preserve"> IPEC-J2 cells were transduced with pTLR2-eGFP carrying lentiviruses and incubated for 48 hours in the presence of 8 </w:t>
      </w:r>
      <w:proofErr w:type="spellStart"/>
      <w:r w:rsidR="00961E9E" w:rsidRPr="0046001F">
        <w:rPr>
          <w:rFonts w:ascii="Times New Roman" w:hAnsi="Times New Roman" w:cs="Times New Roman"/>
        </w:rPr>
        <w:t>μg</w:t>
      </w:r>
      <w:proofErr w:type="spellEnd"/>
      <w:r w:rsidR="00961E9E" w:rsidRPr="0046001F">
        <w:rPr>
          <w:rFonts w:ascii="Times New Roman" w:hAnsi="Times New Roman" w:cs="Times New Roman"/>
        </w:rPr>
        <w:t xml:space="preserve">/ml </w:t>
      </w:r>
      <w:proofErr w:type="spellStart"/>
      <w:r w:rsidR="00961E9E" w:rsidRPr="0046001F">
        <w:rPr>
          <w:rFonts w:ascii="Times New Roman" w:hAnsi="Times New Roman" w:cs="Times New Roman"/>
        </w:rPr>
        <w:t>polybrene</w:t>
      </w:r>
      <w:proofErr w:type="spellEnd"/>
      <w:r w:rsidR="00961E9E" w:rsidRPr="0046001F">
        <w:rPr>
          <w:rFonts w:ascii="Times New Roman" w:hAnsi="Times New Roman" w:cs="Times New Roman"/>
        </w:rPr>
        <w:t xml:space="preserve">. The transduction efficiency was analyzed using flow cytometry. </w:t>
      </w:r>
      <w:r w:rsidR="00961E9E" w:rsidRPr="00C05521">
        <w:rPr>
          <w:rFonts w:ascii="Times New Roman" w:hAnsi="Times New Roman" w:cs="Times New Roman"/>
          <w:b/>
        </w:rPr>
        <w:t>(</w:t>
      </w:r>
      <w:r w:rsidR="00C05521" w:rsidRPr="00C05521">
        <w:rPr>
          <w:rFonts w:ascii="Times New Roman" w:hAnsi="Times New Roman" w:cs="Times New Roman"/>
          <w:b/>
        </w:rPr>
        <w:t>a</w:t>
      </w:r>
      <w:r w:rsidR="00961E9E" w:rsidRPr="00C05521">
        <w:rPr>
          <w:rFonts w:ascii="Times New Roman" w:hAnsi="Times New Roman" w:cs="Times New Roman"/>
          <w:b/>
        </w:rPr>
        <w:t>)</w:t>
      </w:r>
      <w:r w:rsidR="00961E9E" w:rsidRPr="0046001F">
        <w:rPr>
          <w:rFonts w:ascii="Times New Roman" w:hAnsi="Times New Roman" w:cs="Times New Roman"/>
        </w:rPr>
        <w:t xml:space="preserve"> Wild-type IPEC-J2 cells, </w:t>
      </w:r>
      <w:r w:rsidR="00961E9E" w:rsidRPr="00C05521">
        <w:rPr>
          <w:rFonts w:ascii="Times New Roman" w:hAnsi="Times New Roman" w:cs="Times New Roman"/>
          <w:b/>
        </w:rPr>
        <w:t>(</w:t>
      </w:r>
      <w:r w:rsidR="00C05521" w:rsidRPr="00C05521">
        <w:rPr>
          <w:rFonts w:ascii="Times New Roman" w:hAnsi="Times New Roman" w:cs="Times New Roman"/>
          <w:b/>
        </w:rPr>
        <w:t>b</w:t>
      </w:r>
      <w:r w:rsidR="00961E9E" w:rsidRPr="00C05521">
        <w:rPr>
          <w:rFonts w:ascii="Times New Roman" w:hAnsi="Times New Roman" w:cs="Times New Roman"/>
          <w:b/>
        </w:rPr>
        <w:t>)</w:t>
      </w:r>
      <w:r w:rsidR="00961E9E" w:rsidRPr="0046001F">
        <w:rPr>
          <w:rFonts w:ascii="Times New Roman" w:hAnsi="Times New Roman" w:cs="Times New Roman"/>
        </w:rPr>
        <w:t xml:space="preserve"> TLR2-overexpressing IPEC-J2 cells.</w:t>
      </w:r>
    </w:p>
    <w:p w14:paraId="23BCC2DE" w14:textId="77777777" w:rsidR="0045774D" w:rsidRDefault="0045774D" w:rsidP="00961E9E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br w:type="page"/>
      </w:r>
    </w:p>
    <w:p w14:paraId="1A47D438" w14:textId="77777777" w:rsidR="00375FA5" w:rsidRDefault="00375FA5" w:rsidP="00961E9E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</w:p>
    <w:p w14:paraId="3B60B572" w14:textId="77777777" w:rsidR="00375FA5" w:rsidRDefault="00B654D1" w:rsidP="00961E9E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pict w14:anchorId="0651C061">
          <v:shape id="_x0000_i1026" type="#_x0000_t75" style="width:451.15pt;height:295.95pt">
            <v:imagedata r:id="rId9" o:title="Supplementary Figure 2"/>
          </v:shape>
        </w:pict>
      </w:r>
    </w:p>
    <w:p w14:paraId="19C4BE68" w14:textId="6956A0B9" w:rsidR="00961E9E" w:rsidRPr="0046001F" w:rsidRDefault="00DC4ADD" w:rsidP="00961E9E">
      <w:pPr>
        <w:spacing w:line="480" w:lineRule="auto"/>
        <w:rPr>
          <w:rFonts w:ascii="Times New Roman" w:hAnsi="Times New Roman" w:cs="Times New Roman"/>
        </w:rPr>
      </w:pPr>
      <w:r w:rsidRPr="00DC4ADD">
        <w:rPr>
          <w:rFonts w:ascii="Times New Roman" w:hAnsi="Times New Roman" w:cs="Times New Roman"/>
          <w:b/>
          <w:color w:val="000000" w:themeColor="text1"/>
        </w:rPr>
        <w:t xml:space="preserve">Supplementary </w:t>
      </w:r>
      <w:r w:rsidR="00961E9E" w:rsidRPr="0046001F">
        <w:rPr>
          <w:rFonts w:ascii="Times New Roman" w:hAnsi="Times New Roman" w:cs="Times New Roman"/>
          <w:b/>
        </w:rPr>
        <w:t>Figure S2. Analysis of the amino acid distribution of the Ph.D.C7C-library.</w:t>
      </w:r>
      <w:r w:rsidR="00961E9E" w:rsidRPr="0046001F">
        <w:rPr>
          <w:rFonts w:ascii="Times New Roman" w:hAnsi="Times New Roman" w:cs="Times New Roman"/>
        </w:rPr>
        <w:t xml:space="preserve"> The average amino acid composition (%) of all unique sequenced peptides is indicated. </w:t>
      </w:r>
      <w:r w:rsidR="00961E9E" w:rsidRPr="00C05521">
        <w:rPr>
          <w:rFonts w:ascii="Times New Roman" w:hAnsi="Times New Roman" w:cs="Times New Roman"/>
          <w:b/>
        </w:rPr>
        <w:t>(</w:t>
      </w:r>
      <w:r w:rsidR="00C05521" w:rsidRPr="00C05521">
        <w:rPr>
          <w:rFonts w:ascii="Times New Roman" w:hAnsi="Times New Roman" w:cs="Times New Roman"/>
          <w:b/>
        </w:rPr>
        <w:t>a</w:t>
      </w:r>
      <w:r w:rsidR="00961E9E" w:rsidRPr="00C05521">
        <w:rPr>
          <w:rFonts w:ascii="Times New Roman" w:hAnsi="Times New Roman" w:cs="Times New Roman"/>
          <w:b/>
        </w:rPr>
        <w:t>)</w:t>
      </w:r>
      <w:r w:rsidR="00961E9E" w:rsidRPr="0046001F">
        <w:rPr>
          <w:rFonts w:ascii="Times New Roman" w:hAnsi="Times New Roman" w:cs="Times New Roman"/>
        </w:rPr>
        <w:t xml:space="preserve"> The theoretical amino acid composition based on the (NNK)7 inserts. </w:t>
      </w:r>
      <w:r w:rsidR="00961E9E" w:rsidRPr="00C05521">
        <w:rPr>
          <w:rFonts w:ascii="Times New Roman" w:hAnsi="Times New Roman" w:cs="Times New Roman"/>
          <w:b/>
        </w:rPr>
        <w:t>(</w:t>
      </w:r>
      <w:r w:rsidR="00C05521" w:rsidRPr="00C05521">
        <w:rPr>
          <w:rFonts w:ascii="Times New Roman" w:hAnsi="Times New Roman" w:cs="Times New Roman"/>
          <w:b/>
        </w:rPr>
        <w:t>b</w:t>
      </w:r>
      <w:r w:rsidR="00961E9E" w:rsidRPr="00C05521">
        <w:rPr>
          <w:rFonts w:ascii="Times New Roman" w:hAnsi="Times New Roman" w:cs="Times New Roman"/>
          <w:b/>
        </w:rPr>
        <w:t>)</w:t>
      </w:r>
      <w:r w:rsidR="00961E9E" w:rsidRPr="0046001F">
        <w:rPr>
          <w:rFonts w:ascii="Times New Roman" w:hAnsi="Times New Roman" w:cs="Times New Roman"/>
        </w:rPr>
        <w:t xml:space="preserve"> The amino acid composition provided by the manufacturer. </w:t>
      </w:r>
      <w:r w:rsidR="00961E9E" w:rsidRPr="00C05521">
        <w:rPr>
          <w:rFonts w:ascii="Times New Roman" w:hAnsi="Times New Roman" w:cs="Times New Roman"/>
          <w:b/>
        </w:rPr>
        <w:t>(</w:t>
      </w:r>
      <w:r w:rsidR="00C05521" w:rsidRPr="00C05521">
        <w:rPr>
          <w:rFonts w:ascii="Times New Roman" w:hAnsi="Times New Roman" w:cs="Times New Roman"/>
          <w:b/>
        </w:rPr>
        <w:t>c</w:t>
      </w:r>
      <w:r w:rsidR="00961E9E" w:rsidRPr="00C05521">
        <w:rPr>
          <w:rFonts w:ascii="Times New Roman" w:hAnsi="Times New Roman" w:cs="Times New Roman"/>
          <w:b/>
        </w:rPr>
        <w:t>)</w:t>
      </w:r>
      <w:r w:rsidR="00961E9E" w:rsidRPr="0046001F">
        <w:rPr>
          <w:rFonts w:ascii="Times New Roman" w:hAnsi="Times New Roman" w:cs="Times New Roman"/>
        </w:rPr>
        <w:t xml:space="preserve"> The observed amino acid distribution after Illumina sequencing. </w:t>
      </w:r>
      <w:r w:rsidR="00961E9E" w:rsidRPr="00C05521">
        <w:rPr>
          <w:rFonts w:ascii="Times New Roman" w:hAnsi="Times New Roman" w:cs="Times New Roman"/>
          <w:b/>
        </w:rPr>
        <w:t>(</w:t>
      </w:r>
      <w:r w:rsidR="00C05521" w:rsidRPr="00C05521">
        <w:rPr>
          <w:rFonts w:ascii="Times New Roman" w:hAnsi="Times New Roman" w:cs="Times New Roman"/>
          <w:b/>
        </w:rPr>
        <w:t>d)</w:t>
      </w:r>
      <w:r w:rsidR="00961E9E" w:rsidRPr="0046001F">
        <w:rPr>
          <w:rFonts w:ascii="Times New Roman" w:hAnsi="Times New Roman" w:cs="Times New Roman"/>
        </w:rPr>
        <w:t xml:space="preserve"> The difference between the observed and the theoretical composition; '-' indicates a stop codon.</w:t>
      </w:r>
    </w:p>
    <w:p w14:paraId="0EF8A507" w14:textId="77777777" w:rsidR="0045774D" w:rsidRDefault="0045774D" w:rsidP="00961E9E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br w:type="page"/>
      </w:r>
    </w:p>
    <w:p w14:paraId="1AAF9CC6" w14:textId="77777777" w:rsidR="00375FA5" w:rsidRDefault="00375FA5" w:rsidP="00961E9E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</w:p>
    <w:p w14:paraId="2BC94871" w14:textId="1E55CF14" w:rsidR="00961E9E" w:rsidRPr="0046001F" w:rsidRDefault="00B654D1" w:rsidP="00961E9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</w:rPr>
        <w:pict w14:anchorId="5CF5F0D4">
          <v:shape id="_x0000_i1027" type="#_x0000_t75" style="width:337.55pt;height:184.2pt">
            <v:imagedata r:id="rId10" o:title="Supplementary Figure 3"/>
          </v:shape>
        </w:pict>
      </w:r>
      <w:r w:rsidR="00DC4ADD" w:rsidRPr="00DC4ADD">
        <w:rPr>
          <w:rFonts w:ascii="Times New Roman" w:hAnsi="Times New Roman" w:cs="Times New Roman"/>
          <w:b/>
          <w:color w:val="000000" w:themeColor="text1"/>
        </w:rPr>
        <w:t xml:space="preserve">Supplementary </w:t>
      </w:r>
      <w:r w:rsidR="00961E9E" w:rsidRPr="0046001F">
        <w:rPr>
          <w:rFonts w:ascii="Times New Roman" w:hAnsi="Times New Roman" w:cs="Times New Roman"/>
          <w:b/>
        </w:rPr>
        <w:t xml:space="preserve">Figure S3. The frequency of false positives during three rounds of </w:t>
      </w:r>
      <w:proofErr w:type="spellStart"/>
      <w:r w:rsidR="00961E9E" w:rsidRPr="0046001F">
        <w:rPr>
          <w:rFonts w:ascii="Times New Roman" w:hAnsi="Times New Roman" w:cs="Times New Roman"/>
          <w:b/>
        </w:rPr>
        <w:t>biopanning</w:t>
      </w:r>
      <w:proofErr w:type="spellEnd"/>
      <w:r w:rsidR="00961E9E" w:rsidRPr="0046001F">
        <w:rPr>
          <w:rFonts w:ascii="Times New Roman" w:hAnsi="Times New Roman" w:cs="Times New Roman"/>
          <w:b/>
        </w:rPr>
        <w:t xml:space="preserve">. </w:t>
      </w:r>
      <w:r w:rsidR="00961E9E" w:rsidRPr="0046001F">
        <w:rPr>
          <w:rFonts w:ascii="Times New Roman" w:hAnsi="Times New Roman" w:cs="Times New Roman" w:hint="eastAsia"/>
        </w:rPr>
        <w:t>T</w:t>
      </w:r>
      <w:r w:rsidR="00961E9E" w:rsidRPr="0046001F">
        <w:rPr>
          <w:rFonts w:ascii="Times New Roman" w:hAnsi="Times New Roman" w:cs="Times New Roman"/>
        </w:rPr>
        <w:t xml:space="preserve">he non-target sequences and the sequences already reported were screened by SAROTUP and </w:t>
      </w:r>
      <w:proofErr w:type="spellStart"/>
      <w:r w:rsidR="00961E9E" w:rsidRPr="0046001F">
        <w:rPr>
          <w:rFonts w:ascii="Times New Roman" w:hAnsi="Times New Roman" w:cs="Times New Roman"/>
        </w:rPr>
        <w:t>PepBank</w:t>
      </w:r>
      <w:proofErr w:type="spellEnd"/>
      <w:r w:rsidR="00961E9E" w:rsidRPr="0046001F">
        <w:rPr>
          <w:rFonts w:ascii="Times New Roman" w:hAnsi="Times New Roman" w:cs="Times New Roman"/>
        </w:rPr>
        <w:t xml:space="preserve">, respectively. </w:t>
      </w:r>
    </w:p>
    <w:p w14:paraId="6BE3BB36" w14:textId="77777777" w:rsidR="0045774D" w:rsidRDefault="0045774D" w:rsidP="00961E9E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br w:type="page"/>
      </w:r>
    </w:p>
    <w:p w14:paraId="05870985" w14:textId="77777777" w:rsidR="00375FA5" w:rsidRDefault="00375FA5" w:rsidP="00961E9E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</w:p>
    <w:p w14:paraId="63ECD46A" w14:textId="04865E4A" w:rsidR="00961E9E" w:rsidRPr="0046001F" w:rsidRDefault="00B654D1" w:rsidP="00961E9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</w:rPr>
        <w:pict w14:anchorId="4CDE49A7">
          <v:shape id="_x0000_i1028" type="#_x0000_t75" style="width:450.7pt;height:176.25pt">
            <v:imagedata r:id="rId11" o:title="Supplementary Figure 4"/>
          </v:shape>
        </w:pict>
      </w:r>
      <w:r w:rsidR="00DC4ADD" w:rsidRPr="00DC4ADD">
        <w:rPr>
          <w:rFonts w:ascii="Times New Roman" w:hAnsi="Times New Roman" w:cs="Times New Roman"/>
          <w:b/>
          <w:color w:val="000000" w:themeColor="text1"/>
        </w:rPr>
        <w:t xml:space="preserve">Supplementary </w:t>
      </w:r>
      <w:r w:rsidR="00961E9E" w:rsidRPr="0046001F">
        <w:rPr>
          <w:rFonts w:ascii="Times New Roman" w:hAnsi="Times New Roman" w:cs="Times New Roman"/>
          <w:b/>
        </w:rPr>
        <w:t>Figure S4. Percentage of overlap of the abundant peptides.</w:t>
      </w:r>
      <w:r w:rsidR="00961E9E" w:rsidRPr="0046001F">
        <w:rPr>
          <w:rFonts w:ascii="Times New Roman" w:hAnsi="Times New Roman" w:cs="Times New Roman"/>
        </w:rPr>
        <w:t xml:space="preserve"> Obtained sequences from rounds 1 and 2 are compared with those of the third round, and the overlapping sequences are indicated as a percentage. </w:t>
      </w:r>
      <w:r w:rsidR="00961E9E" w:rsidRPr="00C05521">
        <w:rPr>
          <w:rFonts w:ascii="Times New Roman" w:hAnsi="Times New Roman" w:cs="Times New Roman"/>
          <w:b/>
        </w:rPr>
        <w:t>(</w:t>
      </w:r>
      <w:r w:rsidR="00C05521" w:rsidRPr="00C05521">
        <w:rPr>
          <w:rFonts w:ascii="Times New Roman" w:hAnsi="Times New Roman" w:cs="Times New Roman"/>
          <w:b/>
        </w:rPr>
        <w:t>a</w:t>
      </w:r>
      <w:r w:rsidR="00961E9E" w:rsidRPr="00C05521">
        <w:rPr>
          <w:rFonts w:ascii="Times New Roman" w:hAnsi="Times New Roman" w:cs="Times New Roman"/>
          <w:b/>
        </w:rPr>
        <w:t>)</w:t>
      </w:r>
      <w:r w:rsidR="00961E9E" w:rsidRPr="0046001F">
        <w:rPr>
          <w:rFonts w:ascii="Times New Roman" w:hAnsi="Times New Roman" w:cs="Times New Roman"/>
        </w:rPr>
        <w:t xml:space="preserve"> Subtractive </w:t>
      </w:r>
      <w:proofErr w:type="spellStart"/>
      <w:r w:rsidR="00961E9E" w:rsidRPr="0046001F">
        <w:rPr>
          <w:rFonts w:ascii="Times New Roman" w:hAnsi="Times New Roman" w:cs="Times New Roman"/>
        </w:rPr>
        <w:t>biopanning</w:t>
      </w:r>
      <w:proofErr w:type="spellEnd"/>
      <w:r w:rsidR="00961E9E" w:rsidRPr="0046001F">
        <w:rPr>
          <w:rFonts w:ascii="Times New Roman" w:hAnsi="Times New Roman" w:cs="Times New Roman"/>
        </w:rPr>
        <w:t xml:space="preserve">. </w:t>
      </w:r>
      <w:r w:rsidR="00961E9E" w:rsidRPr="00C05521">
        <w:rPr>
          <w:rFonts w:ascii="Times New Roman" w:hAnsi="Times New Roman" w:cs="Times New Roman"/>
          <w:b/>
        </w:rPr>
        <w:t>(</w:t>
      </w:r>
      <w:r w:rsidR="00C05521" w:rsidRPr="00C05521">
        <w:rPr>
          <w:rFonts w:ascii="Times New Roman" w:hAnsi="Times New Roman" w:cs="Times New Roman"/>
          <w:b/>
        </w:rPr>
        <w:t>b</w:t>
      </w:r>
      <w:r w:rsidR="00961E9E" w:rsidRPr="00C05521">
        <w:rPr>
          <w:rFonts w:ascii="Times New Roman" w:hAnsi="Times New Roman" w:cs="Times New Roman"/>
          <w:b/>
        </w:rPr>
        <w:t xml:space="preserve">) </w:t>
      </w:r>
      <w:r w:rsidR="00961E9E" w:rsidRPr="0046001F">
        <w:rPr>
          <w:rFonts w:ascii="Times New Roman" w:hAnsi="Times New Roman" w:cs="Times New Roman"/>
        </w:rPr>
        <w:t xml:space="preserve">Non-subtractive </w:t>
      </w:r>
      <w:proofErr w:type="spellStart"/>
      <w:r w:rsidR="00961E9E" w:rsidRPr="0046001F">
        <w:rPr>
          <w:rFonts w:ascii="Times New Roman" w:hAnsi="Times New Roman" w:cs="Times New Roman"/>
        </w:rPr>
        <w:t>biopanning</w:t>
      </w:r>
      <w:proofErr w:type="spellEnd"/>
      <w:r w:rsidR="00961E9E" w:rsidRPr="0046001F">
        <w:rPr>
          <w:rFonts w:ascii="Times New Roman" w:hAnsi="Times New Roman" w:cs="Times New Roman"/>
        </w:rPr>
        <w:t>.</w:t>
      </w:r>
    </w:p>
    <w:p w14:paraId="6A2C4A4D" w14:textId="77777777" w:rsidR="00B0278D" w:rsidRDefault="00B0278D" w:rsidP="00B0278D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br w:type="page"/>
      </w:r>
    </w:p>
    <w:p w14:paraId="6270E378" w14:textId="706BF389" w:rsidR="00B0278D" w:rsidRPr="0046001F" w:rsidRDefault="00A301EB" w:rsidP="00B0278D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Supplementary Table</w:t>
      </w:r>
    </w:p>
    <w:p w14:paraId="7543AA2B" w14:textId="2BCFD9AA" w:rsidR="00B0278D" w:rsidRPr="0046001F" w:rsidRDefault="00DC4ADD" w:rsidP="00B0278D">
      <w:pPr>
        <w:pStyle w:val="ad"/>
        <w:spacing w:line="480" w:lineRule="auto"/>
        <w:rPr>
          <w:rFonts w:ascii="Times New Roman" w:eastAsia="한양신명조" w:hAnsi="Times New Roman" w:cs="Times New Roman"/>
          <w:b/>
          <w:szCs w:val="22"/>
        </w:rPr>
      </w:pPr>
      <w:r w:rsidRPr="00DC4ADD">
        <w:rPr>
          <w:rFonts w:ascii="Times New Roman" w:hAnsi="Times New Roman" w:cs="Times New Roman"/>
          <w:b/>
          <w:color w:val="000000" w:themeColor="text1"/>
        </w:rPr>
        <w:t xml:space="preserve">Supplementary </w:t>
      </w:r>
      <w:r w:rsidR="00B0278D" w:rsidRPr="0046001F">
        <w:rPr>
          <w:rFonts w:ascii="Times New Roman" w:eastAsia="한양신명조" w:hAnsi="Times New Roman" w:cs="Times New Roman"/>
          <w:b/>
          <w:szCs w:val="22"/>
        </w:rPr>
        <w:t xml:space="preserve">Table </w:t>
      </w:r>
      <w:r w:rsidR="00B0278D" w:rsidRPr="0046001F">
        <w:rPr>
          <w:rFonts w:ascii="Times New Roman" w:eastAsia="한양신명조" w:hAnsi="Times New Roman" w:cs="Times New Roman" w:hint="eastAsia"/>
          <w:b/>
          <w:szCs w:val="22"/>
        </w:rPr>
        <w:t>S</w:t>
      </w:r>
      <w:r w:rsidR="00B0278D" w:rsidRPr="0046001F">
        <w:rPr>
          <w:rFonts w:ascii="Times New Roman" w:eastAsia="한양신명조" w:hAnsi="Times New Roman" w:cs="Times New Roman"/>
          <w:b/>
          <w:szCs w:val="22"/>
        </w:rPr>
        <w:t xml:space="preserve">1. Primers used for amplification of porcine TLR2 gene. 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49"/>
        <w:gridCol w:w="5245"/>
        <w:gridCol w:w="2693"/>
      </w:tblGrid>
      <w:tr w:rsidR="00B0278D" w:rsidRPr="0046001F" w14:paraId="5E0E32A1" w14:textId="77777777" w:rsidTr="00291B33">
        <w:trPr>
          <w:trHeight w:val="551"/>
        </w:trPr>
        <w:tc>
          <w:tcPr>
            <w:tcW w:w="114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43CBD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left"/>
              <w:textAlignment w:val="auto"/>
              <w:rPr>
                <w:rFonts w:ascii="Times New Roman" w:hAnsi="Times New Roman" w:cs="Times New Roman"/>
                <w:b/>
                <w:kern w:val="0"/>
              </w:rPr>
            </w:pPr>
            <w:r w:rsidRPr="0046001F">
              <w:rPr>
                <w:rFonts w:ascii="Times New Roman" w:hAnsi="Times New Roman" w:cs="Times New Roman"/>
                <w:b/>
                <w:kern w:val="0"/>
              </w:rPr>
              <w:t>Primers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B0816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left"/>
              <w:textAlignment w:val="auto"/>
              <w:rPr>
                <w:rFonts w:ascii="Times New Roman" w:hAnsi="Times New Roman" w:cs="Times New Roman"/>
                <w:b/>
                <w:kern w:val="0"/>
              </w:rPr>
            </w:pPr>
            <w:r w:rsidRPr="0046001F">
              <w:rPr>
                <w:rFonts w:ascii="Times New Roman" w:hAnsi="Times New Roman" w:cs="Times New Roman"/>
                <w:b/>
                <w:kern w:val="0"/>
              </w:rPr>
              <w:t>DNA Sequence (5’ to 3’)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1FD47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left"/>
              <w:textAlignment w:val="auto"/>
              <w:rPr>
                <w:rFonts w:ascii="Times New Roman" w:hAnsi="Times New Roman" w:cs="Times New Roman"/>
                <w:b/>
                <w:kern w:val="0"/>
              </w:rPr>
            </w:pPr>
            <w:r w:rsidRPr="0046001F">
              <w:rPr>
                <w:rFonts w:ascii="Times New Roman" w:hAnsi="Times New Roman" w:cs="Times New Roman"/>
                <w:b/>
                <w:kern w:val="0"/>
              </w:rPr>
              <w:t>Restriction enzyme site</w:t>
            </w:r>
          </w:p>
        </w:tc>
      </w:tr>
      <w:tr w:rsidR="00B0278D" w:rsidRPr="0046001F" w14:paraId="12996CE0" w14:textId="77777777" w:rsidTr="00291B33">
        <w:trPr>
          <w:trHeight w:val="551"/>
        </w:trPr>
        <w:tc>
          <w:tcPr>
            <w:tcW w:w="1149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4046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</w:rPr>
            </w:pPr>
            <w:r w:rsidRPr="0046001F">
              <w:rPr>
                <w:rFonts w:ascii="Times New Roman" w:hAnsi="Times New Roman" w:cs="Times New Roman"/>
                <w:kern w:val="0"/>
              </w:rPr>
              <w:t>1F</w:t>
            </w:r>
          </w:p>
        </w:tc>
        <w:tc>
          <w:tcPr>
            <w:tcW w:w="5245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ABF4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left"/>
              <w:textAlignment w:val="auto"/>
              <w:rPr>
                <w:rFonts w:ascii="Times New Roman" w:hAnsi="Times New Roman" w:cs="Times New Roman"/>
                <w:kern w:val="0"/>
              </w:rPr>
            </w:pPr>
            <w:r w:rsidRPr="0046001F">
              <w:rPr>
                <w:rFonts w:ascii="Times New Roman" w:hAnsi="Times New Roman" w:cs="Times New Roman"/>
                <w:kern w:val="0"/>
              </w:rPr>
              <w:t>AGCTTTGTTTAAACGCCACCATGCCATGTGCTTT</w:t>
            </w:r>
          </w:p>
        </w:tc>
        <w:tc>
          <w:tcPr>
            <w:tcW w:w="2693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600C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46001F">
              <w:rPr>
                <w:rFonts w:ascii="Times New Roman" w:hAnsi="Times New Roman" w:cs="Times New Roman"/>
                <w:kern w:val="0"/>
              </w:rPr>
              <w:t>PmeⅠ</w:t>
            </w:r>
            <w:proofErr w:type="spellEnd"/>
          </w:p>
        </w:tc>
      </w:tr>
      <w:tr w:rsidR="00B0278D" w:rsidRPr="0046001F" w14:paraId="7C2D089C" w14:textId="77777777" w:rsidTr="00291B33">
        <w:trPr>
          <w:trHeight w:val="551"/>
        </w:trPr>
        <w:tc>
          <w:tcPr>
            <w:tcW w:w="114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8FEA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</w:rPr>
            </w:pPr>
            <w:r w:rsidRPr="0046001F">
              <w:rPr>
                <w:rFonts w:ascii="Times New Roman" w:hAnsi="Times New Roman" w:cs="Times New Roman"/>
                <w:kern w:val="0"/>
              </w:rPr>
              <w:t>1R</w:t>
            </w:r>
          </w:p>
        </w:tc>
        <w:tc>
          <w:tcPr>
            <w:tcW w:w="52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C2DF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left"/>
              <w:textAlignment w:val="auto"/>
              <w:rPr>
                <w:rFonts w:ascii="Times New Roman" w:hAnsi="Times New Roman" w:cs="Times New Roman"/>
                <w:kern w:val="0"/>
              </w:rPr>
            </w:pPr>
            <w:r w:rsidRPr="0046001F">
              <w:rPr>
                <w:rFonts w:ascii="Times New Roman" w:hAnsi="Times New Roman" w:cs="Times New Roman"/>
                <w:kern w:val="0"/>
              </w:rPr>
              <w:t>ACATGCATGCTCACAGGCTGAGTT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CE10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46001F">
              <w:rPr>
                <w:rFonts w:ascii="Times New Roman" w:hAnsi="Times New Roman" w:cs="Times New Roman"/>
                <w:kern w:val="0"/>
              </w:rPr>
              <w:t>SphⅠ</w:t>
            </w:r>
            <w:proofErr w:type="spellEnd"/>
          </w:p>
        </w:tc>
      </w:tr>
      <w:tr w:rsidR="00B0278D" w:rsidRPr="0046001F" w14:paraId="53E6CAD5" w14:textId="77777777" w:rsidTr="00291B33">
        <w:trPr>
          <w:trHeight w:val="551"/>
        </w:trPr>
        <w:tc>
          <w:tcPr>
            <w:tcW w:w="114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4FD7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</w:rPr>
            </w:pPr>
            <w:r w:rsidRPr="0046001F">
              <w:rPr>
                <w:rFonts w:ascii="Times New Roman" w:hAnsi="Times New Roman" w:cs="Times New Roman"/>
                <w:kern w:val="0"/>
              </w:rPr>
              <w:t>2F</w:t>
            </w:r>
          </w:p>
        </w:tc>
        <w:tc>
          <w:tcPr>
            <w:tcW w:w="52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DF06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left"/>
              <w:textAlignment w:val="auto"/>
              <w:rPr>
                <w:rFonts w:ascii="Times New Roman" w:hAnsi="Times New Roman" w:cs="Times New Roman"/>
                <w:kern w:val="0"/>
              </w:rPr>
            </w:pPr>
            <w:r w:rsidRPr="0046001F">
              <w:rPr>
                <w:rFonts w:ascii="Times New Roman" w:hAnsi="Times New Roman" w:cs="Times New Roman"/>
                <w:kern w:val="0"/>
              </w:rPr>
              <w:t>ACATGCATGCCTGGCCCTTCCTAC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9C94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46001F">
              <w:rPr>
                <w:rFonts w:ascii="Times New Roman" w:hAnsi="Times New Roman" w:cs="Times New Roman"/>
                <w:kern w:val="0"/>
              </w:rPr>
              <w:t>SphⅠ</w:t>
            </w:r>
            <w:proofErr w:type="spellEnd"/>
          </w:p>
        </w:tc>
      </w:tr>
      <w:tr w:rsidR="00B0278D" w:rsidRPr="0046001F" w14:paraId="419519A1" w14:textId="77777777" w:rsidTr="00291B33">
        <w:trPr>
          <w:trHeight w:val="551"/>
        </w:trPr>
        <w:tc>
          <w:tcPr>
            <w:tcW w:w="11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02AE3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</w:rPr>
            </w:pPr>
            <w:r w:rsidRPr="0046001F">
              <w:rPr>
                <w:rFonts w:ascii="Times New Roman" w:hAnsi="Times New Roman" w:cs="Times New Roman"/>
                <w:kern w:val="0"/>
              </w:rPr>
              <w:t>2R</w:t>
            </w:r>
          </w:p>
        </w:tc>
        <w:tc>
          <w:tcPr>
            <w:tcW w:w="524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A3AAE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left"/>
              <w:textAlignment w:val="auto"/>
              <w:rPr>
                <w:rFonts w:ascii="Times New Roman" w:hAnsi="Times New Roman" w:cs="Times New Roman"/>
                <w:kern w:val="0"/>
              </w:rPr>
            </w:pPr>
            <w:r w:rsidRPr="0046001F">
              <w:rPr>
                <w:rFonts w:ascii="Times New Roman" w:hAnsi="Times New Roman" w:cs="Times New Roman"/>
                <w:kern w:val="0"/>
              </w:rPr>
              <w:t>CGCGACGCGTAAGGACTTGATCGCAG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9F47D" w14:textId="77777777" w:rsidR="00B0278D" w:rsidRPr="0046001F" w:rsidRDefault="00B0278D" w:rsidP="00291B3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utoSpaceDE/>
              <w:autoSpaceDN/>
              <w:spacing w:after="0" w:line="24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46001F">
              <w:rPr>
                <w:rFonts w:ascii="Times New Roman" w:hAnsi="Times New Roman" w:cs="Times New Roman"/>
                <w:kern w:val="0"/>
              </w:rPr>
              <w:t>MluⅠ</w:t>
            </w:r>
            <w:proofErr w:type="spellEnd"/>
          </w:p>
        </w:tc>
      </w:tr>
    </w:tbl>
    <w:p w14:paraId="12B506D4" w14:textId="64B2E52B" w:rsidR="00961E9E" w:rsidRPr="0046001F" w:rsidRDefault="00961E9E" w:rsidP="00A6003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/>
        <w:autoSpaceDE/>
        <w:autoSpaceDN/>
        <w:textAlignment w:val="auto"/>
        <w:rPr>
          <w:rFonts w:ascii="Times New Roman" w:hAnsi="Times New Roman" w:cs="Times New Roman"/>
          <w:color w:val="000000" w:themeColor="text1"/>
          <w:sz w:val="24"/>
        </w:rPr>
      </w:pPr>
    </w:p>
    <w:sectPr w:rsidR="00961E9E" w:rsidRPr="0046001F" w:rsidSect="00CF0798">
      <w:footerReference w:type="default" r:id="rId12"/>
      <w:pgSz w:w="11906" w:h="16838"/>
      <w:pgMar w:top="1701" w:right="1440" w:bottom="1440" w:left="1440" w:header="851" w:footer="567" w:gutter="0"/>
      <w:lnNumType w:countBy="1" w:restart="continuous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8451E24" w16cid:durableId="23482A4A"/>
  <w16cid:commentId w16cid:paraId="7F463E49" w16cid:durableId="23482A33"/>
  <w16cid:commentId w16cid:paraId="44241327" w16cid:durableId="2348673A"/>
  <w16cid:commentId w16cid:paraId="5BD1C99E" w16cid:durableId="2348416B"/>
  <w16cid:commentId w16cid:paraId="66E2723D" w16cid:durableId="2349E088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E8AF04" w14:textId="77777777" w:rsidR="00784EA4" w:rsidRDefault="00784EA4" w:rsidP="00EC03F3">
      <w:pPr>
        <w:spacing w:after="0" w:line="240" w:lineRule="auto"/>
      </w:pPr>
      <w:r>
        <w:separator/>
      </w:r>
    </w:p>
  </w:endnote>
  <w:endnote w:type="continuationSeparator" w:id="0">
    <w:p w14:paraId="2B58613E" w14:textId="77777777" w:rsidR="00784EA4" w:rsidRDefault="00784EA4" w:rsidP="00EC0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CD587B" w14:textId="726E5F6B" w:rsidR="00EF6864" w:rsidRDefault="00EF6864" w:rsidP="00EC03F3">
    <w:pPr>
      <w:pStyle w:val="a3"/>
      <w:jc w:val="center"/>
    </w:pPr>
    <w:r>
      <w:fldChar w:fldCharType="begin"/>
    </w:r>
    <w:r>
      <w:instrText>PAGE  \* ARABIC</w:instrText>
    </w:r>
    <w:r>
      <w:fldChar w:fldCharType="separate"/>
    </w:r>
    <w:r w:rsidR="00B654D1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1D2647" w14:textId="77777777" w:rsidR="00784EA4" w:rsidRDefault="00784EA4" w:rsidP="00EC03F3">
      <w:pPr>
        <w:spacing w:after="0" w:line="240" w:lineRule="auto"/>
      </w:pPr>
      <w:r>
        <w:separator/>
      </w:r>
    </w:p>
  </w:footnote>
  <w:footnote w:type="continuationSeparator" w:id="0">
    <w:p w14:paraId="11243A72" w14:textId="77777777" w:rsidR="00784EA4" w:rsidRDefault="00784EA4" w:rsidP="00EC03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03A5B"/>
    <w:multiLevelType w:val="hybridMultilevel"/>
    <w:tmpl w:val="FD2C2C8E"/>
    <w:lvl w:ilvl="0" w:tplc="72BE80F6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C16478B"/>
    <w:multiLevelType w:val="hybridMultilevel"/>
    <w:tmpl w:val="B71E78CE"/>
    <w:lvl w:ilvl="0" w:tplc="964C538C"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C971166"/>
    <w:multiLevelType w:val="hybridMultilevel"/>
    <w:tmpl w:val="BBB0D39E"/>
    <w:lvl w:ilvl="0" w:tplc="6AA000E6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FA705F8"/>
    <w:multiLevelType w:val="multilevel"/>
    <w:tmpl w:val="C296AA26"/>
    <w:lvl w:ilvl="0">
      <w:start w:val="1"/>
      <w:numFmt w:val="decimal"/>
      <w:lvlText w:val="%1."/>
      <w:lvlJc w:val="left"/>
      <w:pPr>
        <w:ind w:left="760" w:hanging="360"/>
      </w:pPr>
      <w:rPr>
        <w:rFonts w:ascii="Times New Roman" w:hint="default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40" w:hanging="1440"/>
      </w:pPr>
      <w:rPr>
        <w:rFonts w:hint="default"/>
      </w:rPr>
    </w:lvl>
  </w:abstractNum>
  <w:abstractNum w:abstractNumId="4" w15:restartNumberingAfterBreak="0">
    <w:nsid w:val="22857BE7"/>
    <w:multiLevelType w:val="hybridMultilevel"/>
    <w:tmpl w:val="3E3E61B2"/>
    <w:lvl w:ilvl="0" w:tplc="68C6DF2C">
      <w:start w:val="4"/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3B811A0"/>
    <w:multiLevelType w:val="hybridMultilevel"/>
    <w:tmpl w:val="90EC1A1E"/>
    <w:lvl w:ilvl="0" w:tplc="D40C5906">
      <w:start w:val="1"/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A413885"/>
    <w:multiLevelType w:val="hybridMultilevel"/>
    <w:tmpl w:val="497A33B4"/>
    <w:lvl w:ilvl="0" w:tplc="8D72C356">
      <w:start w:val="1"/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2C3473CF"/>
    <w:multiLevelType w:val="hybridMultilevel"/>
    <w:tmpl w:val="0AB4E4D4"/>
    <w:lvl w:ilvl="0" w:tplc="278ED63A">
      <w:start w:val="1"/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56D5A7D"/>
    <w:multiLevelType w:val="multilevel"/>
    <w:tmpl w:val="C296AA26"/>
    <w:lvl w:ilvl="0">
      <w:start w:val="1"/>
      <w:numFmt w:val="decimal"/>
      <w:lvlText w:val="%1."/>
      <w:lvlJc w:val="left"/>
      <w:pPr>
        <w:ind w:left="760" w:hanging="360"/>
      </w:pPr>
      <w:rPr>
        <w:rFonts w:ascii="Times New Roman" w:hint="default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40" w:hanging="1440"/>
      </w:pPr>
      <w:rPr>
        <w:rFonts w:hint="default"/>
      </w:rPr>
    </w:lvl>
  </w:abstractNum>
  <w:abstractNum w:abstractNumId="9" w15:restartNumberingAfterBreak="0">
    <w:nsid w:val="36395A88"/>
    <w:multiLevelType w:val="hybridMultilevel"/>
    <w:tmpl w:val="CF1C174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4630511D"/>
    <w:multiLevelType w:val="hybridMultilevel"/>
    <w:tmpl w:val="A6081CCA"/>
    <w:lvl w:ilvl="0" w:tplc="8C9CC290">
      <w:start w:val="1"/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58EC1456"/>
    <w:multiLevelType w:val="multilevel"/>
    <w:tmpl w:val="C296AA26"/>
    <w:lvl w:ilvl="0">
      <w:start w:val="1"/>
      <w:numFmt w:val="decimal"/>
      <w:lvlText w:val="%1."/>
      <w:lvlJc w:val="left"/>
      <w:pPr>
        <w:ind w:left="760" w:hanging="360"/>
      </w:pPr>
      <w:rPr>
        <w:rFonts w:ascii="Times New Roman" w:hint="default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40" w:hanging="1440"/>
      </w:pPr>
      <w:rPr>
        <w:rFonts w:hint="default"/>
      </w:rPr>
    </w:lvl>
  </w:abstractNum>
  <w:abstractNum w:abstractNumId="12" w15:restartNumberingAfterBreak="0">
    <w:nsid w:val="5AB21B7D"/>
    <w:multiLevelType w:val="hybridMultilevel"/>
    <w:tmpl w:val="A944FEE4"/>
    <w:lvl w:ilvl="0" w:tplc="ED84A752">
      <w:start w:val="1"/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662C711C"/>
    <w:multiLevelType w:val="hybridMultilevel"/>
    <w:tmpl w:val="AAEA7D5E"/>
    <w:lvl w:ilvl="0" w:tplc="C44294A2">
      <w:start w:val="4"/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712F5DE8"/>
    <w:multiLevelType w:val="hybridMultilevel"/>
    <w:tmpl w:val="CC0A2852"/>
    <w:lvl w:ilvl="0" w:tplc="70807D7E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10"/>
  </w:num>
  <w:num w:numId="5">
    <w:abstractNumId w:val="6"/>
  </w:num>
  <w:num w:numId="6">
    <w:abstractNumId w:val="1"/>
  </w:num>
  <w:num w:numId="7">
    <w:abstractNumId w:val="4"/>
  </w:num>
  <w:num w:numId="8">
    <w:abstractNumId w:val="13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  <w:num w:numId="13">
    <w:abstractNumId w:val="14"/>
  </w:num>
  <w:num w:numId="14">
    <w:abstractNumId w:val="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wxdpzd9vd5r7e9t5b595djrfpttrxw9avp&quot;&gt;Sample_Library_X9&lt;record-ids&gt;&lt;item&gt;2399&lt;/item&gt;&lt;item&gt;2409&lt;/item&gt;&lt;item&gt;2420&lt;/item&gt;&lt;item&gt;2421&lt;/item&gt;&lt;item&gt;2422&lt;/item&gt;&lt;item&gt;2424&lt;/item&gt;&lt;item&gt;2425&lt;/item&gt;&lt;item&gt;2426&lt;/item&gt;&lt;item&gt;2427&lt;/item&gt;&lt;item&gt;2430&lt;/item&gt;&lt;item&gt;2431&lt;/item&gt;&lt;item&gt;2432&lt;/item&gt;&lt;item&gt;2433&lt;/item&gt;&lt;item&gt;2434&lt;/item&gt;&lt;item&gt;2435&lt;/item&gt;&lt;item&gt;2436&lt;/item&gt;&lt;item&gt;2437&lt;/item&gt;&lt;item&gt;2438&lt;/item&gt;&lt;item&gt;2439&lt;/item&gt;&lt;item&gt;2440&lt;/item&gt;&lt;item&gt;2441&lt;/item&gt;&lt;item&gt;2453&lt;/item&gt;&lt;item&gt;2454&lt;/item&gt;&lt;item&gt;2455&lt;/item&gt;&lt;item&gt;2456&lt;/item&gt;&lt;item&gt;2457&lt;/item&gt;&lt;item&gt;2458&lt;/item&gt;&lt;item&gt;2461&lt;/item&gt;&lt;/record-ids&gt;&lt;/item&gt;&lt;/Libraries&gt;"/>
  </w:docVars>
  <w:rsids>
    <w:rsidRoot w:val="00EC03F3"/>
    <w:rsid w:val="00000B91"/>
    <w:rsid w:val="00007EB3"/>
    <w:rsid w:val="00011CC2"/>
    <w:rsid w:val="00015937"/>
    <w:rsid w:val="0002777D"/>
    <w:rsid w:val="00031AC1"/>
    <w:rsid w:val="000451A0"/>
    <w:rsid w:val="00053684"/>
    <w:rsid w:val="000542F3"/>
    <w:rsid w:val="00064E48"/>
    <w:rsid w:val="000A4442"/>
    <w:rsid w:val="000B2718"/>
    <w:rsid w:val="000B3F9B"/>
    <w:rsid w:val="000B4378"/>
    <w:rsid w:val="000B441E"/>
    <w:rsid w:val="000C0B36"/>
    <w:rsid w:val="000C4CE1"/>
    <w:rsid w:val="000C5B79"/>
    <w:rsid w:val="000C7C10"/>
    <w:rsid w:val="00103F3B"/>
    <w:rsid w:val="00105814"/>
    <w:rsid w:val="0012055A"/>
    <w:rsid w:val="00130898"/>
    <w:rsid w:val="00135557"/>
    <w:rsid w:val="00135C45"/>
    <w:rsid w:val="00155A01"/>
    <w:rsid w:val="00155DF9"/>
    <w:rsid w:val="00175BFB"/>
    <w:rsid w:val="00175DAB"/>
    <w:rsid w:val="00181FFA"/>
    <w:rsid w:val="001A7149"/>
    <w:rsid w:val="001D5395"/>
    <w:rsid w:val="001E2735"/>
    <w:rsid w:val="001E5779"/>
    <w:rsid w:val="001E7FA6"/>
    <w:rsid w:val="001F19B5"/>
    <w:rsid w:val="001F2D65"/>
    <w:rsid w:val="001F49BA"/>
    <w:rsid w:val="00213E04"/>
    <w:rsid w:val="00216566"/>
    <w:rsid w:val="0022399F"/>
    <w:rsid w:val="00223F6C"/>
    <w:rsid w:val="00224D41"/>
    <w:rsid w:val="00224DD6"/>
    <w:rsid w:val="002300EB"/>
    <w:rsid w:val="002400ED"/>
    <w:rsid w:val="002443EA"/>
    <w:rsid w:val="00257115"/>
    <w:rsid w:val="00270931"/>
    <w:rsid w:val="002748D6"/>
    <w:rsid w:val="00280F9D"/>
    <w:rsid w:val="002812E6"/>
    <w:rsid w:val="0028740E"/>
    <w:rsid w:val="002A2BCB"/>
    <w:rsid w:val="002C7469"/>
    <w:rsid w:val="002D74CC"/>
    <w:rsid w:val="002E0157"/>
    <w:rsid w:val="002E7575"/>
    <w:rsid w:val="002F1E3B"/>
    <w:rsid w:val="00300780"/>
    <w:rsid w:val="00323E7F"/>
    <w:rsid w:val="00357917"/>
    <w:rsid w:val="003607C6"/>
    <w:rsid w:val="00371C0B"/>
    <w:rsid w:val="00373CC1"/>
    <w:rsid w:val="003749C8"/>
    <w:rsid w:val="00375FA5"/>
    <w:rsid w:val="00380717"/>
    <w:rsid w:val="00382EFE"/>
    <w:rsid w:val="00396E11"/>
    <w:rsid w:val="0039708F"/>
    <w:rsid w:val="003A0FA7"/>
    <w:rsid w:val="003A1827"/>
    <w:rsid w:val="003A75B2"/>
    <w:rsid w:val="003D0146"/>
    <w:rsid w:val="003D500F"/>
    <w:rsid w:val="003E08CA"/>
    <w:rsid w:val="003F66FF"/>
    <w:rsid w:val="004011C3"/>
    <w:rsid w:val="004109D4"/>
    <w:rsid w:val="00411BA7"/>
    <w:rsid w:val="00416941"/>
    <w:rsid w:val="00422248"/>
    <w:rsid w:val="00422CE3"/>
    <w:rsid w:val="00425F62"/>
    <w:rsid w:val="004402D5"/>
    <w:rsid w:val="004524D2"/>
    <w:rsid w:val="0045557B"/>
    <w:rsid w:val="0045774D"/>
    <w:rsid w:val="0046001F"/>
    <w:rsid w:val="0046651D"/>
    <w:rsid w:val="00474E60"/>
    <w:rsid w:val="00481737"/>
    <w:rsid w:val="0048533D"/>
    <w:rsid w:val="0049589B"/>
    <w:rsid w:val="004A60CE"/>
    <w:rsid w:val="004B41CE"/>
    <w:rsid w:val="004B6280"/>
    <w:rsid w:val="004C35F3"/>
    <w:rsid w:val="00502402"/>
    <w:rsid w:val="0050562C"/>
    <w:rsid w:val="00511CF6"/>
    <w:rsid w:val="00512432"/>
    <w:rsid w:val="00530F47"/>
    <w:rsid w:val="005346EF"/>
    <w:rsid w:val="0054037B"/>
    <w:rsid w:val="00561831"/>
    <w:rsid w:val="00562462"/>
    <w:rsid w:val="00574164"/>
    <w:rsid w:val="00575FEC"/>
    <w:rsid w:val="00581F80"/>
    <w:rsid w:val="0058780C"/>
    <w:rsid w:val="00594DAE"/>
    <w:rsid w:val="005A1101"/>
    <w:rsid w:val="005B1106"/>
    <w:rsid w:val="005B1E96"/>
    <w:rsid w:val="005E7848"/>
    <w:rsid w:val="005F1EFB"/>
    <w:rsid w:val="005F4E56"/>
    <w:rsid w:val="00602192"/>
    <w:rsid w:val="00635023"/>
    <w:rsid w:val="0063628C"/>
    <w:rsid w:val="00642C68"/>
    <w:rsid w:val="00644FE5"/>
    <w:rsid w:val="00650CA4"/>
    <w:rsid w:val="006735DF"/>
    <w:rsid w:val="0068200B"/>
    <w:rsid w:val="00693120"/>
    <w:rsid w:val="0069539E"/>
    <w:rsid w:val="006C4E02"/>
    <w:rsid w:val="006D794C"/>
    <w:rsid w:val="006E351F"/>
    <w:rsid w:val="006F0253"/>
    <w:rsid w:val="006F413C"/>
    <w:rsid w:val="006F4850"/>
    <w:rsid w:val="006F5B71"/>
    <w:rsid w:val="006F7FCF"/>
    <w:rsid w:val="00716D45"/>
    <w:rsid w:val="00724E7C"/>
    <w:rsid w:val="0074250A"/>
    <w:rsid w:val="0074793D"/>
    <w:rsid w:val="00752617"/>
    <w:rsid w:val="00767F88"/>
    <w:rsid w:val="00770241"/>
    <w:rsid w:val="00773883"/>
    <w:rsid w:val="00776B8A"/>
    <w:rsid w:val="00784EA4"/>
    <w:rsid w:val="0079640B"/>
    <w:rsid w:val="007A09E5"/>
    <w:rsid w:val="007A2F2D"/>
    <w:rsid w:val="007A4184"/>
    <w:rsid w:val="007C08DC"/>
    <w:rsid w:val="007C6E7E"/>
    <w:rsid w:val="007D3605"/>
    <w:rsid w:val="007D4A75"/>
    <w:rsid w:val="007D4BF0"/>
    <w:rsid w:val="007E5B0C"/>
    <w:rsid w:val="007F69C3"/>
    <w:rsid w:val="0080250E"/>
    <w:rsid w:val="00805EAA"/>
    <w:rsid w:val="00810623"/>
    <w:rsid w:val="00837003"/>
    <w:rsid w:val="008418A5"/>
    <w:rsid w:val="00843469"/>
    <w:rsid w:val="00844B42"/>
    <w:rsid w:val="0086152F"/>
    <w:rsid w:val="008709C5"/>
    <w:rsid w:val="00872AFD"/>
    <w:rsid w:val="00885C4B"/>
    <w:rsid w:val="008A3A0D"/>
    <w:rsid w:val="008A53E4"/>
    <w:rsid w:val="008A6635"/>
    <w:rsid w:val="008A713B"/>
    <w:rsid w:val="008B1776"/>
    <w:rsid w:val="008B509C"/>
    <w:rsid w:val="008C2AA4"/>
    <w:rsid w:val="008F5C82"/>
    <w:rsid w:val="008F691C"/>
    <w:rsid w:val="009161FC"/>
    <w:rsid w:val="0092113E"/>
    <w:rsid w:val="0092208A"/>
    <w:rsid w:val="00922C3E"/>
    <w:rsid w:val="0092636C"/>
    <w:rsid w:val="009443C8"/>
    <w:rsid w:val="00950BB8"/>
    <w:rsid w:val="00957CBE"/>
    <w:rsid w:val="009612C3"/>
    <w:rsid w:val="00961E9E"/>
    <w:rsid w:val="00970DFC"/>
    <w:rsid w:val="009717DE"/>
    <w:rsid w:val="0097546F"/>
    <w:rsid w:val="00975B7A"/>
    <w:rsid w:val="009764D8"/>
    <w:rsid w:val="0099697C"/>
    <w:rsid w:val="009A469A"/>
    <w:rsid w:val="009A5520"/>
    <w:rsid w:val="009B2376"/>
    <w:rsid w:val="009B5B46"/>
    <w:rsid w:val="009B631B"/>
    <w:rsid w:val="009C2932"/>
    <w:rsid w:val="009C5C4E"/>
    <w:rsid w:val="009D343B"/>
    <w:rsid w:val="009E0A17"/>
    <w:rsid w:val="009E2DE7"/>
    <w:rsid w:val="009F127D"/>
    <w:rsid w:val="009F4205"/>
    <w:rsid w:val="00A102A8"/>
    <w:rsid w:val="00A2115A"/>
    <w:rsid w:val="00A267B1"/>
    <w:rsid w:val="00A301EB"/>
    <w:rsid w:val="00A3747D"/>
    <w:rsid w:val="00A513CB"/>
    <w:rsid w:val="00A56107"/>
    <w:rsid w:val="00A56FDE"/>
    <w:rsid w:val="00A6003F"/>
    <w:rsid w:val="00A6110C"/>
    <w:rsid w:val="00A62469"/>
    <w:rsid w:val="00A842A4"/>
    <w:rsid w:val="00A845BA"/>
    <w:rsid w:val="00A87230"/>
    <w:rsid w:val="00A9302F"/>
    <w:rsid w:val="00AB1D32"/>
    <w:rsid w:val="00AB29C2"/>
    <w:rsid w:val="00AC65B6"/>
    <w:rsid w:val="00AE4AC9"/>
    <w:rsid w:val="00AE5FD3"/>
    <w:rsid w:val="00AE7C16"/>
    <w:rsid w:val="00B0278D"/>
    <w:rsid w:val="00B15C3E"/>
    <w:rsid w:val="00B16DEF"/>
    <w:rsid w:val="00B235C1"/>
    <w:rsid w:val="00B27D26"/>
    <w:rsid w:val="00B412D9"/>
    <w:rsid w:val="00B477E3"/>
    <w:rsid w:val="00B50E87"/>
    <w:rsid w:val="00B55807"/>
    <w:rsid w:val="00B5677E"/>
    <w:rsid w:val="00B56DC9"/>
    <w:rsid w:val="00B574D2"/>
    <w:rsid w:val="00B64516"/>
    <w:rsid w:val="00B654D1"/>
    <w:rsid w:val="00B8269A"/>
    <w:rsid w:val="00B86815"/>
    <w:rsid w:val="00B9180F"/>
    <w:rsid w:val="00B97456"/>
    <w:rsid w:val="00BA0E78"/>
    <w:rsid w:val="00BA0E9B"/>
    <w:rsid w:val="00BA4267"/>
    <w:rsid w:val="00BB5080"/>
    <w:rsid w:val="00BB6031"/>
    <w:rsid w:val="00BC42DC"/>
    <w:rsid w:val="00BC5D5E"/>
    <w:rsid w:val="00BD30F9"/>
    <w:rsid w:val="00BE1573"/>
    <w:rsid w:val="00BF42BC"/>
    <w:rsid w:val="00C03084"/>
    <w:rsid w:val="00C05521"/>
    <w:rsid w:val="00C30F01"/>
    <w:rsid w:val="00C32E35"/>
    <w:rsid w:val="00C3653B"/>
    <w:rsid w:val="00C46839"/>
    <w:rsid w:val="00CC6E82"/>
    <w:rsid w:val="00CD0EE3"/>
    <w:rsid w:val="00CD2186"/>
    <w:rsid w:val="00CE6F90"/>
    <w:rsid w:val="00CF0798"/>
    <w:rsid w:val="00D0336A"/>
    <w:rsid w:val="00D11E45"/>
    <w:rsid w:val="00D23F9D"/>
    <w:rsid w:val="00D3062C"/>
    <w:rsid w:val="00D352C8"/>
    <w:rsid w:val="00D36466"/>
    <w:rsid w:val="00D4651A"/>
    <w:rsid w:val="00D51DC7"/>
    <w:rsid w:val="00D53684"/>
    <w:rsid w:val="00D56F62"/>
    <w:rsid w:val="00D65544"/>
    <w:rsid w:val="00D728CB"/>
    <w:rsid w:val="00D72F18"/>
    <w:rsid w:val="00D86632"/>
    <w:rsid w:val="00D936A1"/>
    <w:rsid w:val="00DA0C88"/>
    <w:rsid w:val="00DA2528"/>
    <w:rsid w:val="00DA798A"/>
    <w:rsid w:val="00DB2047"/>
    <w:rsid w:val="00DB44E1"/>
    <w:rsid w:val="00DC0E29"/>
    <w:rsid w:val="00DC4ADD"/>
    <w:rsid w:val="00DC5E26"/>
    <w:rsid w:val="00DC6FE9"/>
    <w:rsid w:val="00DE7ED8"/>
    <w:rsid w:val="00DF66E6"/>
    <w:rsid w:val="00E11CA1"/>
    <w:rsid w:val="00E355F7"/>
    <w:rsid w:val="00E3732E"/>
    <w:rsid w:val="00E3792C"/>
    <w:rsid w:val="00E423AB"/>
    <w:rsid w:val="00E50404"/>
    <w:rsid w:val="00E50E33"/>
    <w:rsid w:val="00E52002"/>
    <w:rsid w:val="00E521E8"/>
    <w:rsid w:val="00E6133F"/>
    <w:rsid w:val="00E730C3"/>
    <w:rsid w:val="00E73786"/>
    <w:rsid w:val="00E741FA"/>
    <w:rsid w:val="00EA1FC3"/>
    <w:rsid w:val="00EA4393"/>
    <w:rsid w:val="00EA75D0"/>
    <w:rsid w:val="00EB2388"/>
    <w:rsid w:val="00EB44A3"/>
    <w:rsid w:val="00EC03F3"/>
    <w:rsid w:val="00EC5244"/>
    <w:rsid w:val="00EC57AC"/>
    <w:rsid w:val="00EE4C96"/>
    <w:rsid w:val="00EF5D78"/>
    <w:rsid w:val="00EF6864"/>
    <w:rsid w:val="00F24FD7"/>
    <w:rsid w:val="00F25B66"/>
    <w:rsid w:val="00F26461"/>
    <w:rsid w:val="00F271B1"/>
    <w:rsid w:val="00F320D5"/>
    <w:rsid w:val="00F371BB"/>
    <w:rsid w:val="00F52D1B"/>
    <w:rsid w:val="00F542D4"/>
    <w:rsid w:val="00F57DA4"/>
    <w:rsid w:val="00F62304"/>
    <w:rsid w:val="00F760CE"/>
    <w:rsid w:val="00F950A6"/>
    <w:rsid w:val="00FA3306"/>
    <w:rsid w:val="00FA467B"/>
    <w:rsid w:val="00FA5091"/>
    <w:rsid w:val="00FA5106"/>
    <w:rsid w:val="00FB17A3"/>
    <w:rsid w:val="00FB1F1A"/>
    <w:rsid w:val="00FB48D9"/>
    <w:rsid w:val="00FB74E8"/>
    <w:rsid w:val="00FC34A4"/>
    <w:rsid w:val="00FC7C13"/>
    <w:rsid w:val="00FD4D14"/>
    <w:rsid w:val="00FE5119"/>
    <w:rsid w:val="00FF6148"/>
    <w:rsid w:val="00FF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041104"/>
  <w15:docId w15:val="{7A5E3E89-FDA4-45F9-BEF1-228DAA086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4" w:unhideWhenUsed="1"/>
    <w:lsdException w:name="footer" w:semiHidden="1" w:uiPriority="3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C03F3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textAlignment w:val="baseline"/>
    </w:pPr>
    <w:rPr>
      <w:rFonts w:ascii="맑은 고딕" w:eastAsia="맑은 고딕"/>
      <w:color w:val="000000"/>
      <w:kern w:val="1"/>
    </w:rPr>
  </w:style>
  <w:style w:type="paragraph" w:styleId="1">
    <w:name w:val="heading 1"/>
    <w:basedOn w:val="a"/>
    <w:next w:val="a"/>
    <w:link w:val="1Char"/>
    <w:uiPriority w:val="9"/>
    <w:qFormat/>
    <w:rsid w:val="00EC03F3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link w:val="2Char"/>
    <w:uiPriority w:val="9"/>
    <w:qFormat/>
    <w:rsid w:val="00EC03F3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100" w:beforeAutospacing="1" w:after="100" w:afterAutospacing="1" w:line="240" w:lineRule="auto"/>
      <w:jc w:val="left"/>
      <w:textAlignment w:val="auto"/>
      <w:outlineLvl w:val="1"/>
    </w:pPr>
    <w:rPr>
      <w:rFonts w:ascii="굴림" w:eastAsia="굴림" w:hAnsi="굴림" w:cs="굴림"/>
      <w:b/>
      <w:bCs/>
      <w:color w:val="auto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C03F3"/>
    <w:rPr>
      <w:rFonts w:asciiTheme="majorHAnsi" w:eastAsiaTheme="majorEastAsia" w:hAnsiTheme="majorHAnsi" w:cstheme="majorBidi"/>
      <w:color w:val="000000"/>
      <w:kern w:val="1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EC03F3"/>
    <w:rPr>
      <w:rFonts w:ascii="굴림" w:eastAsia="굴림" w:hAnsi="굴림" w:cs="굴림"/>
      <w:b/>
      <w:bCs/>
      <w:kern w:val="0"/>
      <w:sz w:val="36"/>
      <w:szCs w:val="36"/>
    </w:rPr>
  </w:style>
  <w:style w:type="paragraph" w:customStyle="1" w:styleId="10">
    <w:name w:val="목록 없음1"/>
    <w:uiPriority w:val="2"/>
    <w:rsid w:val="00EC03F3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extAlignment w:val="baseline"/>
    </w:pPr>
    <w:rPr>
      <w:rFonts w:ascii="맑은 고딕" w:eastAsia="맑은 고딕"/>
      <w:color w:val="000000"/>
      <w:kern w:val="1"/>
    </w:rPr>
  </w:style>
  <w:style w:type="paragraph" w:styleId="a3">
    <w:name w:val="footer"/>
    <w:link w:val="Char"/>
    <w:uiPriority w:val="3"/>
    <w:rsid w:val="00EC03F3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textAlignment w:val="baseline"/>
    </w:pPr>
    <w:rPr>
      <w:rFonts w:ascii="맑은 고딕" w:eastAsia="맑은 고딕"/>
      <w:color w:val="000000"/>
      <w:kern w:val="1"/>
    </w:rPr>
  </w:style>
  <w:style w:type="character" w:customStyle="1" w:styleId="Char">
    <w:name w:val="바닥글 Char"/>
    <w:link w:val="a3"/>
    <w:uiPriority w:val="6"/>
    <w:rsid w:val="00EC03F3"/>
    <w:rPr>
      <w:rFonts w:ascii="맑은 고딕" w:eastAsia="맑은 고딕"/>
      <w:color w:val="000000"/>
      <w:kern w:val="1"/>
    </w:rPr>
  </w:style>
  <w:style w:type="paragraph" w:styleId="a4">
    <w:name w:val="header"/>
    <w:link w:val="Char0"/>
    <w:uiPriority w:val="4"/>
    <w:rsid w:val="00EC03F3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textAlignment w:val="baseline"/>
    </w:pPr>
    <w:rPr>
      <w:rFonts w:ascii="맑은 고딕" w:eastAsia="맑은 고딕"/>
      <w:color w:val="000000"/>
      <w:kern w:val="1"/>
    </w:rPr>
  </w:style>
  <w:style w:type="character" w:customStyle="1" w:styleId="Char0">
    <w:name w:val="머리글 Char"/>
    <w:link w:val="a4"/>
    <w:uiPriority w:val="5"/>
    <w:rsid w:val="00EC03F3"/>
    <w:rPr>
      <w:rFonts w:ascii="맑은 고딕" w:eastAsia="맑은 고딕"/>
      <w:color w:val="000000"/>
      <w:kern w:val="1"/>
    </w:rPr>
  </w:style>
  <w:style w:type="table" w:styleId="a5">
    <w:name w:val="Table Grid"/>
    <w:basedOn w:val="a1"/>
    <w:uiPriority w:val="59"/>
    <w:rsid w:val="00EC0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C03F3"/>
    <w:pPr>
      <w:ind w:leftChars="400" w:left="800"/>
    </w:pPr>
  </w:style>
  <w:style w:type="character" w:styleId="a7">
    <w:name w:val="Hyperlink"/>
    <w:basedOn w:val="a0"/>
    <w:uiPriority w:val="99"/>
    <w:unhideWhenUsed/>
    <w:rsid w:val="00EC03F3"/>
    <w:rPr>
      <w:color w:val="0000FF" w:themeColor="hyperlink"/>
      <w:u w:val="single"/>
    </w:rPr>
  </w:style>
  <w:style w:type="character" w:styleId="a8">
    <w:name w:val="Placeholder Text"/>
    <w:basedOn w:val="a0"/>
    <w:uiPriority w:val="99"/>
    <w:semiHidden/>
    <w:rsid w:val="00EC03F3"/>
    <w:rPr>
      <w:color w:val="808080"/>
    </w:rPr>
  </w:style>
  <w:style w:type="paragraph" w:styleId="a9">
    <w:name w:val="Balloon Text"/>
    <w:basedOn w:val="a"/>
    <w:link w:val="Char1"/>
    <w:uiPriority w:val="99"/>
    <w:semiHidden/>
    <w:unhideWhenUsed/>
    <w:rsid w:val="00EC03F3"/>
    <w:pPr>
      <w:spacing w:after="0" w:line="240" w:lineRule="auto"/>
      <w:jc w:val="left"/>
    </w:pPr>
    <w:rPr>
      <w:rFonts w:ascii="Tahoma" w:eastAsiaTheme="majorEastAsia" w:hAnsi="Tahoma" w:cs="Tahoma"/>
      <w:sz w:val="16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EC03F3"/>
    <w:rPr>
      <w:rFonts w:ascii="Tahoma" w:eastAsiaTheme="majorEastAsia" w:hAnsi="Tahoma" w:cs="Tahoma"/>
      <w:color w:val="000000"/>
      <w:kern w:val="1"/>
      <w:sz w:val="16"/>
      <w:szCs w:val="18"/>
    </w:rPr>
  </w:style>
  <w:style w:type="character" w:customStyle="1" w:styleId="apple-converted-space">
    <w:name w:val="apple-converted-space"/>
    <w:basedOn w:val="a0"/>
    <w:rsid w:val="00EC03F3"/>
  </w:style>
  <w:style w:type="paragraph" w:customStyle="1" w:styleId="EndNoteBibliographyTitle">
    <w:name w:val="EndNote Bibliography Title"/>
    <w:basedOn w:val="a"/>
    <w:link w:val="EndNoteBibliographyTitleChar"/>
    <w:rsid w:val="00EC03F3"/>
    <w:pPr>
      <w:spacing w:after="0"/>
      <w:jc w:val="center"/>
    </w:pPr>
    <w:rPr>
      <w:rFonts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EC03F3"/>
    <w:rPr>
      <w:rFonts w:ascii="맑은 고딕" w:eastAsia="맑은 고딕" w:hAnsi="맑은 고딕"/>
      <w:noProof/>
      <w:color w:val="000000"/>
      <w:kern w:val="1"/>
    </w:rPr>
  </w:style>
  <w:style w:type="paragraph" w:customStyle="1" w:styleId="EndNoteBibliography">
    <w:name w:val="EndNote Bibliography"/>
    <w:basedOn w:val="a"/>
    <w:link w:val="EndNoteBibliographyChar"/>
    <w:rsid w:val="00EC03F3"/>
    <w:pPr>
      <w:spacing w:line="240" w:lineRule="auto"/>
    </w:pPr>
    <w:rPr>
      <w:rFonts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EC03F3"/>
    <w:rPr>
      <w:rFonts w:ascii="맑은 고딕" w:eastAsia="맑은 고딕" w:hAnsi="맑은 고딕"/>
      <w:noProof/>
      <w:color w:val="000000"/>
      <w:kern w:val="1"/>
    </w:rPr>
  </w:style>
  <w:style w:type="paragraph" w:customStyle="1" w:styleId="EndNoteCategoryHeading">
    <w:name w:val="EndNote Category Heading"/>
    <w:basedOn w:val="a"/>
    <w:link w:val="EndNoteCategoryHeadingChar"/>
    <w:rsid w:val="00EC03F3"/>
    <w:pPr>
      <w:spacing w:before="120" w:after="120"/>
      <w:jc w:val="left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EC03F3"/>
    <w:rPr>
      <w:rFonts w:ascii="맑은 고딕" w:eastAsia="맑은 고딕"/>
      <w:b/>
      <w:noProof/>
      <w:color w:val="000000"/>
      <w:kern w:val="1"/>
    </w:rPr>
  </w:style>
  <w:style w:type="character" w:styleId="aa">
    <w:name w:val="line number"/>
    <w:basedOn w:val="a0"/>
    <w:uiPriority w:val="99"/>
    <w:semiHidden/>
    <w:unhideWhenUsed/>
    <w:rsid w:val="00EC03F3"/>
  </w:style>
  <w:style w:type="paragraph" w:styleId="ab">
    <w:name w:val="Normal (Web)"/>
    <w:basedOn w:val="a"/>
    <w:uiPriority w:val="99"/>
    <w:semiHidden/>
    <w:unhideWhenUsed/>
    <w:rsid w:val="00EC03F3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100" w:beforeAutospacing="1" w:after="100" w:afterAutospacing="1" w:line="240" w:lineRule="auto"/>
      <w:jc w:val="left"/>
      <w:textAlignment w:val="auto"/>
    </w:pPr>
    <w:rPr>
      <w:rFonts w:ascii="굴림" w:eastAsia="굴림" w:hAnsi="굴림" w:cs="굴림"/>
      <w:color w:val="auto"/>
      <w:kern w:val="0"/>
      <w:sz w:val="24"/>
      <w:szCs w:val="24"/>
    </w:rPr>
  </w:style>
  <w:style w:type="paragraph" w:customStyle="1" w:styleId="p">
    <w:name w:val="p"/>
    <w:basedOn w:val="a"/>
    <w:rsid w:val="00EC03F3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100" w:beforeAutospacing="1" w:after="100" w:afterAutospacing="1" w:line="240" w:lineRule="auto"/>
      <w:jc w:val="left"/>
      <w:textAlignment w:val="auto"/>
    </w:pPr>
    <w:rPr>
      <w:rFonts w:ascii="굴림" w:eastAsia="굴림" w:hAnsi="굴림" w:cs="굴림"/>
      <w:color w:val="auto"/>
      <w:kern w:val="0"/>
      <w:sz w:val="24"/>
      <w:szCs w:val="24"/>
    </w:rPr>
  </w:style>
  <w:style w:type="character" w:styleId="ac">
    <w:name w:val="Emphasis"/>
    <w:basedOn w:val="a0"/>
    <w:uiPriority w:val="20"/>
    <w:qFormat/>
    <w:rsid w:val="00EC03F3"/>
    <w:rPr>
      <w:i/>
      <w:iCs/>
    </w:rPr>
  </w:style>
  <w:style w:type="paragraph" w:customStyle="1" w:styleId="ad">
    <w:name w:val="바탕글"/>
    <w:basedOn w:val="a"/>
    <w:rsid w:val="00EC03F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384" w:lineRule="auto"/>
    </w:pPr>
    <w:rPr>
      <w:rFonts w:ascii="함초롬바탕" w:eastAsia="굴림" w:hAnsi="굴림" w:cs="굴림"/>
      <w:kern w:val="0"/>
      <w:szCs w:val="20"/>
    </w:rPr>
  </w:style>
  <w:style w:type="character" w:styleId="ae">
    <w:name w:val="annotation reference"/>
    <w:basedOn w:val="a0"/>
    <w:uiPriority w:val="99"/>
    <w:semiHidden/>
    <w:unhideWhenUsed/>
    <w:rsid w:val="00EC03F3"/>
    <w:rPr>
      <w:sz w:val="18"/>
      <w:szCs w:val="18"/>
    </w:rPr>
  </w:style>
  <w:style w:type="paragraph" w:styleId="af">
    <w:name w:val="annotation text"/>
    <w:basedOn w:val="a"/>
    <w:link w:val="Char2"/>
    <w:uiPriority w:val="99"/>
    <w:semiHidden/>
    <w:unhideWhenUsed/>
    <w:rsid w:val="00EC03F3"/>
    <w:pPr>
      <w:spacing w:line="240" w:lineRule="auto"/>
      <w:jc w:val="left"/>
    </w:pPr>
    <w:rPr>
      <w:rFonts w:ascii="Tahoma" w:hAnsi="Tahoma" w:cs="Tahoma"/>
      <w:sz w:val="16"/>
    </w:rPr>
  </w:style>
  <w:style w:type="character" w:customStyle="1" w:styleId="Char2">
    <w:name w:val="메모 텍스트 Char"/>
    <w:basedOn w:val="a0"/>
    <w:link w:val="af"/>
    <w:uiPriority w:val="99"/>
    <w:semiHidden/>
    <w:rsid w:val="00EC03F3"/>
    <w:rPr>
      <w:rFonts w:ascii="Tahoma" w:eastAsia="맑은 고딕" w:hAnsi="Tahoma" w:cs="Tahoma"/>
      <w:color w:val="000000"/>
      <w:kern w:val="1"/>
      <w:sz w:val="16"/>
    </w:rPr>
  </w:style>
  <w:style w:type="paragraph" w:styleId="af0">
    <w:name w:val="annotation subject"/>
    <w:basedOn w:val="af"/>
    <w:next w:val="af"/>
    <w:link w:val="Char3"/>
    <w:uiPriority w:val="99"/>
    <w:semiHidden/>
    <w:unhideWhenUsed/>
    <w:rsid w:val="00EC03F3"/>
    <w:rPr>
      <w:b/>
      <w:bCs/>
    </w:rPr>
  </w:style>
  <w:style w:type="character" w:customStyle="1" w:styleId="Char3">
    <w:name w:val="메모 주제 Char"/>
    <w:basedOn w:val="Char2"/>
    <w:link w:val="af0"/>
    <w:uiPriority w:val="99"/>
    <w:semiHidden/>
    <w:rsid w:val="00EC03F3"/>
    <w:rPr>
      <w:rFonts w:ascii="맑은 고딕" w:eastAsia="맑은 고딕" w:hAnsi="Tahoma" w:cs="Tahoma"/>
      <w:b/>
      <w:bCs/>
      <w:color w:val="000000"/>
      <w:kern w:val="1"/>
      <w:sz w:val="16"/>
    </w:rPr>
  </w:style>
  <w:style w:type="paragraph" w:styleId="af1">
    <w:name w:val="Revision"/>
    <w:hidden/>
    <w:uiPriority w:val="99"/>
    <w:semiHidden/>
    <w:rsid w:val="00A513CB"/>
    <w:pPr>
      <w:spacing w:after="0" w:line="240" w:lineRule="auto"/>
      <w:jc w:val="left"/>
    </w:pPr>
    <w:rPr>
      <w:rFonts w:ascii="맑은 고딕" w:eastAsia="맑은 고딕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6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8EF4C0-F69E-471A-9CD9-660A34EEA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389</Words>
  <Characters>2223</Characters>
  <Application>Microsoft Office Word</Application>
  <DocSecurity>0</DocSecurity>
  <Lines>18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Junyeong Lee</dc:creator>
  <cp:lastModifiedBy>user</cp:lastModifiedBy>
  <cp:revision>10</cp:revision>
  <cp:lastPrinted>2020-12-08T08:50:00Z</cp:lastPrinted>
  <dcterms:created xsi:type="dcterms:W3CDTF">2020-12-08T08:51:00Z</dcterms:created>
  <dcterms:modified xsi:type="dcterms:W3CDTF">2020-12-09T08:37:00Z</dcterms:modified>
</cp:coreProperties>
</file>