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4AA43F" w14:textId="7EE4B6EB" w:rsidR="00F8640D" w:rsidRDefault="00F8640D" w:rsidP="00AE65BE">
      <w:pPr>
        <w:jc w:val="left"/>
        <w:rPr>
          <w:noProof/>
        </w:rPr>
      </w:pPr>
    </w:p>
    <w:p w14:paraId="3278DA2C" w14:textId="5E432F93" w:rsidR="0039481D" w:rsidRDefault="00CB0D24" w:rsidP="00AE65BE">
      <w:pPr>
        <w:jc w:val="left"/>
        <w:rPr>
          <w:noProof/>
        </w:rPr>
      </w:pPr>
      <w:r>
        <w:rPr>
          <w:noProof/>
        </w:rPr>
        <w:drawing>
          <wp:inline distT="0" distB="0" distL="0" distR="0" wp14:anchorId="1E219E2F" wp14:editId="4572C02C">
            <wp:extent cx="5264785" cy="1725295"/>
            <wp:effectExtent l="0" t="0" r="0" b="1905"/>
            <wp:docPr id="21" name="图片 21" descr="回复_%20NGS-Figure/Supplementary%20Figure%2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回复_%20NGS-Figure/Supplementary%20Figure%20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785" cy="1725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4DF42D" w14:textId="75E88A1D" w:rsidR="00F60584" w:rsidRDefault="00F60584" w:rsidP="00F60584">
      <w:pPr>
        <w:jc w:val="left"/>
        <w:rPr>
          <w:noProof/>
        </w:rPr>
      </w:pPr>
      <w:r w:rsidRPr="00F60584">
        <w:rPr>
          <w:b/>
        </w:rPr>
        <w:t>Supplementary</w:t>
      </w:r>
      <w:r w:rsidRPr="00F60584">
        <w:rPr>
          <w:rFonts w:hint="eastAsia"/>
          <w:b/>
        </w:rPr>
        <w:t xml:space="preserve"> F</w:t>
      </w:r>
      <w:r>
        <w:rPr>
          <w:rFonts w:hint="eastAsia"/>
          <w:b/>
        </w:rPr>
        <w:t xml:space="preserve">igure </w:t>
      </w:r>
      <w:r w:rsidR="00C45DA8">
        <w:rPr>
          <w:rFonts w:hint="eastAsia"/>
          <w:b/>
        </w:rPr>
        <w:t>1</w:t>
      </w:r>
      <w:r w:rsidRPr="00E738D9">
        <w:rPr>
          <w:rFonts w:hint="eastAsia"/>
          <w:b/>
        </w:rPr>
        <w:t>:</w:t>
      </w:r>
      <w:r>
        <w:rPr>
          <w:rFonts w:hint="eastAsia"/>
        </w:rPr>
        <w:t xml:space="preserve"> </w:t>
      </w:r>
      <w:r w:rsidRPr="007F3224">
        <w:t xml:space="preserve">Kaplan Meier estimates of overall survival (OS) according to </w:t>
      </w:r>
      <w:r>
        <w:rPr>
          <w:rFonts w:hint="eastAsia"/>
        </w:rPr>
        <w:t xml:space="preserve">NGS or Routine testing </w:t>
      </w:r>
      <w:r w:rsidRPr="007F3224">
        <w:t>in</w:t>
      </w:r>
      <w:r>
        <w:rPr>
          <w:rFonts w:hint="eastAsia"/>
        </w:rPr>
        <w:t xml:space="preserve"> uncommon mutated</w:t>
      </w:r>
      <w:r w:rsidRPr="007F3224">
        <w:t xml:space="preserve"> patients</w:t>
      </w:r>
      <w:r>
        <w:rPr>
          <w:rFonts w:hint="eastAsia"/>
        </w:rPr>
        <w:t xml:space="preserve"> and </w:t>
      </w:r>
      <w:r w:rsidRPr="006A56ED">
        <w:t>used for a propensity score–matched survival analysis</w:t>
      </w:r>
      <w:r w:rsidR="00425733" w:rsidRPr="00425733">
        <w:t xml:space="preserve"> </w:t>
      </w:r>
      <w:r w:rsidR="00425733" w:rsidRPr="002E0C6A">
        <w:t>in the 12-month mortality</w:t>
      </w:r>
      <w:r w:rsidRPr="007F3224">
        <w:t xml:space="preserve"> (A) </w:t>
      </w:r>
      <w:r>
        <w:rPr>
          <w:rFonts w:hint="eastAsia"/>
        </w:rPr>
        <w:t>O</w:t>
      </w:r>
      <w:r w:rsidRPr="007F3224">
        <w:t xml:space="preserve">S between patients with </w:t>
      </w:r>
      <w:r>
        <w:rPr>
          <w:rFonts w:hint="eastAsia"/>
        </w:rPr>
        <w:t>NGS</w:t>
      </w:r>
      <w:r w:rsidRPr="007F3224">
        <w:t xml:space="preserve"> or with</w:t>
      </w:r>
      <w:r>
        <w:rPr>
          <w:rFonts w:hint="eastAsia"/>
        </w:rPr>
        <w:t xml:space="preserve"> Routine testing</w:t>
      </w:r>
      <w:r w:rsidRPr="007F3224">
        <w:t xml:space="preserve"> (</w:t>
      </w:r>
      <w:r w:rsidR="00C45DA8">
        <w:rPr>
          <w:rFonts w:hint="eastAsia"/>
        </w:rPr>
        <w:t>unreached vs unreached</w:t>
      </w:r>
      <w:r>
        <w:rPr>
          <w:rFonts w:hint="eastAsia"/>
        </w:rPr>
        <w:t xml:space="preserve">, </w:t>
      </w:r>
      <w:r w:rsidR="00425733">
        <w:t>P</w:t>
      </w:r>
      <w:r w:rsidR="00425733">
        <w:rPr>
          <w:rFonts w:hint="eastAsia"/>
        </w:rPr>
        <w:t>＜</w:t>
      </w:r>
      <w:r w:rsidR="00425733">
        <w:t>0.0001</w:t>
      </w:r>
      <w:r w:rsidRPr="007F3224">
        <w:t xml:space="preserve">); (B) </w:t>
      </w:r>
      <w:r w:rsidRPr="006A56ED">
        <w:t xml:space="preserve">matched </w:t>
      </w:r>
      <w:r>
        <w:rPr>
          <w:rFonts w:hint="eastAsia"/>
        </w:rPr>
        <w:t>O</w:t>
      </w:r>
      <w:r w:rsidRPr="007F3224">
        <w:t xml:space="preserve">S between patients with </w:t>
      </w:r>
      <w:r>
        <w:rPr>
          <w:rFonts w:hint="eastAsia"/>
        </w:rPr>
        <w:t>NGS</w:t>
      </w:r>
      <w:r w:rsidRPr="007F3224">
        <w:t xml:space="preserve"> or with</w:t>
      </w:r>
      <w:r>
        <w:rPr>
          <w:rFonts w:hint="eastAsia"/>
        </w:rPr>
        <w:t xml:space="preserve"> Routine testing</w:t>
      </w:r>
      <w:r w:rsidRPr="007F3224">
        <w:t xml:space="preserve"> (</w:t>
      </w:r>
      <w:r w:rsidR="002479BD">
        <w:rPr>
          <w:rFonts w:hint="eastAsia"/>
        </w:rPr>
        <w:t>unreached</w:t>
      </w:r>
      <w:r>
        <w:rPr>
          <w:rFonts w:hint="eastAsia"/>
        </w:rPr>
        <w:t xml:space="preserve"> vs </w:t>
      </w:r>
      <w:r w:rsidR="002479BD">
        <w:rPr>
          <w:rFonts w:hint="eastAsia"/>
        </w:rPr>
        <w:t>unreached</w:t>
      </w:r>
      <w:r>
        <w:rPr>
          <w:rFonts w:hint="eastAsia"/>
        </w:rPr>
        <w:t>,</w:t>
      </w:r>
      <w:r w:rsidRPr="00E738D9">
        <w:t xml:space="preserve"> </w:t>
      </w:r>
      <w:r>
        <w:t>P</w:t>
      </w:r>
      <w:r>
        <w:rPr>
          <w:rFonts w:hint="eastAsia"/>
        </w:rPr>
        <w:t>=0.</w:t>
      </w:r>
      <w:r w:rsidR="002479BD">
        <w:rPr>
          <w:rFonts w:hint="eastAsia"/>
        </w:rPr>
        <w:t>0289</w:t>
      </w:r>
      <w:r w:rsidRPr="007F3224">
        <w:t>).</w:t>
      </w:r>
    </w:p>
    <w:p w14:paraId="428DB29E" w14:textId="77777777" w:rsidR="00F8640D" w:rsidRPr="00F60584" w:rsidRDefault="00F8640D" w:rsidP="00AE65BE">
      <w:pPr>
        <w:jc w:val="left"/>
      </w:pPr>
    </w:p>
    <w:p w14:paraId="510A2D1E" w14:textId="4C26133C" w:rsidR="00F8640D" w:rsidRDefault="00426E95" w:rsidP="00AE65BE">
      <w:pPr>
        <w:jc w:val="left"/>
      </w:pPr>
      <w:r>
        <w:rPr>
          <w:noProof/>
        </w:rPr>
        <w:drawing>
          <wp:inline distT="0" distB="0" distL="0" distR="0" wp14:anchorId="3A7D1D19" wp14:editId="189CA301">
            <wp:extent cx="5270500" cy="2360295"/>
            <wp:effectExtent l="0" t="0" r="12700" b="1905"/>
            <wp:docPr id="22" name="图片 22" descr="回复_%20NGS-Figure/Supplementary%20Figure%2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回复_%20NGS-Figure/Supplementary%20Figure%20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360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FF430B" w14:textId="3E199BD0" w:rsidR="0035121B" w:rsidRPr="00252073" w:rsidRDefault="00C45DA8" w:rsidP="00C45DA8">
      <w:pPr>
        <w:jc w:val="left"/>
        <w:rPr>
          <w:color w:val="FF0000"/>
        </w:rPr>
      </w:pPr>
      <w:r w:rsidRPr="00F60584">
        <w:rPr>
          <w:b/>
        </w:rPr>
        <w:t>Supplementary</w:t>
      </w:r>
      <w:r w:rsidRPr="00F60584">
        <w:rPr>
          <w:rFonts w:hint="eastAsia"/>
          <w:b/>
        </w:rPr>
        <w:t xml:space="preserve"> F</w:t>
      </w:r>
      <w:r>
        <w:rPr>
          <w:rFonts w:hint="eastAsia"/>
          <w:b/>
        </w:rPr>
        <w:t>igure 2</w:t>
      </w:r>
      <w:r w:rsidRPr="00E738D9">
        <w:rPr>
          <w:rFonts w:hint="eastAsia"/>
          <w:b/>
        </w:rPr>
        <w:t>:</w:t>
      </w:r>
      <w:r>
        <w:rPr>
          <w:rFonts w:hint="eastAsia"/>
        </w:rPr>
        <w:t xml:space="preserve"> </w:t>
      </w:r>
      <w:r w:rsidRPr="007F3224">
        <w:t xml:space="preserve">Kaplan Meier estimates of overall survival (OS) according to </w:t>
      </w:r>
      <w:r>
        <w:rPr>
          <w:rFonts w:hint="eastAsia"/>
        </w:rPr>
        <w:t xml:space="preserve">NGS or Routine testing </w:t>
      </w:r>
      <w:r w:rsidRPr="007F3224">
        <w:t>in</w:t>
      </w:r>
      <w:r>
        <w:rPr>
          <w:rFonts w:hint="eastAsia"/>
        </w:rPr>
        <w:t xml:space="preserve"> uncommon mutated</w:t>
      </w:r>
      <w:r w:rsidRPr="007F3224">
        <w:t xml:space="preserve"> patients</w:t>
      </w:r>
      <w:r>
        <w:rPr>
          <w:rFonts w:hint="eastAsia"/>
        </w:rPr>
        <w:t xml:space="preserve"> with targeted therapy (TT) or </w:t>
      </w:r>
      <w:r w:rsidRPr="006A0D8F">
        <w:rPr>
          <w:rFonts w:hint="eastAsia"/>
        </w:rPr>
        <w:t>R</w:t>
      </w:r>
      <w:r w:rsidR="006A0D8F" w:rsidRPr="006A0D8F">
        <w:rPr>
          <w:rFonts w:hint="eastAsia"/>
        </w:rPr>
        <w:t xml:space="preserve">outine </w:t>
      </w:r>
      <w:r w:rsidR="006A0D8F">
        <w:rPr>
          <w:rFonts w:hint="eastAsia"/>
        </w:rPr>
        <w:t>therapy</w:t>
      </w:r>
      <w:r w:rsidR="006A0D8F" w:rsidRPr="006A0D8F">
        <w:rPr>
          <w:rFonts w:hint="eastAsia"/>
        </w:rPr>
        <w:t xml:space="preserve"> </w:t>
      </w:r>
      <w:r w:rsidR="006A0D8F">
        <w:rPr>
          <w:rFonts w:hint="eastAsia"/>
        </w:rPr>
        <w:t>(RT)</w:t>
      </w:r>
      <w:r w:rsidR="00436D13" w:rsidRPr="006A0D8F">
        <w:rPr>
          <w:rFonts w:hint="eastAsia"/>
        </w:rPr>
        <w:t>.</w:t>
      </w:r>
      <w:r>
        <w:rPr>
          <w:rFonts w:hint="eastAsia"/>
        </w:rPr>
        <w:t xml:space="preserve"> </w:t>
      </w:r>
      <w:r w:rsidR="00436D13">
        <w:rPr>
          <w:rFonts w:hint="eastAsia"/>
        </w:rPr>
        <w:t xml:space="preserve">For </w:t>
      </w:r>
      <w:r w:rsidR="00436D13" w:rsidRPr="002E0C6A">
        <w:t xml:space="preserve">four groups: the uncommon mutations </w:t>
      </w:r>
      <w:r w:rsidR="00436D13" w:rsidRPr="0027671C">
        <w:t>patients with NGS or routine testing and with or without targeted therapies</w:t>
      </w:r>
      <w:r w:rsidR="00436D13">
        <w:rPr>
          <w:rFonts w:hint="eastAsia"/>
        </w:rPr>
        <w:t xml:space="preserve"> (25.9 months vs 15.5 months vs 21.1 months vs 14.5 months, P＜0.0001). </w:t>
      </w:r>
      <w:r w:rsidR="00436D13" w:rsidRPr="00252073">
        <w:rPr>
          <w:rFonts w:hint="eastAsia"/>
          <w:color w:val="FF0000"/>
        </w:rPr>
        <w:t xml:space="preserve">Then according to 36-month </w:t>
      </w:r>
      <w:r w:rsidR="00FA3753">
        <w:rPr>
          <w:rFonts w:hint="eastAsia"/>
          <w:color w:val="FF0000"/>
        </w:rPr>
        <w:t>survival</w:t>
      </w:r>
      <w:r w:rsidR="00436D13" w:rsidRPr="00252073">
        <w:rPr>
          <w:rFonts w:hint="eastAsia"/>
          <w:color w:val="FF0000"/>
        </w:rPr>
        <w:t xml:space="preserve"> analysis: </w:t>
      </w:r>
      <w:r w:rsidR="0035121B" w:rsidRPr="00252073">
        <w:rPr>
          <w:rFonts w:hint="eastAsia"/>
          <w:color w:val="FF0000"/>
        </w:rPr>
        <w:t>12-</w:t>
      </w:r>
      <w:r w:rsidR="0035121B" w:rsidRPr="00252073">
        <w:rPr>
          <w:color w:val="FF0000"/>
        </w:rPr>
        <w:t xml:space="preserve"> and </w:t>
      </w:r>
      <w:r w:rsidR="0035121B" w:rsidRPr="00252073">
        <w:rPr>
          <w:rFonts w:hint="eastAsia"/>
          <w:color w:val="FF0000"/>
        </w:rPr>
        <w:t>24</w:t>
      </w:r>
      <w:r w:rsidR="0035121B" w:rsidRPr="00252073">
        <w:rPr>
          <w:color w:val="FF0000"/>
        </w:rPr>
        <w:t xml:space="preserve">-month </w:t>
      </w:r>
      <w:r w:rsidR="00FF756A">
        <w:rPr>
          <w:rFonts w:hint="eastAsia"/>
          <w:color w:val="FF0000"/>
        </w:rPr>
        <w:t>survival</w:t>
      </w:r>
      <w:r w:rsidR="00FF756A" w:rsidRPr="00252073">
        <w:rPr>
          <w:rFonts w:hint="eastAsia"/>
          <w:color w:val="FF0000"/>
        </w:rPr>
        <w:t xml:space="preserve"> </w:t>
      </w:r>
      <w:bookmarkStart w:id="0" w:name="_GoBack"/>
      <w:bookmarkEnd w:id="0"/>
      <w:r w:rsidR="0035121B" w:rsidRPr="00252073">
        <w:rPr>
          <w:color w:val="FF0000"/>
        </w:rPr>
        <w:t>of the groups of NGS testing were significantly</w:t>
      </w:r>
      <w:r w:rsidR="0035121B" w:rsidRPr="00252073">
        <w:rPr>
          <w:rFonts w:hint="eastAsia"/>
          <w:color w:val="FF0000"/>
        </w:rPr>
        <w:t xml:space="preserve"> higher </w:t>
      </w:r>
      <w:r w:rsidR="0035121B" w:rsidRPr="00252073">
        <w:rPr>
          <w:color w:val="FF0000"/>
        </w:rPr>
        <w:t>than the group with routine testing</w:t>
      </w:r>
      <w:r w:rsidR="00436D13" w:rsidRPr="00252073">
        <w:rPr>
          <w:rFonts w:hint="eastAsia"/>
          <w:color w:val="FF0000"/>
        </w:rPr>
        <w:t>.</w:t>
      </w:r>
    </w:p>
    <w:p w14:paraId="3F1EAEE3" w14:textId="77777777" w:rsidR="00B14B89" w:rsidRDefault="00B14B89" w:rsidP="00C45DA8">
      <w:pPr>
        <w:jc w:val="left"/>
      </w:pPr>
    </w:p>
    <w:p w14:paraId="697A3F5B" w14:textId="77CA699E" w:rsidR="00E65A3E" w:rsidRDefault="00D11EAC" w:rsidP="00AE65BE">
      <w:pPr>
        <w:jc w:val="left"/>
        <w:rPr>
          <w:noProof/>
        </w:rPr>
      </w:pPr>
      <w:r>
        <w:rPr>
          <w:noProof/>
        </w:rPr>
        <w:lastRenderedPageBreak/>
        <w:drawing>
          <wp:inline distT="0" distB="0" distL="0" distR="0" wp14:anchorId="27F2C015" wp14:editId="641AB85A">
            <wp:extent cx="5266055" cy="2237105"/>
            <wp:effectExtent l="0" t="0" r="0" b="0"/>
            <wp:docPr id="23" name="图片 23" descr="../截屏2021-03-29%20下午8.09.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../截屏2021-03-29%20下午8.09.46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055" cy="2237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474310" w14:textId="2F3F70F4" w:rsidR="00F30BC4" w:rsidRPr="00B72824" w:rsidRDefault="00B72824" w:rsidP="00AE65BE">
      <w:pPr>
        <w:jc w:val="left"/>
        <w:rPr>
          <w:noProof/>
        </w:rPr>
      </w:pPr>
      <w:r w:rsidRPr="00B14B89">
        <w:rPr>
          <w:b/>
        </w:rPr>
        <w:t xml:space="preserve">Supplementary </w:t>
      </w:r>
      <w:r w:rsidR="00B14B89">
        <w:rPr>
          <w:rFonts w:hint="eastAsia"/>
          <w:b/>
        </w:rPr>
        <w:t>Figure 3</w:t>
      </w:r>
      <w:r w:rsidR="00B14B89" w:rsidRPr="00E738D9">
        <w:rPr>
          <w:rFonts w:hint="eastAsia"/>
          <w:b/>
        </w:rPr>
        <w:t>:</w:t>
      </w:r>
      <w:r w:rsidR="00B14B89">
        <w:rPr>
          <w:rFonts w:hint="eastAsia"/>
          <w:b/>
        </w:rPr>
        <w:t xml:space="preserve"> </w:t>
      </w:r>
      <w:r w:rsidR="00B14B89" w:rsidRPr="00CF73ED">
        <w:rPr>
          <w:rFonts w:hint="eastAsia"/>
        </w:rPr>
        <w:t xml:space="preserve">The comparison of </w:t>
      </w:r>
      <w:r w:rsidR="00B14B89">
        <w:rPr>
          <w:rFonts w:hint="eastAsia"/>
        </w:rPr>
        <w:t>the ration of</w:t>
      </w:r>
      <w:r w:rsidR="00B14B89" w:rsidRPr="00CF73ED">
        <w:t xml:space="preserve"> </w:t>
      </w:r>
      <w:r w:rsidR="00A458BF">
        <w:rPr>
          <w:rFonts w:hint="eastAsia"/>
        </w:rPr>
        <w:t>uncommon mutated</w:t>
      </w:r>
      <w:r w:rsidR="00B14B89" w:rsidRPr="00CF73ED">
        <w:t xml:space="preserve"> patients that received </w:t>
      </w:r>
      <w:r w:rsidR="00A458BF">
        <w:rPr>
          <w:rFonts w:hint="eastAsia"/>
        </w:rPr>
        <w:t xml:space="preserve">off-label </w:t>
      </w:r>
      <w:r w:rsidR="00B14B89" w:rsidRPr="00CF73ED">
        <w:t>therap</w:t>
      </w:r>
      <w:r w:rsidR="00B14B89">
        <w:rPr>
          <w:rFonts w:hint="eastAsia"/>
        </w:rPr>
        <w:t>y according to NGS or Routine testing</w:t>
      </w:r>
      <w:r w:rsidR="00B14B89" w:rsidRPr="00CF73ED">
        <w:rPr>
          <w:rFonts w:hint="eastAsia"/>
        </w:rPr>
        <w:t xml:space="preserve"> </w:t>
      </w:r>
      <w:r w:rsidR="00B14B89">
        <w:rPr>
          <w:rFonts w:hint="eastAsia"/>
        </w:rPr>
        <w:t xml:space="preserve">and </w:t>
      </w:r>
      <w:r w:rsidR="00B14B89" w:rsidRPr="006A56ED">
        <w:t>used for a propensity score–matched survival analysis</w:t>
      </w:r>
      <w:r w:rsidR="00B14B89">
        <w:rPr>
          <w:rFonts w:hint="eastAsia"/>
        </w:rPr>
        <w:t>. T</w:t>
      </w:r>
      <w:r w:rsidR="00B14B89" w:rsidRPr="00CF73ED">
        <w:t>he obviously higher ratio of</w:t>
      </w:r>
      <w:r w:rsidR="0096388C">
        <w:rPr>
          <w:rFonts w:hint="eastAsia"/>
        </w:rPr>
        <w:t xml:space="preserve"> the uncommon mutated</w:t>
      </w:r>
      <w:r w:rsidR="0096388C" w:rsidRPr="00CF73ED">
        <w:t xml:space="preserve"> pat</w:t>
      </w:r>
      <w:r w:rsidR="0096388C">
        <w:t>ients</w:t>
      </w:r>
      <w:r w:rsidR="00B14B89" w:rsidRPr="00CF73ED">
        <w:t xml:space="preserve"> received off-la</w:t>
      </w:r>
      <w:r w:rsidR="00B14B89">
        <w:t>bel drugs</w:t>
      </w:r>
      <w:r w:rsidR="0096388C">
        <w:rPr>
          <w:rFonts w:hint="eastAsia"/>
        </w:rPr>
        <w:t xml:space="preserve"> in NGS than</w:t>
      </w:r>
      <w:r w:rsidR="00B14B89">
        <w:t xml:space="preserve"> </w:t>
      </w:r>
      <w:r w:rsidR="0096388C">
        <w:rPr>
          <w:rFonts w:hint="eastAsia"/>
        </w:rPr>
        <w:t>that in Routine testing</w:t>
      </w:r>
      <w:r w:rsidR="0096388C">
        <w:t xml:space="preserve"> </w:t>
      </w:r>
      <w:r w:rsidR="00B14B89">
        <w:t>(</w:t>
      </w:r>
      <w:r w:rsidR="0096388C" w:rsidRPr="0027671C">
        <w:t>45.4% vs. 9.6%; P &lt;</w:t>
      </w:r>
      <w:r w:rsidR="0096388C">
        <w:rPr>
          <w:rFonts w:hint="eastAsia"/>
        </w:rPr>
        <w:t>0</w:t>
      </w:r>
      <w:r w:rsidR="0096388C" w:rsidRPr="0027671C">
        <w:t>.0001</w:t>
      </w:r>
      <w:r w:rsidR="00B14B89" w:rsidRPr="00CF73ED">
        <w:t>).</w:t>
      </w:r>
    </w:p>
    <w:sectPr w:rsidR="00F30BC4" w:rsidRPr="00B72824" w:rsidSect="00D05945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4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6746"/>
    <w:rsid w:val="000019AB"/>
    <w:rsid w:val="000E688C"/>
    <w:rsid w:val="001D03D9"/>
    <w:rsid w:val="002479BD"/>
    <w:rsid w:val="00252073"/>
    <w:rsid w:val="002645C8"/>
    <w:rsid w:val="002D2C15"/>
    <w:rsid w:val="002E1836"/>
    <w:rsid w:val="0035121B"/>
    <w:rsid w:val="0035723C"/>
    <w:rsid w:val="0039481D"/>
    <w:rsid w:val="003A0878"/>
    <w:rsid w:val="00422091"/>
    <w:rsid w:val="00425733"/>
    <w:rsid w:val="00426E95"/>
    <w:rsid w:val="00436D13"/>
    <w:rsid w:val="00450072"/>
    <w:rsid w:val="00485EEA"/>
    <w:rsid w:val="00496746"/>
    <w:rsid w:val="004A16BB"/>
    <w:rsid w:val="004F70C5"/>
    <w:rsid w:val="0055742D"/>
    <w:rsid w:val="005B66FA"/>
    <w:rsid w:val="006A0D8F"/>
    <w:rsid w:val="006A56ED"/>
    <w:rsid w:val="006B59B5"/>
    <w:rsid w:val="006B6F27"/>
    <w:rsid w:val="006C1411"/>
    <w:rsid w:val="00756782"/>
    <w:rsid w:val="007F061E"/>
    <w:rsid w:val="007F3224"/>
    <w:rsid w:val="008109D5"/>
    <w:rsid w:val="00917462"/>
    <w:rsid w:val="00957A28"/>
    <w:rsid w:val="0096388C"/>
    <w:rsid w:val="009C6D0D"/>
    <w:rsid w:val="00A458BF"/>
    <w:rsid w:val="00A644E6"/>
    <w:rsid w:val="00AB02BE"/>
    <w:rsid w:val="00AE65BE"/>
    <w:rsid w:val="00B12610"/>
    <w:rsid w:val="00B14B89"/>
    <w:rsid w:val="00B23F6E"/>
    <w:rsid w:val="00B72824"/>
    <w:rsid w:val="00BA7D7B"/>
    <w:rsid w:val="00BC163E"/>
    <w:rsid w:val="00BD7294"/>
    <w:rsid w:val="00C45DA8"/>
    <w:rsid w:val="00CB0D24"/>
    <w:rsid w:val="00CC5991"/>
    <w:rsid w:val="00CF73ED"/>
    <w:rsid w:val="00D05945"/>
    <w:rsid w:val="00D11EAC"/>
    <w:rsid w:val="00DB2A8E"/>
    <w:rsid w:val="00E57062"/>
    <w:rsid w:val="00E62460"/>
    <w:rsid w:val="00E65A3E"/>
    <w:rsid w:val="00E66178"/>
    <w:rsid w:val="00E738D9"/>
    <w:rsid w:val="00E766A2"/>
    <w:rsid w:val="00F066F2"/>
    <w:rsid w:val="00F157C7"/>
    <w:rsid w:val="00F30BC4"/>
    <w:rsid w:val="00F32557"/>
    <w:rsid w:val="00F60584"/>
    <w:rsid w:val="00F8640D"/>
    <w:rsid w:val="00FA3753"/>
    <w:rsid w:val="00FF451E"/>
    <w:rsid w:val="00FF7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8C1E4E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image" Target="media/image3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2</Pages>
  <Words>197</Words>
  <Characters>1125</Characters>
  <Application>Microsoft Macintosh Word</Application>
  <DocSecurity>0</DocSecurity>
  <Lines>9</Lines>
  <Paragraphs>2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23</cp:revision>
  <dcterms:created xsi:type="dcterms:W3CDTF">2020-11-23T14:48:00Z</dcterms:created>
  <dcterms:modified xsi:type="dcterms:W3CDTF">2021-11-10T11:34:00Z</dcterms:modified>
</cp:coreProperties>
</file>