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F4D6E5" w14:textId="172C8539" w:rsidR="00472DBE" w:rsidRPr="009169A6" w:rsidRDefault="002B604A" w:rsidP="00B81C55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</w:t>
      </w:r>
      <w:r w:rsidR="002360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="00472DBE" w:rsidRPr="009169A6">
        <w:rPr>
          <w:rFonts w:ascii="Times New Roman" w:hAnsi="Times New Roman" w:cs="Times New Roman"/>
          <w:b/>
          <w:sz w:val="24"/>
          <w:szCs w:val="24"/>
          <w:lang w:val="en-US"/>
        </w:rPr>
        <w:t>ables</w:t>
      </w:r>
    </w:p>
    <w:p w14:paraId="31806521" w14:textId="297E0529" w:rsidR="0099266D" w:rsidRPr="009169A6" w:rsidRDefault="002B604A" w:rsidP="00B81C55">
      <w:pPr>
        <w:spacing w:after="0" w:line="480" w:lineRule="auto"/>
        <w:contextualSpacing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 </w:t>
      </w:r>
      <w:r w:rsidR="00236035">
        <w:rPr>
          <w:rFonts w:ascii="Times New Roman" w:hAnsi="Times New Roman" w:cs="Times New Roman"/>
          <w:b/>
          <w:sz w:val="20"/>
          <w:szCs w:val="20"/>
          <w:lang w:val="en-US"/>
        </w:rPr>
        <w:t>Additional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236035">
        <w:rPr>
          <w:rFonts w:ascii="Times New Roman" w:hAnsi="Times New Roman" w:cs="Times New Roman"/>
          <w:b/>
          <w:sz w:val="20"/>
          <w:szCs w:val="20"/>
          <w:lang w:val="en-US"/>
        </w:rPr>
        <w:t>table</w:t>
      </w:r>
      <w:r w:rsidR="003700A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E815FB" w:rsidRPr="009169A6">
        <w:rPr>
          <w:rFonts w:ascii="Times New Roman" w:hAnsi="Times New Roman" w:cs="Times New Roman"/>
          <w:b/>
          <w:sz w:val="20"/>
          <w:szCs w:val="20"/>
          <w:lang w:val="en-US"/>
        </w:rPr>
        <w:t xml:space="preserve">1 </w:t>
      </w:r>
      <w:r w:rsidR="00E815FB" w:rsidRPr="004713D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ICD-10 </w:t>
      </w:r>
      <w:r w:rsidR="003700A1">
        <w:rPr>
          <w:rFonts w:ascii="Times New Roman" w:hAnsi="Times New Roman" w:cs="Times New Roman"/>
          <w:bCs/>
          <w:sz w:val="20"/>
          <w:szCs w:val="20"/>
          <w:lang w:val="en-US"/>
        </w:rPr>
        <w:t>c</w:t>
      </w:r>
      <w:r w:rsidR="00E815FB" w:rsidRPr="004713D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odes for </w:t>
      </w:r>
      <w:r w:rsidR="003700A1">
        <w:rPr>
          <w:rFonts w:ascii="Times New Roman" w:hAnsi="Times New Roman" w:cs="Times New Roman"/>
          <w:bCs/>
          <w:sz w:val="20"/>
          <w:szCs w:val="20"/>
          <w:lang w:val="en-US"/>
        </w:rPr>
        <w:t>e</w:t>
      </w:r>
      <w:r w:rsidR="00E815FB" w:rsidRPr="004713D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xclusion </w:t>
      </w:r>
      <w:r w:rsidR="003700A1">
        <w:rPr>
          <w:rFonts w:ascii="Times New Roman" w:hAnsi="Times New Roman" w:cs="Times New Roman"/>
          <w:bCs/>
          <w:sz w:val="20"/>
          <w:szCs w:val="20"/>
          <w:lang w:val="en-US"/>
        </w:rPr>
        <w:t>c</w:t>
      </w:r>
      <w:r w:rsidR="00E815FB" w:rsidRPr="004713D7">
        <w:rPr>
          <w:rFonts w:ascii="Times New Roman" w:hAnsi="Times New Roman" w:cs="Times New Roman"/>
          <w:bCs/>
          <w:sz w:val="20"/>
          <w:szCs w:val="20"/>
          <w:lang w:val="en-US"/>
        </w:rPr>
        <w:t>riteria</w:t>
      </w:r>
      <w:r w:rsidR="00A9373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</w:p>
    <w:tbl>
      <w:tblPr>
        <w:tblW w:w="4948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97"/>
        <w:gridCol w:w="3985"/>
        <w:gridCol w:w="1760"/>
        <w:gridCol w:w="1421"/>
      </w:tblGrid>
      <w:tr w:rsidR="009C2B9A" w:rsidRPr="009169A6" w14:paraId="202588B1" w14:textId="77777777" w:rsidTr="004713D7">
        <w:trPr>
          <w:cantSplit/>
          <w:trHeight w:val="283"/>
          <w:tblHeader/>
          <w:jc w:val="center"/>
        </w:trPr>
        <w:tc>
          <w:tcPr>
            <w:tcW w:w="1132" w:type="pct"/>
            <w:shd w:val="clear" w:color="auto" w:fill="auto"/>
            <w:vAlign w:val="center"/>
          </w:tcPr>
          <w:p w14:paraId="718A5615" w14:textId="77777777" w:rsidR="006A6DFC" w:rsidRPr="004713D7" w:rsidRDefault="00E815FB" w:rsidP="003700A1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zh-CN"/>
              </w:rPr>
              <w:t>Diagnosis</w:t>
            </w:r>
          </w:p>
        </w:tc>
        <w:tc>
          <w:tcPr>
            <w:tcW w:w="215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154F26" w14:textId="77777777" w:rsidR="006A6DFC" w:rsidRPr="004713D7" w:rsidRDefault="00E815FB" w:rsidP="003700A1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zh-CN"/>
              </w:rPr>
              <w:t>Label</w:t>
            </w:r>
          </w:p>
        </w:tc>
        <w:tc>
          <w:tcPr>
            <w:tcW w:w="95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8A57D2" w14:textId="2C3A5090" w:rsidR="006A6DFC" w:rsidRPr="004713D7" w:rsidRDefault="00E815FB" w:rsidP="003700A1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zh-CN"/>
              </w:rPr>
              <w:t>Hospitali</w:t>
            </w:r>
            <w:r w:rsidR="003700A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zh-CN"/>
              </w:rPr>
              <w:t>s</w:t>
            </w:r>
            <w:r w:rsidRPr="004713D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zh-CN"/>
              </w:rPr>
              <w:t>ation</w:t>
            </w:r>
          </w:p>
        </w:tc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57E629" w14:textId="600117AF" w:rsidR="006A6DFC" w:rsidRPr="004713D7" w:rsidRDefault="00E815FB" w:rsidP="003700A1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zh-CN"/>
              </w:rPr>
              <w:t>CD status</w:t>
            </w:r>
          </w:p>
        </w:tc>
      </w:tr>
      <w:tr w:rsidR="009C2B9A" w:rsidRPr="009169A6" w14:paraId="51AF321A" w14:textId="77777777" w:rsidTr="004713D7">
        <w:trPr>
          <w:cantSplit/>
          <w:trHeight w:val="283"/>
          <w:jc w:val="center"/>
        </w:trPr>
        <w:tc>
          <w:tcPr>
            <w:tcW w:w="1132" w:type="pct"/>
            <w:vMerge w:val="restart"/>
            <w:shd w:val="clear" w:color="auto" w:fill="auto"/>
            <w:vAlign w:val="center"/>
          </w:tcPr>
          <w:p w14:paraId="5AF9A0F3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Connective tissue diseases</w:t>
            </w:r>
          </w:p>
        </w:tc>
        <w:tc>
          <w:tcPr>
            <w:tcW w:w="2151" w:type="pct"/>
            <w:tcBorders>
              <w:bottom w:val="nil"/>
            </w:tcBorders>
            <w:shd w:val="clear" w:color="auto" w:fill="auto"/>
            <w:vAlign w:val="center"/>
          </w:tcPr>
          <w:p w14:paraId="35A08263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Rheumatoid lung disease</w:t>
            </w:r>
          </w:p>
        </w:tc>
        <w:tc>
          <w:tcPr>
            <w:tcW w:w="950" w:type="pct"/>
            <w:tcBorders>
              <w:bottom w:val="nil"/>
            </w:tcBorders>
            <w:shd w:val="clear" w:color="auto" w:fill="auto"/>
            <w:vAlign w:val="center"/>
          </w:tcPr>
          <w:p w14:paraId="69B6F052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J990</w:t>
            </w:r>
          </w:p>
        </w:tc>
        <w:tc>
          <w:tcPr>
            <w:tcW w:w="767" w:type="pct"/>
            <w:tcBorders>
              <w:bottom w:val="nil"/>
            </w:tcBorders>
            <w:shd w:val="clear" w:color="auto" w:fill="auto"/>
            <w:vAlign w:val="center"/>
          </w:tcPr>
          <w:p w14:paraId="2A2E6A42" w14:textId="7C3736CB" w:rsidR="006A6DFC" w:rsidRPr="004713D7" w:rsidRDefault="007539F5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–</w:t>
            </w:r>
          </w:p>
        </w:tc>
      </w:tr>
      <w:tr w:rsidR="009C2B9A" w:rsidRPr="009169A6" w14:paraId="5F6BB19D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4921FE44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2442FB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Rheumatoid lung disease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2A6D93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M051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BA8ACE" w14:textId="6D3E00F4" w:rsidR="006A6DFC" w:rsidRPr="004713D7" w:rsidRDefault="007539F5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–</w:t>
            </w:r>
          </w:p>
        </w:tc>
      </w:tr>
      <w:tr w:rsidR="009C2B9A" w:rsidRPr="009169A6" w14:paraId="7C7B3A6F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4189B764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4D4B9F" w14:textId="060FBA64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Other necroti</w:t>
            </w:r>
            <w:r w:rsidR="003700A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s</w:t>
            </w: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ing vasculopathies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5AF9DD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M31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306ABB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M31</w:t>
            </w:r>
          </w:p>
        </w:tc>
      </w:tr>
      <w:tr w:rsidR="009C2B9A" w:rsidRPr="009169A6" w14:paraId="7B8BFBA1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1E7D9E80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3656D0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Systemic lupus erythematosus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AD39E3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M32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928883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M32</w:t>
            </w:r>
          </w:p>
        </w:tc>
      </w:tr>
      <w:tr w:rsidR="009C2B9A" w:rsidRPr="009169A6" w14:paraId="57F904D3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44413ADC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7BEF01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Dermatopolymyositis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8CAE1D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M33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006395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M33</w:t>
            </w:r>
          </w:p>
        </w:tc>
      </w:tr>
      <w:tr w:rsidR="009C2B9A" w:rsidRPr="009169A6" w14:paraId="0B5E0F9C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073AE740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C6387F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Systemic sclerosis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724D75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M34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125BF1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M34</w:t>
            </w:r>
          </w:p>
        </w:tc>
      </w:tr>
      <w:tr w:rsidR="009C2B9A" w:rsidRPr="009169A6" w14:paraId="027523D1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32898C3E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D605AE" w14:textId="6B24531E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Other systemic involvement of connective</w:t>
            </w:r>
            <w:r w:rsidR="003700A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 </w:t>
            </w: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tissue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A4D846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M35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09DD21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M35</w:t>
            </w:r>
          </w:p>
        </w:tc>
      </w:tr>
      <w:tr w:rsidR="009C2B9A" w:rsidRPr="009169A6" w14:paraId="69792EFD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62EBC0D2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9512577" w14:textId="36C517A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Other locali</w:t>
            </w:r>
            <w:r w:rsidR="003700A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s</w:t>
            </w: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ed connective tissue disorders</w:t>
            </w:r>
          </w:p>
        </w:tc>
        <w:tc>
          <w:tcPr>
            <w:tcW w:w="950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917034D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L94</w:t>
            </w: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2E655DF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L94</w:t>
            </w:r>
          </w:p>
        </w:tc>
      </w:tr>
      <w:tr w:rsidR="009C2B9A" w:rsidRPr="009169A6" w14:paraId="0F37FA6A" w14:textId="77777777" w:rsidTr="004713D7">
        <w:trPr>
          <w:cantSplit/>
          <w:trHeight w:val="283"/>
          <w:jc w:val="center"/>
        </w:trPr>
        <w:tc>
          <w:tcPr>
            <w:tcW w:w="1132" w:type="pct"/>
            <w:vMerge w:val="restart"/>
            <w:shd w:val="clear" w:color="auto" w:fill="auto"/>
            <w:vAlign w:val="center"/>
          </w:tcPr>
          <w:p w14:paraId="690C9E16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Pneumoconiosis</w:t>
            </w:r>
          </w:p>
        </w:tc>
        <w:tc>
          <w:tcPr>
            <w:tcW w:w="2151" w:type="pct"/>
            <w:tcBorders>
              <w:bottom w:val="nil"/>
            </w:tcBorders>
            <w:shd w:val="clear" w:color="auto" w:fill="auto"/>
            <w:vAlign w:val="center"/>
          </w:tcPr>
          <w:p w14:paraId="2419ADB3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Coalworker pneumoconiosis</w:t>
            </w:r>
          </w:p>
        </w:tc>
        <w:tc>
          <w:tcPr>
            <w:tcW w:w="950" w:type="pct"/>
            <w:tcBorders>
              <w:bottom w:val="nil"/>
            </w:tcBorders>
            <w:shd w:val="clear" w:color="auto" w:fill="auto"/>
            <w:vAlign w:val="center"/>
          </w:tcPr>
          <w:p w14:paraId="08298199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J60</w:t>
            </w:r>
          </w:p>
        </w:tc>
        <w:tc>
          <w:tcPr>
            <w:tcW w:w="767" w:type="pct"/>
            <w:tcBorders>
              <w:bottom w:val="nil"/>
            </w:tcBorders>
            <w:shd w:val="clear" w:color="auto" w:fill="auto"/>
            <w:vAlign w:val="center"/>
          </w:tcPr>
          <w:p w14:paraId="3B5D8EB1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J60</w:t>
            </w:r>
          </w:p>
        </w:tc>
      </w:tr>
      <w:tr w:rsidR="009C2B9A" w:rsidRPr="009169A6" w14:paraId="78B70B6A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718E6D60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06F6E9" w14:textId="41E866E4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Pneumoconiosis due to asbestos and other mineral fib</w:t>
            </w:r>
            <w:r w:rsidR="007539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r</w:t>
            </w:r>
            <w:r w:rsidR="003700A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e</w:t>
            </w:r>
            <w:r w:rsidR="007539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s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3B0603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J61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6271DD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J61</w:t>
            </w:r>
          </w:p>
        </w:tc>
      </w:tr>
      <w:tr w:rsidR="009C2B9A" w:rsidRPr="009169A6" w14:paraId="6A75C840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213DE370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4AF1F6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Pneumoconiosis due to dust containing silica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3165FF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J62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22DC9A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J62</w:t>
            </w:r>
          </w:p>
        </w:tc>
      </w:tr>
      <w:tr w:rsidR="009C2B9A" w:rsidRPr="009169A6" w14:paraId="5A8B07FA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439023F4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C02647" w14:textId="633100BB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Pneumoconiosis due to other inorganic dust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893514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J63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C61E73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J63</w:t>
            </w:r>
          </w:p>
        </w:tc>
      </w:tr>
      <w:tr w:rsidR="009C2B9A" w:rsidRPr="009169A6" w14:paraId="0E1EEDB7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22BDF8BC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FC01E3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Unspecified pneumoconiosis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E14725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J64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731CA6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J64</w:t>
            </w:r>
          </w:p>
        </w:tc>
      </w:tr>
      <w:tr w:rsidR="009C2B9A" w:rsidRPr="009169A6" w14:paraId="037896D0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53923E0D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6357E2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Pneumoconiosis associated with tuberculosis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2F46CD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J65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BC0E2D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J65</w:t>
            </w:r>
          </w:p>
        </w:tc>
      </w:tr>
      <w:tr w:rsidR="009C2B9A" w:rsidRPr="009169A6" w14:paraId="06BF294D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443E6176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2DC9AB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Airway disease due to specific organic dust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9E7F8E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J66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907400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J66</w:t>
            </w:r>
          </w:p>
        </w:tc>
      </w:tr>
      <w:tr w:rsidR="009C2B9A" w:rsidRPr="009169A6" w14:paraId="689619EE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6EA027D7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255E24" w14:textId="6537BA9B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Hypersensitivity pneumonitis due to organic</w:t>
            </w:r>
            <w:r w:rsidR="003700A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 </w:t>
            </w: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dust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994871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J67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7D0E30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J67</w:t>
            </w:r>
          </w:p>
        </w:tc>
      </w:tr>
      <w:tr w:rsidR="009C2B9A" w:rsidRPr="009169A6" w14:paraId="5EE54AE7" w14:textId="77777777" w:rsidTr="004713D7">
        <w:trPr>
          <w:cantSplit/>
          <w:trHeight w:val="283"/>
          <w:jc w:val="center"/>
        </w:trPr>
        <w:tc>
          <w:tcPr>
            <w:tcW w:w="1132" w:type="pct"/>
            <w:vMerge/>
            <w:shd w:val="clear" w:color="auto" w:fill="auto"/>
            <w:vAlign w:val="center"/>
          </w:tcPr>
          <w:p w14:paraId="616DBF23" w14:textId="77777777" w:rsidR="006A6DFC" w:rsidRPr="004713D7" w:rsidRDefault="006A6DFC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151" w:type="pct"/>
            <w:tcBorders>
              <w:top w:val="nil"/>
            </w:tcBorders>
            <w:shd w:val="clear" w:color="auto" w:fill="auto"/>
            <w:vAlign w:val="center"/>
          </w:tcPr>
          <w:p w14:paraId="4A4A8F56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Pleural plaque with presence of asbestos</w:t>
            </w:r>
          </w:p>
        </w:tc>
        <w:tc>
          <w:tcPr>
            <w:tcW w:w="950" w:type="pct"/>
            <w:tcBorders>
              <w:top w:val="nil"/>
            </w:tcBorders>
            <w:shd w:val="clear" w:color="auto" w:fill="auto"/>
            <w:vAlign w:val="center"/>
          </w:tcPr>
          <w:p w14:paraId="2969A61E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J920</w:t>
            </w:r>
          </w:p>
        </w:tc>
        <w:tc>
          <w:tcPr>
            <w:tcW w:w="767" w:type="pct"/>
            <w:tcBorders>
              <w:top w:val="nil"/>
            </w:tcBorders>
            <w:shd w:val="clear" w:color="auto" w:fill="auto"/>
            <w:vAlign w:val="center"/>
          </w:tcPr>
          <w:p w14:paraId="55169880" w14:textId="69F5F6D9" w:rsidR="006A6DFC" w:rsidRPr="004713D7" w:rsidRDefault="007539F5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–</w:t>
            </w:r>
          </w:p>
        </w:tc>
      </w:tr>
      <w:tr w:rsidR="009C2B9A" w:rsidRPr="009169A6" w14:paraId="454D435B" w14:textId="77777777" w:rsidTr="006A6DFC">
        <w:trPr>
          <w:cantSplit/>
          <w:trHeight w:val="283"/>
          <w:jc w:val="center"/>
        </w:trPr>
        <w:tc>
          <w:tcPr>
            <w:tcW w:w="1132" w:type="pct"/>
            <w:shd w:val="clear" w:color="auto" w:fill="auto"/>
            <w:vAlign w:val="center"/>
          </w:tcPr>
          <w:p w14:paraId="1D77690B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Sarcoidosis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09059EC5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Sarcoidosis</w:t>
            </w:r>
          </w:p>
        </w:tc>
        <w:tc>
          <w:tcPr>
            <w:tcW w:w="950" w:type="pct"/>
            <w:shd w:val="clear" w:color="auto" w:fill="auto"/>
            <w:vAlign w:val="center"/>
          </w:tcPr>
          <w:p w14:paraId="37A8A1E4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D86</w:t>
            </w:r>
          </w:p>
        </w:tc>
        <w:tc>
          <w:tcPr>
            <w:tcW w:w="767" w:type="pct"/>
            <w:shd w:val="clear" w:color="auto" w:fill="auto"/>
            <w:vAlign w:val="center"/>
          </w:tcPr>
          <w:p w14:paraId="5B5775C1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D86</w:t>
            </w:r>
          </w:p>
        </w:tc>
      </w:tr>
      <w:tr w:rsidR="009C2B9A" w:rsidRPr="009169A6" w14:paraId="60AD4962" w14:textId="77777777" w:rsidTr="006A6DFC">
        <w:trPr>
          <w:cantSplit/>
          <w:trHeight w:val="283"/>
          <w:jc w:val="center"/>
        </w:trPr>
        <w:tc>
          <w:tcPr>
            <w:tcW w:w="1132" w:type="pct"/>
            <w:shd w:val="clear" w:color="auto" w:fill="auto"/>
            <w:vAlign w:val="center"/>
          </w:tcPr>
          <w:p w14:paraId="401DD685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Polyarteritis nodosa</w:t>
            </w:r>
          </w:p>
        </w:tc>
        <w:tc>
          <w:tcPr>
            <w:tcW w:w="2151" w:type="pct"/>
            <w:shd w:val="clear" w:color="auto" w:fill="auto"/>
            <w:vAlign w:val="center"/>
          </w:tcPr>
          <w:p w14:paraId="53BB8BB3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Polyarteritis nodosa and related conditions</w:t>
            </w:r>
          </w:p>
        </w:tc>
        <w:tc>
          <w:tcPr>
            <w:tcW w:w="950" w:type="pct"/>
            <w:shd w:val="clear" w:color="auto" w:fill="auto"/>
            <w:vAlign w:val="center"/>
          </w:tcPr>
          <w:p w14:paraId="5CEB34A2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M30</w:t>
            </w:r>
          </w:p>
        </w:tc>
        <w:tc>
          <w:tcPr>
            <w:tcW w:w="767" w:type="pct"/>
            <w:shd w:val="clear" w:color="auto" w:fill="auto"/>
            <w:vAlign w:val="center"/>
          </w:tcPr>
          <w:p w14:paraId="464F0630" w14:textId="77777777" w:rsidR="006A6DFC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  <w:t>M30</w:t>
            </w:r>
          </w:p>
        </w:tc>
      </w:tr>
    </w:tbl>
    <w:p w14:paraId="5D3BDF1C" w14:textId="7748E840" w:rsidR="006F7038" w:rsidRPr="009169A6" w:rsidRDefault="002B604A" w:rsidP="002B604A">
      <w:pPr>
        <w:spacing w:after="0" w:line="480" w:lineRule="auto"/>
        <w:ind w:left="142" w:hanging="142"/>
        <w:contextualSpacing/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</w:pPr>
      <w:bookmarkStart w:id="0" w:name="_Hlk31831494"/>
      <w:r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 xml:space="preserve">   </w:t>
      </w:r>
      <w:r w:rsidR="00E815FB" w:rsidRPr="009169A6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CD</w:t>
      </w:r>
      <w:r w:rsidR="003700A1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:</w:t>
      </w:r>
      <w:r w:rsidR="00E815FB" w:rsidRPr="009169A6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 xml:space="preserve"> chronic disease</w:t>
      </w:r>
      <w:r w:rsidR="007539F5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; ICD-10</w:t>
      </w:r>
      <w:r w:rsidR="003700A1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:</w:t>
      </w:r>
      <w:r w:rsidR="007539F5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 xml:space="preserve"> </w:t>
      </w:r>
      <w:r w:rsidR="007539F5" w:rsidRPr="007539F5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10th revision of the International Statistical Classification of Diseases and Related Health Problems</w:t>
      </w:r>
      <w:r w:rsidR="007539F5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.</w:t>
      </w:r>
    </w:p>
    <w:bookmarkEnd w:id="0"/>
    <w:p w14:paraId="1AC99A57" w14:textId="2DB5FE8C" w:rsidR="003C7BF1" w:rsidRDefault="003C7BF1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454082FF" w14:textId="7BB5CEBC" w:rsidR="006F7038" w:rsidRPr="009169A6" w:rsidRDefault="002B604A" w:rsidP="00FC655C">
      <w:pPr>
        <w:spacing w:after="0" w:line="480" w:lineRule="auto"/>
        <w:contextualSpacing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                </w:t>
      </w:r>
      <w:r w:rsidR="00236035">
        <w:rPr>
          <w:rFonts w:ascii="Times New Roman" w:hAnsi="Times New Roman" w:cs="Times New Roman"/>
          <w:b/>
          <w:sz w:val="20"/>
          <w:szCs w:val="20"/>
          <w:lang w:val="en-US"/>
        </w:rPr>
        <w:t xml:space="preserve">Additional table </w:t>
      </w:r>
      <w:bookmarkStart w:id="1" w:name="_GoBack"/>
      <w:bookmarkEnd w:id="1"/>
      <w:r w:rsidR="0099266D" w:rsidRPr="009169A6">
        <w:rPr>
          <w:rFonts w:ascii="Times New Roman" w:hAnsi="Times New Roman" w:cs="Times New Roman"/>
          <w:b/>
          <w:sz w:val="20"/>
          <w:szCs w:val="20"/>
          <w:lang w:val="en-US"/>
        </w:rPr>
        <w:t xml:space="preserve">2 </w:t>
      </w:r>
      <w:r w:rsidR="0099266D" w:rsidRPr="004713D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ICD-10 </w:t>
      </w:r>
      <w:r w:rsidR="003700A1">
        <w:rPr>
          <w:rFonts w:ascii="Times New Roman" w:hAnsi="Times New Roman" w:cs="Times New Roman"/>
          <w:bCs/>
          <w:sz w:val="20"/>
          <w:szCs w:val="20"/>
          <w:lang w:val="en-US"/>
        </w:rPr>
        <w:t>c</w:t>
      </w:r>
      <w:r w:rsidR="0099266D" w:rsidRPr="004713D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odes for </w:t>
      </w:r>
      <w:r w:rsidR="003700A1">
        <w:rPr>
          <w:rFonts w:ascii="Times New Roman" w:hAnsi="Times New Roman" w:cs="Times New Roman"/>
          <w:bCs/>
          <w:sz w:val="20"/>
          <w:szCs w:val="20"/>
          <w:lang w:val="en-US"/>
        </w:rPr>
        <w:t>a</w:t>
      </w:r>
      <w:r w:rsidR="0099266D" w:rsidRPr="004713D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cute </w:t>
      </w:r>
      <w:r w:rsidR="003700A1">
        <w:rPr>
          <w:rFonts w:ascii="Times New Roman" w:hAnsi="Times New Roman" w:cs="Times New Roman"/>
          <w:bCs/>
          <w:sz w:val="20"/>
          <w:szCs w:val="20"/>
          <w:lang w:val="en-US"/>
        </w:rPr>
        <w:t>r</w:t>
      </w:r>
      <w:r w:rsidR="0099266D" w:rsidRPr="004713D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espiratory-related </w:t>
      </w:r>
      <w:r w:rsidR="003700A1">
        <w:rPr>
          <w:rFonts w:ascii="Times New Roman" w:hAnsi="Times New Roman" w:cs="Times New Roman"/>
          <w:bCs/>
          <w:sz w:val="20"/>
          <w:szCs w:val="20"/>
          <w:lang w:val="en-US"/>
        </w:rPr>
        <w:t>h</w:t>
      </w:r>
      <w:r w:rsidR="0099266D" w:rsidRPr="004713D7">
        <w:rPr>
          <w:rFonts w:ascii="Times New Roman" w:hAnsi="Times New Roman" w:cs="Times New Roman"/>
          <w:bCs/>
          <w:sz w:val="20"/>
          <w:szCs w:val="20"/>
          <w:lang w:val="en-US"/>
        </w:rPr>
        <w:t>ospitali</w:t>
      </w:r>
      <w:r w:rsidR="003700A1">
        <w:rPr>
          <w:rFonts w:ascii="Times New Roman" w:hAnsi="Times New Roman" w:cs="Times New Roman"/>
          <w:bCs/>
          <w:sz w:val="20"/>
          <w:szCs w:val="20"/>
          <w:lang w:val="en-US"/>
        </w:rPr>
        <w:t>s</w:t>
      </w:r>
      <w:r w:rsidR="0099266D" w:rsidRPr="004713D7">
        <w:rPr>
          <w:rFonts w:ascii="Times New Roman" w:hAnsi="Times New Roman" w:cs="Times New Roman"/>
          <w:bCs/>
          <w:sz w:val="20"/>
          <w:szCs w:val="20"/>
          <w:lang w:val="en-US"/>
        </w:rPr>
        <w:t>ations (</w:t>
      </w:r>
      <w:r w:rsidR="003700A1">
        <w:rPr>
          <w:rFonts w:ascii="Times New Roman" w:hAnsi="Times New Roman" w:cs="Times New Roman"/>
          <w:bCs/>
          <w:sz w:val="20"/>
          <w:szCs w:val="20"/>
          <w:lang w:val="en-US"/>
        </w:rPr>
        <w:t>m</w:t>
      </w:r>
      <w:r w:rsidR="0099266D" w:rsidRPr="004713D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ain </w:t>
      </w:r>
      <w:r w:rsidR="003700A1">
        <w:rPr>
          <w:rFonts w:ascii="Times New Roman" w:hAnsi="Times New Roman" w:cs="Times New Roman"/>
          <w:bCs/>
          <w:sz w:val="20"/>
          <w:szCs w:val="20"/>
          <w:lang w:val="en-US"/>
        </w:rPr>
        <w:t>d</w:t>
      </w:r>
      <w:r w:rsidR="0099266D" w:rsidRPr="004713D7">
        <w:rPr>
          <w:rFonts w:ascii="Times New Roman" w:hAnsi="Times New Roman" w:cs="Times New Roman"/>
          <w:bCs/>
          <w:sz w:val="20"/>
          <w:szCs w:val="20"/>
          <w:lang w:val="en-US"/>
        </w:rPr>
        <w:t>iagnosis)</w:t>
      </w:r>
    </w:p>
    <w:tbl>
      <w:tblPr>
        <w:tblW w:w="4189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97"/>
        <w:gridCol w:w="3985"/>
        <w:gridCol w:w="1760"/>
      </w:tblGrid>
      <w:tr w:rsidR="009C2B9A" w:rsidRPr="009169A6" w14:paraId="2055EE48" w14:textId="77777777" w:rsidTr="00FC655C">
        <w:trPr>
          <w:cantSplit/>
          <w:trHeight w:val="283"/>
          <w:tblHeader/>
          <w:jc w:val="center"/>
        </w:trPr>
        <w:tc>
          <w:tcPr>
            <w:tcW w:w="1337" w:type="pct"/>
            <w:shd w:val="clear" w:color="auto" w:fill="auto"/>
            <w:vAlign w:val="center"/>
          </w:tcPr>
          <w:p w14:paraId="0F97B164" w14:textId="77777777" w:rsidR="00DE6C81" w:rsidRPr="004713D7" w:rsidRDefault="00E815FB" w:rsidP="003700A1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Diagnosis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497D03B2" w14:textId="77777777" w:rsidR="00DE6C81" w:rsidRPr="004713D7" w:rsidRDefault="00E815FB" w:rsidP="003700A1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Label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5C03B09C" w14:textId="3291500D" w:rsidR="00DE6C81" w:rsidRPr="004713D7" w:rsidRDefault="00E815FB" w:rsidP="003700A1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Hospitali</w:t>
            </w:r>
            <w:r w:rsidR="003700A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</w:t>
            </w:r>
            <w:r w:rsidRPr="00471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ation</w:t>
            </w:r>
          </w:p>
        </w:tc>
      </w:tr>
      <w:tr w:rsidR="009C2B9A" w:rsidRPr="009169A6" w14:paraId="31F42761" w14:textId="77777777" w:rsidTr="004713D7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  <w:vAlign w:val="center"/>
          </w:tcPr>
          <w:p w14:paraId="1BA2FAD4" w14:textId="2C7B5CC5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Legionnaires</w:t>
            </w:r>
            <w:r w:rsidR="007539F5">
              <w:rPr>
                <w:rFonts w:ascii="Times New Roman" w:eastAsia="Times New Roman" w:hAnsi="Times New Roman" w:cs="Times New Roman"/>
                <w:sz w:val="20"/>
                <w:szCs w:val="22"/>
              </w:rPr>
              <w:t>’</w:t>
            </w: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 xml:space="preserve"> disease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567D531B" w14:textId="025061F9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Legionnaires</w:t>
            </w:r>
            <w:r w:rsidR="007539F5">
              <w:rPr>
                <w:rFonts w:ascii="Times New Roman" w:eastAsia="Times New Roman" w:hAnsi="Times New Roman" w:cs="Times New Roman"/>
                <w:sz w:val="20"/>
                <w:szCs w:val="20"/>
              </w:rPr>
              <w:t>’</w:t>
            </w: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disease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20EA2693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A481</w:t>
            </w:r>
          </w:p>
        </w:tc>
      </w:tr>
      <w:tr w:rsidR="009C2B9A" w:rsidRPr="009169A6" w14:paraId="11809250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7E9790FF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HIV disease resulting in infectious and parasitic diseases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17A281E6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HIV disease resulting in </w:t>
            </w:r>
            <w:r w:rsidRPr="004713D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Pneumocystis carinii</w:t>
            </w: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pneumonia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505E0063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B206</w:t>
            </w:r>
          </w:p>
        </w:tc>
      </w:tr>
      <w:tr w:rsidR="009C2B9A" w:rsidRPr="009169A6" w14:paraId="59E267FB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0C79AF14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Cytomegaloviral pneumonitis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333E4598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Cytomegaloviral pneumonitis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77009BF3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B250</w:t>
            </w:r>
          </w:p>
        </w:tc>
      </w:tr>
      <w:tr w:rsidR="009C2B9A" w:rsidRPr="009169A6" w14:paraId="12683F99" w14:textId="77777777" w:rsidTr="004713D7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5DBBE205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Pneumocystosis</w:t>
            </w:r>
          </w:p>
        </w:tc>
        <w:tc>
          <w:tcPr>
            <w:tcW w:w="25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DAD1DB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</w:rPr>
              <w:t>Pneumocystosis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B17195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B59</w:t>
            </w:r>
          </w:p>
        </w:tc>
      </w:tr>
      <w:tr w:rsidR="009C2B9A" w:rsidRPr="009169A6" w14:paraId="11D141AF" w14:textId="77777777" w:rsidTr="004713D7">
        <w:trPr>
          <w:cantSplit/>
          <w:trHeight w:val="283"/>
          <w:jc w:val="center"/>
        </w:trPr>
        <w:tc>
          <w:tcPr>
            <w:tcW w:w="1337" w:type="pct"/>
            <w:vMerge w:val="restart"/>
            <w:shd w:val="clear" w:color="auto" w:fill="auto"/>
          </w:tcPr>
          <w:p w14:paraId="445C9C8F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Influenza</w:t>
            </w:r>
          </w:p>
        </w:tc>
        <w:tc>
          <w:tcPr>
            <w:tcW w:w="2541" w:type="pct"/>
            <w:tcBorders>
              <w:bottom w:val="nil"/>
            </w:tcBorders>
            <w:shd w:val="clear" w:color="auto" w:fill="auto"/>
            <w:vAlign w:val="center"/>
          </w:tcPr>
          <w:p w14:paraId="2FEEFAD5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Influenza due to identified zoonotic or pandemic influenza virus</w:t>
            </w:r>
          </w:p>
        </w:tc>
        <w:tc>
          <w:tcPr>
            <w:tcW w:w="1122" w:type="pct"/>
            <w:tcBorders>
              <w:bottom w:val="nil"/>
            </w:tcBorders>
            <w:shd w:val="clear" w:color="auto" w:fill="auto"/>
            <w:vAlign w:val="center"/>
          </w:tcPr>
          <w:p w14:paraId="7E1991E5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J09</w:t>
            </w:r>
          </w:p>
        </w:tc>
      </w:tr>
      <w:tr w:rsidR="009C2B9A" w:rsidRPr="009169A6" w14:paraId="22C12A5E" w14:textId="77777777" w:rsidTr="0078762E">
        <w:trPr>
          <w:cantSplit/>
          <w:trHeight w:val="283"/>
          <w:jc w:val="center"/>
        </w:trPr>
        <w:tc>
          <w:tcPr>
            <w:tcW w:w="1337" w:type="pct"/>
            <w:vMerge/>
            <w:shd w:val="clear" w:color="auto" w:fill="auto"/>
          </w:tcPr>
          <w:p w14:paraId="23D1912C" w14:textId="77777777" w:rsidR="00DE6C81" w:rsidRPr="004713D7" w:rsidRDefault="00DE6C81" w:rsidP="003C7BF1">
            <w:pPr>
              <w:pStyle w:val="Default"/>
              <w:spacing w:before="100" w:beforeAutospacing="1" w:after="100" w:afterAutospacing="1"/>
              <w:ind w:left="142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</w:p>
        </w:tc>
        <w:tc>
          <w:tcPr>
            <w:tcW w:w="254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BAFA1C" w14:textId="56C68866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Influenza due to identified seasonal influenza</w:t>
            </w:r>
            <w:r w:rsidR="0078762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virus</w:t>
            </w:r>
          </w:p>
        </w:tc>
        <w:tc>
          <w:tcPr>
            <w:tcW w:w="112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19D5B1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J10</w:t>
            </w:r>
          </w:p>
        </w:tc>
      </w:tr>
      <w:tr w:rsidR="009C2B9A" w:rsidRPr="009169A6" w14:paraId="41465630" w14:textId="77777777" w:rsidTr="0078762E">
        <w:trPr>
          <w:cantSplit/>
          <w:trHeight w:val="283"/>
          <w:jc w:val="center"/>
        </w:trPr>
        <w:tc>
          <w:tcPr>
            <w:tcW w:w="1337" w:type="pct"/>
            <w:vMerge/>
            <w:shd w:val="clear" w:color="auto" w:fill="auto"/>
          </w:tcPr>
          <w:p w14:paraId="67832326" w14:textId="77777777" w:rsidR="00DE6C81" w:rsidRPr="004713D7" w:rsidRDefault="00DE6C81" w:rsidP="003C7BF1">
            <w:pPr>
              <w:pStyle w:val="Default"/>
              <w:spacing w:before="100" w:beforeAutospacing="1" w:after="100" w:afterAutospacing="1"/>
              <w:ind w:left="142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</w:p>
        </w:tc>
        <w:tc>
          <w:tcPr>
            <w:tcW w:w="254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CE86231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Influenza, virus not identified</w:t>
            </w:r>
          </w:p>
        </w:tc>
        <w:tc>
          <w:tcPr>
            <w:tcW w:w="112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A0BAF2A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J11</w:t>
            </w:r>
          </w:p>
        </w:tc>
      </w:tr>
      <w:tr w:rsidR="009C2B9A" w:rsidRPr="009169A6" w14:paraId="5B7ACF14" w14:textId="77777777" w:rsidTr="0078762E">
        <w:trPr>
          <w:cantSplit/>
          <w:trHeight w:val="283"/>
          <w:jc w:val="center"/>
        </w:trPr>
        <w:tc>
          <w:tcPr>
            <w:tcW w:w="1337" w:type="pct"/>
            <w:vMerge w:val="restart"/>
            <w:shd w:val="clear" w:color="auto" w:fill="auto"/>
          </w:tcPr>
          <w:p w14:paraId="426548C1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Pneumonia</w:t>
            </w:r>
          </w:p>
        </w:tc>
        <w:tc>
          <w:tcPr>
            <w:tcW w:w="2541" w:type="pct"/>
            <w:tcBorders>
              <w:bottom w:val="nil"/>
            </w:tcBorders>
            <w:shd w:val="clear" w:color="auto" w:fill="auto"/>
            <w:vAlign w:val="center"/>
          </w:tcPr>
          <w:p w14:paraId="42A4DB5F" w14:textId="7F528FBC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Viral pneumonia, not </w:t>
            </w:r>
            <w:r w:rsidR="007539F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classified elsewhere</w:t>
            </w:r>
          </w:p>
        </w:tc>
        <w:tc>
          <w:tcPr>
            <w:tcW w:w="1122" w:type="pct"/>
            <w:tcBorders>
              <w:bottom w:val="nil"/>
            </w:tcBorders>
            <w:shd w:val="clear" w:color="auto" w:fill="auto"/>
            <w:vAlign w:val="center"/>
          </w:tcPr>
          <w:p w14:paraId="49809B63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J12</w:t>
            </w:r>
          </w:p>
        </w:tc>
      </w:tr>
      <w:tr w:rsidR="009C2B9A" w:rsidRPr="009169A6" w14:paraId="2C5FAD05" w14:textId="77777777" w:rsidTr="0078762E">
        <w:trPr>
          <w:cantSplit/>
          <w:trHeight w:val="283"/>
          <w:jc w:val="center"/>
        </w:trPr>
        <w:tc>
          <w:tcPr>
            <w:tcW w:w="1337" w:type="pct"/>
            <w:vMerge/>
            <w:shd w:val="clear" w:color="auto" w:fill="auto"/>
          </w:tcPr>
          <w:p w14:paraId="11671B65" w14:textId="77777777" w:rsidR="00DE6C81" w:rsidRPr="004713D7" w:rsidRDefault="00DE6C81" w:rsidP="003C7BF1">
            <w:pPr>
              <w:pStyle w:val="Default"/>
              <w:spacing w:before="100" w:beforeAutospacing="1" w:after="100" w:afterAutospacing="1"/>
              <w:ind w:left="142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</w:p>
        </w:tc>
        <w:tc>
          <w:tcPr>
            <w:tcW w:w="254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929F19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Pneumonia due to </w:t>
            </w:r>
            <w:r w:rsidRPr="004713D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Streptococcus pneumoniae</w:t>
            </w:r>
          </w:p>
        </w:tc>
        <w:tc>
          <w:tcPr>
            <w:tcW w:w="112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EE5EC6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J13</w:t>
            </w:r>
          </w:p>
        </w:tc>
      </w:tr>
      <w:tr w:rsidR="009C2B9A" w:rsidRPr="009169A6" w14:paraId="7F145CFE" w14:textId="77777777" w:rsidTr="0078762E">
        <w:trPr>
          <w:cantSplit/>
          <w:trHeight w:val="283"/>
          <w:jc w:val="center"/>
        </w:trPr>
        <w:tc>
          <w:tcPr>
            <w:tcW w:w="1337" w:type="pct"/>
            <w:vMerge/>
            <w:shd w:val="clear" w:color="auto" w:fill="auto"/>
          </w:tcPr>
          <w:p w14:paraId="6D7D65EA" w14:textId="77777777" w:rsidR="00DE6C81" w:rsidRPr="004713D7" w:rsidRDefault="00DE6C81" w:rsidP="003C7BF1">
            <w:pPr>
              <w:pStyle w:val="Default"/>
              <w:spacing w:before="100" w:beforeAutospacing="1" w:after="100" w:afterAutospacing="1"/>
              <w:ind w:left="142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</w:p>
        </w:tc>
        <w:tc>
          <w:tcPr>
            <w:tcW w:w="254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BBBEAF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Pneumonia due to </w:t>
            </w:r>
            <w:r w:rsidRPr="004713D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Haemophilus influenzae</w:t>
            </w:r>
          </w:p>
        </w:tc>
        <w:tc>
          <w:tcPr>
            <w:tcW w:w="112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8F495F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J14</w:t>
            </w:r>
          </w:p>
        </w:tc>
      </w:tr>
      <w:tr w:rsidR="009C2B9A" w:rsidRPr="009169A6" w14:paraId="22166F40" w14:textId="77777777" w:rsidTr="0078762E">
        <w:trPr>
          <w:cantSplit/>
          <w:trHeight w:val="283"/>
          <w:jc w:val="center"/>
        </w:trPr>
        <w:tc>
          <w:tcPr>
            <w:tcW w:w="1337" w:type="pct"/>
            <w:vMerge/>
            <w:shd w:val="clear" w:color="auto" w:fill="auto"/>
          </w:tcPr>
          <w:p w14:paraId="4B407655" w14:textId="77777777" w:rsidR="00DE6C81" w:rsidRPr="004713D7" w:rsidRDefault="00DE6C81" w:rsidP="003C7BF1">
            <w:pPr>
              <w:pStyle w:val="Default"/>
              <w:spacing w:before="100" w:beforeAutospacing="1" w:after="100" w:afterAutospacing="1"/>
              <w:ind w:left="142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</w:p>
        </w:tc>
        <w:tc>
          <w:tcPr>
            <w:tcW w:w="254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0870AD" w14:textId="332D35CC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Bacterial pneumonia not </w:t>
            </w:r>
            <w:r w:rsidR="007539F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classified elsewhere</w:t>
            </w:r>
          </w:p>
        </w:tc>
        <w:tc>
          <w:tcPr>
            <w:tcW w:w="112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D74F7F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J15</w:t>
            </w:r>
          </w:p>
        </w:tc>
      </w:tr>
      <w:tr w:rsidR="009C2B9A" w:rsidRPr="009169A6" w14:paraId="03D92F57" w14:textId="77777777" w:rsidTr="0078762E">
        <w:trPr>
          <w:cantSplit/>
          <w:trHeight w:val="283"/>
          <w:jc w:val="center"/>
        </w:trPr>
        <w:tc>
          <w:tcPr>
            <w:tcW w:w="1337" w:type="pct"/>
            <w:vMerge/>
            <w:shd w:val="clear" w:color="auto" w:fill="auto"/>
          </w:tcPr>
          <w:p w14:paraId="51B6AB49" w14:textId="77777777" w:rsidR="00DE6C81" w:rsidRPr="004713D7" w:rsidRDefault="00DE6C81" w:rsidP="003C7BF1">
            <w:pPr>
              <w:pStyle w:val="Default"/>
              <w:spacing w:before="100" w:beforeAutospacing="1" w:after="100" w:afterAutospacing="1"/>
              <w:ind w:left="142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</w:p>
        </w:tc>
        <w:tc>
          <w:tcPr>
            <w:tcW w:w="254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D602D5" w14:textId="6875ACDF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Pneumonia due to other infectious organisms not </w:t>
            </w:r>
            <w:r w:rsidR="007539F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classified elsewhere</w:t>
            </w:r>
          </w:p>
        </w:tc>
        <w:tc>
          <w:tcPr>
            <w:tcW w:w="112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379420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J16</w:t>
            </w:r>
          </w:p>
        </w:tc>
      </w:tr>
      <w:tr w:rsidR="009C2B9A" w:rsidRPr="009169A6" w14:paraId="58D55A8B" w14:textId="77777777" w:rsidTr="0078762E">
        <w:trPr>
          <w:cantSplit/>
          <w:trHeight w:val="283"/>
          <w:jc w:val="center"/>
        </w:trPr>
        <w:tc>
          <w:tcPr>
            <w:tcW w:w="1337" w:type="pct"/>
            <w:vMerge/>
            <w:shd w:val="clear" w:color="auto" w:fill="auto"/>
          </w:tcPr>
          <w:p w14:paraId="3DF9E044" w14:textId="77777777" w:rsidR="00DE6C81" w:rsidRPr="004713D7" w:rsidRDefault="00DE6C81" w:rsidP="003C7BF1">
            <w:pPr>
              <w:pStyle w:val="Default"/>
              <w:spacing w:before="100" w:beforeAutospacing="1" w:after="100" w:afterAutospacing="1"/>
              <w:ind w:left="142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</w:p>
        </w:tc>
        <w:tc>
          <w:tcPr>
            <w:tcW w:w="254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1D6B5E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Pneumonia in diseases classified elsewhere</w:t>
            </w:r>
          </w:p>
        </w:tc>
        <w:tc>
          <w:tcPr>
            <w:tcW w:w="112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ACC6BF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J17</w:t>
            </w:r>
          </w:p>
        </w:tc>
      </w:tr>
      <w:tr w:rsidR="009C2B9A" w:rsidRPr="009169A6" w14:paraId="3A61C4FD" w14:textId="77777777" w:rsidTr="0078762E">
        <w:trPr>
          <w:cantSplit/>
          <w:trHeight w:val="283"/>
          <w:jc w:val="center"/>
        </w:trPr>
        <w:tc>
          <w:tcPr>
            <w:tcW w:w="1337" w:type="pct"/>
            <w:vMerge/>
            <w:shd w:val="clear" w:color="auto" w:fill="auto"/>
          </w:tcPr>
          <w:p w14:paraId="0BFF7851" w14:textId="77777777" w:rsidR="00DE6C81" w:rsidRPr="004713D7" w:rsidRDefault="00DE6C81" w:rsidP="003C7BF1">
            <w:pPr>
              <w:pStyle w:val="Default"/>
              <w:spacing w:before="100" w:beforeAutospacing="1" w:after="100" w:afterAutospacing="1"/>
              <w:ind w:left="142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</w:p>
        </w:tc>
        <w:tc>
          <w:tcPr>
            <w:tcW w:w="2541" w:type="pct"/>
            <w:tcBorders>
              <w:top w:val="nil"/>
            </w:tcBorders>
            <w:shd w:val="clear" w:color="auto" w:fill="auto"/>
            <w:vAlign w:val="center"/>
          </w:tcPr>
          <w:p w14:paraId="62B76B87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Pneumonia, organism unspecified</w:t>
            </w:r>
          </w:p>
        </w:tc>
        <w:tc>
          <w:tcPr>
            <w:tcW w:w="1122" w:type="pct"/>
            <w:tcBorders>
              <w:top w:val="nil"/>
            </w:tcBorders>
            <w:shd w:val="clear" w:color="auto" w:fill="auto"/>
            <w:vAlign w:val="center"/>
          </w:tcPr>
          <w:p w14:paraId="31A50B69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J18</w:t>
            </w:r>
          </w:p>
        </w:tc>
      </w:tr>
      <w:tr w:rsidR="009C2B9A" w:rsidRPr="009169A6" w14:paraId="07F506CE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53CEEEAF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Bronchitis (not specified as acute or chronic)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44A78212" w14:textId="24756604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lang w:val="en-US"/>
              </w:rPr>
              <w:t>Bronchitis not specified as acute or chronic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6935C5DA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J40</w:t>
            </w:r>
          </w:p>
        </w:tc>
      </w:tr>
      <w:tr w:rsidR="009C2B9A" w:rsidRPr="009169A6" w14:paraId="3FA3A7E7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5E12B213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Bronchitis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0E46674F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Acute bronchitis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3DF60476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J20</w:t>
            </w:r>
          </w:p>
        </w:tc>
      </w:tr>
      <w:tr w:rsidR="009C2B9A" w:rsidRPr="009169A6" w14:paraId="71C3F968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046D16D9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Acute bronchiolitis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681232B6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Acute bronchiolitis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1D304C95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J21</w:t>
            </w:r>
          </w:p>
        </w:tc>
      </w:tr>
      <w:tr w:rsidR="009C2B9A" w:rsidRPr="009169A6" w14:paraId="23AF8DC2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06440C7C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Unspecified acute lower respiratory infection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7B9FB4B4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Unspecified acute lower respiratory infection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38E45E6B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J22</w:t>
            </w:r>
          </w:p>
        </w:tc>
      </w:tr>
      <w:tr w:rsidR="009C2B9A" w:rsidRPr="009169A6" w14:paraId="5163C857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20DE1595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Other interstitial pulmonary diseases with fibrosis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02EEC143" w14:textId="0DE376EF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Other interstitial pulmonary diseases with</w:t>
            </w:r>
            <w:r w:rsidR="0078762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fibrosis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1C78C96F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J841</w:t>
            </w:r>
          </w:p>
        </w:tc>
      </w:tr>
      <w:tr w:rsidR="009C2B9A" w:rsidRPr="009169A6" w14:paraId="05DAF974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7C0992EF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Pneumothorax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1656D928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Pneumothorax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1CD5909A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J93</w:t>
            </w:r>
          </w:p>
        </w:tc>
      </w:tr>
      <w:tr w:rsidR="009C2B9A" w:rsidRPr="009169A6" w14:paraId="76FA1477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  <w:vAlign w:val="center"/>
          </w:tcPr>
          <w:p w14:paraId="3CA08898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>Acute respiratory failure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75A5048F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Acute respiratory failure 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56ACDDE1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J960</w:t>
            </w:r>
          </w:p>
        </w:tc>
      </w:tr>
      <w:tr w:rsidR="009C2B9A" w:rsidRPr="009169A6" w14:paraId="53AA5D43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72F01695" w14:textId="77777777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Chronic respiratory failure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7F9F4DFB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Chronic respiratory failure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1D7FA021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J961 </w:t>
            </w:r>
          </w:p>
        </w:tc>
      </w:tr>
      <w:tr w:rsidR="009C2B9A" w:rsidRPr="009169A6" w14:paraId="4A5AA0AF" w14:textId="77777777" w:rsidTr="00FC655C">
        <w:trPr>
          <w:cantSplit/>
          <w:trHeight w:val="283"/>
          <w:jc w:val="center"/>
        </w:trPr>
        <w:tc>
          <w:tcPr>
            <w:tcW w:w="1337" w:type="pct"/>
            <w:shd w:val="clear" w:color="auto" w:fill="auto"/>
          </w:tcPr>
          <w:p w14:paraId="49C8A7C9" w14:textId="5109F423" w:rsidR="00DE6C81" w:rsidRPr="004713D7" w:rsidRDefault="00E815FB" w:rsidP="003C7BF1">
            <w:pPr>
              <w:pStyle w:val="Default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2"/>
              </w:rPr>
              <w:t xml:space="preserve">Unspecified respiratory failure </w:t>
            </w:r>
          </w:p>
        </w:tc>
        <w:tc>
          <w:tcPr>
            <w:tcW w:w="2541" w:type="pct"/>
            <w:shd w:val="clear" w:color="auto" w:fill="auto"/>
            <w:vAlign w:val="center"/>
          </w:tcPr>
          <w:p w14:paraId="31D998B2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Respiratory failure, unspecified</w:t>
            </w:r>
          </w:p>
        </w:tc>
        <w:tc>
          <w:tcPr>
            <w:tcW w:w="1122" w:type="pct"/>
            <w:shd w:val="clear" w:color="auto" w:fill="auto"/>
            <w:vAlign w:val="center"/>
          </w:tcPr>
          <w:p w14:paraId="03C3B3DE" w14:textId="77777777" w:rsidR="00DE6C81" w:rsidRPr="004713D7" w:rsidRDefault="00E815FB" w:rsidP="003C7B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13D7">
              <w:rPr>
                <w:rFonts w:ascii="Times New Roman" w:eastAsia="Times New Roman" w:hAnsi="Times New Roman" w:cs="Times New Roman"/>
                <w:sz w:val="20"/>
                <w:szCs w:val="20"/>
              </w:rPr>
              <w:t>J969</w:t>
            </w:r>
          </w:p>
        </w:tc>
      </w:tr>
    </w:tbl>
    <w:p w14:paraId="2D979A8F" w14:textId="5A17F186" w:rsidR="007539F5" w:rsidRPr="009169A6" w:rsidRDefault="00F927FD" w:rsidP="003700A1">
      <w:pPr>
        <w:spacing w:after="0" w:line="480" w:lineRule="auto"/>
        <w:ind w:left="851"/>
        <w:contextualSpacing/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</w:pPr>
      <w:r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 xml:space="preserve">HIV: human immunodeficiency virus; </w:t>
      </w:r>
      <w:r w:rsidR="007539F5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ICD-10</w:t>
      </w:r>
      <w:r w:rsidR="003700A1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:</w:t>
      </w:r>
      <w:r w:rsidR="007539F5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 xml:space="preserve"> </w:t>
      </w:r>
      <w:r w:rsidR="007539F5" w:rsidRPr="007539F5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10th revision of the International Statistical Classification of Diseases and Related Health</w:t>
      </w:r>
      <w:r w:rsidR="0078762E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 </w:t>
      </w:r>
      <w:r w:rsidR="007539F5" w:rsidRPr="007539F5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Problems</w:t>
      </w:r>
      <w:r w:rsidR="007539F5">
        <w:rPr>
          <w:rFonts w:ascii="Times New Roman" w:eastAsia="Times New Roman" w:hAnsi="Times New Roman" w:cs="Times New Roman"/>
          <w:sz w:val="20"/>
          <w:szCs w:val="20"/>
          <w:lang w:val="en-US" w:eastAsia="zh-CN"/>
        </w:rPr>
        <w:t>.</w:t>
      </w:r>
    </w:p>
    <w:p w14:paraId="11D33F54" w14:textId="77777777" w:rsidR="006F7038" w:rsidRPr="00C900C0" w:rsidRDefault="006F7038" w:rsidP="00C900C0">
      <w:pPr>
        <w:spacing w:after="0" w:line="48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US" w:eastAsia="zh-CN"/>
        </w:rPr>
      </w:pPr>
    </w:p>
    <w:sectPr w:rsidR="006F7038" w:rsidRPr="00C900C0" w:rsidSect="00B81C55">
      <w:footerReference w:type="default" r:id="rId10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8EF883" w16cex:dateUtc="2020-06-13T06:02:00Z"/>
  <w16cex:commentExtensible w16cex:durableId="228EF99D" w16cex:dateUtc="2020-06-13T06:0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F8B069" w14:textId="77777777" w:rsidR="004F0E0F" w:rsidRDefault="004F0E0F" w:rsidP="0026091D">
      <w:pPr>
        <w:spacing w:after="0" w:line="240" w:lineRule="auto"/>
      </w:pPr>
      <w:r>
        <w:separator/>
      </w:r>
    </w:p>
  </w:endnote>
  <w:endnote w:type="continuationSeparator" w:id="0">
    <w:p w14:paraId="3248A825" w14:textId="77777777" w:rsidR="004F0E0F" w:rsidRDefault="004F0E0F" w:rsidP="00260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cs="Times New Roman"/>
        <w:szCs w:val="24"/>
      </w:rPr>
      <w:id w:val="2196441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2F7D2C" w14:textId="5144671F" w:rsidR="0026091D" w:rsidRPr="0026091D" w:rsidRDefault="0026091D" w:rsidP="0026091D">
        <w:pPr>
          <w:pStyle w:val="Pieddepage"/>
          <w:spacing w:line="480" w:lineRule="auto"/>
          <w:contextualSpacing/>
          <w:jc w:val="right"/>
          <w:rPr>
            <w:rFonts w:cs="Times New Roman"/>
            <w:szCs w:val="24"/>
          </w:rPr>
        </w:pPr>
        <w:r w:rsidRPr="0026091D">
          <w:rPr>
            <w:rFonts w:cs="Times New Roman"/>
            <w:szCs w:val="24"/>
          </w:rPr>
          <w:fldChar w:fldCharType="begin"/>
        </w:r>
        <w:r w:rsidRPr="0026091D">
          <w:rPr>
            <w:rFonts w:cs="Times New Roman"/>
            <w:szCs w:val="24"/>
          </w:rPr>
          <w:instrText xml:space="preserve"> PAGE   \* MERGEFORMAT </w:instrText>
        </w:r>
        <w:r w:rsidRPr="0026091D">
          <w:rPr>
            <w:rFonts w:cs="Times New Roman"/>
            <w:szCs w:val="24"/>
          </w:rPr>
          <w:fldChar w:fldCharType="separate"/>
        </w:r>
        <w:r w:rsidR="007416E4">
          <w:rPr>
            <w:rFonts w:cs="Times New Roman"/>
            <w:noProof/>
            <w:szCs w:val="24"/>
          </w:rPr>
          <w:t>1</w:t>
        </w:r>
        <w:r w:rsidRPr="0026091D">
          <w:rPr>
            <w:rFonts w:cs="Times New Roman"/>
            <w:noProof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5418CB" w14:textId="77777777" w:rsidR="004F0E0F" w:rsidRDefault="004F0E0F" w:rsidP="0026091D">
      <w:pPr>
        <w:spacing w:after="0" w:line="240" w:lineRule="auto"/>
      </w:pPr>
      <w:r>
        <w:separator/>
      </w:r>
    </w:p>
  </w:footnote>
  <w:footnote w:type="continuationSeparator" w:id="0">
    <w:p w14:paraId="0BB0FC0A" w14:textId="77777777" w:rsidR="004F0E0F" w:rsidRDefault="004F0E0F" w:rsidP="002609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B74DAA"/>
    <w:multiLevelType w:val="hybridMultilevel"/>
    <w:tmpl w:val="0DEED108"/>
    <w:lvl w:ilvl="0" w:tplc="67547814">
      <w:numFmt w:val="bullet"/>
      <w:lvlText w:val="﷐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56F"/>
    <w:rsid w:val="00007F99"/>
    <w:rsid w:val="00033DC1"/>
    <w:rsid w:val="00127EFD"/>
    <w:rsid w:val="00145B85"/>
    <w:rsid w:val="00166EAC"/>
    <w:rsid w:val="001A73A1"/>
    <w:rsid w:val="001D56F6"/>
    <w:rsid w:val="001F3F54"/>
    <w:rsid w:val="00236035"/>
    <w:rsid w:val="002512BE"/>
    <w:rsid w:val="0026091D"/>
    <w:rsid w:val="002B604A"/>
    <w:rsid w:val="002F271D"/>
    <w:rsid w:val="00300861"/>
    <w:rsid w:val="00360219"/>
    <w:rsid w:val="003700A1"/>
    <w:rsid w:val="003C7BF1"/>
    <w:rsid w:val="003E0A02"/>
    <w:rsid w:val="0043413A"/>
    <w:rsid w:val="00447AA5"/>
    <w:rsid w:val="004713D7"/>
    <w:rsid w:val="00472DBE"/>
    <w:rsid w:val="00493A65"/>
    <w:rsid w:val="004C24BA"/>
    <w:rsid w:val="004F0E0F"/>
    <w:rsid w:val="00593471"/>
    <w:rsid w:val="005971F8"/>
    <w:rsid w:val="005B177F"/>
    <w:rsid w:val="005C032E"/>
    <w:rsid w:val="00626DC3"/>
    <w:rsid w:val="006A6DFC"/>
    <w:rsid w:val="006F204C"/>
    <w:rsid w:val="006F7038"/>
    <w:rsid w:val="00716F2F"/>
    <w:rsid w:val="007416E4"/>
    <w:rsid w:val="007510D7"/>
    <w:rsid w:val="007539F5"/>
    <w:rsid w:val="0078762E"/>
    <w:rsid w:val="007B46AC"/>
    <w:rsid w:val="007B75A7"/>
    <w:rsid w:val="007E440E"/>
    <w:rsid w:val="00805E09"/>
    <w:rsid w:val="0083256F"/>
    <w:rsid w:val="008425E2"/>
    <w:rsid w:val="00887BC1"/>
    <w:rsid w:val="008A5D99"/>
    <w:rsid w:val="008E50F1"/>
    <w:rsid w:val="00911465"/>
    <w:rsid w:val="009169A6"/>
    <w:rsid w:val="00965139"/>
    <w:rsid w:val="0099266D"/>
    <w:rsid w:val="009B16E2"/>
    <w:rsid w:val="009C2B9A"/>
    <w:rsid w:val="00A04DF0"/>
    <w:rsid w:val="00A076F0"/>
    <w:rsid w:val="00A456B8"/>
    <w:rsid w:val="00A90583"/>
    <w:rsid w:val="00A9373B"/>
    <w:rsid w:val="00AC22FB"/>
    <w:rsid w:val="00B81C55"/>
    <w:rsid w:val="00B97B1C"/>
    <w:rsid w:val="00C764F5"/>
    <w:rsid w:val="00C900C0"/>
    <w:rsid w:val="00D469D7"/>
    <w:rsid w:val="00D652E6"/>
    <w:rsid w:val="00DE6C81"/>
    <w:rsid w:val="00E33354"/>
    <w:rsid w:val="00E815FB"/>
    <w:rsid w:val="00EC42CD"/>
    <w:rsid w:val="00F15BCF"/>
    <w:rsid w:val="00F7427D"/>
    <w:rsid w:val="00F927FD"/>
    <w:rsid w:val="00F943D8"/>
    <w:rsid w:val="00FC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284D8"/>
  <w15:chartTrackingRefBased/>
  <w15:docId w15:val="{2E8AD31A-340A-41A0-8CB0-6BD32F79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9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6F7038"/>
    <w:pPr>
      <w:autoSpaceDE w:val="0"/>
      <w:autoSpaceDN w:val="0"/>
      <w:adjustRightInd w:val="0"/>
      <w:spacing w:after="0" w:line="240" w:lineRule="auto"/>
    </w:pPr>
    <w:rPr>
      <w:rFonts w:ascii="Verdana" w:eastAsia="PMingLiU" w:hAnsi="Verdana" w:cs="Verdana"/>
      <w:color w:val="000000"/>
      <w:sz w:val="24"/>
      <w:szCs w:val="24"/>
      <w:lang w:val="en-US" w:eastAsia="zh-TW"/>
    </w:rPr>
  </w:style>
  <w:style w:type="character" w:styleId="Marquedecommentaire">
    <w:name w:val="annotation reference"/>
    <w:basedOn w:val="Policepardfaut"/>
    <w:uiPriority w:val="99"/>
    <w:semiHidden/>
    <w:unhideWhenUsed/>
    <w:rsid w:val="00447AA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47AA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47AA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47AA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47AA5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47A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47AA5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2609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6091D"/>
  </w:style>
  <w:style w:type="paragraph" w:styleId="Pieddepage">
    <w:name w:val="footer"/>
    <w:basedOn w:val="Normal"/>
    <w:link w:val="PieddepageCar"/>
    <w:uiPriority w:val="99"/>
    <w:unhideWhenUsed/>
    <w:rsid w:val="0026091D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PieddepageCar">
    <w:name w:val="Pied de page Car"/>
    <w:basedOn w:val="Policepardfaut"/>
    <w:link w:val="Pieddepage"/>
    <w:uiPriority w:val="99"/>
    <w:rsid w:val="0026091D"/>
    <w:rPr>
      <w:rFonts w:ascii="Times New Roman" w:hAnsi="Times New Roman"/>
      <w:sz w:val="24"/>
    </w:rPr>
  </w:style>
  <w:style w:type="paragraph" w:styleId="Paragraphedeliste">
    <w:name w:val="List Paragraph"/>
    <w:basedOn w:val="Normal"/>
    <w:uiPriority w:val="34"/>
    <w:qFormat/>
    <w:rsid w:val="002B60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FA0963FA69A646AA916D2E41284FC10000431820D9FA733A41BEA31A1E16C80346" ma:contentTypeVersion="0" ma:contentTypeDescription="Create a new document." ma:contentTypeScope="" ma:versionID="b994cdaad3a93cc5f5a39c41bf58ef4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3C5ECA-8AD8-4073-A1A0-136C7073EA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59134F0-29C6-4582-B244-1A6C1B666B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AC8225-EB6C-4841-99BC-7414268FD1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445</Words>
  <Characters>2452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UCBL - Lyon 1</Company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BELHASSEN MANON</dc:creator>
  <cp:lastModifiedBy>Faustine DALON</cp:lastModifiedBy>
  <cp:revision>7</cp:revision>
  <cp:lastPrinted>2020-02-05T18:16:00Z</cp:lastPrinted>
  <dcterms:created xsi:type="dcterms:W3CDTF">2020-06-16T16:19:00Z</dcterms:created>
  <dcterms:modified xsi:type="dcterms:W3CDTF">2020-12-02T11:40:00Z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43806.8231712963</vt:r8>
  </property>
  <property fmtid="{D5CDD505-2E9C-101B-9397-08002B2CF9AE}" pid="4" name="ContentTypeId">
    <vt:lpwstr>0x010100FA0963FA69A646AA916D2E41284FC10000431820D9FA733A41BEA31A1E16C80346</vt:lpwstr>
  </property>
</Properties>
</file>