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D91B4C" w14:textId="77777777" w:rsidR="00420326" w:rsidRDefault="00420326" w:rsidP="00420326">
      <w:pPr>
        <w:pBdr>
          <w:bottom w:val="single" w:sz="12" w:space="1" w:color="auto"/>
        </w:pBdr>
        <w:spacing w:line="48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FF8F392" w14:textId="59211EEF" w:rsidR="00420326" w:rsidRDefault="00420326" w:rsidP="00420326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Inter-rater reliability (IRR) scores using Cohen’s kappa for parent codes and child codes (for segmentation) used in the study </w:t>
      </w:r>
    </w:p>
    <w:tbl>
      <w:tblPr>
        <w:tblStyle w:val="TableGrid"/>
        <w:tblpPr w:leftFromText="180" w:rightFromText="180" w:vertAnchor="text" w:horzAnchor="margin" w:tblpXSpec="center" w:tblpY="73"/>
        <w:tblW w:w="8735" w:type="dxa"/>
        <w:jc w:val="center"/>
        <w:tblLook w:val="04A0" w:firstRow="1" w:lastRow="0" w:firstColumn="1" w:lastColumn="0" w:noHBand="0" w:noVBand="1"/>
      </w:tblPr>
      <w:tblGrid>
        <w:gridCol w:w="2046"/>
        <w:gridCol w:w="3354"/>
        <w:gridCol w:w="3335"/>
      </w:tblGrid>
      <w:tr w:rsidR="00420326" w14:paraId="0734CAF1" w14:textId="77777777" w:rsidTr="004A3BCC">
        <w:trPr>
          <w:jc w:val="center"/>
        </w:trPr>
        <w:tc>
          <w:tcPr>
            <w:tcW w:w="2046" w:type="dxa"/>
            <w:tcBorders>
              <w:bottom w:val="single" w:sz="4" w:space="0" w:color="auto"/>
            </w:tcBorders>
          </w:tcPr>
          <w:p w14:paraId="0CA51464" w14:textId="77777777" w:rsidR="00420326" w:rsidRDefault="00420326" w:rsidP="004A3BCC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  <w:tc>
          <w:tcPr>
            <w:tcW w:w="3354" w:type="dxa"/>
            <w:shd w:val="clear" w:color="auto" w:fill="E7E6E6" w:themeFill="background2"/>
          </w:tcPr>
          <w:p w14:paraId="340BE69E" w14:textId="77777777" w:rsidR="00420326" w:rsidRPr="00D347F6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  <w:lang w:val="fr-FR"/>
              </w:rPr>
            </w:pPr>
            <w:r w:rsidRPr="00D347F6">
              <w:rPr>
                <w:b/>
                <w:sz w:val="24"/>
                <w:szCs w:val="24"/>
                <w:lang w:val="fr-FR"/>
              </w:rPr>
              <w:t>Parent Code Kappa Score (w/Master Coder)</w:t>
            </w:r>
          </w:p>
        </w:tc>
        <w:tc>
          <w:tcPr>
            <w:tcW w:w="3335" w:type="dxa"/>
            <w:shd w:val="clear" w:color="auto" w:fill="E7E6E6" w:themeFill="background2"/>
          </w:tcPr>
          <w:p w14:paraId="479B0E45" w14:textId="77777777" w:rsidR="00420326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Child Code Kappa Score </w:t>
            </w:r>
          </w:p>
          <w:p w14:paraId="227F42DD" w14:textId="77777777" w:rsidR="00420326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(w/ Master Coder)</w:t>
            </w:r>
          </w:p>
        </w:tc>
      </w:tr>
      <w:tr w:rsidR="00420326" w14:paraId="1960DCD7" w14:textId="77777777" w:rsidTr="004A3BCC">
        <w:trPr>
          <w:jc w:val="center"/>
        </w:trPr>
        <w:tc>
          <w:tcPr>
            <w:tcW w:w="2046" w:type="dxa"/>
            <w:shd w:val="clear" w:color="auto" w:fill="E7E6E6" w:themeFill="background2"/>
          </w:tcPr>
          <w:p w14:paraId="0F5A2AF0" w14:textId="77777777" w:rsidR="00420326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Coder #1</w:t>
            </w:r>
          </w:p>
        </w:tc>
        <w:tc>
          <w:tcPr>
            <w:tcW w:w="3354" w:type="dxa"/>
          </w:tcPr>
          <w:p w14:paraId="112DF32F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8323E">
              <w:rPr>
                <w:sz w:val="24"/>
                <w:szCs w:val="24"/>
              </w:rPr>
              <w:t>0.72</w:t>
            </w:r>
          </w:p>
        </w:tc>
        <w:tc>
          <w:tcPr>
            <w:tcW w:w="3335" w:type="dxa"/>
          </w:tcPr>
          <w:p w14:paraId="2AD71C2E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8323E">
              <w:rPr>
                <w:sz w:val="24"/>
                <w:szCs w:val="24"/>
              </w:rPr>
              <w:t>---</w:t>
            </w:r>
          </w:p>
        </w:tc>
      </w:tr>
      <w:tr w:rsidR="00420326" w14:paraId="69F89248" w14:textId="77777777" w:rsidTr="004A3BCC">
        <w:trPr>
          <w:jc w:val="center"/>
        </w:trPr>
        <w:tc>
          <w:tcPr>
            <w:tcW w:w="2046" w:type="dxa"/>
            <w:shd w:val="clear" w:color="auto" w:fill="E7E6E6" w:themeFill="background2"/>
          </w:tcPr>
          <w:p w14:paraId="3404EC90" w14:textId="77777777" w:rsidR="00420326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Coder #2</w:t>
            </w:r>
          </w:p>
        </w:tc>
        <w:tc>
          <w:tcPr>
            <w:tcW w:w="3354" w:type="dxa"/>
          </w:tcPr>
          <w:p w14:paraId="3BF41C97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8323E">
              <w:rPr>
                <w:sz w:val="24"/>
                <w:szCs w:val="24"/>
              </w:rPr>
              <w:t>0.73</w:t>
            </w:r>
          </w:p>
        </w:tc>
        <w:tc>
          <w:tcPr>
            <w:tcW w:w="3335" w:type="dxa"/>
          </w:tcPr>
          <w:p w14:paraId="1EF9A340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</w:tc>
      </w:tr>
      <w:tr w:rsidR="00420326" w14:paraId="5D8207BC" w14:textId="77777777" w:rsidTr="004A3BCC">
        <w:trPr>
          <w:jc w:val="center"/>
        </w:trPr>
        <w:tc>
          <w:tcPr>
            <w:tcW w:w="2046" w:type="dxa"/>
            <w:shd w:val="clear" w:color="auto" w:fill="E7E6E6" w:themeFill="background2"/>
          </w:tcPr>
          <w:p w14:paraId="0010D1AA" w14:textId="77777777" w:rsidR="00420326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Coder #3</w:t>
            </w:r>
          </w:p>
        </w:tc>
        <w:tc>
          <w:tcPr>
            <w:tcW w:w="3354" w:type="dxa"/>
          </w:tcPr>
          <w:p w14:paraId="204823C0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0.89</w:t>
            </w:r>
          </w:p>
        </w:tc>
        <w:tc>
          <w:tcPr>
            <w:tcW w:w="3335" w:type="dxa"/>
          </w:tcPr>
          <w:p w14:paraId="0A90510D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0.75</w:t>
            </w:r>
          </w:p>
        </w:tc>
      </w:tr>
      <w:tr w:rsidR="00420326" w14:paraId="1EFEC8E1" w14:textId="77777777" w:rsidTr="004A3BCC">
        <w:trPr>
          <w:trHeight w:val="50"/>
          <w:jc w:val="center"/>
        </w:trPr>
        <w:tc>
          <w:tcPr>
            <w:tcW w:w="2046" w:type="dxa"/>
            <w:shd w:val="clear" w:color="auto" w:fill="E7E6E6" w:themeFill="background2"/>
          </w:tcPr>
          <w:p w14:paraId="606F90FC" w14:textId="77777777" w:rsidR="00420326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Coder #4</w:t>
            </w:r>
          </w:p>
        </w:tc>
        <w:tc>
          <w:tcPr>
            <w:tcW w:w="3354" w:type="dxa"/>
            <w:tcBorders>
              <w:bottom w:val="single" w:sz="4" w:space="0" w:color="auto"/>
            </w:tcBorders>
          </w:tcPr>
          <w:p w14:paraId="3319FDA5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0.82</w:t>
            </w:r>
          </w:p>
        </w:tc>
        <w:tc>
          <w:tcPr>
            <w:tcW w:w="3335" w:type="dxa"/>
            <w:tcBorders>
              <w:bottom w:val="single" w:sz="4" w:space="0" w:color="auto"/>
            </w:tcBorders>
          </w:tcPr>
          <w:p w14:paraId="07248494" w14:textId="77777777" w:rsidR="00420326" w:rsidRPr="0048323E" w:rsidRDefault="00420326" w:rsidP="004A3BCC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8323E">
              <w:rPr>
                <w:sz w:val="24"/>
                <w:szCs w:val="24"/>
              </w:rPr>
              <w:t>0.63</w:t>
            </w:r>
          </w:p>
        </w:tc>
      </w:tr>
      <w:tr w:rsidR="00420326" w14:paraId="381BC7D7" w14:textId="77777777" w:rsidTr="004A3BCC">
        <w:trPr>
          <w:trHeight w:val="697"/>
          <w:jc w:val="center"/>
        </w:trPr>
        <w:tc>
          <w:tcPr>
            <w:tcW w:w="2046" w:type="dxa"/>
            <w:shd w:val="clear" w:color="auto" w:fill="E7E6E6" w:themeFill="background2"/>
          </w:tcPr>
          <w:p w14:paraId="2F6D3289" w14:textId="77777777" w:rsidR="00420326" w:rsidRDefault="00420326" w:rsidP="004A3BCC">
            <w:pPr>
              <w:spacing w:line="480" w:lineRule="auto"/>
              <w:jc w:val="right"/>
              <w:rPr>
                <w:b/>
                <w:i/>
                <w:sz w:val="24"/>
                <w:szCs w:val="24"/>
              </w:rPr>
            </w:pPr>
            <w:r w:rsidRPr="001474B1">
              <w:rPr>
                <w:b/>
                <w:i/>
                <w:sz w:val="24"/>
                <w:szCs w:val="24"/>
              </w:rPr>
              <w:t xml:space="preserve">Average IRR </w:t>
            </w:r>
          </w:p>
          <w:p w14:paraId="0B388099" w14:textId="77777777" w:rsidR="00420326" w:rsidRPr="001474B1" w:rsidRDefault="00420326" w:rsidP="004A3BCC">
            <w:pPr>
              <w:spacing w:line="480" w:lineRule="auto"/>
              <w:jc w:val="right"/>
              <w:rPr>
                <w:b/>
                <w:i/>
                <w:sz w:val="24"/>
                <w:szCs w:val="24"/>
              </w:rPr>
            </w:pPr>
            <w:r w:rsidRPr="001474B1">
              <w:rPr>
                <w:b/>
                <w:i/>
                <w:sz w:val="24"/>
                <w:szCs w:val="24"/>
              </w:rPr>
              <w:t>(Cohen’s kappa)</w:t>
            </w:r>
          </w:p>
        </w:tc>
        <w:tc>
          <w:tcPr>
            <w:tcW w:w="3354" w:type="dxa"/>
            <w:shd w:val="clear" w:color="auto" w:fill="E7E6E6" w:themeFill="background2"/>
            <w:vAlign w:val="center"/>
          </w:tcPr>
          <w:p w14:paraId="11AA245C" w14:textId="77777777" w:rsidR="00420326" w:rsidRPr="00DF026D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F026D">
              <w:rPr>
                <w:b/>
                <w:sz w:val="24"/>
                <w:szCs w:val="24"/>
              </w:rPr>
              <w:t>0.79</w:t>
            </w:r>
          </w:p>
        </w:tc>
        <w:tc>
          <w:tcPr>
            <w:tcW w:w="3335" w:type="dxa"/>
            <w:shd w:val="clear" w:color="auto" w:fill="E7E6E6" w:themeFill="background2"/>
            <w:vAlign w:val="center"/>
          </w:tcPr>
          <w:p w14:paraId="4741886E" w14:textId="77777777" w:rsidR="00420326" w:rsidRPr="00DF026D" w:rsidRDefault="00420326" w:rsidP="004A3BCC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F026D">
              <w:rPr>
                <w:b/>
                <w:sz w:val="24"/>
                <w:szCs w:val="24"/>
              </w:rPr>
              <w:t>0.69</w:t>
            </w:r>
          </w:p>
        </w:tc>
      </w:tr>
    </w:tbl>
    <w:p w14:paraId="1CCE61D1" w14:textId="77777777" w:rsidR="00420326" w:rsidRDefault="00420326" w:rsidP="00420326">
      <w:pPr>
        <w:pBdr>
          <w:bottom w:val="single" w:sz="12" w:space="1" w:color="auto"/>
        </w:pBdr>
        <w:spacing w:line="480" w:lineRule="auto"/>
        <w:rPr>
          <w:b/>
          <w:sz w:val="24"/>
          <w:szCs w:val="24"/>
        </w:rPr>
      </w:pPr>
    </w:p>
    <w:p w14:paraId="348B592E" w14:textId="77777777" w:rsidR="00420326" w:rsidRPr="00AA5B7E" w:rsidRDefault="00420326" w:rsidP="00420326">
      <w:pPr>
        <w:spacing w:after="0" w:line="480" w:lineRule="auto"/>
        <w:rPr>
          <w:b/>
          <w:sz w:val="24"/>
          <w:szCs w:val="24"/>
        </w:rPr>
      </w:pPr>
    </w:p>
    <w:p w14:paraId="60E913C6" w14:textId="77777777" w:rsidR="00420326" w:rsidRDefault="00420326" w:rsidP="00420326">
      <w:pPr>
        <w:spacing w:line="480" w:lineRule="auto"/>
        <w:rPr>
          <w:b/>
          <w:sz w:val="24"/>
          <w:szCs w:val="24"/>
        </w:rPr>
      </w:pPr>
    </w:p>
    <w:p w14:paraId="1F655CD8" w14:textId="77777777" w:rsidR="00842D45" w:rsidRDefault="00842D45"/>
    <w:sectPr w:rsidR="00842D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326"/>
    <w:rsid w:val="00420326"/>
    <w:rsid w:val="0084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7C94E"/>
  <w15:chartTrackingRefBased/>
  <w15:docId w15:val="{05872A68-F761-49DB-AF11-46D2DCBC7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3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03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W. MacLachlan</dc:creator>
  <cp:keywords/>
  <dc:description/>
  <cp:lastModifiedBy>Ellen W. MacLachlan</cp:lastModifiedBy>
  <cp:revision>1</cp:revision>
  <dcterms:created xsi:type="dcterms:W3CDTF">2021-06-09T22:35:00Z</dcterms:created>
  <dcterms:modified xsi:type="dcterms:W3CDTF">2021-06-09T22:35:00Z</dcterms:modified>
</cp:coreProperties>
</file>