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Survey</w:t>
      </w:r>
    </w:p>
    <w:p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Participants’ characteristics</w:t>
      </w:r>
      <w:r>
        <w:rPr>
          <w:b/>
          <w:bCs/>
          <w:sz w:val="32"/>
          <w:szCs w:val="32"/>
          <w:u w:val="single"/>
        </w:rPr>
        <w:t>:</w:t>
      </w:r>
    </w:p>
    <w:p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 xml:space="preserve">                            </w:t>
      </w:r>
      <w:r>
        <w:rPr>
          <w:szCs w:val="21"/>
          <w:shd w:val="clear" w:color="auto" w:fill="FFFFFF"/>
        </w:rPr>
        <w:t xml:space="preserve"> </w:t>
      </w:r>
    </w:p>
    <w:p>
      <w:pPr>
        <w:pStyle w:val="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Age: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20-30</w:t>
      </w:r>
      <w:r>
        <w:rPr>
          <w:rFonts w:hint="eastAsia"/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31-40</w:t>
      </w:r>
      <w:r>
        <w:rPr>
          <w:rFonts w:hint="eastAsia"/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>
      <w:pPr>
        <w:pStyle w:val="4"/>
        <w:numPr>
          <w:ilvl w:val="1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sz w:val="28"/>
          <w:szCs w:val="28"/>
        </w:rPr>
        <w:t>41-50</w:t>
      </w:r>
    </w:p>
    <w:p>
      <w:pPr>
        <w:pStyle w:val="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Gender: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Male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Female</w:t>
      </w:r>
    </w:p>
    <w:p>
      <w:pPr>
        <w:pStyle w:val="4"/>
        <w:numPr>
          <w:ilvl w:val="0"/>
          <w:numId w:val="1"/>
        </w:numPr>
        <w:rPr>
          <w:sz w:val="28"/>
          <w:szCs w:val="28"/>
        </w:rPr>
      </w:pPr>
      <w:r>
        <w:rPr>
          <w:rFonts w:hint="eastAsia" w:eastAsia="宋体"/>
          <w:sz w:val="28"/>
          <w:szCs w:val="28"/>
          <w:lang w:val="en-US" w:eastAsia="zh-CN"/>
        </w:rPr>
        <w:t>Hospital</w:t>
      </w:r>
      <w:r>
        <w:rPr>
          <w:sz w:val="28"/>
          <w:szCs w:val="28"/>
        </w:rPr>
        <w:t>: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Second hospital of Shandong University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Yishui county hospital of Shandong province</w:t>
      </w:r>
      <w:r>
        <w:rPr>
          <w:rFonts w:hint="eastAsia"/>
          <w:sz w:val="28"/>
          <w:szCs w:val="28"/>
        </w:rPr>
        <w:t xml:space="preserve">   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Sishui county hospital of Shandong</w:t>
      </w:r>
      <w:r>
        <w:rPr>
          <w:rFonts w:hint="eastAsia" w:eastAsia="宋体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w:t>province</w:t>
      </w:r>
    </w:p>
    <w:p>
      <w:pPr>
        <w:numPr>
          <w:numId w:val="0"/>
        </w:numPr>
        <w:spacing w:line="360" w:lineRule="auto"/>
        <w:ind w:left="360" w:leftChars="0"/>
        <w:rPr>
          <w:color w:val="000000"/>
          <w:szCs w:val="21"/>
          <w:shd w:val="clear" w:color="auto" w:fill="FFFFFF"/>
        </w:rPr>
      </w:pPr>
      <w:r>
        <w:rPr>
          <w:rFonts w:hint="eastAsia" w:eastAsia="宋体" w:cstheme="minorBidi"/>
          <w:sz w:val="28"/>
          <w:szCs w:val="28"/>
          <w:lang w:val="en-US" w:eastAsia="zh-CN" w:bidi="ar-SA"/>
        </w:rPr>
        <w:t xml:space="preserve">4. </w:t>
      </w:r>
      <w:r>
        <w:rPr>
          <w:rFonts w:hint="eastAsia" w:eastAsia="宋体" w:asciiTheme="minorHAnsi" w:hAnsiTheme="minorHAnsi" w:cstheme="minorBidi"/>
          <w:sz w:val="28"/>
          <w:szCs w:val="28"/>
          <w:lang w:val="en-US" w:eastAsia="zh-CN" w:bidi="ar-SA"/>
        </w:rPr>
        <w:t xml:space="preserve">Doctor level </w:t>
      </w:r>
      <w:r>
        <w:rPr>
          <w:rFonts w:hint="eastAsia" w:eastAsia="宋体" w:cstheme="minorBidi"/>
          <w:sz w:val="28"/>
          <w:szCs w:val="28"/>
          <w:lang w:val="en-US" w:eastAsia="zh-CN" w:bidi="ar-SA"/>
        </w:rPr>
        <w:t>:</w:t>
      </w:r>
      <w:r>
        <w:rPr>
          <w:rFonts w:hint="eastAsia" w:eastAsia="宋体" w:asciiTheme="minorHAnsi" w:hAnsiTheme="minorHAnsi" w:cstheme="minorBidi"/>
          <w:sz w:val="28"/>
          <w:szCs w:val="28"/>
          <w:lang w:val="en-US" w:eastAsia="zh-CN" w:bidi="ar-SA"/>
        </w:rPr>
        <w:t xml:space="preserve">     </w:t>
      </w:r>
      <w:r>
        <w:rPr>
          <w:color w:val="000000"/>
          <w:szCs w:val="21"/>
          <w:shd w:val="clear" w:color="auto" w:fill="FFFFFF"/>
        </w:rPr>
        <w:t xml:space="preserve">                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Resident</w:t>
      </w:r>
    </w:p>
    <w:p>
      <w:pPr>
        <w:pStyle w:val="4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Attending physician</w:t>
      </w:r>
    </w:p>
    <w:p>
      <w:pPr>
        <w:pStyle w:val="4"/>
        <w:numPr>
          <w:ilvl w:val="1"/>
          <w:numId w:val="1"/>
        </w:numPr>
        <w:rPr>
          <w:color w:val="000000"/>
          <w:szCs w:val="21"/>
          <w:shd w:val="clear" w:color="auto" w:fill="FFFFFF"/>
        </w:rPr>
      </w:pPr>
      <w:r>
        <w:rPr>
          <w:sz w:val="28"/>
          <w:szCs w:val="28"/>
        </w:rPr>
        <w:t>Associate chief physician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</w:t>
      </w:r>
    </w:p>
    <w:p>
      <w:pPr>
        <w:numPr>
          <w:numId w:val="0"/>
        </w:numPr>
        <w:spacing w:line="360" w:lineRule="auto"/>
        <w:ind w:left="360" w:leftChars="0"/>
        <w:rPr>
          <w:szCs w:val="21"/>
          <w:shd w:val="clear" w:color="auto" w:fill="FFFFFF"/>
        </w:rPr>
      </w:pPr>
      <w:r>
        <w:rPr>
          <w:rFonts w:hint="eastAsia" w:eastAsia="宋体" w:cstheme="minorBidi"/>
          <w:sz w:val="28"/>
          <w:szCs w:val="28"/>
          <w:lang w:val="en-US" w:eastAsia="zh-CN" w:bidi="ar-SA"/>
        </w:rPr>
        <w:t>5.</w:t>
      </w:r>
      <w:r>
        <w:rPr>
          <w:rFonts w:hint="eastAsia" w:eastAsia="宋体" w:asciiTheme="minorHAnsi" w:hAnsiTheme="minorHAnsi" w:cstheme="minorBidi"/>
          <w:sz w:val="28"/>
          <w:szCs w:val="28"/>
          <w:lang w:val="en-US" w:eastAsia="zh-CN" w:bidi="ar-SA"/>
        </w:rPr>
        <w:t xml:space="preserve">Experience (year)  </w:t>
      </w:r>
      <w:r>
        <w:rPr>
          <w:rFonts w:hint="eastAsia" w:eastAsia="宋体" w:cstheme="minorBidi"/>
          <w:sz w:val="28"/>
          <w:szCs w:val="28"/>
          <w:lang w:val="en-US" w:eastAsia="zh-CN" w:bidi="ar-SA"/>
        </w:rPr>
        <w:t>:</w:t>
      </w:r>
      <w:r>
        <w:rPr>
          <w:rFonts w:hint="eastAsia" w:eastAsia="宋体" w:asciiTheme="minorHAnsi" w:hAnsiTheme="minorHAnsi" w:cstheme="minorBidi"/>
          <w:sz w:val="28"/>
          <w:szCs w:val="28"/>
          <w:lang w:val="en-US" w:eastAsia="zh-CN" w:bidi="ar-SA"/>
        </w:rPr>
        <w:t xml:space="preserve">    </w:t>
      </w:r>
      <w:r>
        <w:rPr>
          <w:rFonts w:hint="eastAsia"/>
          <w:szCs w:val="21"/>
          <w:shd w:val="clear" w:color="auto" w:fill="FFFFFF"/>
        </w:rPr>
        <w:t xml:space="preserve">    </w:t>
      </w:r>
      <w:r>
        <w:rPr>
          <w:szCs w:val="21"/>
          <w:shd w:val="clear" w:color="auto" w:fill="FFFFFF"/>
        </w:rPr>
        <w:t xml:space="preserve">     </w:t>
      </w:r>
    </w:p>
    <w:p>
      <w:pPr>
        <w:pStyle w:val="4"/>
        <w:numPr>
          <w:ilvl w:val="1"/>
          <w:numId w:val="1"/>
        </w:numPr>
        <w:rPr>
          <w:sz w:val="28"/>
          <w:szCs w:val="28"/>
          <w:lang w:val="en-US" w:eastAsia="en-US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en-US"/>
        </w:rPr>
        <w:t xml:space="preserve">&gt;20                                   </w:t>
      </w:r>
      <w:r>
        <w:rPr>
          <w:sz w:val="28"/>
          <w:szCs w:val="28"/>
          <w:lang w:val="en-US" w:eastAsia="en-US"/>
        </w:rPr>
        <w:t xml:space="preserve">  </w:t>
      </w:r>
    </w:p>
    <w:p>
      <w:pPr>
        <w:pStyle w:val="4"/>
        <w:numPr>
          <w:ilvl w:val="1"/>
          <w:numId w:val="1"/>
        </w:numPr>
        <w:rPr>
          <w:sz w:val="28"/>
          <w:szCs w:val="28"/>
          <w:lang w:val="en-US" w:eastAsia="en-US"/>
        </w:rPr>
      </w:pPr>
      <w:r>
        <w:rPr>
          <w:sz w:val="28"/>
          <w:szCs w:val="28"/>
          <w:lang w:val="en-US" w:eastAsia="en-US"/>
        </w:rPr>
        <w:t xml:space="preserve">  </w:t>
      </w:r>
      <w:r>
        <w:rPr>
          <w:rFonts w:hint="eastAsia"/>
          <w:sz w:val="28"/>
          <w:szCs w:val="28"/>
          <w:lang w:val="en-US" w:eastAsia="en-US"/>
        </w:rPr>
        <w:t xml:space="preserve">10-20                                  </w:t>
      </w:r>
      <w:r>
        <w:rPr>
          <w:sz w:val="28"/>
          <w:szCs w:val="28"/>
          <w:lang w:val="en-US" w:eastAsia="en-US"/>
        </w:rPr>
        <w:t xml:space="preserve"> </w:t>
      </w:r>
    </w:p>
    <w:p>
      <w:pPr>
        <w:pStyle w:val="4"/>
        <w:numPr>
          <w:ilvl w:val="1"/>
          <w:numId w:val="1"/>
        </w:numPr>
        <w:rPr>
          <w:sz w:val="28"/>
          <w:szCs w:val="28"/>
          <w:lang w:val="en-US" w:eastAsia="en-US"/>
        </w:rPr>
      </w:pPr>
      <w:r>
        <w:rPr>
          <w:sz w:val="28"/>
          <w:szCs w:val="28"/>
          <w:lang w:val="en-US" w:eastAsia="en-US"/>
        </w:rPr>
        <w:t xml:space="preserve"> </w:t>
      </w:r>
      <w:r>
        <w:rPr>
          <w:rFonts w:hint="eastAsia" w:eastAsia="宋体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en-US"/>
        </w:rPr>
        <w:t xml:space="preserve">5-10                                   </w:t>
      </w:r>
      <w:r>
        <w:rPr>
          <w:sz w:val="28"/>
          <w:szCs w:val="28"/>
          <w:lang w:val="en-US" w:eastAsia="en-US"/>
        </w:rPr>
        <w:t xml:space="preserve"> </w:t>
      </w:r>
    </w:p>
    <w:p>
      <w:pPr>
        <w:pStyle w:val="4"/>
        <w:numPr>
          <w:ilvl w:val="1"/>
          <w:numId w:val="1"/>
        </w:numPr>
        <w:rPr>
          <w:rFonts w:hint="eastAsia" w:eastAsia="宋体"/>
          <w:b/>
          <w:bCs/>
          <w:sz w:val="32"/>
          <w:szCs w:val="32"/>
          <w:u w:val="single"/>
          <w:lang w:val="en-US" w:eastAsia="zh-CN"/>
        </w:rPr>
      </w:pPr>
      <w:r>
        <w:rPr>
          <w:sz w:val="28"/>
          <w:szCs w:val="28"/>
          <w:lang w:val="en-US" w:eastAsia="en-US"/>
        </w:rPr>
        <w:t xml:space="preserve">   </w:t>
      </w:r>
      <w:r>
        <w:rPr>
          <w:rFonts w:hint="eastAsia"/>
          <w:sz w:val="28"/>
          <w:szCs w:val="28"/>
          <w:lang w:val="en-US" w:eastAsia="en-US"/>
        </w:rPr>
        <w:t xml:space="preserve">&lt;5   </w:t>
      </w:r>
      <w:r>
        <w:rPr>
          <w:rFonts w:hint="eastAsia" w:asciiTheme="minorHAnsi" w:hAnsiTheme="minorHAnsi" w:eastAsiaTheme="minorHAnsi" w:cstheme="minorBidi"/>
          <w:sz w:val="28"/>
          <w:szCs w:val="28"/>
          <w:lang w:val="en-US" w:eastAsia="en-US" w:bidi="ar-SA"/>
        </w:rPr>
        <w:t xml:space="preserve">   </w:t>
      </w:r>
      <w:r>
        <w:rPr>
          <w:rFonts w:hint="eastAsia"/>
          <w:szCs w:val="21"/>
          <w:shd w:val="clear" w:color="auto" w:fill="FFFFFF"/>
        </w:rPr>
        <w:t xml:space="preserve">  </w:t>
      </w: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/>
          <w:szCs w:val="21"/>
          <w:shd w:val="clear" w:color="auto" w:fill="FFFFFF"/>
        </w:rPr>
      </w:pPr>
    </w:p>
    <w:p>
      <w:pPr>
        <w:pStyle w:val="4"/>
        <w:numPr>
          <w:numId w:val="0"/>
        </w:numPr>
        <w:rPr>
          <w:rFonts w:hint="eastAsia" w:eastAsia="宋体"/>
          <w:b/>
          <w:bCs/>
          <w:sz w:val="32"/>
          <w:szCs w:val="32"/>
          <w:u w:val="single"/>
          <w:lang w:val="en-US" w:eastAsia="zh-CN"/>
        </w:rPr>
      </w:pPr>
      <w:r>
        <w:rPr>
          <w:b/>
          <w:bCs/>
          <w:sz w:val="32"/>
          <w:szCs w:val="32"/>
          <w:u w:val="single"/>
        </w:rPr>
        <w:t xml:space="preserve">Interview </w:t>
      </w:r>
      <w:r>
        <w:rPr>
          <w:rFonts w:hint="eastAsia"/>
          <w:b/>
          <w:bCs/>
          <w:sz w:val="32"/>
          <w:szCs w:val="32"/>
          <w:u w:val="single"/>
        </w:rPr>
        <w:t>guide</w:t>
      </w:r>
      <w:r>
        <w:rPr>
          <w:rFonts w:hint="eastAsia" w:eastAsia="宋体"/>
          <w:b/>
          <w:bCs/>
          <w:sz w:val="32"/>
          <w:szCs w:val="32"/>
          <w:u w:val="single"/>
          <w:lang w:val="en-US" w:eastAsia="zh-CN"/>
        </w:rPr>
        <w:t>:</w:t>
      </w:r>
    </w:p>
    <w:p>
      <w:pPr>
        <w:pStyle w:val="4"/>
        <w:numPr>
          <w:ilvl w:val="0"/>
          <w:numId w:val="2"/>
        </w:numPr>
        <w:rPr>
          <w:sz w:val="28"/>
          <w:szCs w:val="28"/>
          <w:lang w:val="en-US" w:eastAsia="en-US"/>
        </w:rPr>
      </w:pPr>
      <w:r>
        <w:rPr>
          <w:sz w:val="28"/>
          <w:szCs w:val="28"/>
          <w:lang w:val="en-US" w:eastAsia="en-US"/>
        </w:rPr>
        <w:t>How do you treat brain death patients in your daily work?</w:t>
      </w:r>
    </w:p>
    <w:p>
      <w:pPr>
        <w:pStyle w:val="4"/>
        <w:numPr>
          <w:numId w:val="0"/>
        </w:numPr>
        <w:ind w:left="360" w:leftChars="0"/>
        <w:rPr>
          <w:sz w:val="28"/>
          <w:szCs w:val="28"/>
          <w:u w:val="single"/>
          <w:lang w:val="en-US" w:eastAsia="en-US"/>
        </w:rPr>
      </w:pPr>
    </w:p>
    <w:p>
      <w:pPr>
        <w:pStyle w:val="4"/>
        <w:numPr>
          <w:numId w:val="0"/>
        </w:numPr>
        <w:ind w:left="360" w:leftChars="0"/>
        <w:rPr>
          <w:sz w:val="28"/>
          <w:szCs w:val="28"/>
          <w:u w:val="single"/>
          <w:lang w:val="en-US" w:eastAsia="en-US"/>
        </w:rPr>
      </w:pPr>
    </w:p>
    <w:p>
      <w:pPr>
        <w:pStyle w:val="4"/>
        <w:numPr>
          <w:numId w:val="0"/>
        </w:numPr>
        <w:ind w:left="360" w:leftChars="0"/>
        <w:rPr>
          <w:sz w:val="28"/>
          <w:szCs w:val="28"/>
          <w:u w:val="single"/>
          <w:lang w:val="en-US" w:eastAsia="en-US"/>
        </w:rPr>
      </w:pPr>
    </w:p>
    <w:p>
      <w:pPr>
        <w:pStyle w:val="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What do you think about organ donation after brain death?</w:t>
      </w: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What do you think is the resistance to organ donation after brain death?</w:t>
      </w: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How do you think traditional Chinese culture influences organ donation after brain death?</w:t>
      </w: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numId w:val="0"/>
        </w:numPr>
        <w:spacing w:after="160" w:line="259" w:lineRule="auto"/>
        <w:contextualSpacing/>
        <w:rPr>
          <w:sz w:val="28"/>
          <w:szCs w:val="28"/>
        </w:rPr>
      </w:pPr>
    </w:p>
    <w:p>
      <w:pPr>
        <w:pStyle w:val="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How do you think we can improve the rate of organ donation after brain death? What should the government, society, medical and health departments do?</w:t>
      </w: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</w:p>
    <w:p>
      <w:pPr>
        <w:pStyle w:val="4"/>
        <w:jc w:val="center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…………………………………………….</w:t>
      </w:r>
    </w:p>
    <w:p>
      <w:pPr>
        <w:pStyle w:val="4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962E5"/>
    <w:multiLevelType w:val="multilevel"/>
    <w:tmpl w:val="105962E5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bullet"/>
      <w:lvlText w:val="□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276D95"/>
    <w:multiLevelType w:val="multilevel"/>
    <w:tmpl w:val="31276D95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bullet"/>
      <w:lvlText w:val="□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599"/>
    <w:rsid w:val="00086D3F"/>
    <w:rsid w:val="000F6A05"/>
    <w:rsid w:val="002E4E69"/>
    <w:rsid w:val="004A4320"/>
    <w:rsid w:val="004B1A8A"/>
    <w:rsid w:val="00505154"/>
    <w:rsid w:val="007C144E"/>
    <w:rsid w:val="00CA1CFA"/>
    <w:rsid w:val="00CE5599"/>
    <w:rsid w:val="00DF2AEA"/>
    <w:rsid w:val="00FA03D0"/>
    <w:rsid w:val="034C2E0B"/>
    <w:rsid w:val="12454CA9"/>
    <w:rsid w:val="7F94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SACC</Company>
  <Pages>5</Pages>
  <Words>468</Words>
  <Characters>2669</Characters>
  <Lines>22</Lines>
  <Paragraphs>6</Paragraphs>
  <TotalTime>2</TotalTime>
  <ScaleCrop>false</ScaleCrop>
  <LinksUpToDate>false</LinksUpToDate>
  <CharactersWithSpaces>3131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2020-06-15T19:10:00Z</dcterms:created>
  <dc:creator>Mario</dc:creator>
  <cp:lastModifiedBy>1</cp:lastModifiedBy>
  <dcterms:modified xsi:type="dcterms:W3CDTF">2020-12-14T14:09:58Z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