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horzAnchor="page" w:tblpX="1865" w:tblpY="650"/>
        <w:tblW w:w="8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14"/>
        <w:gridCol w:w="898"/>
        <w:gridCol w:w="615"/>
        <w:gridCol w:w="9"/>
        <w:gridCol w:w="794"/>
        <w:gridCol w:w="651"/>
        <w:gridCol w:w="803"/>
        <w:gridCol w:w="1212"/>
        <w:gridCol w:w="803"/>
        <w:gridCol w:w="615"/>
      </w:tblGrid>
      <w:tr w:rsidR="00662006" w:rsidRPr="00662006" w14:paraId="1857F6A7" w14:textId="77777777" w:rsidTr="00662006">
        <w:trPr>
          <w:trHeight w:val="315"/>
        </w:trPr>
        <w:tc>
          <w:tcPr>
            <w:tcW w:w="2314" w:type="dxa"/>
            <w:vMerge w:val="restart"/>
            <w:shd w:val="clear" w:color="auto" w:fill="auto"/>
            <w:noWrap/>
            <w:vAlign w:val="bottom"/>
            <w:hideMark/>
          </w:tcPr>
          <w:p w14:paraId="2546A514" w14:textId="77777777" w:rsidR="00662006" w:rsidRPr="00662006" w:rsidRDefault="00662006" w:rsidP="00662006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predicted.celltype</w:t>
            </w:r>
          </w:p>
        </w:tc>
        <w:tc>
          <w:tcPr>
            <w:tcW w:w="1522" w:type="dxa"/>
            <w:gridSpan w:val="3"/>
            <w:shd w:val="clear" w:color="auto" w:fill="auto"/>
            <w:noWrap/>
            <w:vAlign w:val="bottom"/>
            <w:hideMark/>
          </w:tcPr>
          <w:p w14:paraId="2237C503" w14:textId="77777777" w:rsidR="00662006" w:rsidRPr="00662006" w:rsidRDefault="00662006" w:rsidP="00662006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Total</w:t>
            </w:r>
          </w:p>
        </w:tc>
        <w:tc>
          <w:tcPr>
            <w:tcW w:w="1445" w:type="dxa"/>
            <w:gridSpan w:val="2"/>
            <w:shd w:val="clear" w:color="auto" w:fill="auto"/>
            <w:noWrap/>
            <w:vAlign w:val="bottom"/>
            <w:hideMark/>
          </w:tcPr>
          <w:p w14:paraId="508DC846" w14:textId="77777777" w:rsidR="00662006" w:rsidRPr="00662006" w:rsidRDefault="00662006" w:rsidP="00662006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Tumor area</w:t>
            </w:r>
          </w:p>
        </w:tc>
        <w:tc>
          <w:tcPr>
            <w:tcW w:w="2015" w:type="dxa"/>
            <w:gridSpan w:val="2"/>
            <w:shd w:val="clear" w:color="auto" w:fill="auto"/>
            <w:noWrap/>
            <w:vAlign w:val="bottom"/>
            <w:hideMark/>
          </w:tcPr>
          <w:p w14:paraId="6A490A81" w14:textId="77777777" w:rsidR="00662006" w:rsidRPr="00662006" w:rsidRDefault="00662006" w:rsidP="00662006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Tumor-stroma interface</w:t>
            </w:r>
          </w:p>
        </w:tc>
        <w:tc>
          <w:tcPr>
            <w:tcW w:w="1418" w:type="dxa"/>
            <w:gridSpan w:val="2"/>
            <w:shd w:val="clear" w:color="auto" w:fill="auto"/>
            <w:noWrap/>
            <w:vAlign w:val="bottom"/>
            <w:hideMark/>
          </w:tcPr>
          <w:p w14:paraId="0F24F858" w14:textId="77777777" w:rsidR="00662006" w:rsidRPr="00662006" w:rsidRDefault="00662006" w:rsidP="00662006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Non-tumor area</w:t>
            </w:r>
          </w:p>
        </w:tc>
      </w:tr>
      <w:tr w:rsidR="00662006" w:rsidRPr="00662006" w14:paraId="4A64BB5D" w14:textId="77777777" w:rsidTr="00662006">
        <w:trPr>
          <w:trHeight w:val="315"/>
        </w:trPr>
        <w:tc>
          <w:tcPr>
            <w:tcW w:w="2314" w:type="dxa"/>
            <w:vMerge/>
            <w:vAlign w:val="center"/>
            <w:hideMark/>
          </w:tcPr>
          <w:p w14:paraId="019E1E5E" w14:textId="77777777" w:rsidR="00662006" w:rsidRPr="00662006" w:rsidRDefault="00662006" w:rsidP="00662006">
            <w:pPr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</w:p>
        </w:tc>
        <w:tc>
          <w:tcPr>
            <w:tcW w:w="898" w:type="dxa"/>
            <w:shd w:val="clear" w:color="auto" w:fill="auto"/>
            <w:noWrap/>
            <w:vAlign w:val="bottom"/>
            <w:hideMark/>
          </w:tcPr>
          <w:p w14:paraId="29FFAA62" w14:textId="77777777" w:rsidR="00662006" w:rsidRPr="00662006" w:rsidRDefault="00662006" w:rsidP="00662006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N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503827DA" w14:textId="77777777" w:rsidR="00662006" w:rsidRPr="00662006" w:rsidRDefault="00662006" w:rsidP="00662006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P</w:t>
            </w:r>
          </w:p>
        </w:tc>
        <w:tc>
          <w:tcPr>
            <w:tcW w:w="803" w:type="dxa"/>
            <w:gridSpan w:val="2"/>
            <w:shd w:val="clear" w:color="auto" w:fill="auto"/>
            <w:noWrap/>
            <w:vAlign w:val="bottom"/>
            <w:hideMark/>
          </w:tcPr>
          <w:p w14:paraId="155DA8A8" w14:textId="77777777" w:rsidR="00662006" w:rsidRPr="00662006" w:rsidRDefault="00662006" w:rsidP="00662006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N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451BF7B8" w14:textId="77777777" w:rsidR="00662006" w:rsidRPr="00662006" w:rsidRDefault="00662006" w:rsidP="00662006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P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5CFB1AA5" w14:textId="77777777" w:rsidR="00662006" w:rsidRPr="00662006" w:rsidRDefault="00662006" w:rsidP="00662006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N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14:paraId="283A0CC0" w14:textId="77777777" w:rsidR="00662006" w:rsidRPr="00662006" w:rsidRDefault="00662006" w:rsidP="00662006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P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5607EF4D" w14:textId="77777777" w:rsidR="00662006" w:rsidRPr="00662006" w:rsidRDefault="00662006" w:rsidP="00662006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N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097436BE" w14:textId="77777777" w:rsidR="00662006" w:rsidRPr="00662006" w:rsidRDefault="00662006" w:rsidP="00662006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P</w:t>
            </w:r>
          </w:p>
        </w:tc>
      </w:tr>
      <w:tr w:rsidR="00662006" w:rsidRPr="00662006" w14:paraId="59AD9E18" w14:textId="77777777" w:rsidTr="00662006">
        <w:trPr>
          <w:trHeight w:val="315"/>
        </w:trPr>
        <w:tc>
          <w:tcPr>
            <w:tcW w:w="2314" w:type="dxa"/>
            <w:shd w:val="clear" w:color="auto" w:fill="auto"/>
            <w:noWrap/>
            <w:vAlign w:val="bottom"/>
            <w:hideMark/>
          </w:tcPr>
          <w:p w14:paraId="1574BC4C" w14:textId="77777777" w:rsidR="00662006" w:rsidRPr="00662006" w:rsidRDefault="00662006" w:rsidP="00662006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B Cells</w:t>
            </w:r>
          </w:p>
        </w:tc>
        <w:tc>
          <w:tcPr>
            <w:tcW w:w="898" w:type="dxa"/>
            <w:shd w:val="clear" w:color="auto" w:fill="auto"/>
            <w:noWrap/>
            <w:vAlign w:val="bottom"/>
            <w:hideMark/>
          </w:tcPr>
          <w:p w14:paraId="3A687D76" w14:textId="77777777" w:rsidR="00662006" w:rsidRPr="00662006" w:rsidRDefault="00662006" w:rsidP="00662006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86676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55A1E724" w14:textId="77777777" w:rsidR="00662006" w:rsidRPr="00662006" w:rsidRDefault="00662006" w:rsidP="00662006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6,08</w:t>
            </w:r>
          </w:p>
        </w:tc>
        <w:tc>
          <w:tcPr>
            <w:tcW w:w="803" w:type="dxa"/>
            <w:gridSpan w:val="2"/>
            <w:shd w:val="clear" w:color="auto" w:fill="auto"/>
            <w:noWrap/>
            <w:vAlign w:val="bottom"/>
            <w:hideMark/>
          </w:tcPr>
          <w:p w14:paraId="3F2D30A9" w14:textId="77777777" w:rsidR="00662006" w:rsidRPr="00662006" w:rsidRDefault="00662006" w:rsidP="00662006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5906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43B0A267" w14:textId="77777777" w:rsidR="00662006" w:rsidRPr="00662006" w:rsidRDefault="00662006" w:rsidP="00662006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0,81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6A532F8B" w14:textId="77777777" w:rsidR="00662006" w:rsidRPr="00662006" w:rsidRDefault="00662006" w:rsidP="00662006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26696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14:paraId="1453D771" w14:textId="77777777" w:rsidR="00662006" w:rsidRPr="00662006" w:rsidRDefault="00662006" w:rsidP="00662006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7,59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6F7CCBC3" w14:textId="77777777" w:rsidR="00662006" w:rsidRPr="00662006" w:rsidRDefault="00662006" w:rsidP="00662006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54074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21A1DD25" w14:textId="77777777" w:rsidR="00662006" w:rsidRPr="00662006" w:rsidRDefault="00662006" w:rsidP="00662006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15,56</w:t>
            </w:r>
          </w:p>
        </w:tc>
      </w:tr>
      <w:tr w:rsidR="00C15199" w:rsidRPr="00662006" w14:paraId="7FDE7E4D" w14:textId="77777777" w:rsidTr="00662006">
        <w:trPr>
          <w:trHeight w:val="315"/>
        </w:trPr>
        <w:tc>
          <w:tcPr>
            <w:tcW w:w="2314" w:type="dxa"/>
            <w:shd w:val="clear" w:color="auto" w:fill="auto"/>
            <w:noWrap/>
            <w:vAlign w:val="bottom"/>
          </w:tcPr>
          <w:p w14:paraId="66363940" w14:textId="0E4358BD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blank</w:t>
            </w:r>
          </w:p>
        </w:tc>
        <w:tc>
          <w:tcPr>
            <w:tcW w:w="898" w:type="dxa"/>
            <w:shd w:val="clear" w:color="auto" w:fill="auto"/>
            <w:noWrap/>
            <w:vAlign w:val="bottom"/>
          </w:tcPr>
          <w:p w14:paraId="493F3A52" w14:textId="48AFFEB3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130040</w:t>
            </w:r>
          </w:p>
        </w:tc>
        <w:tc>
          <w:tcPr>
            <w:tcW w:w="615" w:type="dxa"/>
            <w:shd w:val="clear" w:color="auto" w:fill="auto"/>
            <w:noWrap/>
            <w:vAlign w:val="bottom"/>
          </w:tcPr>
          <w:p w14:paraId="19AD2F1D" w14:textId="22CAE56B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9,12</w:t>
            </w:r>
          </w:p>
        </w:tc>
        <w:tc>
          <w:tcPr>
            <w:tcW w:w="803" w:type="dxa"/>
            <w:gridSpan w:val="2"/>
            <w:shd w:val="clear" w:color="auto" w:fill="auto"/>
            <w:noWrap/>
            <w:vAlign w:val="bottom"/>
          </w:tcPr>
          <w:p w14:paraId="23F51E6A" w14:textId="5CD0077F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47528</w:t>
            </w:r>
          </w:p>
        </w:tc>
        <w:tc>
          <w:tcPr>
            <w:tcW w:w="651" w:type="dxa"/>
            <w:shd w:val="clear" w:color="auto" w:fill="auto"/>
            <w:noWrap/>
            <w:vAlign w:val="bottom"/>
          </w:tcPr>
          <w:p w14:paraId="0D9C88CD" w14:textId="33BC73DF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6,53</w:t>
            </w:r>
          </w:p>
        </w:tc>
        <w:tc>
          <w:tcPr>
            <w:tcW w:w="803" w:type="dxa"/>
            <w:shd w:val="clear" w:color="auto" w:fill="auto"/>
            <w:noWrap/>
            <w:vAlign w:val="bottom"/>
          </w:tcPr>
          <w:p w14:paraId="4938CE1B" w14:textId="5FB5F898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45275</w:t>
            </w:r>
          </w:p>
        </w:tc>
        <w:tc>
          <w:tcPr>
            <w:tcW w:w="1212" w:type="dxa"/>
            <w:shd w:val="clear" w:color="auto" w:fill="auto"/>
            <w:noWrap/>
            <w:vAlign w:val="bottom"/>
          </w:tcPr>
          <w:p w14:paraId="2347AD0A" w14:textId="630EBD1A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12,88</w:t>
            </w:r>
          </w:p>
        </w:tc>
        <w:tc>
          <w:tcPr>
            <w:tcW w:w="803" w:type="dxa"/>
            <w:shd w:val="clear" w:color="auto" w:fill="auto"/>
            <w:noWrap/>
            <w:vAlign w:val="bottom"/>
          </w:tcPr>
          <w:p w14:paraId="0FC61A33" w14:textId="47797F23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37237</w:t>
            </w:r>
          </w:p>
        </w:tc>
        <w:tc>
          <w:tcPr>
            <w:tcW w:w="615" w:type="dxa"/>
            <w:shd w:val="clear" w:color="auto" w:fill="auto"/>
            <w:noWrap/>
            <w:vAlign w:val="bottom"/>
          </w:tcPr>
          <w:p w14:paraId="3DE7C788" w14:textId="1B0F42C0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10,71</w:t>
            </w:r>
          </w:p>
        </w:tc>
      </w:tr>
      <w:tr w:rsidR="00C15199" w:rsidRPr="00662006" w14:paraId="2BCAB1F7" w14:textId="77777777" w:rsidTr="00662006">
        <w:trPr>
          <w:trHeight w:val="315"/>
        </w:trPr>
        <w:tc>
          <w:tcPr>
            <w:tcW w:w="2314" w:type="dxa"/>
            <w:shd w:val="clear" w:color="auto" w:fill="auto"/>
            <w:noWrap/>
            <w:vAlign w:val="bottom"/>
            <w:hideMark/>
          </w:tcPr>
          <w:p w14:paraId="7496EDC2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Blood Vessels</w:t>
            </w:r>
          </w:p>
        </w:tc>
        <w:tc>
          <w:tcPr>
            <w:tcW w:w="898" w:type="dxa"/>
            <w:shd w:val="clear" w:color="auto" w:fill="auto"/>
            <w:noWrap/>
            <w:vAlign w:val="bottom"/>
            <w:hideMark/>
          </w:tcPr>
          <w:p w14:paraId="5D2C3305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38958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03AE374A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2,73</w:t>
            </w:r>
          </w:p>
        </w:tc>
        <w:tc>
          <w:tcPr>
            <w:tcW w:w="803" w:type="dxa"/>
            <w:gridSpan w:val="2"/>
            <w:shd w:val="clear" w:color="auto" w:fill="auto"/>
            <w:noWrap/>
            <w:vAlign w:val="bottom"/>
            <w:hideMark/>
          </w:tcPr>
          <w:p w14:paraId="4D8BB7A5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12819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041123C4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1,76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2095BC1E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12061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14:paraId="2B5EA14B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3,43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685E7E47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14078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0C1F674D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4,05</w:t>
            </w:r>
          </w:p>
        </w:tc>
      </w:tr>
      <w:tr w:rsidR="00C15199" w:rsidRPr="00662006" w14:paraId="577D72F0" w14:textId="77777777" w:rsidTr="00662006">
        <w:trPr>
          <w:trHeight w:val="315"/>
        </w:trPr>
        <w:tc>
          <w:tcPr>
            <w:tcW w:w="2314" w:type="dxa"/>
            <w:shd w:val="clear" w:color="auto" w:fill="auto"/>
            <w:noWrap/>
            <w:vAlign w:val="bottom"/>
            <w:hideMark/>
          </w:tcPr>
          <w:p w14:paraId="1A1A2507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Classical Dendritic Cells Type 1</w:t>
            </w:r>
          </w:p>
        </w:tc>
        <w:tc>
          <w:tcPr>
            <w:tcW w:w="898" w:type="dxa"/>
            <w:shd w:val="clear" w:color="auto" w:fill="auto"/>
            <w:noWrap/>
            <w:vAlign w:val="bottom"/>
            <w:hideMark/>
          </w:tcPr>
          <w:p w14:paraId="780B3E47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38962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62612799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2,73</w:t>
            </w:r>
          </w:p>
        </w:tc>
        <w:tc>
          <w:tcPr>
            <w:tcW w:w="803" w:type="dxa"/>
            <w:gridSpan w:val="2"/>
            <w:shd w:val="clear" w:color="auto" w:fill="auto"/>
            <w:noWrap/>
            <w:vAlign w:val="bottom"/>
            <w:hideMark/>
          </w:tcPr>
          <w:p w14:paraId="4438F186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7153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57966C75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0,98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40CBA8FC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14060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14:paraId="601E9546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4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10519472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17749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24B8901D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5,11</w:t>
            </w:r>
          </w:p>
        </w:tc>
      </w:tr>
      <w:tr w:rsidR="00C15199" w:rsidRPr="00662006" w14:paraId="796FB45D" w14:textId="77777777" w:rsidTr="00662006">
        <w:trPr>
          <w:trHeight w:val="315"/>
        </w:trPr>
        <w:tc>
          <w:tcPr>
            <w:tcW w:w="2314" w:type="dxa"/>
            <w:shd w:val="clear" w:color="auto" w:fill="auto"/>
            <w:noWrap/>
            <w:vAlign w:val="bottom"/>
            <w:hideMark/>
          </w:tcPr>
          <w:p w14:paraId="02AF4931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Classical Dendritic Cells Type 2</w:t>
            </w:r>
          </w:p>
        </w:tc>
        <w:tc>
          <w:tcPr>
            <w:tcW w:w="898" w:type="dxa"/>
            <w:shd w:val="clear" w:color="auto" w:fill="auto"/>
            <w:noWrap/>
            <w:vAlign w:val="bottom"/>
            <w:hideMark/>
          </w:tcPr>
          <w:p w14:paraId="199794C6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18459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67333DB5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1,29</w:t>
            </w:r>
          </w:p>
        </w:tc>
        <w:tc>
          <w:tcPr>
            <w:tcW w:w="803" w:type="dxa"/>
            <w:gridSpan w:val="2"/>
            <w:shd w:val="clear" w:color="auto" w:fill="auto"/>
            <w:noWrap/>
            <w:vAlign w:val="bottom"/>
            <w:hideMark/>
          </w:tcPr>
          <w:p w14:paraId="33D32810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4483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46B4C973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0,62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20A1203D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6438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14:paraId="605E875F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1,83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257C1EBB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7538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25B3AFE5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2,17</w:t>
            </w:r>
          </w:p>
        </w:tc>
      </w:tr>
      <w:tr w:rsidR="00C15199" w:rsidRPr="00662006" w14:paraId="2116E020" w14:textId="77777777" w:rsidTr="00662006">
        <w:trPr>
          <w:trHeight w:val="315"/>
        </w:trPr>
        <w:tc>
          <w:tcPr>
            <w:tcW w:w="2314" w:type="dxa"/>
            <w:shd w:val="clear" w:color="auto" w:fill="auto"/>
            <w:noWrap/>
            <w:vAlign w:val="bottom"/>
            <w:hideMark/>
          </w:tcPr>
          <w:p w14:paraId="4D673B43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Cytotoxic T Cells</w:t>
            </w:r>
          </w:p>
        </w:tc>
        <w:tc>
          <w:tcPr>
            <w:tcW w:w="898" w:type="dxa"/>
            <w:shd w:val="clear" w:color="auto" w:fill="auto"/>
            <w:noWrap/>
            <w:vAlign w:val="bottom"/>
            <w:hideMark/>
          </w:tcPr>
          <w:p w14:paraId="0C594D57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46580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58F8A778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3,27</w:t>
            </w:r>
          </w:p>
        </w:tc>
        <w:tc>
          <w:tcPr>
            <w:tcW w:w="803" w:type="dxa"/>
            <w:gridSpan w:val="2"/>
            <w:shd w:val="clear" w:color="auto" w:fill="auto"/>
            <w:noWrap/>
            <w:vAlign w:val="bottom"/>
            <w:hideMark/>
          </w:tcPr>
          <w:p w14:paraId="563D8E85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7409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12915BB0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1,02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6D771A78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17164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14:paraId="0D3F5BE4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4,88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52B4FBB0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22007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0428822E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6,33</w:t>
            </w:r>
          </w:p>
        </w:tc>
      </w:tr>
      <w:tr w:rsidR="00C15199" w:rsidRPr="00662006" w14:paraId="28F36A6F" w14:textId="77777777" w:rsidTr="00662006">
        <w:trPr>
          <w:trHeight w:val="315"/>
        </w:trPr>
        <w:tc>
          <w:tcPr>
            <w:tcW w:w="2314" w:type="dxa"/>
            <w:shd w:val="clear" w:color="auto" w:fill="auto"/>
            <w:noWrap/>
            <w:vAlign w:val="bottom"/>
            <w:hideMark/>
          </w:tcPr>
          <w:p w14:paraId="05A0F50F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Epithelial Cells</w:t>
            </w:r>
          </w:p>
        </w:tc>
        <w:tc>
          <w:tcPr>
            <w:tcW w:w="898" w:type="dxa"/>
            <w:shd w:val="clear" w:color="auto" w:fill="auto"/>
            <w:noWrap/>
            <w:vAlign w:val="bottom"/>
            <w:hideMark/>
          </w:tcPr>
          <w:p w14:paraId="0AE5F43A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5721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32D71C41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0,4</w:t>
            </w:r>
          </w:p>
        </w:tc>
        <w:tc>
          <w:tcPr>
            <w:tcW w:w="803" w:type="dxa"/>
            <w:gridSpan w:val="2"/>
            <w:shd w:val="clear" w:color="auto" w:fill="auto"/>
            <w:noWrap/>
            <w:vAlign w:val="bottom"/>
            <w:hideMark/>
          </w:tcPr>
          <w:p w14:paraId="0163B286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1508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68C4680A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0,21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51D82BAA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2369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14:paraId="6D0FEA81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0,67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16A43739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1844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34E74FF6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0,53</w:t>
            </w:r>
          </w:p>
        </w:tc>
      </w:tr>
      <w:tr w:rsidR="00C15199" w:rsidRPr="00662006" w14:paraId="24FD0BF7" w14:textId="77777777" w:rsidTr="00662006">
        <w:trPr>
          <w:trHeight w:val="315"/>
        </w:trPr>
        <w:tc>
          <w:tcPr>
            <w:tcW w:w="2314" w:type="dxa"/>
            <w:shd w:val="clear" w:color="auto" w:fill="auto"/>
            <w:noWrap/>
            <w:vAlign w:val="bottom"/>
            <w:hideMark/>
          </w:tcPr>
          <w:p w14:paraId="1D46E48A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Follicular Dendritic Cells</w:t>
            </w:r>
          </w:p>
        </w:tc>
        <w:tc>
          <w:tcPr>
            <w:tcW w:w="898" w:type="dxa"/>
            <w:shd w:val="clear" w:color="auto" w:fill="auto"/>
            <w:noWrap/>
            <w:vAlign w:val="bottom"/>
            <w:hideMark/>
          </w:tcPr>
          <w:p w14:paraId="43BA4F29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12711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5D7BA73E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0,89</w:t>
            </w:r>
          </w:p>
        </w:tc>
        <w:tc>
          <w:tcPr>
            <w:tcW w:w="803" w:type="dxa"/>
            <w:gridSpan w:val="2"/>
            <w:shd w:val="clear" w:color="auto" w:fill="auto"/>
            <w:noWrap/>
            <w:vAlign w:val="bottom"/>
            <w:hideMark/>
          </w:tcPr>
          <w:p w14:paraId="6BCBDD12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1232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06ECFCCB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0,17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4CAAB7F6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3940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14:paraId="4C602565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1,12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1F87630B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7539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27EF5E2F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2,17</w:t>
            </w:r>
          </w:p>
        </w:tc>
      </w:tr>
      <w:tr w:rsidR="00C15199" w:rsidRPr="00662006" w14:paraId="15B14136" w14:textId="77777777" w:rsidTr="00662006">
        <w:trPr>
          <w:trHeight w:val="315"/>
        </w:trPr>
        <w:tc>
          <w:tcPr>
            <w:tcW w:w="2314" w:type="dxa"/>
            <w:shd w:val="clear" w:color="auto" w:fill="auto"/>
            <w:noWrap/>
            <w:vAlign w:val="bottom"/>
            <w:hideMark/>
          </w:tcPr>
          <w:p w14:paraId="1AC0C2DF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High Endothelial Venules</w:t>
            </w:r>
          </w:p>
        </w:tc>
        <w:tc>
          <w:tcPr>
            <w:tcW w:w="898" w:type="dxa"/>
            <w:shd w:val="clear" w:color="auto" w:fill="auto"/>
            <w:noWrap/>
            <w:vAlign w:val="bottom"/>
            <w:hideMark/>
          </w:tcPr>
          <w:p w14:paraId="7000AB11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31240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64AFA502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2,19</w:t>
            </w:r>
          </w:p>
        </w:tc>
        <w:tc>
          <w:tcPr>
            <w:tcW w:w="803" w:type="dxa"/>
            <w:gridSpan w:val="2"/>
            <w:shd w:val="clear" w:color="auto" w:fill="auto"/>
            <w:noWrap/>
            <w:vAlign w:val="bottom"/>
            <w:hideMark/>
          </w:tcPr>
          <w:p w14:paraId="415A250E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4461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3A4C5012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0,61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1CA88F0B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11164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14:paraId="09845DEF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3,18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3614517F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15615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44874D67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4,49</w:t>
            </w:r>
          </w:p>
        </w:tc>
      </w:tr>
      <w:tr w:rsidR="00C15199" w:rsidRPr="00662006" w14:paraId="4C5C5A18" w14:textId="77777777" w:rsidTr="00662006">
        <w:trPr>
          <w:trHeight w:val="315"/>
        </w:trPr>
        <w:tc>
          <w:tcPr>
            <w:tcW w:w="2314" w:type="dxa"/>
            <w:shd w:val="clear" w:color="auto" w:fill="auto"/>
            <w:noWrap/>
            <w:vAlign w:val="bottom"/>
            <w:hideMark/>
          </w:tcPr>
          <w:p w14:paraId="4C1F7175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Lymphatic Vessels</w:t>
            </w:r>
          </w:p>
        </w:tc>
        <w:tc>
          <w:tcPr>
            <w:tcW w:w="898" w:type="dxa"/>
            <w:shd w:val="clear" w:color="auto" w:fill="auto"/>
            <w:noWrap/>
            <w:vAlign w:val="bottom"/>
            <w:hideMark/>
          </w:tcPr>
          <w:p w14:paraId="6D508239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28993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44A0B40D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2,03</w:t>
            </w:r>
          </w:p>
        </w:tc>
        <w:tc>
          <w:tcPr>
            <w:tcW w:w="803" w:type="dxa"/>
            <w:gridSpan w:val="2"/>
            <w:shd w:val="clear" w:color="auto" w:fill="auto"/>
            <w:noWrap/>
            <w:vAlign w:val="bottom"/>
            <w:hideMark/>
          </w:tcPr>
          <w:p w14:paraId="64282D90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6538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7468DB28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0,9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75AC724F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10327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14:paraId="73AA2660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2,94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618F1D72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12128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4A697FE5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3,49</w:t>
            </w:r>
          </w:p>
        </w:tc>
      </w:tr>
      <w:tr w:rsidR="00C15199" w:rsidRPr="00662006" w14:paraId="757AE866" w14:textId="77777777" w:rsidTr="00662006">
        <w:trPr>
          <w:trHeight w:val="315"/>
        </w:trPr>
        <w:tc>
          <w:tcPr>
            <w:tcW w:w="2314" w:type="dxa"/>
            <w:shd w:val="clear" w:color="auto" w:fill="auto"/>
            <w:noWrap/>
            <w:vAlign w:val="bottom"/>
            <w:hideMark/>
          </w:tcPr>
          <w:p w14:paraId="0DF925C3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M1-like Macrophages</w:t>
            </w:r>
          </w:p>
        </w:tc>
        <w:tc>
          <w:tcPr>
            <w:tcW w:w="898" w:type="dxa"/>
            <w:shd w:val="clear" w:color="auto" w:fill="auto"/>
            <w:noWrap/>
            <w:vAlign w:val="bottom"/>
            <w:hideMark/>
          </w:tcPr>
          <w:p w14:paraId="2A2A518E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52519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34877267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3,68</w:t>
            </w:r>
          </w:p>
        </w:tc>
        <w:tc>
          <w:tcPr>
            <w:tcW w:w="803" w:type="dxa"/>
            <w:gridSpan w:val="2"/>
            <w:shd w:val="clear" w:color="auto" w:fill="auto"/>
            <w:noWrap/>
            <w:vAlign w:val="bottom"/>
            <w:hideMark/>
          </w:tcPr>
          <w:p w14:paraId="4B3CADA3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22804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71DE2658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3,13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7271FFE4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20290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14:paraId="1A72CCD6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5,77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4128DCB9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9425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57A87AC6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2,71</w:t>
            </w:r>
          </w:p>
        </w:tc>
      </w:tr>
      <w:tr w:rsidR="00C15199" w:rsidRPr="00662006" w14:paraId="1557D8F3" w14:textId="77777777" w:rsidTr="00662006">
        <w:trPr>
          <w:trHeight w:val="315"/>
        </w:trPr>
        <w:tc>
          <w:tcPr>
            <w:tcW w:w="2314" w:type="dxa"/>
            <w:shd w:val="clear" w:color="auto" w:fill="auto"/>
            <w:noWrap/>
            <w:vAlign w:val="bottom"/>
            <w:hideMark/>
          </w:tcPr>
          <w:p w14:paraId="07329588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M2-like Macrophages</w:t>
            </w:r>
          </w:p>
        </w:tc>
        <w:tc>
          <w:tcPr>
            <w:tcW w:w="898" w:type="dxa"/>
            <w:shd w:val="clear" w:color="auto" w:fill="auto"/>
            <w:noWrap/>
            <w:vAlign w:val="bottom"/>
            <w:hideMark/>
          </w:tcPr>
          <w:p w14:paraId="3A9F3B47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50693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09B1E777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3,55</w:t>
            </w:r>
          </w:p>
        </w:tc>
        <w:tc>
          <w:tcPr>
            <w:tcW w:w="803" w:type="dxa"/>
            <w:gridSpan w:val="2"/>
            <w:shd w:val="clear" w:color="auto" w:fill="auto"/>
            <w:noWrap/>
            <w:vAlign w:val="bottom"/>
            <w:hideMark/>
          </w:tcPr>
          <w:p w14:paraId="09097D73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18662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4C1E679D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2,57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4579CCC6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17136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14:paraId="6CB1A07E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4,87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7566F66F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14895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0A08F97D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4,29</w:t>
            </w:r>
          </w:p>
        </w:tc>
      </w:tr>
      <w:tr w:rsidR="00C15199" w:rsidRPr="00662006" w14:paraId="39A03081" w14:textId="77777777" w:rsidTr="00662006">
        <w:trPr>
          <w:trHeight w:val="315"/>
        </w:trPr>
        <w:tc>
          <w:tcPr>
            <w:tcW w:w="2314" w:type="dxa"/>
            <w:shd w:val="clear" w:color="auto" w:fill="auto"/>
            <w:noWrap/>
            <w:vAlign w:val="bottom"/>
            <w:hideMark/>
          </w:tcPr>
          <w:p w14:paraId="662AA004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Melanoma</w:t>
            </w:r>
          </w:p>
        </w:tc>
        <w:tc>
          <w:tcPr>
            <w:tcW w:w="898" w:type="dxa"/>
            <w:shd w:val="clear" w:color="auto" w:fill="auto"/>
            <w:noWrap/>
            <w:vAlign w:val="bottom"/>
            <w:hideMark/>
          </w:tcPr>
          <w:p w14:paraId="0C49AD12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696694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0181496F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48,84</w:t>
            </w:r>
          </w:p>
        </w:tc>
        <w:tc>
          <w:tcPr>
            <w:tcW w:w="803" w:type="dxa"/>
            <w:gridSpan w:val="2"/>
            <w:shd w:val="clear" w:color="auto" w:fill="auto"/>
            <w:noWrap/>
            <w:vAlign w:val="bottom"/>
            <w:hideMark/>
          </w:tcPr>
          <w:p w14:paraId="57EADC26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555743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680C79D1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76,39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41AA2E54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103870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14:paraId="38C01978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29,54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3C9DD8FA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37081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0E99B422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10,67</w:t>
            </w:r>
          </w:p>
        </w:tc>
      </w:tr>
      <w:tr w:rsidR="00C15199" w:rsidRPr="00662006" w14:paraId="5F6B45EB" w14:textId="77777777" w:rsidTr="00C15199">
        <w:trPr>
          <w:trHeight w:val="315"/>
        </w:trPr>
        <w:tc>
          <w:tcPr>
            <w:tcW w:w="2314" w:type="dxa"/>
            <w:shd w:val="clear" w:color="auto" w:fill="auto"/>
            <w:noWrap/>
            <w:vAlign w:val="bottom"/>
          </w:tcPr>
          <w:p w14:paraId="51718886" w14:textId="6E51452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NOS</w:t>
            </w:r>
          </w:p>
        </w:tc>
        <w:tc>
          <w:tcPr>
            <w:tcW w:w="898" w:type="dxa"/>
            <w:shd w:val="clear" w:color="auto" w:fill="auto"/>
            <w:noWrap/>
            <w:vAlign w:val="bottom"/>
          </w:tcPr>
          <w:p w14:paraId="0B8F5759" w14:textId="3ED6D451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28894</w:t>
            </w:r>
          </w:p>
        </w:tc>
        <w:tc>
          <w:tcPr>
            <w:tcW w:w="615" w:type="dxa"/>
            <w:shd w:val="clear" w:color="auto" w:fill="auto"/>
            <w:noWrap/>
            <w:vAlign w:val="bottom"/>
          </w:tcPr>
          <w:p w14:paraId="15169C92" w14:textId="529BF7AC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2,03</w:t>
            </w:r>
          </w:p>
        </w:tc>
        <w:tc>
          <w:tcPr>
            <w:tcW w:w="803" w:type="dxa"/>
            <w:gridSpan w:val="2"/>
            <w:shd w:val="clear" w:color="auto" w:fill="auto"/>
            <w:noWrap/>
            <w:vAlign w:val="bottom"/>
          </w:tcPr>
          <w:p w14:paraId="1F813919" w14:textId="44796FEE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5989</w:t>
            </w:r>
          </w:p>
        </w:tc>
        <w:tc>
          <w:tcPr>
            <w:tcW w:w="651" w:type="dxa"/>
            <w:shd w:val="clear" w:color="auto" w:fill="auto"/>
            <w:noWrap/>
            <w:vAlign w:val="bottom"/>
          </w:tcPr>
          <w:p w14:paraId="3B78466E" w14:textId="01C7CD44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0,82</w:t>
            </w:r>
          </w:p>
        </w:tc>
        <w:tc>
          <w:tcPr>
            <w:tcW w:w="803" w:type="dxa"/>
            <w:shd w:val="clear" w:color="auto" w:fill="auto"/>
            <w:noWrap/>
            <w:vAlign w:val="bottom"/>
          </w:tcPr>
          <w:p w14:paraId="1032B558" w14:textId="691A47F9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13078</w:t>
            </w:r>
          </w:p>
        </w:tc>
        <w:tc>
          <w:tcPr>
            <w:tcW w:w="1212" w:type="dxa"/>
            <w:shd w:val="clear" w:color="auto" w:fill="auto"/>
            <w:noWrap/>
            <w:vAlign w:val="bottom"/>
          </w:tcPr>
          <w:p w14:paraId="04639A1C" w14:textId="304803FC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3,72</w:t>
            </w:r>
          </w:p>
        </w:tc>
        <w:tc>
          <w:tcPr>
            <w:tcW w:w="803" w:type="dxa"/>
            <w:shd w:val="clear" w:color="auto" w:fill="auto"/>
            <w:noWrap/>
            <w:vAlign w:val="bottom"/>
          </w:tcPr>
          <w:p w14:paraId="7C1BCCEE" w14:textId="55CDB3EF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9827</w:t>
            </w:r>
          </w:p>
        </w:tc>
        <w:tc>
          <w:tcPr>
            <w:tcW w:w="615" w:type="dxa"/>
            <w:shd w:val="clear" w:color="auto" w:fill="auto"/>
            <w:noWrap/>
            <w:vAlign w:val="bottom"/>
          </w:tcPr>
          <w:p w14:paraId="5191BF78" w14:textId="4F7CCC69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2,83</w:t>
            </w:r>
          </w:p>
        </w:tc>
      </w:tr>
      <w:tr w:rsidR="00C15199" w:rsidRPr="00662006" w14:paraId="660AE95A" w14:textId="77777777" w:rsidTr="00662006">
        <w:trPr>
          <w:trHeight w:val="315"/>
        </w:trPr>
        <w:tc>
          <w:tcPr>
            <w:tcW w:w="2314" w:type="dxa"/>
            <w:shd w:val="clear" w:color="auto" w:fill="auto"/>
            <w:noWrap/>
            <w:vAlign w:val="bottom"/>
            <w:hideMark/>
          </w:tcPr>
          <w:p w14:paraId="316634B8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Plasma Cells</w:t>
            </w:r>
          </w:p>
        </w:tc>
        <w:tc>
          <w:tcPr>
            <w:tcW w:w="898" w:type="dxa"/>
            <w:shd w:val="clear" w:color="auto" w:fill="auto"/>
            <w:noWrap/>
            <w:vAlign w:val="bottom"/>
            <w:hideMark/>
          </w:tcPr>
          <w:p w14:paraId="39014359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22911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00817245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1,61</w:t>
            </w:r>
          </w:p>
        </w:tc>
        <w:tc>
          <w:tcPr>
            <w:tcW w:w="803" w:type="dxa"/>
            <w:gridSpan w:val="2"/>
            <w:shd w:val="clear" w:color="auto" w:fill="auto"/>
            <w:noWrap/>
            <w:vAlign w:val="bottom"/>
            <w:hideMark/>
          </w:tcPr>
          <w:p w14:paraId="010978BE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5440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6369C2ED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0,75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6B67E262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7842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14:paraId="0B64CADB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2,23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34C6F3C6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9629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4F82BFF5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2,77</w:t>
            </w:r>
          </w:p>
        </w:tc>
      </w:tr>
      <w:tr w:rsidR="00C15199" w:rsidRPr="00662006" w14:paraId="5CC2A9B8" w14:textId="77777777" w:rsidTr="00662006">
        <w:trPr>
          <w:trHeight w:val="315"/>
        </w:trPr>
        <w:tc>
          <w:tcPr>
            <w:tcW w:w="2314" w:type="dxa"/>
            <w:shd w:val="clear" w:color="auto" w:fill="auto"/>
            <w:noWrap/>
            <w:vAlign w:val="bottom"/>
            <w:hideMark/>
          </w:tcPr>
          <w:p w14:paraId="4BA7093F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Plasmacytoid Dendritic Cells</w:t>
            </w:r>
          </w:p>
        </w:tc>
        <w:tc>
          <w:tcPr>
            <w:tcW w:w="898" w:type="dxa"/>
            <w:shd w:val="clear" w:color="auto" w:fill="auto"/>
            <w:noWrap/>
            <w:vAlign w:val="bottom"/>
            <w:hideMark/>
          </w:tcPr>
          <w:p w14:paraId="621A90C6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17761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3030E26F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1,24</w:t>
            </w:r>
          </w:p>
        </w:tc>
        <w:tc>
          <w:tcPr>
            <w:tcW w:w="803" w:type="dxa"/>
            <w:gridSpan w:val="2"/>
            <w:shd w:val="clear" w:color="auto" w:fill="auto"/>
            <w:noWrap/>
            <w:vAlign w:val="bottom"/>
            <w:hideMark/>
          </w:tcPr>
          <w:p w14:paraId="5E6B8261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7684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5D75BD12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1,06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08E342B8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5779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14:paraId="118344E5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1,64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73F6B392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4298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5A53D296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1,24</w:t>
            </w:r>
          </w:p>
        </w:tc>
      </w:tr>
      <w:tr w:rsidR="00C15199" w:rsidRPr="00662006" w14:paraId="30B5C3A2" w14:textId="77777777" w:rsidTr="00662006">
        <w:trPr>
          <w:trHeight w:val="315"/>
        </w:trPr>
        <w:tc>
          <w:tcPr>
            <w:tcW w:w="2314" w:type="dxa"/>
            <w:shd w:val="clear" w:color="auto" w:fill="auto"/>
            <w:noWrap/>
            <w:vAlign w:val="bottom"/>
            <w:hideMark/>
          </w:tcPr>
          <w:p w14:paraId="32F5E0E5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Regulatory T Cells</w:t>
            </w:r>
          </w:p>
        </w:tc>
        <w:tc>
          <w:tcPr>
            <w:tcW w:w="898" w:type="dxa"/>
            <w:shd w:val="clear" w:color="auto" w:fill="auto"/>
            <w:noWrap/>
            <w:vAlign w:val="bottom"/>
            <w:hideMark/>
          </w:tcPr>
          <w:p w14:paraId="1DC17DFF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24595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230B5A15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1,72</w:t>
            </w:r>
          </w:p>
        </w:tc>
        <w:tc>
          <w:tcPr>
            <w:tcW w:w="803" w:type="dxa"/>
            <w:gridSpan w:val="2"/>
            <w:shd w:val="clear" w:color="auto" w:fill="auto"/>
            <w:noWrap/>
            <w:vAlign w:val="bottom"/>
            <w:hideMark/>
          </w:tcPr>
          <w:p w14:paraId="058BA52F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3264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594CAF79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0,45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6DF4A605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8159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14:paraId="5D9211B0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2,32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47BD8127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13172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4C108471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3,79</w:t>
            </w:r>
          </w:p>
        </w:tc>
      </w:tr>
      <w:tr w:rsidR="00C15199" w:rsidRPr="00662006" w14:paraId="5DF2B27A" w14:textId="77777777" w:rsidTr="00662006">
        <w:trPr>
          <w:trHeight w:val="315"/>
        </w:trPr>
        <w:tc>
          <w:tcPr>
            <w:tcW w:w="2314" w:type="dxa"/>
            <w:shd w:val="clear" w:color="auto" w:fill="auto"/>
            <w:noWrap/>
            <w:vAlign w:val="bottom"/>
            <w:hideMark/>
          </w:tcPr>
          <w:p w14:paraId="7F62E2DB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T Helpers</w:t>
            </w:r>
          </w:p>
        </w:tc>
        <w:tc>
          <w:tcPr>
            <w:tcW w:w="898" w:type="dxa"/>
            <w:shd w:val="clear" w:color="auto" w:fill="auto"/>
            <w:noWrap/>
            <w:vAlign w:val="bottom"/>
            <w:hideMark/>
          </w:tcPr>
          <w:p w14:paraId="0FA5DDD4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94210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693BC1A4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6,6</w:t>
            </w:r>
          </w:p>
        </w:tc>
        <w:tc>
          <w:tcPr>
            <w:tcW w:w="803" w:type="dxa"/>
            <w:gridSpan w:val="2"/>
            <w:shd w:val="clear" w:color="auto" w:fill="auto"/>
            <w:noWrap/>
            <w:vAlign w:val="bottom"/>
            <w:hideMark/>
          </w:tcPr>
          <w:p w14:paraId="34809030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8838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43285296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1,21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7CF51377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25963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14:paraId="60F8A74D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7,38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3E37248B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59409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6481ADBA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color w:val="000000"/>
                <w:sz w:val="16"/>
                <w:szCs w:val="16"/>
                <w:lang w:val="nl-BE" w:eastAsia="nl-NL"/>
              </w:rPr>
              <w:t>17,09</w:t>
            </w:r>
          </w:p>
        </w:tc>
      </w:tr>
      <w:tr w:rsidR="00C15199" w:rsidRPr="00662006" w14:paraId="2D4EB167" w14:textId="77777777" w:rsidTr="00662006">
        <w:trPr>
          <w:trHeight w:val="315"/>
        </w:trPr>
        <w:tc>
          <w:tcPr>
            <w:tcW w:w="2314" w:type="dxa"/>
            <w:shd w:val="clear" w:color="auto" w:fill="auto"/>
            <w:noWrap/>
            <w:vAlign w:val="bottom"/>
            <w:hideMark/>
          </w:tcPr>
          <w:p w14:paraId="42B5E077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Total</w:t>
            </w:r>
          </w:p>
        </w:tc>
        <w:tc>
          <w:tcPr>
            <w:tcW w:w="898" w:type="dxa"/>
            <w:shd w:val="clear" w:color="auto" w:fill="auto"/>
            <w:noWrap/>
            <w:vAlign w:val="bottom"/>
            <w:hideMark/>
          </w:tcPr>
          <w:p w14:paraId="56710F85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1426617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4A6D366F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100</w:t>
            </w:r>
          </w:p>
        </w:tc>
        <w:tc>
          <w:tcPr>
            <w:tcW w:w="803" w:type="dxa"/>
            <w:gridSpan w:val="2"/>
            <w:shd w:val="clear" w:color="auto" w:fill="auto"/>
            <w:noWrap/>
            <w:vAlign w:val="bottom"/>
            <w:hideMark/>
          </w:tcPr>
          <w:p w14:paraId="5ACE2759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727461</w:t>
            </w:r>
          </w:p>
        </w:tc>
        <w:tc>
          <w:tcPr>
            <w:tcW w:w="651" w:type="dxa"/>
            <w:shd w:val="clear" w:color="auto" w:fill="auto"/>
            <w:noWrap/>
            <w:vAlign w:val="bottom"/>
            <w:hideMark/>
          </w:tcPr>
          <w:p w14:paraId="31C8782B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99,99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72B6E69B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351611</w:t>
            </w:r>
          </w:p>
        </w:tc>
        <w:tc>
          <w:tcPr>
            <w:tcW w:w="1212" w:type="dxa"/>
            <w:shd w:val="clear" w:color="auto" w:fill="auto"/>
            <w:noWrap/>
            <w:vAlign w:val="bottom"/>
            <w:hideMark/>
          </w:tcPr>
          <w:p w14:paraId="6DB9B21B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99,99</w:t>
            </w:r>
          </w:p>
        </w:tc>
        <w:tc>
          <w:tcPr>
            <w:tcW w:w="803" w:type="dxa"/>
            <w:shd w:val="clear" w:color="auto" w:fill="auto"/>
            <w:noWrap/>
            <w:vAlign w:val="bottom"/>
            <w:hideMark/>
          </w:tcPr>
          <w:p w14:paraId="07F2A1EF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347545</w:t>
            </w:r>
          </w:p>
        </w:tc>
        <w:tc>
          <w:tcPr>
            <w:tcW w:w="615" w:type="dxa"/>
            <w:shd w:val="clear" w:color="auto" w:fill="auto"/>
            <w:noWrap/>
            <w:vAlign w:val="bottom"/>
            <w:hideMark/>
          </w:tcPr>
          <w:p w14:paraId="023B0580" w14:textId="77777777" w:rsidR="00C15199" w:rsidRPr="00662006" w:rsidRDefault="00C15199" w:rsidP="00C15199">
            <w:pPr>
              <w:jc w:val="center"/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</w:pPr>
            <w:r w:rsidRPr="00662006">
              <w:rPr>
                <w:rFonts w:ascii="&quot;Liberation Sans&quot;" w:eastAsia="Times New Roman" w:hAnsi="&quot;Liberation Sans&quot;" w:cs="Arial"/>
                <w:b/>
                <w:bCs/>
                <w:color w:val="000000"/>
                <w:sz w:val="16"/>
                <w:szCs w:val="16"/>
                <w:lang w:val="nl-BE" w:eastAsia="nl-NL"/>
              </w:rPr>
              <w:t>100</w:t>
            </w:r>
          </w:p>
        </w:tc>
      </w:tr>
    </w:tbl>
    <w:p w14:paraId="7B9A2BF3" w14:textId="115E4393" w:rsidR="00A61A38" w:rsidRPr="00662006" w:rsidRDefault="00662006">
      <w:pPr>
        <w:rPr>
          <w:lang w:val="en-US"/>
        </w:rPr>
      </w:pPr>
      <w:r w:rsidRPr="00662006">
        <w:rPr>
          <w:b/>
          <w:bCs/>
          <w:lang w:val="en-US"/>
        </w:rPr>
        <w:t>Supplementary Table 3: Cell composition.</w:t>
      </w:r>
      <w:r w:rsidRPr="00662006">
        <w:rPr>
          <w:lang w:val="en-US"/>
        </w:rPr>
        <w:t xml:space="preserve"> N</w:t>
      </w:r>
      <w:r>
        <w:rPr>
          <w:lang w:val="en-US"/>
        </w:rPr>
        <w:t>:</w:t>
      </w:r>
      <w:r w:rsidRPr="00662006">
        <w:rPr>
          <w:lang w:val="en-US"/>
        </w:rPr>
        <w:t xml:space="preserve"> </w:t>
      </w:r>
      <w:r>
        <w:rPr>
          <w:lang w:val="en-US"/>
        </w:rPr>
        <w:t>Absolute n</w:t>
      </w:r>
      <w:r w:rsidRPr="00662006">
        <w:rPr>
          <w:lang w:val="en-US"/>
        </w:rPr>
        <w:t>umber of cells</w:t>
      </w:r>
      <w:r>
        <w:rPr>
          <w:lang w:val="en-US"/>
        </w:rPr>
        <w:t xml:space="preserve">, P: Relative proportion of entire tumor microenvironment </w:t>
      </w:r>
    </w:p>
    <w:sectPr w:rsidR="00A61A38" w:rsidRPr="00662006" w:rsidSect="00662006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quot;Liberation Sans&quot;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006"/>
    <w:rsid w:val="00034D5D"/>
    <w:rsid w:val="0008263F"/>
    <w:rsid w:val="00095A6F"/>
    <w:rsid w:val="000F5C0D"/>
    <w:rsid w:val="0014715A"/>
    <w:rsid w:val="00153F47"/>
    <w:rsid w:val="002214BD"/>
    <w:rsid w:val="00451220"/>
    <w:rsid w:val="00483A76"/>
    <w:rsid w:val="004C1E63"/>
    <w:rsid w:val="00576E66"/>
    <w:rsid w:val="005B7A58"/>
    <w:rsid w:val="005F6436"/>
    <w:rsid w:val="00623C09"/>
    <w:rsid w:val="00657867"/>
    <w:rsid w:val="00662006"/>
    <w:rsid w:val="007B0173"/>
    <w:rsid w:val="007E105E"/>
    <w:rsid w:val="007E2FFB"/>
    <w:rsid w:val="00832FAA"/>
    <w:rsid w:val="008E6AF5"/>
    <w:rsid w:val="008F455A"/>
    <w:rsid w:val="00AC5E79"/>
    <w:rsid w:val="00C15199"/>
    <w:rsid w:val="00D5407C"/>
    <w:rsid w:val="00D85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22F72"/>
  <w14:defaultImageDpi w14:val="32767"/>
  <w15:chartTrackingRefBased/>
  <w15:docId w15:val="{338FF7C1-43AF-3F42-9C7B-7F38DAD890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60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207</Words>
  <Characters>1181</Characters>
  <Application>Microsoft Office Word</Application>
  <DocSecurity>0</DocSecurity>
  <Lines>9</Lines>
  <Paragraphs>2</Paragraphs>
  <ScaleCrop>false</ScaleCrop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Yannick Van Herck</dc:creator>
  <cp:keywords/>
  <dc:description/>
  <cp:lastModifiedBy>Asier Antoranz Martinez</cp:lastModifiedBy>
  <cp:revision>3</cp:revision>
  <dcterms:created xsi:type="dcterms:W3CDTF">2021-12-01T13:00:00Z</dcterms:created>
  <dcterms:modified xsi:type="dcterms:W3CDTF">2021-12-30T13:08:00Z</dcterms:modified>
</cp:coreProperties>
</file>