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7C6E13" w:rsidRDefault="00B65634" w:rsidP="007C6E13">
      <w:pPr>
        <w:spacing w:line="360" w:lineRule="auto"/>
        <w:rPr>
          <w:rFonts w:ascii="Verdana" w:hAnsi="Verdana"/>
          <w:b/>
          <w:bCs/>
          <w:color w:val="000000" w:themeColor="text1"/>
          <w:sz w:val="22"/>
          <w:szCs w:val="22"/>
          <w:lang w:val="en-GB"/>
        </w:rPr>
      </w:pPr>
      <w:r w:rsidRPr="00214085">
        <w:rPr>
          <w:rFonts w:ascii="Verdana" w:hAnsi="Verdana"/>
          <w:b/>
          <w:bCs/>
          <w:color w:val="000000" w:themeColor="text1"/>
          <w:sz w:val="22"/>
          <w:szCs w:val="22"/>
          <w:lang w:val="en-GB"/>
        </w:rPr>
        <w:t xml:space="preserve">Additional </w:t>
      </w:r>
      <w:r w:rsidRPr="00EC5541">
        <w:rPr>
          <w:rFonts w:ascii="Verdana" w:hAnsi="Verdana"/>
          <w:b/>
          <w:bCs/>
          <w:color w:val="000000" w:themeColor="text1"/>
          <w:sz w:val="22"/>
          <w:szCs w:val="22"/>
          <w:lang w:val="en-GB"/>
        </w:rPr>
        <w:t xml:space="preserve">file </w:t>
      </w:r>
      <w:r w:rsidRPr="007C6E13">
        <w:rPr>
          <w:rFonts w:ascii="Verdana" w:hAnsi="Verdana"/>
          <w:b/>
          <w:bCs/>
          <w:color w:val="000000" w:themeColor="text1"/>
          <w:sz w:val="22"/>
          <w:szCs w:val="22"/>
          <w:lang w:val="en-GB"/>
        </w:rPr>
        <w:t>5</w:t>
      </w:r>
      <w:r w:rsidRPr="00EC5541">
        <w:rPr>
          <w:rFonts w:ascii="Verdana" w:hAnsi="Verdana"/>
          <w:b/>
          <w:bCs/>
          <w:color w:val="000000" w:themeColor="text1"/>
          <w:sz w:val="22"/>
          <w:szCs w:val="22"/>
          <w:lang w:val="en-GB"/>
        </w:rPr>
        <w:t xml:space="preserve"> – Overview</w:t>
      </w:r>
      <w:r w:rsidRPr="00214085">
        <w:rPr>
          <w:rFonts w:ascii="Verdana" w:hAnsi="Verdana"/>
          <w:b/>
          <w:bCs/>
          <w:color w:val="000000" w:themeColor="text1"/>
          <w:sz w:val="22"/>
          <w:szCs w:val="22"/>
          <w:lang w:val="en-GB"/>
        </w:rPr>
        <w:t xml:space="preserve"> of vaccine attributes </w:t>
      </w:r>
      <w:r w:rsidR="008615DD">
        <w:rPr>
          <w:rFonts w:ascii="Verdana" w:hAnsi="Verdana"/>
          <w:b/>
          <w:bCs/>
          <w:color w:val="000000" w:themeColor="text1"/>
          <w:sz w:val="22"/>
          <w:szCs w:val="22"/>
          <w:lang w:val="en-GB"/>
        </w:rPr>
        <w:t xml:space="preserve">per study </w:t>
      </w:r>
    </w:p>
    <w:p w:rsidR="008615DD" w:rsidRDefault="008615DD" w:rsidP="007C6E13">
      <w:pPr>
        <w:spacing w:line="360" w:lineRule="auto"/>
        <w:rPr>
          <w:rFonts w:ascii="Verdana" w:hAnsi="Verdana"/>
          <w:b/>
          <w:bCs/>
          <w:color w:val="000000" w:themeColor="text1"/>
          <w:sz w:val="22"/>
          <w:szCs w:val="22"/>
          <w:lang w:val="en-GB"/>
        </w:rPr>
      </w:pPr>
    </w:p>
    <w:p w:rsidR="008615DD" w:rsidRPr="008615DD" w:rsidRDefault="008615DD" w:rsidP="007C6E13">
      <w:pPr>
        <w:spacing w:line="360" w:lineRule="auto"/>
        <w:rPr>
          <w:rFonts w:ascii="Verdana" w:hAnsi="Verdana"/>
          <w:color w:val="000000" w:themeColor="text1"/>
          <w:sz w:val="22"/>
          <w:szCs w:val="22"/>
          <w:lang w:val="en-GB"/>
        </w:rPr>
      </w:pPr>
      <w:r w:rsidRPr="008615DD">
        <w:rPr>
          <w:rFonts w:ascii="Verdana" w:hAnsi="Verdana"/>
          <w:color w:val="000000" w:themeColor="text1"/>
          <w:sz w:val="22"/>
          <w:szCs w:val="22"/>
          <w:lang w:val="en-GB"/>
        </w:rPr>
        <w:t>The first table outlines the attributes and domains of each high-quality stud</w:t>
      </w:r>
      <w:r>
        <w:rPr>
          <w:rFonts w:ascii="Verdana" w:hAnsi="Verdana"/>
          <w:color w:val="000000" w:themeColor="text1"/>
          <w:sz w:val="22"/>
          <w:szCs w:val="22"/>
          <w:lang w:val="en-GB"/>
        </w:rPr>
        <w:t>y</w:t>
      </w:r>
      <w:r w:rsidR="00B90655">
        <w:rPr>
          <w:rFonts w:ascii="Verdana" w:hAnsi="Verdana"/>
          <w:color w:val="000000" w:themeColor="text1"/>
          <w:sz w:val="22"/>
          <w:szCs w:val="22"/>
          <w:lang w:val="en-GB"/>
        </w:rPr>
        <w:t xml:space="preserve"> (incl. statistical significance)</w:t>
      </w:r>
      <w:r>
        <w:rPr>
          <w:rFonts w:ascii="Verdana" w:hAnsi="Verdana"/>
          <w:color w:val="000000" w:themeColor="text1"/>
          <w:sz w:val="22"/>
          <w:szCs w:val="22"/>
          <w:lang w:val="en-GB"/>
        </w:rPr>
        <w:t xml:space="preserve">, while </w:t>
      </w:r>
      <w:r w:rsidRPr="008615DD">
        <w:rPr>
          <w:rFonts w:ascii="Verdana" w:hAnsi="Verdana"/>
          <w:color w:val="000000" w:themeColor="text1"/>
          <w:sz w:val="22"/>
          <w:szCs w:val="22"/>
          <w:lang w:val="en-GB"/>
        </w:rPr>
        <w:t>the second tab</w:t>
      </w:r>
      <w:r w:rsidR="00B90655">
        <w:rPr>
          <w:rFonts w:ascii="Verdana" w:hAnsi="Verdana"/>
          <w:color w:val="000000" w:themeColor="text1"/>
          <w:sz w:val="22"/>
          <w:szCs w:val="22"/>
          <w:lang w:val="en-GB"/>
        </w:rPr>
        <w:t xml:space="preserve">le reports the attribute information </w:t>
      </w:r>
      <w:r w:rsidRPr="008615DD">
        <w:rPr>
          <w:rFonts w:ascii="Verdana" w:hAnsi="Verdana"/>
          <w:color w:val="000000" w:themeColor="text1"/>
          <w:sz w:val="22"/>
          <w:szCs w:val="22"/>
          <w:lang w:val="en-GB"/>
        </w:rPr>
        <w:t>of lower-quality studies.</w:t>
      </w:r>
      <w:r w:rsidR="00B90655">
        <w:rPr>
          <w:rFonts w:ascii="Verdana" w:hAnsi="Verdana"/>
          <w:color w:val="000000" w:themeColor="text1"/>
          <w:sz w:val="22"/>
          <w:szCs w:val="22"/>
          <w:lang w:val="en-GB"/>
        </w:rPr>
        <w:t xml:space="preserve"> </w:t>
      </w:r>
    </w:p>
    <w:p w:rsidR="008615DD" w:rsidRDefault="008615DD" w:rsidP="007C6E13">
      <w:pPr>
        <w:spacing w:line="360" w:lineRule="auto"/>
        <w:rPr>
          <w:rFonts w:ascii="Verdana" w:hAnsi="Verdana"/>
          <w:b/>
          <w:bCs/>
          <w:color w:val="000000" w:themeColor="text1"/>
          <w:sz w:val="22"/>
          <w:szCs w:val="22"/>
          <w:lang w:val="en-GB"/>
        </w:rPr>
      </w:pPr>
    </w:p>
    <w:p w:rsidR="007C6E13" w:rsidRPr="008615DD" w:rsidRDefault="008615DD" w:rsidP="007C6E13">
      <w:pPr>
        <w:spacing w:line="360" w:lineRule="auto"/>
        <w:rPr>
          <w:rFonts w:ascii="Verdana" w:hAnsi="Verdana"/>
          <w:b/>
          <w:bCs/>
          <w:color w:val="000000" w:themeColor="text1"/>
          <w:sz w:val="16"/>
          <w:szCs w:val="16"/>
          <w:lang w:val="en-GB"/>
        </w:rPr>
      </w:pPr>
      <w:r w:rsidRPr="008615DD">
        <w:rPr>
          <w:rFonts w:ascii="Verdana" w:hAnsi="Verdana"/>
          <w:b/>
          <w:bCs/>
          <w:color w:val="000000" w:themeColor="text1"/>
          <w:sz w:val="18"/>
          <w:szCs w:val="18"/>
          <w:lang w:val="en-GB"/>
        </w:rPr>
        <w:t>Table 1.</w:t>
      </w:r>
      <w:r w:rsidRPr="008615DD">
        <w:rPr>
          <w:rFonts w:ascii="Verdana" w:hAnsi="Verdana"/>
          <w:b/>
          <w:bCs/>
          <w:color w:val="000000" w:themeColor="text1"/>
          <w:sz w:val="16"/>
          <w:szCs w:val="16"/>
          <w:lang w:val="en-GB"/>
        </w:rPr>
        <w:t xml:space="preserve"> Overview of the vaccine attributes and domains used in each high-quality study</w:t>
      </w:r>
    </w:p>
    <w:tbl>
      <w:tblPr>
        <w:tblStyle w:val="Tabelraster"/>
        <w:tblW w:w="14312" w:type="dxa"/>
        <w:tblLook w:val="04A0" w:firstRow="1" w:lastRow="0" w:firstColumn="1" w:lastColumn="0" w:noHBand="0" w:noVBand="1"/>
      </w:tblPr>
      <w:tblGrid>
        <w:gridCol w:w="1129"/>
        <w:gridCol w:w="1506"/>
        <w:gridCol w:w="3739"/>
        <w:gridCol w:w="2410"/>
        <w:gridCol w:w="5528"/>
      </w:tblGrid>
      <w:tr w:rsidR="00B65634" w:rsidRPr="00214085" w:rsidTr="00581F40">
        <w:tc>
          <w:tcPr>
            <w:tcW w:w="1129" w:type="dxa"/>
          </w:tcPr>
          <w:p w:rsidR="00B65634" w:rsidRPr="00214085" w:rsidRDefault="00B65634" w:rsidP="00581F40">
            <w:pPr>
              <w:rPr>
                <w:rFonts w:ascii="Verdana" w:hAnsi="Verdana"/>
                <w:b/>
                <w:bCs/>
                <w:sz w:val="16"/>
                <w:szCs w:val="16"/>
                <w:lang w:val="en-GB"/>
              </w:rPr>
            </w:pPr>
            <w:r w:rsidRPr="00FA1944">
              <w:rPr>
                <w:rFonts w:ascii="Verdana" w:hAnsi="Verdana"/>
                <w:b/>
                <w:bCs/>
                <w:sz w:val="16"/>
                <w:szCs w:val="16"/>
                <w:lang w:val="en-GB"/>
              </w:rPr>
              <w:t>Study</w:t>
            </w:r>
          </w:p>
        </w:tc>
        <w:tc>
          <w:tcPr>
            <w:tcW w:w="1506" w:type="dxa"/>
          </w:tcPr>
          <w:p w:rsidR="00B65634" w:rsidRPr="00214085" w:rsidRDefault="00B65634" w:rsidP="00581F40">
            <w:pPr>
              <w:rPr>
                <w:rFonts w:ascii="Verdana" w:hAnsi="Verdana"/>
                <w:b/>
                <w:bCs/>
                <w:sz w:val="16"/>
                <w:szCs w:val="16"/>
                <w:lang w:val="en-GB"/>
              </w:rPr>
            </w:pPr>
            <w:r w:rsidRPr="00214085">
              <w:rPr>
                <w:rFonts w:ascii="Verdana" w:hAnsi="Verdana"/>
                <w:b/>
                <w:bCs/>
                <w:sz w:val="16"/>
                <w:szCs w:val="16"/>
                <w:lang w:val="en-GB"/>
              </w:rPr>
              <w:t>Target group</w:t>
            </w:r>
          </w:p>
        </w:tc>
        <w:tc>
          <w:tcPr>
            <w:tcW w:w="3739" w:type="dxa"/>
          </w:tcPr>
          <w:p w:rsidR="00B65634" w:rsidRPr="00214085" w:rsidRDefault="00B65634" w:rsidP="00581F40">
            <w:pPr>
              <w:rPr>
                <w:rFonts w:ascii="Verdana" w:hAnsi="Verdana"/>
                <w:b/>
                <w:bCs/>
                <w:sz w:val="16"/>
                <w:szCs w:val="16"/>
                <w:lang w:val="en-GB"/>
              </w:rPr>
            </w:pPr>
            <w:r w:rsidRPr="00214085">
              <w:rPr>
                <w:rFonts w:ascii="Verdana" w:hAnsi="Verdana"/>
                <w:b/>
                <w:bCs/>
                <w:sz w:val="16"/>
                <w:szCs w:val="16"/>
                <w:lang w:val="en-GB"/>
              </w:rPr>
              <w:t>Vaccine attributes</w:t>
            </w:r>
          </w:p>
        </w:tc>
        <w:tc>
          <w:tcPr>
            <w:tcW w:w="2410" w:type="dxa"/>
          </w:tcPr>
          <w:p w:rsidR="00B65634" w:rsidRPr="00214085" w:rsidRDefault="00B65634" w:rsidP="00581F40">
            <w:pPr>
              <w:rPr>
                <w:rFonts w:ascii="Verdana" w:hAnsi="Verdana"/>
                <w:b/>
                <w:bCs/>
                <w:sz w:val="16"/>
                <w:szCs w:val="16"/>
                <w:lang w:val="en-GB"/>
              </w:rPr>
            </w:pPr>
            <w:r w:rsidRPr="00214085">
              <w:rPr>
                <w:rFonts w:ascii="Verdana" w:hAnsi="Verdana"/>
                <w:b/>
                <w:bCs/>
                <w:sz w:val="16"/>
                <w:szCs w:val="16"/>
                <w:lang w:val="en-GB"/>
              </w:rPr>
              <w:t>Domains</w:t>
            </w:r>
          </w:p>
        </w:tc>
        <w:tc>
          <w:tcPr>
            <w:tcW w:w="5528" w:type="dxa"/>
          </w:tcPr>
          <w:p w:rsidR="00B65634" w:rsidRPr="00214085" w:rsidRDefault="00B65634" w:rsidP="00581F40">
            <w:pPr>
              <w:rPr>
                <w:rFonts w:ascii="Verdana" w:hAnsi="Verdana"/>
                <w:b/>
                <w:bCs/>
                <w:sz w:val="16"/>
                <w:szCs w:val="16"/>
                <w:lang w:val="en-GB"/>
              </w:rPr>
            </w:pPr>
            <w:r w:rsidRPr="00214085">
              <w:rPr>
                <w:rFonts w:ascii="Verdana" w:hAnsi="Verdana"/>
                <w:b/>
                <w:bCs/>
                <w:sz w:val="16"/>
                <w:szCs w:val="16"/>
                <w:lang w:val="en-GB"/>
              </w:rPr>
              <w:t>Statistical significance</w:t>
            </w:r>
          </w:p>
        </w:tc>
      </w:tr>
      <w:tr w:rsidR="00B65634" w:rsidRPr="008615DD" w:rsidTr="00581F40">
        <w:tc>
          <w:tcPr>
            <w:tcW w:w="1129" w:type="dxa"/>
          </w:tcPr>
          <w:p w:rsidR="00B65634" w:rsidRPr="00214085" w:rsidRDefault="00B65634" w:rsidP="00581F40">
            <w:pPr>
              <w:rPr>
                <w:rFonts w:ascii="Verdana" w:hAnsi="Verdana"/>
                <w:sz w:val="16"/>
                <w:szCs w:val="16"/>
                <w:lang w:val="en-GB"/>
              </w:rPr>
            </w:pPr>
            <w:r w:rsidRPr="00214085">
              <w:rPr>
                <w:rFonts w:ascii="Verdana" w:hAnsi="Verdana"/>
                <w:sz w:val="16"/>
                <w:szCs w:val="16"/>
                <w:lang w:val="en-GB"/>
              </w:rPr>
              <w:t>Adams et al. [</w:t>
            </w:r>
            <w:r>
              <w:rPr>
                <w:rFonts w:ascii="Verdana" w:hAnsi="Verdana"/>
                <w:sz w:val="16"/>
                <w:szCs w:val="16"/>
                <w:lang w:val="en-GB"/>
              </w:rPr>
              <w:t>1</w:t>
            </w:r>
            <w:r w:rsidRPr="00214085">
              <w:rPr>
                <w:rFonts w:ascii="Verdana" w:hAnsi="Verdana"/>
                <w:sz w:val="16"/>
                <w:szCs w:val="16"/>
                <w:lang w:val="en-GB"/>
              </w:rPr>
              <w:t>]</w:t>
            </w:r>
          </w:p>
        </w:tc>
        <w:tc>
          <w:tcPr>
            <w:tcW w:w="1506" w:type="dxa"/>
          </w:tcPr>
          <w:p w:rsidR="00B65634" w:rsidRPr="00214085" w:rsidRDefault="00B65634" w:rsidP="00581F40">
            <w:pPr>
              <w:rPr>
                <w:rFonts w:ascii="Verdana" w:hAnsi="Verdana"/>
                <w:sz w:val="16"/>
                <w:szCs w:val="16"/>
                <w:lang w:val="en-GB"/>
              </w:rPr>
            </w:pPr>
            <w:r w:rsidRPr="00214085">
              <w:rPr>
                <w:rFonts w:ascii="Verdana" w:hAnsi="Verdana"/>
                <w:sz w:val="16"/>
                <w:szCs w:val="16"/>
                <w:lang w:val="en-GB"/>
              </w:rPr>
              <w:t>Representatives</w:t>
            </w:r>
          </w:p>
        </w:tc>
        <w:tc>
          <w:tcPr>
            <w:tcW w:w="3739" w:type="dxa"/>
          </w:tcPr>
          <w:p w:rsidR="00B65634" w:rsidRPr="00214085" w:rsidRDefault="00B65634" w:rsidP="00581F40">
            <w:pPr>
              <w:rPr>
                <w:rFonts w:ascii="Verdana" w:hAnsi="Verdana"/>
                <w:sz w:val="16"/>
                <w:szCs w:val="16"/>
                <w:lang w:val="en-GB"/>
              </w:rPr>
            </w:pPr>
            <w:r w:rsidRPr="00214085">
              <w:rPr>
                <w:rFonts w:ascii="Verdana" w:hAnsi="Verdana"/>
                <w:sz w:val="16"/>
                <w:szCs w:val="16"/>
                <w:lang w:val="en-GB"/>
              </w:rPr>
              <w:t>8 attributes, 2-6 levels</w:t>
            </w:r>
          </w:p>
          <w:p w:rsidR="00B65634" w:rsidRPr="00214085" w:rsidRDefault="00B65634" w:rsidP="00581F40">
            <w:pPr>
              <w:rPr>
                <w:rFonts w:ascii="Verdana" w:hAnsi="Verdana"/>
                <w:sz w:val="16"/>
                <w:szCs w:val="16"/>
                <w:lang w:val="en-GB"/>
              </w:rPr>
            </w:pPr>
            <w:r w:rsidRPr="00214085">
              <w:rPr>
                <w:rFonts w:ascii="Verdana" w:hAnsi="Verdana"/>
                <w:sz w:val="16"/>
                <w:szCs w:val="16"/>
                <w:lang w:val="en-GB"/>
              </w:rPr>
              <w:t>HC professional administering vaccinations and location of appointments, how info about vaccination (benefits and risks) is provided prior to appointment, how info on reducing risk of your child getting diseases by having the vaccinations is provided prior to the appointment, availability of appointments, type of parental reward, parental reward value (received when full schedule of vaccinations is completed), which parents would receive a reward, waiting time at each appointment</w:t>
            </w:r>
          </w:p>
        </w:tc>
        <w:tc>
          <w:tcPr>
            <w:tcW w:w="2410" w:type="dxa"/>
          </w:tcPr>
          <w:p w:rsidR="00B65634" w:rsidRPr="00214085" w:rsidRDefault="00B65634" w:rsidP="00581F40">
            <w:pPr>
              <w:rPr>
                <w:rFonts w:ascii="Verdana" w:hAnsi="Verdana"/>
                <w:sz w:val="16"/>
                <w:szCs w:val="16"/>
                <w:lang w:val="en-GB"/>
              </w:rPr>
            </w:pPr>
            <w:r w:rsidRPr="00214085">
              <w:rPr>
                <w:rFonts w:ascii="Verdana" w:hAnsi="Verdana"/>
                <w:sz w:val="16"/>
                <w:szCs w:val="16"/>
                <w:lang w:val="en-GB"/>
              </w:rPr>
              <w:t>Service delivery (2x)</w:t>
            </w:r>
          </w:p>
          <w:p w:rsidR="00B65634" w:rsidRPr="00214085" w:rsidRDefault="00B65634" w:rsidP="00581F40">
            <w:pPr>
              <w:rPr>
                <w:rFonts w:ascii="Verdana" w:hAnsi="Verdana"/>
                <w:sz w:val="16"/>
                <w:szCs w:val="16"/>
                <w:lang w:val="en-GB"/>
              </w:rPr>
            </w:pPr>
            <w:r w:rsidRPr="00214085">
              <w:rPr>
                <w:rFonts w:ascii="Verdana" w:hAnsi="Verdana"/>
                <w:sz w:val="16"/>
                <w:szCs w:val="16"/>
                <w:lang w:val="en-GB"/>
              </w:rPr>
              <w:t>Information (2x)</w:t>
            </w:r>
          </w:p>
          <w:p w:rsidR="00B65634" w:rsidRPr="00214085" w:rsidRDefault="00B65634" w:rsidP="00581F40">
            <w:pPr>
              <w:rPr>
                <w:rFonts w:ascii="Verdana" w:hAnsi="Verdana"/>
                <w:sz w:val="16"/>
                <w:szCs w:val="16"/>
                <w:lang w:val="en-GB"/>
              </w:rPr>
            </w:pPr>
            <w:r w:rsidRPr="00214085">
              <w:rPr>
                <w:rFonts w:ascii="Verdana" w:hAnsi="Verdana"/>
                <w:sz w:val="16"/>
                <w:szCs w:val="16"/>
                <w:lang w:val="en-GB"/>
              </w:rPr>
              <w:t>Cost (2x)</w:t>
            </w:r>
          </w:p>
          <w:p w:rsidR="00B65634" w:rsidRPr="00214085" w:rsidRDefault="00B65634" w:rsidP="00581F40">
            <w:pPr>
              <w:rPr>
                <w:rFonts w:ascii="Verdana" w:hAnsi="Verdana"/>
                <w:sz w:val="16"/>
                <w:szCs w:val="16"/>
                <w:lang w:val="en-GB"/>
              </w:rPr>
            </w:pPr>
            <w:r w:rsidRPr="00214085">
              <w:rPr>
                <w:rFonts w:ascii="Verdana" w:hAnsi="Verdana"/>
                <w:sz w:val="16"/>
                <w:szCs w:val="16"/>
                <w:lang w:val="en-GB"/>
              </w:rPr>
              <w:t>Target group</w:t>
            </w:r>
          </w:p>
          <w:p w:rsidR="00B65634" w:rsidRPr="00214085" w:rsidRDefault="00B65634" w:rsidP="00581F40">
            <w:pPr>
              <w:rPr>
                <w:rFonts w:ascii="Verdana" w:hAnsi="Verdana"/>
                <w:sz w:val="16"/>
                <w:szCs w:val="16"/>
                <w:lang w:val="en-GB"/>
              </w:rPr>
            </w:pPr>
            <w:r w:rsidRPr="00214085">
              <w:rPr>
                <w:rFonts w:ascii="Verdana" w:hAnsi="Verdana"/>
                <w:sz w:val="16"/>
                <w:szCs w:val="16"/>
                <w:lang w:val="en-GB"/>
              </w:rPr>
              <w:t>Time</w:t>
            </w:r>
          </w:p>
          <w:p w:rsidR="00B65634" w:rsidRPr="00214085" w:rsidRDefault="00B65634" w:rsidP="00581F40">
            <w:pPr>
              <w:rPr>
                <w:rFonts w:ascii="Verdana" w:hAnsi="Verdana"/>
                <w:sz w:val="16"/>
                <w:szCs w:val="16"/>
                <w:lang w:val="en-GB"/>
              </w:rPr>
            </w:pPr>
          </w:p>
        </w:tc>
        <w:tc>
          <w:tcPr>
            <w:tcW w:w="5528" w:type="dxa"/>
          </w:tcPr>
          <w:p w:rsidR="00B65634" w:rsidRPr="00214085" w:rsidRDefault="00B65634" w:rsidP="00581F40">
            <w:pPr>
              <w:rPr>
                <w:rFonts w:ascii="Verdana" w:hAnsi="Verdana"/>
                <w:sz w:val="16"/>
                <w:szCs w:val="16"/>
                <w:lang w:val="en-GB"/>
              </w:rPr>
            </w:pPr>
            <w:r w:rsidRPr="00214085">
              <w:rPr>
                <w:rFonts w:ascii="Verdana" w:hAnsi="Verdana"/>
                <w:sz w:val="16"/>
                <w:szCs w:val="16"/>
                <w:lang w:val="en-GB"/>
              </w:rPr>
              <w:t>Statistical significance reported</w:t>
            </w:r>
          </w:p>
          <w:p w:rsidR="00B65634" w:rsidRPr="00214085" w:rsidRDefault="00B65634" w:rsidP="00581F40">
            <w:pPr>
              <w:rPr>
                <w:rFonts w:ascii="Verdana" w:hAnsi="Verdana"/>
                <w:sz w:val="16"/>
                <w:szCs w:val="16"/>
                <w:lang w:val="en-GB"/>
              </w:rPr>
            </w:pPr>
            <w:r w:rsidRPr="00214085">
              <w:rPr>
                <w:rFonts w:ascii="Verdana" w:hAnsi="Verdana"/>
                <w:sz w:val="16"/>
                <w:szCs w:val="16"/>
                <w:u w:val="single"/>
                <w:lang w:val="en-GB"/>
              </w:rPr>
              <w:t>Pooled data</w:t>
            </w:r>
            <w:r w:rsidRPr="00214085">
              <w:rPr>
                <w:rFonts w:ascii="Verdana" w:hAnsi="Verdana"/>
                <w:sz w:val="16"/>
                <w:szCs w:val="16"/>
                <w:lang w:val="en-GB"/>
              </w:rPr>
              <w:t xml:space="preserve">: target group, time, cost (cash), cost (value reward), service delivery (pharmacist) at p&lt;0.01; service delivery (community nurse), information (charts/pictures) significant at p&lt;0.05 </w:t>
            </w:r>
          </w:p>
          <w:p w:rsidR="00B65634" w:rsidRPr="00214085" w:rsidRDefault="00B65634" w:rsidP="00581F40">
            <w:pPr>
              <w:rPr>
                <w:rFonts w:ascii="Verdana" w:hAnsi="Verdana"/>
                <w:sz w:val="16"/>
                <w:szCs w:val="16"/>
                <w:lang w:val="en-GB"/>
              </w:rPr>
            </w:pPr>
            <w:r w:rsidRPr="00214085">
              <w:rPr>
                <w:rFonts w:ascii="Verdana" w:hAnsi="Verdana"/>
                <w:sz w:val="16"/>
                <w:szCs w:val="16"/>
                <w:lang w:val="en-GB"/>
              </w:rPr>
              <w:t>Not statistically significant: information (format of info), service delivery (availability appointments)</w:t>
            </w:r>
          </w:p>
        </w:tc>
      </w:tr>
      <w:tr w:rsidR="00B65634" w:rsidRPr="008615DD" w:rsidTr="00581F40">
        <w:tc>
          <w:tcPr>
            <w:tcW w:w="1129" w:type="dxa"/>
          </w:tcPr>
          <w:p w:rsidR="00B65634" w:rsidRPr="00214085" w:rsidRDefault="00B65634" w:rsidP="00581F40">
            <w:pPr>
              <w:rPr>
                <w:rFonts w:ascii="Verdana" w:hAnsi="Verdana"/>
                <w:sz w:val="16"/>
                <w:szCs w:val="16"/>
                <w:lang w:val="en-GB"/>
              </w:rPr>
            </w:pPr>
            <w:r w:rsidRPr="00214085">
              <w:rPr>
                <w:rFonts w:ascii="Verdana" w:hAnsi="Verdana"/>
                <w:sz w:val="16"/>
                <w:szCs w:val="16"/>
                <w:lang w:val="en-GB"/>
              </w:rPr>
              <w:t>Brown et al. [</w:t>
            </w:r>
            <w:r w:rsidR="007C6E13">
              <w:rPr>
                <w:rFonts w:ascii="Verdana" w:hAnsi="Verdana"/>
                <w:sz w:val="16"/>
                <w:szCs w:val="16"/>
                <w:lang w:val="en-GB"/>
              </w:rPr>
              <w:t>2</w:t>
            </w:r>
            <w:r w:rsidRPr="00214085">
              <w:rPr>
                <w:rFonts w:ascii="Verdana" w:hAnsi="Verdana"/>
                <w:sz w:val="16"/>
                <w:szCs w:val="16"/>
                <w:lang w:val="en-GB"/>
              </w:rPr>
              <w:t>]</w:t>
            </w:r>
          </w:p>
        </w:tc>
        <w:tc>
          <w:tcPr>
            <w:tcW w:w="1506" w:type="dxa"/>
          </w:tcPr>
          <w:p w:rsidR="00B65634" w:rsidRPr="00214085" w:rsidRDefault="00B65634" w:rsidP="00581F40">
            <w:pPr>
              <w:rPr>
                <w:rFonts w:ascii="Verdana" w:hAnsi="Verdana"/>
                <w:sz w:val="16"/>
                <w:szCs w:val="16"/>
                <w:lang w:val="en-GB"/>
              </w:rPr>
            </w:pPr>
            <w:r w:rsidRPr="00214085">
              <w:rPr>
                <w:rFonts w:ascii="Verdana" w:hAnsi="Verdana"/>
                <w:sz w:val="16"/>
                <w:szCs w:val="16"/>
                <w:lang w:val="en-GB"/>
              </w:rPr>
              <w:t>Representatives</w:t>
            </w:r>
          </w:p>
        </w:tc>
        <w:tc>
          <w:tcPr>
            <w:tcW w:w="3739" w:type="dxa"/>
          </w:tcPr>
          <w:p w:rsidR="00B65634" w:rsidRPr="00214085" w:rsidRDefault="00B65634" w:rsidP="00581F40">
            <w:pPr>
              <w:rPr>
                <w:rFonts w:ascii="Verdana" w:hAnsi="Verdana"/>
                <w:sz w:val="16"/>
                <w:szCs w:val="16"/>
                <w:lang w:val="en-GB"/>
              </w:rPr>
            </w:pPr>
            <w:r w:rsidRPr="00214085">
              <w:rPr>
                <w:rFonts w:ascii="Verdana" w:hAnsi="Verdana"/>
                <w:sz w:val="16"/>
                <w:szCs w:val="16"/>
                <w:lang w:val="en-GB"/>
              </w:rPr>
              <w:t>4 attributes, 2-4 levels</w:t>
            </w:r>
          </w:p>
          <w:p w:rsidR="00B65634" w:rsidRPr="00214085" w:rsidRDefault="00B65634" w:rsidP="00581F40">
            <w:pPr>
              <w:rPr>
                <w:rFonts w:ascii="Verdana" w:hAnsi="Verdana"/>
                <w:sz w:val="16"/>
                <w:szCs w:val="16"/>
                <w:lang w:val="en-GB"/>
              </w:rPr>
            </w:pPr>
            <w:r w:rsidRPr="00214085">
              <w:rPr>
                <w:rFonts w:ascii="Verdana" w:hAnsi="Verdana"/>
                <w:sz w:val="16"/>
                <w:szCs w:val="16"/>
                <w:lang w:val="en-GB"/>
              </w:rPr>
              <w:t>Protection against cervical cancer, protection against genital warts, duration of protection, out-of-pocket cost</w:t>
            </w:r>
          </w:p>
        </w:tc>
        <w:tc>
          <w:tcPr>
            <w:tcW w:w="2410" w:type="dxa"/>
          </w:tcPr>
          <w:p w:rsidR="00B65634" w:rsidRPr="00214085" w:rsidRDefault="00B65634" w:rsidP="00581F40">
            <w:pPr>
              <w:rPr>
                <w:rFonts w:ascii="Verdana" w:hAnsi="Verdana"/>
                <w:sz w:val="16"/>
                <w:szCs w:val="16"/>
                <w:lang w:val="en-GB"/>
              </w:rPr>
            </w:pPr>
            <w:r w:rsidRPr="00214085">
              <w:rPr>
                <w:rFonts w:ascii="Verdana" w:hAnsi="Verdana"/>
                <w:sz w:val="16"/>
                <w:szCs w:val="16"/>
                <w:lang w:val="en-GB"/>
              </w:rPr>
              <w:t>Vaccine effectiveness (2x)</w:t>
            </w:r>
          </w:p>
          <w:p w:rsidR="00B65634" w:rsidRPr="00214085" w:rsidRDefault="00B65634" w:rsidP="00581F40">
            <w:pPr>
              <w:rPr>
                <w:rFonts w:ascii="Verdana" w:hAnsi="Verdana"/>
                <w:sz w:val="16"/>
                <w:szCs w:val="16"/>
                <w:lang w:val="en-GB"/>
              </w:rPr>
            </w:pPr>
            <w:r w:rsidRPr="00214085">
              <w:rPr>
                <w:rFonts w:ascii="Verdana" w:hAnsi="Verdana"/>
                <w:sz w:val="16"/>
                <w:szCs w:val="16"/>
                <w:lang w:val="en-GB"/>
              </w:rPr>
              <w:t>Protection duration</w:t>
            </w:r>
          </w:p>
          <w:p w:rsidR="00B65634" w:rsidRPr="00214085" w:rsidRDefault="00B65634" w:rsidP="00581F40">
            <w:pPr>
              <w:rPr>
                <w:rFonts w:ascii="Verdana" w:hAnsi="Verdana"/>
                <w:sz w:val="16"/>
                <w:szCs w:val="16"/>
                <w:lang w:val="en-GB"/>
              </w:rPr>
            </w:pPr>
            <w:r w:rsidRPr="00214085">
              <w:rPr>
                <w:rFonts w:ascii="Verdana" w:hAnsi="Verdana"/>
                <w:sz w:val="16"/>
                <w:szCs w:val="16"/>
                <w:lang w:val="en-GB"/>
              </w:rPr>
              <w:t>Cost</w:t>
            </w:r>
          </w:p>
        </w:tc>
        <w:tc>
          <w:tcPr>
            <w:tcW w:w="5528" w:type="dxa"/>
          </w:tcPr>
          <w:p w:rsidR="00B65634" w:rsidRPr="00214085" w:rsidRDefault="00B65634" w:rsidP="00581F40">
            <w:pPr>
              <w:rPr>
                <w:rFonts w:ascii="Verdana" w:hAnsi="Verdana"/>
                <w:sz w:val="16"/>
                <w:szCs w:val="16"/>
                <w:lang w:val="en-GB"/>
              </w:rPr>
            </w:pPr>
            <w:r w:rsidRPr="00214085">
              <w:rPr>
                <w:rFonts w:ascii="Verdana" w:hAnsi="Verdana"/>
                <w:sz w:val="16"/>
                <w:szCs w:val="16"/>
                <w:lang w:val="en-GB"/>
              </w:rPr>
              <w:t>Statistical significance reported</w:t>
            </w:r>
          </w:p>
          <w:p w:rsidR="00B65634" w:rsidRPr="00214085" w:rsidRDefault="00B65634" w:rsidP="00581F40">
            <w:pPr>
              <w:rPr>
                <w:rFonts w:ascii="Verdana" w:hAnsi="Verdana"/>
                <w:sz w:val="16"/>
                <w:szCs w:val="16"/>
                <w:lang w:val="en-GB"/>
              </w:rPr>
            </w:pPr>
            <w:r w:rsidRPr="00214085">
              <w:rPr>
                <w:rFonts w:ascii="Verdana" w:hAnsi="Verdana"/>
                <w:sz w:val="16"/>
                <w:szCs w:val="16"/>
                <w:lang w:val="en-GB"/>
              </w:rPr>
              <w:t>All attributes statistically significant for WTP and uptake</w:t>
            </w:r>
          </w:p>
          <w:p w:rsidR="00B65634" w:rsidRPr="00214085" w:rsidRDefault="00B65634" w:rsidP="00581F40">
            <w:pPr>
              <w:rPr>
                <w:rFonts w:ascii="Verdana" w:hAnsi="Verdana"/>
                <w:sz w:val="16"/>
                <w:szCs w:val="16"/>
                <w:lang w:val="en-GB"/>
              </w:rPr>
            </w:pPr>
            <w:r w:rsidRPr="00214085">
              <w:rPr>
                <w:rFonts w:ascii="Verdana" w:hAnsi="Verdana"/>
                <w:sz w:val="16"/>
                <w:szCs w:val="16"/>
                <w:lang w:val="en-GB"/>
              </w:rPr>
              <w:t xml:space="preserve">2x vaccine effectiveness, cost, protection duration (2, </w:t>
            </w:r>
            <w:proofErr w:type="gramStart"/>
            <w:r w:rsidRPr="00214085">
              <w:rPr>
                <w:rFonts w:ascii="Verdana" w:hAnsi="Verdana"/>
                <w:sz w:val="16"/>
                <w:szCs w:val="16"/>
                <w:lang w:val="en-GB"/>
              </w:rPr>
              <w:t>10,lifetime</w:t>
            </w:r>
            <w:proofErr w:type="gramEnd"/>
            <w:r w:rsidRPr="00214085">
              <w:rPr>
                <w:rFonts w:ascii="Verdana" w:hAnsi="Verdana"/>
                <w:sz w:val="16"/>
                <w:szCs w:val="16"/>
                <w:lang w:val="en-GB"/>
              </w:rPr>
              <w:t>) at p&lt;0.01, except protection duration (5)</w:t>
            </w:r>
          </w:p>
        </w:tc>
      </w:tr>
      <w:tr w:rsidR="00B65634" w:rsidRPr="008615DD" w:rsidTr="00581F40">
        <w:tc>
          <w:tcPr>
            <w:tcW w:w="1129" w:type="dxa"/>
          </w:tcPr>
          <w:p w:rsidR="00B65634" w:rsidRPr="00214085" w:rsidRDefault="00B65634" w:rsidP="00581F40">
            <w:pPr>
              <w:rPr>
                <w:rFonts w:ascii="Verdana" w:hAnsi="Verdana"/>
                <w:sz w:val="16"/>
                <w:szCs w:val="16"/>
                <w:lang w:val="en-GB"/>
              </w:rPr>
            </w:pPr>
            <w:r w:rsidRPr="00214085">
              <w:rPr>
                <w:rFonts w:ascii="Verdana" w:hAnsi="Verdana"/>
                <w:sz w:val="16"/>
                <w:szCs w:val="16"/>
                <w:lang w:val="en-GB"/>
              </w:rPr>
              <w:t>Brown et al. [</w:t>
            </w:r>
            <w:r w:rsidR="007C6E13">
              <w:rPr>
                <w:rFonts w:ascii="Verdana" w:hAnsi="Verdana"/>
                <w:sz w:val="16"/>
                <w:szCs w:val="16"/>
                <w:lang w:val="en-GB"/>
              </w:rPr>
              <w:t>3</w:t>
            </w:r>
            <w:r w:rsidRPr="00214085">
              <w:rPr>
                <w:rFonts w:ascii="Verdana" w:hAnsi="Verdana"/>
                <w:sz w:val="16"/>
                <w:szCs w:val="16"/>
                <w:lang w:val="en-GB"/>
              </w:rPr>
              <w:t>]</w:t>
            </w:r>
          </w:p>
        </w:tc>
        <w:tc>
          <w:tcPr>
            <w:tcW w:w="1506" w:type="dxa"/>
          </w:tcPr>
          <w:p w:rsidR="00B65634" w:rsidRPr="00214085" w:rsidRDefault="00B65634" w:rsidP="00581F40">
            <w:pPr>
              <w:rPr>
                <w:rFonts w:ascii="Verdana" w:hAnsi="Verdana"/>
                <w:sz w:val="16"/>
                <w:szCs w:val="16"/>
                <w:lang w:val="en-GB"/>
              </w:rPr>
            </w:pPr>
            <w:r w:rsidRPr="00214085">
              <w:rPr>
                <w:rFonts w:ascii="Verdana" w:hAnsi="Verdana"/>
                <w:sz w:val="16"/>
                <w:szCs w:val="16"/>
                <w:lang w:val="en-GB"/>
              </w:rPr>
              <w:t>Vaccinees</w:t>
            </w:r>
          </w:p>
        </w:tc>
        <w:tc>
          <w:tcPr>
            <w:tcW w:w="3739" w:type="dxa"/>
          </w:tcPr>
          <w:p w:rsidR="00B65634" w:rsidRPr="00214085" w:rsidRDefault="00B65634" w:rsidP="00581F40">
            <w:pPr>
              <w:rPr>
                <w:rFonts w:ascii="Verdana" w:hAnsi="Verdana"/>
                <w:sz w:val="16"/>
                <w:szCs w:val="16"/>
                <w:lang w:val="en-GB"/>
              </w:rPr>
            </w:pPr>
            <w:r w:rsidRPr="00214085">
              <w:rPr>
                <w:rFonts w:ascii="Verdana" w:hAnsi="Verdana"/>
                <w:sz w:val="16"/>
                <w:szCs w:val="16"/>
                <w:lang w:val="en-GB"/>
              </w:rPr>
              <w:t>4 attributes, 2-4 levels</w:t>
            </w:r>
          </w:p>
          <w:p w:rsidR="00B65634" w:rsidRPr="00214085" w:rsidRDefault="00B65634" w:rsidP="00581F40">
            <w:pPr>
              <w:rPr>
                <w:rFonts w:ascii="Verdana" w:hAnsi="Verdana"/>
                <w:sz w:val="16"/>
                <w:szCs w:val="16"/>
                <w:lang w:val="en-GB"/>
              </w:rPr>
            </w:pPr>
            <w:r w:rsidRPr="00214085">
              <w:rPr>
                <w:rFonts w:ascii="Verdana" w:hAnsi="Verdana"/>
                <w:sz w:val="16"/>
                <w:szCs w:val="16"/>
                <w:lang w:val="en-GB"/>
              </w:rPr>
              <w:t>Protection against cervical cancer, protection against genital warts, duration of protection, out-of-pocket cost</w:t>
            </w:r>
          </w:p>
        </w:tc>
        <w:tc>
          <w:tcPr>
            <w:tcW w:w="2410" w:type="dxa"/>
          </w:tcPr>
          <w:p w:rsidR="00B65634" w:rsidRPr="00214085" w:rsidRDefault="00B65634" w:rsidP="00581F40">
            <w:pPr>
              <w:rPr>
                <w:rFonts w:ascii="Verdana" w:hAnsi="Verdana"/>
                <w:sz w:val="16"/>
                <w:szCs w:val="16"/>
                <w:lang w:val="en-GB"/>
              </w:rPr>
            </w:pPr>
            <w:r w:rsidRPr="00214085">
              <w:rPr>
                <w:rFonts w:ascii="Verdana" w:hAnsi="Verdana"/>
                <w:sz w:val="16"/>
                <w:szCs w:val="16"/>
                <w:lang w:val="en-GB"/>
              </w:rPr>
              <w:t xml:space="preserve">Vaccine effectiveness (2x) </w:t>
            </w:r>
          </w:p>
          <w:p w:rsidR="00B65634" w:rsidRPr="00214085" w:rsidRDefault="00B65634" w:rsidP="00581F40">
            <w:pPr>
              <w:rPr>
                <w:rFonts w:ascii="Verdana" w:hAnsi="Verdana"/>
                <w:sz w:val="16"/>
                <w:szCs w:val="16"/>
                <w:lang w:val="en-GB"/>
              </w:rPr>
            </w:pPr>
            <w:r w:rsidRPr="00214085">
              <w:rPr>
                <w:rFonts w:ascii="Verdana" w:hAnsi="Verdana"/>
                <w:sz w:val="16"/>
                <w:szCs w:val="16"/>
                <w:lang w:val="en-GB"/>
              </w:rPr>
              <w:t>Protection duration</w:t>
            </w:r>
          </w:p>
          <w:p w:rsidR="00B65634" w:rsidRPr="00214085" w:rsidRDefault="00B65634" w:rsidP="00581F40">
            <w:pPr>
              <w:rPr>
                <w:rFonts w:ascii="Verdana" w:hAnsi="Verdana"/>
                <w:sz w:val="16"/>
                <w:szCs w:val="16"/>
                <w:lang w:val="en-GB"/>
              </w:rPr>
            </w:pPr>
            <w:r w:rsidRPr="00214085">
              <w:rPr>
                <w:rFonts w:ascii="Verdana" w:hAnsi="Verdana"/>
                <w:sz w:val="16"/>
                <w:szCs w:val="16"/>
                <w:lang w:val="en-GB"/>
              </w:rPr>
              <w:t>Cost</w:t>
            </w:r>
          </w:p>
        </w:tc>
        <w:tc>
          <w:tcPr>
            <w:tcW w:w="5528" w:type="dxa"/>
          </w:tcPr>
          <w:p w:rsidR="00B65634" w:rsidRPr="00214085" w:rsidRDefault="00B65634" w:rsidP="00581F40">
            <w:pPr>
              <w:rPr>
                <w:rFonts w:ascii="Verdana" w:hAnsi="Verdana"/>
                <w:sz w:val="16"/>
                <w:szCs w:val="16"/>
                <w:lang w:val="en-GB"/>
              </w:rPr>
            </w:pPr>
            <w:r w:rsidRPr="00214085">
              <w:rPr>
                <w:rFonts w:ascii="Verdana" w:hAnsi="Verdana"/>
                <w:sz w:val="16"/>
                <w:szCs w:val="16"/>
                <w:lang w:val="en-GB"/>
              </w:rPr>
              <w:t>Statistical significance reported</w:t>
            </w:r>
          </w:p>
          <w:p w:rsidR="00B65634" w:rsidRPr="00214085" w:rsidRDefault="00B65634" w:rsidP="00581F40">
            <w:pPr>
              <w:rPr>
                <w:rFonts w:ascii="Verdana" w:hAnsi="Verdana"/>
                <w:sz w:val="16"/>
                <w:szCs w:val="16"/>
                <w:lang w:val="en-GB"/>
              </w:rPr>
            </w:pPr>
            <w:r w:rsidRPr="00214085">
              <w:rPr>
                <w:rFonts w:ascii="Verdana" w:hAnsi="Verdana"/>
                <w:sz w:val="16"/>
                <w:szCs w:val="16"/>
                <w:u w:val="single"/>
                <w:lang w:val="en-GB"/>
              </w:rPr>
              <w:t>Pooled data</w:t>
            </w:r>
            <w:r w:rsidRPr="00214085">
              <w:rPr>
                <w:rFonts w:ascii="Verdana" w:hAnsi="Verdana"/>
                <w:sz w:val="16"/>
                <w:szCs w:val="16"/>
                <w:lang w:val="en-GB"/>
              </w:rPr>
              <w:t xml:space="preserve">: vaccine effectiveness (50%), vaccine effectiveness (no warts), protection duration (2 </w:t>
            </w:r>
            <w:proofErr w:type="spellStart"/>
            <w:r w:rsidRPr="00214085">
              <w:rPr>
                <w:rFonts w:ascii="Verdana" w:hAnsi="Verdana"/>
                <w:sz w:val="16"/>
                <w:szCs w:val="16"/>
                <w:lang w:val="en-GB"/>
              </w:rPr>
              <w:t>yrs</w:t>
            </w:r>
            <w:proofErr w:type="spellEnd"/>
            <w:r w:rsidRPr="00214085">
              <w:rPr>
                <w:rFonts w:ascii="Verdana" w:hAnsi="Verdana"/>
                <w:sz w:val="16"/>
                <w:szCs w:val="16"/>
                <w:lang w:val="en-GB"/>
              </w:rPr>
              <w:t>), cost significant at p&lt;0.05</w:t>
            </w:r>
          </w:p>
        </w:tc>
      </w:tr>
      <w:tr w:rsidR="00B65634" w:rsidRPr="008615DD" w:rsidTr="00581F40">
        <w:tc>
          <w:tcPr>
            <w:tcW w:w="1129" w:type="dxa"/>
          </w:tcPr>
          <w:p w:rsidR="00B65634" w:rsidRPr="00214085" w:rsidRDefault="00B65634" w:rsidP="00581F40">
            <w:pPr>
              <w:rPr>
                <w:rFonts w:ascii="Verdana" w:hAnsi="Verdana"/>
                <w:sz w:val="16"/>
                <w:szCs w:val="16"/>
                <w:lang w:val="en-GB"/>
              </w:rPr>
            </w:pPr>
            <w:r>
              <w:rPr>
                <w:rFonts w:ascii="Verdana" w:hAnsi="Verdana"/>
                <w:sz w:val="16"/>
                <w:szCs w:val="16"/>
                <w:lang w:val="en-GB"/>
              </w:rPr>
              <w:t>d</w:t>
            </w:r>
            <w:r w:rsidRPr="00214085">
              <w:rPr>
                <w:rFonts w:ascii="Verdana" w:hAnsi="Verdana"/>
                <w:sz w:val="16"/>
                <w:szCs w:val="16"/>
                <w:lang w:val="en-GB"/>
              </w:rPr>
              <w:t xml:space="preserve">e </w:t>
            </w:r>
            <w:proofErr w:type="spellStart"/>
            <w:r w:rsidRPr="00214085">
              <w:rPr>
                <w:rFonts w:ascii="Verdana" w:hAnsi="Verdana"/>
                <w:sz w:val="16"/>
                <w:szCs w:val="16"/>
                <w:lang w:val="en-GB"/>
              </w:rPr>
              <w:t>Bekker-Grob</w:t>
            </w:r>
            <w:proofErr w:type="spellEnd"/>
            <w:r w:rsidRPr="00214085">
              <w:rPr>
                <w:rFonts w:ascii="Verdana" w:hAnsi="Verdana"/>
                <w:sz w:val="16"/>
                <w:szCs w:val="16"/>
                <w:lang w:val="en-GB"/>
              </w:rPr>
              <w:t xml:space="preserve"> </w:t>
            </w:r>
          </w:p>
          <w:p w:rsidR="00B65634" w:rsidRPr="00214085" w:rsidRDefault="00B65634" w:rsidP="00581F40">
            <w:pPr>
              <w:rPr>
                <w:rFonts w:ascii="Verdana" w:hAnsi="Verdana"/>
                <w:sz w:val="16"/>
                <w:szCs w:val="16"/>
                <w:lang w:val="en-GB"/>
              </w:rPr>
            </w:pPr>
            <w:r w:rsidRPr="00214085">
              <w:rPr>
                <w:rFonts w:ascii="Verdana" w:hAnsi="Verdana"/>
                <w:sz w:val="16"/>
                <w:szCs w:val="16"/>
                <w:lang w:val="en-GB"/>
              </w:rPr>
              <w:t>et al. [</w:t>
            </w:r>
            <w:r w:rsidR="007C6E13">
              <w:rPr>
                <w:rFonts w:ascii="Verdana" w:hAnsi="Verdana"/>
                <w:sz w:val="16"/>
                <w:szCs w:val="16"/>
                <w:lang w:val="en-GB"/>
              </w:rPr>
              <w:t>4</w:t>
            </w:r>
            <w:r w:rsidRPr="00214085">
              <w:rPr>
                <w:rFonts w:ascii="Verdana" w:hAnsi="Verdana"/>
                <w:sz w:val="16"/>
                <w:szCs w:val="16"/>
                <w:lang w:val="en-GB"/>
              </w:rPr>
              <w:t>]</w:t>
            </w:r>
          </w:p>
        </w:tc>
        <w:tc>
          <w:tcPr>
            <w:tcW w:w="1506" w:type="dxa"/>
          </w:tcPr>
          <w:p w:rsidR="00B65634" w:rsidRPr="00214085" w:rsidRDefault="00B65634" w:rsidP="00581F40">
            <w:pPr>
              <w:rPr>
                <w:rFonts w:ascii="Verdana" w:hAnsi="Verdana"/>
                <w:sz w:val="16"/>
                <w:szCs w:val="16"/>
                <w:lang w:val="en-GB"/>
              </w:rPr>
            </w:pPr>
            <w:r w:rsidRPr="00214085">
              <w:rPr>
                <w:rFonts w:ascii="Verdana" w:hAnsi="Verdana"/>
                <w:sz w:val="16"/>
                <w:szCs w:val="16"/>
                <w:lang w:val="en-GB"/>
              </w:rPr>
              <w:t>Vaccinees</w:t>
            </w:r>
          </w:p>
        </w:tc>
        <w:tc>
          <w:tcPr>
            <w:tcW w:w="3739" w:type="dxa"/>
          </w:tcPr>
          <w:p w:rsidR="00B65634" w:rsidRPr="00214085" w:rsidRDefault="00B65634" w:rsidP="00581F40">
            <w:pPr>
              <w:rPr>
                <w:rFonts w:ascii="Verdana" w:hAnsi="Verdana"/>
                <w:sz w:val="16"/>
                <w:szCs w:val="16"/>
                <w:lang w:val="en-GB"/>
              </w:rPr>
            </w:pPr>
            <w:r w:rsidRPr="00214085">
              <w:rPr>
                <w:rFonts w:ascii="Verdana" w:hAnsi="Verdana"/>
                <w:sz w:val="16"/>
                <w:szCs w:val="16"/>
                <w:lang w:val="en-GB"/>
              </w:rPr>
              <w:t>5 attributes, 3 levels</w:t>
            </w:r>
          </w:p>
          <w:p w:rsidR="00B65634" w:rsidRPr="00214085" w:rsidRDefault="00B65634" w:rsidP="00581F40">
            <w:pPr>
              <w:rPr>
                <w:rFonts w:ascii="Verdana" w:hAnsi="Verdana"/>
                <w:sz w:val="16"/>
                <w:szCs w:val="16"/>
                <w:lang w:val="en-GB"/>
              </w:rPr>
            </w:pPr>
            <w:r w:rsidRPr="00214085">
              <w:rPr>
                <w:rFonts w:ascii="Verdana" w:hAnsi="Verdana"/>
                <w:sz w:val="16"/>
                <w:szCs w:val="16"/>
                <w:lang w:val="en-GB"/>
              </w:rPr>
              <w:t>Protection against cervical cancer, protection duration, serious side-effects, mild side-effects, age of vaccination</w:t>
            </w:r>
          </w:p>
        </w:tc>
        <w:tc>
          <w:tcPr>
            <w:tcW w:w="2410" w:type="dxa"/>
          </w:tcPr>
          <w:p w:rsidR="00B65634" w:rsidRPr="00214085" w:rsidRDefault="00B65634" w:rsidP="00581F40">
            <w:pPr>
              <w:rPr>
                <w:rFonts w:ascii="Verdana" w:hAnsi="Verdana"/>
                <w:sz w:val="16"/>
                <w:szCs w:val="16"/>
                <w:lang w:val="en-GB"/>
              </w:rPr>
            </w:pPr>
            <w:r w:rsidRPr="00214085">
              <w:rPr>
                <w:rFonts w:ascii="Verdana" w:hAnsi="Verdana"/>
                <w:sz w:val="16"/>
                <w:szCs w:val="16"/>
                <w:lang w:val="en-GB"/>
              </w:rPr>
              <w:t>Vaccine effectiveness</w:t>
            </w:r>
          </w:p>
          <w:p w:rsidR="00B65634" w:rsidRPr="00214085" w:rsidRDefault="00B65634" w:rsidP="00581F40">
            <w:pPr>
              <w:rPr>
                <w:rFonts w:ascii="Verdana" w:hAnsi="Verdana"/>
                <w:sz w:val="16"/>
                <w:szCs w:val="16"/>
                <w:lang w:val="en-GB"/>
              </w:rPr>
            </w:pPr>
            <w:r w:rsidRPr="00214085">
              <w:rPr>
                <w:rFonts w:ascii="Verdana" w:hAnsi="Verdana"/>
                <w:sz w:val="16"/>
                <w:szCs w:val="16"/>
                <w:lang w:val="en-GB"/>
              </w:rPr>
              <w:t>Protection duration</w:t>
            </w:r>
          </w:p>
          <w:p w:rsidR="00B65634" w:rsidRPr="00214085" w:rsidRDefault="00B65634" w:rsidP="00581F40">
            <w:pPr>
              <w:rPr>
                <w:rFonts w:ascii="Verdana" w:hAnsi="Verdana"/>
                <w:sz w:val="16"/>
                <w:szCs w:val="16"/>
                <w:lang w:val="en-GB"/>
              </w:rPr>
            </w:pPr>
            <w:r w:rsidRPr="00214085">
              <w:rPr>
                <w:rFonts w:ascii="Verdana" w:hAnsi="Verdana"/>
                <w:sz w:val="16"/>
                <w:szCs w:val="16"/>
                <w:lang w:val="en-GB"/>
              </w:rPr>
              <w:t>Vaccine risk (2x)</w:t>
            </w:r>
          </w:p>
          <w:p w:rsidR="00B65634" w:rsidRPr="00214085" w:rsidRDefault="00B65634" w:rsidP="00581F40">
            <w:pPr>
              <w:rPr>
                <w:rFonts w:ascii="Verdana" w:hAnsi="Verdana"/>
                <w:sz w:val="16"/>
                <w:szCs w:val="16"/>
                <w:lang w:val="en-GB"/>
              </w:rPr>
            </w:pPr>
            <w:r w:rsidRPr="00214085">
              <w:rPr>
                <w:rFonts w:ascii="Verdana" w:hAnsi="Verdana"/>
                <w:sz w:val="16"/>
                <w:szCs w:val="16"/>
                <w:lang w:val="en-GB"/>
              </w:rPr>
              <w:t>Vaccination age</w:t>
            </w:r>
          </w:p>
        </w:tc>
        <w:tc>
          <w:tcPr>
            <w:tcW w:w="5528" w:type="dxa"/>
          </w:tcPr>
          <w:p w:rsidR="00B65634" w:rsidRPr="00214085" w:rsidRDefault="00B65634" w:rsidP="00581F40">
            <w:pPr>
              <w:rPr>
                <w:rFonts w:ascii="Verdana" w:hAnsi="Verdana"/>
                <w:sz w:val="16"/>
                <w:szCs w:val="16"/>
                <w:lang w:val="en-GB"/>
              </w:rPr>
            </w:pPr>
            <w:r w:rsidRPr="00214085">
              <w:rPr>
                <w:rFonts w:ascii="Verdana" w:hAnsi="Verdana"/>
                <w:sz w:val="16"/>
                <w:szCs w:val="16"/>
                <w:lang w:val="en-GB"/>
              </w:rPr>
              <w:t>Statistical significance reported (no exact p-values)</w:t>
            </w:r>
          </w:p>
          <w:p w:rsidR="00B65634" w:rsidRPr="00214085" w:rsidRDefault="00B65634" w:rsidP="00581F40">
            <w:pPr>
              <w:rPr>
                <w:rFonts w:ascii="Verdana" w:hAnsi="Verdana"/>
                <w:sz w:val="16"/>
                <w:szCs w:val="16"/>
                <w:lang w:val="en-GB"/>
              </w:rPr>
            </w:pPr>
            <w:r w:rsidRPr="00214085">
              <w:rPr>
                <w:rFonts w:ascii="Verdana" w:hAnsi="Verdana"/>
                <w:sz w:val="16"/>
                <w:szCs w:val="16"/>
                <w:lang w:val="en-GB"/>
              </w:rPr>
              <w:t>Vaccine effectiveness, protection duration, 2x vaccine risk, vaccination age significant at p&lt;0.05 (all attributes)</w:t>
            </w:r>
          </w:p>
        </w:tc>
      </w:tr>
      <w:tr w:rsidR="00B65634" w:rsidRPr="008615DD" w:rsidTr="00581F40">
        <w:tc>
          <w:tcPr>
            <w:tcW w:w="1129" w:type="dxa"/>
          </w:tcPr>
          <w:p w:rsidR="00B65634" w:rsidRPr="00214085" w:rsidRDefault="00B65634" w:rsidP="00581F40">
            <w:pPr>
              <w:rPr>
                <w:rFonts w:ascii="Verdana" w:hAnsi="Verdana"/>
                <w:sz w:val="16"/>
                <w:szCs w:val="16"/>
                <w:lang w:val="en-GB"/>
              </w:rPr>
            </w:pPr>
            <w:r>
              <w:rPr>
                <w:rFonts w:ascii="Verdana" w:hAnsi="Verdana"/>
                <w:sz w:val="16"/>
                <w:szCs w:val="16"/>
                <w:lang w:val="en-GB"/>
              </w:rPr>
              <w:t>d</w:t>
            </w:r>
            <w:r w:rsidRPr="00214085">
              <w:rPr>
                <w:rFonts w:ascii="Verdana" w:hAnsi="Verdana"/>
                <w:sz w:val="16"/>
                <w:szCs w:val="16"/>
                <w:lang w:val="en-GB"/>
              </w:rPr>
              <w:t xml:space="preserve">e </w:t>
            </w:r>
            <w:proofErr w:type="spellStart"/>
            <w:r w:rsidRPr="00214085">
              <w:rPr>
                <w:rFonts w:ascii="Verdana" w:hAnsi="Verdana"/>
                <w:sz w:val="16"/>
                <w:szCs w:val="16"/>
                <w:lang w:val="en-GB"/>
              </w:rPr>
              <w:t>Bekker-Grob</w:t>
            </w:r>
            <w:proofErr w:type="spellEnd"/>
            <w:r w:rsidRPr="00214085">
              <w:rPr>
                <w:rFonts w:ascii="Verdana" w:hAnsi="Verdana"/>
                <w:sz w:val="16"/>
                <w:szCs w:val="16"/>
                <w:lang w:val="en-GB"/>
              </w:rPr>
              <w:t xml:space="preserve"> </w:t>
            </w:r>
          </w:p>
          <w:p w:rsidR="00B65634" w:rsidRPr="00214085" w:rsidRDefault="00B65634" w:rsidP="00581F40">
            <w:pPr>
              <w:rPr>
                <w:rFonts w:ascii="Verdana" w:hAnsi="Verdana"/>
                <w:sz w:val="16"/>
                <w:szCs w:val="16"/>
                <w:lang w:val="en-GB"/>
              </w:rPr>
            </w:pPr>
            <w:r w:rsidRPr="00214085">
              <w:rPr>
                <w:rFonts w:ascii="Verdana" w:hAnsi="Verdana"/>
                <w:sz w:val="16"/>
                <w:szCs w:val="16"/>
                <w:lang w:val="en-GB"/>
              </w:rPr>
              <w:t>et al. [</w:t>
            </w:r>
            <w:r w:rsidR="007C6E13">
              <w:rPr>
                <w:rFonts w:ascii="Verdana" w:hAnsi="Verdana"/>
                <w:sz w:val="16"/>
                <w:szCs w:val="16"/>
                <w:lang w:val="en-GB"/>
              </w:rPr>
              <w:t>5</w:t>
            </w:r>
            <w:r w:rsidRPr="00214085">
              <w:rPr>
                <w:rFonts w:ascii="Verdana" w:hAnsi="Verdana"/>
                <w:sz w:val="16"/>
                <w:szCs w:val="16"/>
                <w:lang w:val="en-GB"/>
              </w:rPr>
              <w:t>]</w:t>
            </w:r>
          </w:p>
        </w:tc>
        <w:tc>
          <w:tcPr>
            <w:tcW w:w="1506" w:type="dxa"/>
          </w:tcPr>
          <w:p w:rsidR="00B65634" w:rsidRPr="00214085" w:rsidRDefault="00B65634" w:rsidP="00581F40">
            <w:pPr>
              <w:rPr>
                <w:rFonts w:ascii="Verdana" w:hAnsi="Verdana"/>
                <w:sz w:val="16"/>
                <w:szCs w:val="16"/>
                <w:lang w:val="en-GB"/>
              </w:rPr>
            </w:pPr>
            <w:r w:rsidRPr="00214085">
              <w:rPr>
                <w:rFonts w:ascii="Verdana" w:hAnsi="Verdana"/>
                <w:sz w:val="16"/>
                <w:szCs w:val="16"/>
                <w:lang w:val="en-GB"/>
              </w:rPr>
              <w:t>Vaccinees</w:t>
            </w:r>
          </w:p>
        </w:tc>
        <w:tc>
          <w:tcPr>
            <w:tcW w:w="3739" w:type="dxa"/>
          </w:tcPr>
          <w:p w:rsidR="00B65634" w:rsidRPr="00214085" w:rsidRDefault="00B65634" w:rsidP="00581F40">
            <w:pPr>
              <w:rPr>
                <w:rFonts w:ascii="Verdana" w:hAnsi="Verdana"/>
                <w:sz w:val="16"/>
                <w:szCs w:val="16"/>
                <w:lang w:val="en-GB"/>
              </w:rPr>
            </w:pPr>
            <w:r w:rsidRPr="00214085">
              <w:rPr>
                <w:rFonts w:ascii="Verdana" w:hAnsi="Verdana"/>
                <w:sz w:val="16"/>
                <w:szCs w:val="16"/>
                <w:lang w:val="en-GB"/>
              </w:rPr>
              <w:t>5 attributes, 2-4 levels</w:t>
            </w:r>
          </w:p>
          <w:p w:rsidR="00B65634" w:rsidRPr="00214085" w:rsidRDefault="00B65634" w:rsidP="00581F40">
            <w:pPr>
              <w:rPr>
                <w:rFonts w:ascii="Verdana" w:hAnsi="Verdana"/>
                <w:sz w:val="16"/>
                <w:szCs w:val="16"/>
                <w:lang w:val="en-GB"/>
              </w:rPr>
            </w:pPr>
            <w:r w:rsidRPr="00214085">
              <w:rPr>
                <w:rFonts w:ascii="Verdana" w:hAnsi="Verdana"/>
                <w:sz w:val="16"/>
                <w:szCs w:val="16"/>
                <w:lang w:val="en-GB"/>
              </w:rPr>
              <w:t>Effectiveness, risk of severe side effects, risk of mild side effects, protection duration, vaccine will become active/absorption time</w:t>
            </w:r>
          </w:p>
        </w:tc>
        <w:tc>
          <w:tcPr>
            <w:tcW w:w="2410" w:type="dxa"/>
          </w:tcPr>
          <w:p w:rsidR="00B65634" w:rsidRPr="00214085" w:rsidRDefault="00B65634" w:rsidP="00581F40">
            <w:pPr>
              <w:rPr>
                <w:rFonts w:ascii="Verdana" w:hAnsi="Verdana"/>
                <w:sz w:val="16"/>
                <w:szCs w:val="16"/>
                <w:lang w:val="en-GB"/>
              </w:rPr>
            </w:pPr>
            <w:r w:rsidRPr="00214085">
              <w:rPr>
                <w:rFonts w:ascii="Verdana" w:hAnsi="Verdana"/>
                <w:sz w:val="16"/>
                <w:szCs w:val="16"/>
                <w:lang w:val="en-GB"/>
              </w:rPr>
              <w:t>Vaccine effectiveness</w:t>
            </w:r>
          </w:p>
          <w:p w:rsidR="00B65634" w:rsidRPr="00214085" w:rsidRDefault="00B65634" w:rsidP="00581F40">
            <w:pPr>
              <w:rPr>
                <w:rFonts w:ascii="Verdana" w:hAnsi="Verdana"/>
                <w:sz w:val="16"/>
                <w:szCs w:val="16"/>
                <w:lang w:val="en-GB"/>
              </w:rPr>
            </w:pPr>
            <w:r w:rsidRPr="00214085">
              <w:rPr>
                <w:rFonts w:ascii="Verdana" w:hAnsi="Verdana"/>
                <w:sz w:val="16"/>
                <w:szCs w:val="16"/>
                <w:lang w:val="en-GB"/>
              </w:rPr>
              <w:t xml:space="preserve">Vaccine risk (2x) </w:t>
            </w:r>
          </w:p>
          <w:p w:rsidR="00B65634" w:rsidRPr="00214085" w:rsidRDefault="00B65634" w:rsidP="00581F40">
            <w:pPr>
              <w:rPr>
                <w:rFonts w:ascii="Verdana" w:hAnsi="Verdana"/>
                <w:sz w:val="16"/>
                <w:szCs w:val="16"/>
                <w:lang w:val="en-GB"/>
              </w:rPr>
            </w:pPr>
            <w:r w:rsidRPr="00214085">
              <w:rPr>
                <w:rFonts w:ascii="Verdana" w:hAnsi="Verdana"/>
                <w:sz w:val="16"/>
                <w:szCs w:val="16"/>
                <w:lang w:val="en-GB"/>
              </w:rPr>
              <w:t xml:space="preserve">Protection duration </w:t>
            </w:r>
          </w:p>
          <w:p w:rsidR="00B65634" w:rsidRPr="00214085" w:rsidRDefault="00B65634" w:rsidP="00581F40">
            <w:pPr>
              <w:rPr>
                <w:rFonts w:ascii="Verdana" w:hAnsi="Verdana"/>
                <w:sz w:val="16"/>
                <w:szCs w:val="16"/>
                <w:lang w:val="en-GB"/>
              </w:rPr>
            </w:pPr>
            <w:r w:rsidRPr="00214085">
              <w:rPr>
                <w:rFonts w:ascii="Verdana" w:hAnsi="Verdana"/>
                <w:sz w:val="16"/>
                <w:szCs w:val="16"/>
                <w:lang w:val="en-GB"/>
              </w:rPr>
              <w:t>Time</w:t>
            </w:r>
          </w:p>
        </w:tc>
        <w:tc>
          <w:tcPr>
            <w:tcW w:w="5528" w:type="dxa"/>
          </w:tcPr>
          <w:p w:rsidR="00B65634" w:rsidRPr="00214085" w:rsidRDefault="00B65634" w:rsidP="00581F40">
            <w:pPr>
              <w:rPr>
                <w:rFonts w:ascii="Verdana" w:hAnsi="Verdana"/>
                <w:sz w:val="16"/>
                <w:szCs w:val="16"/>
                <w:lang w:val="en-GB"/>
              </w:rPr>
            </w:pPr>
            <w:r w:rsidRPr="00214085">
              <w:rPr>
                <w:rFonts w:ascii="Verdana" w:hAnsi="Verdana"/>
                <w:sz w:val="16"/>
                <w:szCs w:val="16"/>
                <w:lang w:val="en-GB"/>
              </w:rPr>
              <w:t>Statistical significance reported (no exact p-values)</w:t>
            </w:r>
          </w:p>
          <w:p w:rsidR="00B65634" w:rsidRPr="00214085" w:rsidRDefault="00B65634" w:rsidP="00581F40">
            <w:pPr>
              <w:rPr>
                <w:rFonts w:ascii="Verdana" w:hAnsi="Verdana"/>
                <w:sz w:val="16"/>
                <w:szCs w:val="16"/>
                <w:lang w:val="en-GB"/>
              </w:rPr>
            </w:pPr>
            <w:r w:rsidRPr="00214085">
              <w:rPr>
                <w:rFonts w:ascii="Verdana" w:hAnsi="Verdana"/>
                <w:sz w:val="16"/>
                <w:szCs w:val="16"/>
                <w:lang w:val="en-GB"/>
              </w:rPr>
              <w:t>Vaccine effectiveness, 2x vaccine risk, protection duration statistically significant at p&lt;0.01</w:t>
            </w:r>
          </w:p>
          <w:p w:rsidR="00B65634" w:rsidRPr="00214085" w:rsidRDefault="00B65634" w:rsidP="00581F40">
            <w:pPr>
              <w:rPr>
                <w:rFonts w:ascii="Verdana" w:hAnsi="Verdana"/>
                <w:sz w:val="16"/>
                <w:szCs w:val="16"/>
                <w:lang w:val="en-GB"/>
              </w:rPr>
            </w:pPr>
            <w:r w:rsidRPr="00214085">
              <w:rPr>
                <w:rFonts w:ascii="Verdana" w:hAnsi="Verdana"/>
                <w:sz w:val="16"/>
                <w:szCs w:val="16"/>
                <w:lang w:val="en-GB"/>
              </w:rPr>
              <w:t>Not statistically significant at p&lt;0.01: time (p=0.25)</w:t>
            </w:r>
          </w:p>
        </w:tc>
      </w:tr>
    </w:tbl>
    <w:p w:rsidR="008615DD" w:rsidRDefault="008615DD" w:rsidP="00B65634">
      <w:pPr>
        <w:spacing w:line="360" w:lineRule="auto"/>
        <w:rPr>
          <w:lang w:val="en-GB"/>
        </w:rPr>
      </w:pPr>
    </w:p>
    <w:p w:rsidR="007F1A78" w:rsidRDefault="007F1A78" w:rsidP="00B65634">
      <w:pPr>
        <w:spacing w:line="360" w:lineRule="auto"/>
        <w:rPr>
          <w:lang w:val="en-GB"/>
        </w:rPr>
      </w:pPr>
    </w:p>
    <w:tbl>
      <w:tblPr>
        <w:tblStyle w:val="Tabelraster"/>
        <w:tblW w:w="14312" w:type="dxa"/>
        <w:tblLook w:val="04A0" w:firstRow="1" w:lastRow="0" w:firstColumn="1" w:lastColumn="0" w:noHBand="0" w:noVBand="1"/>
      </w:tblPr>
      <w:tblGrid>
        <w:gridCol w:w="1129"/>
        <w:gridCol w:w="1506"/>
        <w:gridCol w:w="3739"/>
        <w:gridCol w:w="2410"/>
        <w:gridCol w:w="5528"/>
      </w:tblGrid>
      <w:tr w:rsidR="008615DD" w:rsidRPr="00214085" w:rsidTr="001B6DBF">
        <w:tc>
          <w:tcPr>
            <w:tcW w:w="1129" w:type="dxa"/>
          </w:tcPr>
          <w:p w:rsidR="008615DD" w:rsidRPr="00214085" w:rsidRDefault="008615DD" w:rsidP="001B6DBF">
            <w:pPr>
              <w:rPr>
                <w:rFonts w:ascii="Verdana" w:hAnsi="Verdana"/>
                <w:b/>
                <w:bCs/>
                <w:sz w:val="16"/>
                <w:szCs w:val="16"/>
                <w:lang w:val="en-GB"/>
              </w:rPr>
            </w:pPr>
            <w:r w:rsidRPr="00FA1944">
              <w:rPr>
                <w:rFonts w:ascii="Verdana" w:hAnsi="Verdana"/>
                <w:b/>
                <w:bCs/>
                <w:sz w:val="16"/>
                <w:szCs w:val="16"/>
                <w:lang w:val="en-GB"/>
              </w:rPr>
              <w:t>Study</w:t>
            </w:r>
          </w:p>
        </w:tc>
        <w:tc>
          <w:tcPr>
            <w:tcW w:w="1506" w:type="dxa"/>
          </w:tcPr>
          <w:p w:rsidR="008615DD" w:rsidRPr="00214085" w:rsidRDefault="008615DD" w:rsidP="001B6DBF">
            <w:pPr>
              <w:rPr>
                <w:rFonts w:ascii="Verdana" w:hAnsi="Verdana"/>
                <w:b/>
                <w:bCs/>
                <w:sz w:val="16"/>
                <w:szCs w:val="16"/>
                <w:lang w:val="en-GB"/>
              </w:rPr>
            </w:pPr>
            <w:r w:rsidRPr="00214085">
              <w:rPr>
                <w:rFonts w:ascii="Verdana" w:hAnsi="Verdana"/>
                <w:b/>
                <w:bCs/>
                <w:sz w:val="16"/>
                <w:szCs w:val="16"/>
                <w:lang w:val="en-GB"/>
              </w:rPr>
              <w:t>Target group</w:t>
            </w:r>
          </w:p>
        </w:tc>
        <w:tc>
          <w:tcPr>
            <w:tcW w:w="3739" w:type="dxa"/>
          </w:tcPr>
          <w:p w:rsidR="008615DD" w:rsidRPr="00214085" w:rsidRDefault="008615DD" w:rsidP="001B6DBF">
            <w:pPr>
              <w:rPr>
                <w:rFonts w:ascii="Verdana" w:hAnsi="Verdana"/>
                <w:b/>
                <w:bCs/>
                <w:sz w:val="16"/>
                <w:szCs w:val="16"/>
                <w:lang w:val="en-GB"/>
              </w:rPr>
            </w:pPr>
            <w:r w:rsidRPr="00214085">
              <w:rPr>
                <w:rFonts w:ascii="Verdana" w:hAnsi="Verdana"/>
                <w:b/>
                <w:bCs/>
                <w:sz w:val="16"/>
                <w:szCs w:val="16"/>
                <w:lang w:val="en-GB"/>
              </w:rPr>
              <w:t>Vaccine attributes</w:t>
            </w:r>
          </w:p>
        </w:tc>
        <w:tc>
          <w:tcPr>
            <w:tcW w:w="2410" w:type="dxa"/>
          </w:tcPr>
          <w:p w:rsidR="008615DD" w:rsidRPr="00214085" w:rsidRDefault="008615DD" w:rsidP="001B6DBF">
            <w:pPr>
              <w:rPr>
                <w:rFonts w:ascii="Verdana" w:hAnsi="Verdana"/>
                <w:b/>
                <w:bCs/>
                <w:sz w:val="16"/>
                <w:szCs w:val="16"/>
                <w:lang w:val="en-GB"/>
              </w:rPr>
            </w:pPr>
            <w:r w:rsidRPr="00214085">
              <w:rPr>
                <w:rFonts w:ascii="Verdana" w:hAnsi="Verdana"/>
                <w:b/>
                <w:bCs/>
                <w:sz w:val="16"/>
                <w:szCs w:val="16"/>
                <w:lang w:val="en-GB"/>
              </w:rPr>
              <w:t>Domains</w:t>
            </w:r>
          </w:p>
        </w:tc>
        <w:tc>
          <w:tcPr>
            <w:tcW w:w="5528" w:type="dxa"/>
          </w:tcPr>
          <w:p w:rsidR="008615DD" w:rsidRPr="00214085" w:rsidRDefault="008615DD" w:rsidP="001B6DBF">
            <w:pPr>
              <w:rPr>
                <w:rFonts w:ascii="Verdana" w:hAnsi="Verdana"/>
                <w:b/>
                <w:bCs/>
                <w:sz w:val="16"/>
                <w:szCs w:val="16"/>
                <w:lang w:val="en-GB"/>
              </w:rPr>
            </w:pPr>
            <w:r w:rsidRPr="00214085">
              <w:rPr>
                <w:rFonts w:ascii="Verdana" w:hAnsi="Verdana"/>
                <w:b/>
                <w:bCs/>
                <w:sz w:val="16"/>
                <w:szCs w:val="16"/>
                <w:lang w:val="en-GB"/>
              </w:rPr>
              <w:t>Statistical significance</w:t>
            </w:r>
          </w:p>
        </w:tc>
      </w:tr>
      <w:tr w:rsidR="008615DD" w:rsidRPr="00214085" w:rsidTr="001B6DBF">
        <w:tc>
          <w:tcPr>
            <w:tcW w:w="1129" w:type="dxa"/>
          </w:tcPr>
          <w:p w:rsidR="008615DD" w:rsidRPr="00214085" w:rsidRDefault="008615DD" w:rsidP="001B6DBF">
            <w:pPr>
              <w:rPr>
                <w:rFonts w:ascii="Verdana" w:hAnsi="Verdana"/>
                <w:sz w:val="16"/>
                <w:szCs w:val="16"/>
                <w:lang w:val="en-GB"/>
              </w:rPr>
            </w:pPr>
            <w:proofErr w:type="spellStart"/>
            <w:r w:rsidRPr="00214085">
              <w:rPr>
                <w:rFonts w:ascii="Verdana" w:hAnsi="Verdana"/>
                <w:sz w:val="16"/>
                <w:szCs w:val="16"/>
                <w:lang w:val="en-GB"/>
              </w:rPr>
              <w:t>Determann</w:t>
            </w:r>
            <w:proofErr w:type="spellEnd"/>
            <w:r w:rsidRPr="00214085">
              <w:rPr>
                <w:rFonts w:ascii="Verdana" w:hAnsi="Verdana"/>
                <w:sz w:val="16"/>
                <w:szCs w:val="16"/>
                <w:lang w:val="en-GB"/>
              </w:rPr>
              <w:t xml:space="preserve"> et al. [</w:t>
            </w:r>
            <w:r>
              <w:rPr>
                <w:rFonts w:ascii="Verdana" w:hAnsi="Verdana"/>
                <w:sz w:val="16"/>
                <w:szCs w:val="16"/>
                <w:lang w:val="en-GB"/>
              </w:rPr>
              <w:t>6</w:t>
            </w:r>
            <w:r w:rsidRPr="00214085">
              <w:rPr>
                <w:rFonts w:ascii="Verdana" w:hAnsi="Verdana"/>
                <w:sz w:val="16"/>
                <w:szCs w:val="16"/>
                <w:lang w:val="en-GB"/>
              </w:rPr>
              <w:t>]</w:t>
            </w:r>
          </w:p>
        </w:tc>
        <w:tc>
          <w:tcPr>
            <w:tcW w:w="1506"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Vaccinees</w:t>
            </w:r>
          </w:p>
        </w:tc>
        <w:tc>
          <w:tcPr>
            <w:tcW w:w="3739"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5 attributes, 2-6 levels, 2 scenarios</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Effectiveness of vaccine, safety of the vaccine, advice regarding the vaccine, media coverage about the vaccine, out-of-pocket costs</w:t>
            </w:r>
          </w:p>
        </w:tc>
        <w:tc>
          <w:tcPr>
            <w:tcW w:w="2410"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 effectiveness</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 risk</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 xml:space="preserve">Vaccine advice/support Information </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Cost</w:t>
            </w:r>
          </w:p>
        </w:tc>
        <w:tc>
          <w:tcPr>
            <w:tcW w:w="5528"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Statistical significance reported</w:t>
            </w:r>
          </w:p>
          <w:p w:rsidR="008615DD" w:rsidRPr="00214085" w:rsidRDefault="008615DD" w:rsidP="001B6DBF">
            <w:pPr>
              <w:rPr>
                <w:rFonts w:ascii="Verdana" w:hAnsi="Verdana"/>
                <w:sz w:val="16"/>
                <w:szCs w:val="16"/>
                <w:lang w:val="en-GB"/>
              </w:rPr>
            </w:pPr>
            <w:r w:rsidRPr="00214085">
              <w:rPr>
                <w:rFonts w:ascii="Verdana" w:hAnsi="Verdana"/>
                <w:sz w:val="16"/>
                <w:szCs w:val="16"/>
                <w:u w:val="single"/>
                <w:lang w:val="en-GB"/>
              </w:rPr>
              <w:t>Class 1</w:t>
            </w:r>
            <w:r w:rsidRPr="00214085">
              <w:rPr>
                <w:rFonts w:ascii="Verdana" w:hAnsi="Verdana"/>
                <w:sz w:val="16"/>
                <w:szCs w:val="16"/>
                <w:lang w:val="en-GB"/>
              </w:rPr>
              <w:t>: vaccine effectiveness, vaccine risk (no experience), vaccine advice/support (family discourage, doctor recommends, doctor discourages, government recommends, international recommends), information (traditional negative, 2x social media), cost at p&lt;0.01</w:t>
            </w:r>
          </w:p>
          <w:p w:rsidR="008615DD" w:rsidRPr="00214085" w:rsidRDefault="008615DD" w:rsidP="001B6DBF">
            <w:pPr>
              <w:rPr>
                <w:rFonts w:ascii="Verdana" w:hAnsi="Verdana"/>
                <w:sz w:val="16"/>
                <w:szCs w:val="16"/>
                <w:lang w:val="en-GB"/>
              </w:rPr>
            </w:pPr>
            <w:r w:rsidRPr="00214085">
              <w:rPr>
                <w:rFonts w:ascii="Verdana" w:hAnsi="Verdana"/>
                <w:sz w:val="16"/>
                <w:szCs w:val="16"/>
                <w:u w:val="single"/>
                <w:lang w:val="en-GB"/>
              </w:rPr>
              <w:t>Class 2</w:t>
            </w:r>
            <w:r w:rsidRPr="00214085">
              <w:rPr>
                <w:rFonts w:ascii="Verdana" w:hAnsi="Verdana"/>
                <w:sz w:val="16"/>
                <w:szCs w:val="16"/>
                <w:lang w:val="en-GB"/>
              </w:rPr>
              <w:t>: vaccine effectiveness, vaccine risk (no experience), vaccine advice/support (family discourage, doctor recommends, doctor discourages, government recommends, international recommends), information (traditional negative, social medial negative), cost at p&lt;0.01; information (positive) at p&lt;0.05</w:t>
            </w:r>
          </w:p>
        </w:tc>
      </w:tr>
      <w:tr w:rsidR="008615DD" w:rsidRPr="00214085" w:rsidTr="001B6DBF">
        <w:tc>
          <w:tcPr>
            <w:tcW w:w="1129" w:type="dxa"/>
          </w:tcPr>
          <w:p w:rsidR="008615DD" w:rsidRPr="00214085" w:rsidRDefault="008615DD" w:rsidP="001B6DBF">
            <w:pPr>
              <w:rPr>
                <w:rFonts w:ascii="Verdana" w:hAnsi="Verdana"/>
                <w:sz w:val="16"/>
                <w:szCs w:val="16"/>
                <w:lang w:val="en-GB"/>
              </w:rPr>
            </w:pPr>
            <w:proofErr w:type="spellStart"/>
            <w:r w:rsidRPr="00214085">
              <w:rPr>
                <w:rFonts w:ascii="Verdana" w:hAnsi="Verdana"/>
                <w:sz w:val="16"/>
                <w:szCs w:val="16"/>
                <w:lang w:val="en-GB"/>
              </w:rPr>
              <w:t>Determann</w:t>
            </w:r>
            <w:proofErr w:type="spellEnd"/>
            <w:r w:rsidRPr="00214085">
              <w:rPr>
                <w:rFonts w:ascii="Verdana" w:hAnsi="Verdana"/>
                <w:sz w:val="16"/>
                <w:szCs w:val="16"/>
                <w:lang w:val="en-GB"/>
              </w:rPr>
              <w:t xml:space="preserve"> et al. [</w:t>
            </w:r>
            <w:r>
              <w:rPr>
                <w:rFonts w:ascii="Verdana" w:hAnsi="Verdana"/>
                <w:sz w:val="16"/>
                <w:szCs w:val="16"/>
                <w:lang w:val="en-GB"/>
              </w:rPr>
              <w:t>7</w:t>
            </w:r>
            <w:r w:rsidRPr="00214085">
              <w:rPr>
                <w:rFonts w:ascii="Verdana" w:hAnsi="Verdana"/>
                <w:sz w:val="16"/>
                <w:szCs w:val="16"/>
                <w:lang w:val="en-GB"/>
              </w:rPr>
              <w:t>]</w:t>
            </w:r>
          </w:p>
        </w:tc>
        <w:tc>
          <w:tcPr>
            <w:tcW w:w="1506"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Vaccinees</w:t>
            </w:r>
          </w:p>
        </w:tc>
        <w:tc>
          <w:tcPr>
            <w:tcW w:w="3739"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 xml:space="preserve">5 attributes, 2-6 levels, 2 scenarios </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Effectiveness of the vaccine, safety of the vaccine, advice regarding the vaccine, media attention about the vaccine, out-of-pocket costs</w:t>
            </w:r>
          </w:p>
        </w:tc>
        <w:tc>
          <w:tcPr>
            <w:tcW w:w="2410"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 effectiveness</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 risk</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 advice/support</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Information</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Cost</w:t>
            </w:r>
          </w:p>
        </w:tc>
        <w:tc>
          <w:tcPr>
            <w:tcW w:w="5528"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Statistical significance reported</w:t>
            </w:r>
          </w:p>
          <w:p w:rsidR="008615DD" w:rsidRPr="00214085" w:rsidRDefault="008615DD" w:rsidP="001B6DBF">
            <w:pPr>
              <w:rPr>
                <w:rFonts w:ascii="Verdana" w:hAnsi="Verdana"/>
                <w:sz w:val="16"/>
                <w:szCs w:val="16"/>
                <w:lang w:val="en-GB"/>
              </w:rPr>
            </w:pPr>
            <w:r w:rsidRPr="00214085">
              <w:rPr>
                <w:rFonts w:ascii="Verdana" w:hAnsi="Verdana"/>
                <w:sz w:val="16"/>
                <w:szCs w:val="16"/>
                <w:u w:val="single"/>
                <w:lang w:val="en-GB"/>
              </w:rPr>
              <w:t>Class 1:</w:t>
            </w:r>
            <w:r w:rsidRPr="00214085">
              <w:rPr>
                <w:rFonts w:ascii="Verdana" w:hAnsi="Verdana"/>
                <w:sz w:val="16"/>
                <w:szCs w:val="16"/>
                <w:lang w:val="en-GB"/>
              </w:rPr>
              <w:t xml:space="preserve"> vaccine effectiveness, vaccine risk, vaccine advice/support, information (except social media negative), cost significant at p&lt;0.01</w:t>
            </w:r>
          </w:p>
          <w:p w:rsidR="008615DD" w:rsidRPr="00214085" w:rsidRDefault="008615DD" w:rsidP="001B6DBF">
            <w:pPr>
              <w:rPr>
                <w:rFonts w:ascii="Verdana" w:hAnsi="Verdana"/>
                <w:sz w:val="16"/>
                <w:szCs w:val="16"/>
                <w:lang w:val="en-GB"/>
              </w:rPr>
            </w:pPr>
            <w:r w:rsidRPr="00214085">
              <w:rPr>
                <w:rFonts w:ascii="Verdana" w:hAnsi="Verdana"/>
                <w:sz w:val="16"/>
                <w:szCs w:val="16"/>
                <w:u w:val="single"/>
                <w:lang w:val="en-GB"/>
              </w:rPr>
              <w:t>Class 2</w:t>
            </w:r>
            <w:r w:rsidRPr="00214085">
              <w:rPr>
                <w:rFonts w:ascii="Verdana" w:hAnsi="Verdana"/>
                <w:sz w:val="16"/>
                <w:szCs w:val="16"/>
                <w:lang w:val="en-GB"/>
              </w:rPr>
              <w:t>: vaccine effectiveness, vaccine risk, vaccine advice/support, information, cost significant at p&lt;0.01 (all attributes)</w:t>
            </w:r>
          </w:p>
          <w:p w:rsidR="008615DD" w:rsidRPr="00214085" w:rsidRDefault="008615DD" w:rsidP="001B6DBF">
            <w:pPr>
              <w:rPr>
                <w:rFonts w:ascii="Verdana" w:hAnsi="Verdana"/>
                <w:sz w:val="16"/>
                <w:szCs w:val="16"/>
                <w:lang w:val="en-GB"/>
              </w:rPr>
            </w:pPr>
            <w:r w:rsidRPr="00214085">
              <w:rPr>
                <w:rFonts w:ascii="Verdana" w:hAnsi="Verdana"/>
                <w:sz w:val="16"/>
                <w:szCs w:val="16"/>
                <w:u w:val="single"/>
                <w:lang w:val="en-GB"/>
              </w:rPr>
              <w:t>Class 3</w:t>
            </w:r>
            <w:r w:rsidRPr="00214085">
              <w:rPr>
                <w:rFonts w:ascii="Verdana" w:hAnsi="Verdana"/>
                <w:sz w:val="16"/>
                <w:szCs w:val="16"/>
                <w:lang w:val="en-GB"/>
              </w:rPr>
              <w:t>: vaccine risk, vaccine advice (doctor recommends, doctor discourages, information (traditional media), cost at p&lt;0.01; vaccine advice/support (family discourage, government/institutions recommend) at p&lt;0.05; vaccine advice/support (international organization recommends), information (social media positive) at p&lt;0.10</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Not significant class 3: vaccine effectiveness</w:t>
            </w:r>
          </w:p>
        </w:tc>
      </w:tr>
      <w:tr w:rsidR="008615DD" w:rsidRPr="00214085" w:rsidTr="001B6DBF">
        <w:tc>
          <w:tcPr>
            <w:tcW w:w="1129" w:type="dxa"/>
          </w:tcPr>
          <w:p w:rsidR="008615DD" w:rsidRPr="00214085" w:rsidRDefault="008615DD" w:rsidP="001B6DBF">
            <w:pPr>
              <w:rPr>
                <w:rFonts w:ascii="Verdana" w:hAnsi="Verdana"/>
                <w:sz w:val="16"/>
                <w:szCs w:val="16"/>
                <w:lang w:val="en-GB"/>
              </w:rPr>
            </w:pPr>
            <w:proofErr w:type="spellStart"/>
            <w:r w:rsidRPr="00214085">
              <w:rPr>
                <w:rFonts w:ascii="Verdana" w:hAnsi="Verdana"/>
                <w:sz w:val="16"/>
                <w:szCs w:val="16"/>
                <w:lang w:val="en-GB"/>
              </w:rPr>
              <w:t>Hofman</w:t>
            </w:r>
            <w:proofErr w:type="spellEnd"/>
            <w:r w:rsidRPr="00214085">
              <w:rPr>
                <w:rFonts w:ascii="Verdana" w:hAnsi="Verdana"/>
                <w:sz w:val="16"/>
                <w:szCs w:val="16"/>
                <w:lang w:val="en-GB"/>
              </w:rPr>
              <w:t xml:space="preserve"> et al. [</w:t>
            </w:r>
            <w:r>
              <w:rPr>
                <w:rFonts w:ascii="Verdana" w:hAnsi="Verdana"/>
                <w:sz w:val="16"/>
                <w:szCs w:val="16"/>
                <w:lang w:val="en-GB"/>
              </w:rPr>
              <w:t>8</w:t>
            </w:r>
            <w:r w:rsidRPr="00214085">
              <w:rPr>
                <w:rFonts w:ascii="Verdana" w:hAnsi="Verdana"/>
                <w:sz w:val="16"/>
                <w:szCs w:val="16"/>
                <w:lang w:val="en-GB"/>
              </w:rPr>
              <w:t>]</w:t>
            </w:r>
          </w:p>
        </w:tc>
        <w:tc>
          <w:tcPr>
            <w:tcW w:w="1506"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Representatives</w:t>
            </w:r>
          </w:p>
        </w:tc>
        <w:tc>
          <w:tcPr>
            <w:tcW w:w="3739"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4 attributes, 3 levels</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Degree of protection against cervical cancer, duration of protection, risk of serious side-effects, age at vaccination</w:t>
            </w:r>
          </w:p>
        </w:tc>
        <w:tc>
          <w:tcPr>
            <w:tcW w:w="2410"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 effectiveness</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Protection duration</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 risk</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Vaccination age</w:t>
            </w:r>
          </w:p>
        </w:tc>
        <w:tc>
          <w:tcPr>
            <w:tcW w:w="5528"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Statistical significance reported</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 effectiveness, protection duration, vaccine risk and vaccination age significant at p&lt;0.01 in table vs. p&lt;0.05 in text (all attributes)</w:t>
            </w:r>
          </w:p>
        </w:tc>
      </w:tr>
      <w:tr w:rsidR="008615DD" w:rsidRPr="00214085" w:rsidTr="001B6DBF">
        <w:tc>
          <w:tcPr>
            <w:tcW w:w="1129" w:type="dxa"/>
          </w:tcPr>
          <w:p w:rsidR="008615DD" w:rsidRPr="00214085" w:rsidRDefault="008615DD" w:rsidP="001B6DBF">
            <w:pPr>
              <w:rPr>
                <w:rFonts w:ascii="Verdana" w:hAnsi="Verdana"/>
                <w:sz w:val="16"/>
                <w:szCs w:val="16"/>
                <w:lang w:val="en-GB"/>
              </w:rPr>
            </w:pPr>
            <w:proofErr w:type="spellStart"/>
            <w:r w:rsidRPr="00214085">
              <w:rPr>
                <w:rFonts w:ascii="Verdana" w:hAnsi="Verdana"/>
                <w:sz w:val="16"/>
                <w:szCs w:val="16"/>
                <w:lang w:val="en-GB"/>
              </w:rPr>
              <w:t>Hofman</w:t>
            </w:r>
            <w:proofErr w:type="spellEnd"/>
            <w:r w:rsidRPr="00214085">
              <w:rPr>
                <w:rFonts w:ascii="Verdana" w:hAnsi="Verdana"/>
                <w:sz w:val="16"/>
                <w:szCs w:val="16"/>
                <w:lang w:val="en-GB"/>
              </w:rPr>
              <w:t xml:space="preserve"> et al. [</w:t>
            </w:r>
            <w:r>
              <w:rPr>
                <w:rFonts w:ascii="Verdana" w:hAnsi="Verdana"/>
                <w:sz w:val="16"/>
                <w:szCs w:val="16"/>
                <w:lang w:val="en-GB"/>
              </w:rPr>
              <w:t>9</w:t>
            </w:r>
            <w:r w:rsidRPr="00214085">
              <w:rPr>
                <w:rFonts w:ascii="Verdana" w:hAnsi="Verdana"/>
                <w:sz w:val="16"/>
                <w:szCs w:val="16"/>
                <w:lang w:val="en-GB"/>
              </w:rPr>
              <w:t>]</w:t>
            </w:r>
          </w:p>
        </w:tc>
        <w:tc>
          <w:tcPr>
            <w:tcW w:w="1506"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Vaccinees</w:t>
            </w:r>
          </w:p>
        </w:tc>
        <w:tc>
          <w:tcPr>
            <w:tcW w:w="3739"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5 attributes, 2-3 levels</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Degree of protection against cervical cancer, duration of protection, risk of mild side-effects, age at vaccination, number of doses of the vaccine</w:t>
            </w:r>
          </w:p>
        </w:tc>
        <w:tc>
          <w:tcPr>
            <w:tcW w:w="2410"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 effectiveness</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Protection duration</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 risk</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Vaccination age</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Dosing and visits</w:t>
            </w:r>
          </w:p>
        </w:tc>
        <w:tc>
          <w:tcPr>
            <w:tcW w:w="5528"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 xml:space="preserve">Statistical significance reported </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 xml:space="preserve">All 5 attributes statistically significant </w:t>
            </w:r>
          </w:p>
          <w:p w:rsidR="008615DD" w:rsidRPr="00214085" w:rsidRDefault="008615DD" w:rsidP="001B6DBF">
            <w:pPr>
              <w:rPr>
                <w:rFonts w:ascii="Verdana" w:hAnsi="Verdana"/>
                <w:sz w:val="16"/>
                <w:szCs w:val="16"/>
                <w:lang w:val="en-GB"/>
              </w:rPr>
            </w:pPr>
            <w:r w:rsidRPr="00214085">
              <w:rPr>
                <w:rFonts w:ascii="Verdana" w:hAnsi="Verdana"/>
                <w:sz w:val="16"/>
                <w:szCs w:val="16"/>
                <w:u w:val="single"/>
                <w:lang w:val="en-GB"/>
              </w:rPr>
              <w:t>Class 1</w:t>
            </w:r>
            <w:r w:rsidRPr="00214085">
              <w:rPr>
                <w:rFonts w:ascii="Verdana" w:hAnsi="Verdana"/>
                <w:sz w:val="16"/>
                <w:szCs w:val="16"/>
                <w:lang w:val="en-GB"/>
              </w:rPr>
              <w:t xml:space="preserve">: vaccine risk, vaccine effectiveness, protection duration (25 </w:t>
            </w:r>
            <w:proofErr w:type="spellStart"/>
            <w:r w:rsidRPr="00214085">
              <w:rPr>
                <w:rFonts w:ascii="Verdana" w:hAnsi="Verdana"/>
                <w:sz w:val="16"/>
                <w:szCs w:val="16"/>
                <w:lang w:val="en-GB"/>
              </w:rPr>
              <w:t>yrs</w:t>
            </w:r>
            <w:proofErr w:type="spellEnd"/>
            <w:r w:rsidRPr="00214085">
              <w:rPr>
                <w:rFonts w:ascii="Verdana" w:hAnsi="Verdana"/>
                <w:sz w:val="16"/>
                <w:szCs w:val="16"/>
                <w:lang w:val="en-GB"/>
              </w:rPr>
              <w:t>) at p&lt;0.01; protection duration (lifetime) at p&lt;0.05, dosing and visits (3) at p&lt;0.10</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 xml:space="preserve">Not statistically significant: vaccination age </w:t>
            </w:r>
          </w:p>
          <w:p w:rsidR="008615DD" w:rsidRPr="00214085" w:rsidRDefault="008615DD" w:rsidP="001B6DBF">
            <w:pPr>
              <w:rPr>
                <w:rFonts w:ascii="Verdana" w:hAnsi="Verdana"/>
                <w:sz w:val="16"/>
                <w:szCs w:val="16"/>
                <w:lang w:val="en-GB"/>
              </w:rPr>
            </w:pPr>
            <w:r w:rsidRPr="00214085">
              <w:rPr>
                <w:rFonts w:ascii="Verdana" w:hAnsi="Verdana"/>
                <w:sz w:val="16"/>
                <w:szCs w:val="16"/>
                <w:u w:val="single"/>
                <w:lang w:val="en-GB"/>
              </w:rPr>
              <w:t>Class 2:</w:t>
            </w:r>
            <w:r w:rsidRPr="00214085">
              <w:rPr>
                <w:rFonts w:ascii="Verdana" w:hAnsi="Verdana"/>
                <w:sz w:val="16"/>
                <w:szCs w:val="16"/>
                <w:lang w:val="en-GB"/>
              </w:rPr>
              <w:t xml:space="preserve"> vaccine risk, vaccine effectiveness, protection duration, vaccination age (14 </w:t>
            </w:r>
            <w:proofErr w:type="spellStart"/>
            <w:r w:rsidRPr="00214085">
              <w:rPr>
                <w:rFonts w:ascii="Verdana" w:hAnsi="Verdana"/>
                <w:sz w:val="16"/>
                <w:szCs w:val="16"/>
                <w:lang w:val="en-GB"/>
              </w:rPr>
              <w:t>yrs</w:t>
            </w:r>
            <w:proofErr w:type="spellEnd"/>
            <w:r w:rsidRPr="00214085">
              <w:rPr>
                <w:rFonts w:ascii="Verdana" w:hAnsi="Verdana"/>
                <w:sz w:val="16"/>
                <w:szCs w:val="16"/>
                <w:lang w:val="en-GB"/>
              </w:rPr>
              <w:t>), dosing and visits at p&lt;0.01</w:t>
            </w:r>
          </w:p>
          <w:p w:rsidR="008615DD" w:rsidRPr="00214085" w:rsidRDefault="008615DD" w:rsidP="001B6DBF">
            <w:pPr>
              <w:rPr>
                <w:rFonts w:ascii="Verdana" w:hAnsi="Verdana"/>
                <w:sz w:val="16"/>
                <w:szCs w:val="16"/>
                <w:lang w:val="en-GB"/>
              </w:rPr>
            </w:pPr>
            <w:r w:rsidRPr="00214085">
              <w:rPr>
                <w:rFonts w:ascii="Verdana" w:hAnsi="Verdana"/>
                <w:sz w:val="16"/>
                <w:szCs w:val="16"/>
                <w:u w:val="single"/>
                <w:lang w:val="en-GB"/>
              </w:rPr>
              <w:t>Class 3:</w:t>
            </w:r>
            <w:r w:rsidRPr="00214085">
              <w:rPr>
                <w:rFonts w:ascii="Verdana" w:hAnsi="Verdana"/>
                <w:sz w:val="16"/>
                <w:szCs w:val="16"/>
                <w:lang w:val="en-GB"/>
              </w:rPr>
              <w:t xml:space="preserve"> vaccine risk, vaccine effectiveness, protection duration, vaccination age at p&lt;0.01; dosing and visits at p&lt;0.05</w:t>
            </w:r>
          </w:p>
        </w:tc>
      </w:tr>
    </w:tbl>
    <w:p w:rsidR="008615DD" w:rsidRDefault="008615DD" w:rsidP="00B65634">
      <w:pPr>
        <w:spacing w:line="360" w:lineRule="auto"/>
        <w:rPr>
          <w:lang w:val="en-GB"/>
        </w:rPr>
      </w:pPr>
    </w:p>
    <w:p w:rsidR="008615DD" w:rsidRDefault="008615DD" w:rsidP="00B65634">
      <w:pPr>
        <w:spacing w:line="360" w:lineRule="auto"/>
        <w:rPr>
          <w:lang w:val="en-GB"/>
        </w:rPr>
      </w:pPr>
    </w:p>
    <w:tbl>
      <w:tblPr>
        <w:tblStyle w:val="Tabelraster"/>
        <w:tblW w:w="14312" w:type="dxa"/>
        <w:tblLook w:val="04A0" w:firstRow="1" w:lastRow="0" w:firstColumn="1" w:lastColumn="0" w:noHBand="0" w:noVBand="1"/>
      </w:tblPr>
      <w:tblGrid>
        <w:gridCol w:w="1129"/>
        <w:gridCol w:w="1506"/>
        <w:gridCol w:w="3739"/>
        <w:gridCol w:w="2410"/>
        <w:gridCol w:w="5528"/>
      </w:tblGrid>
      <w:tr w:rsidR="008615DD" w:rsidRPr="00214085" w:rsidTr="001B6DBF">
        <w:tc>
          <w:tcPr>
            <w:tcW w:w="1129" w:type="dxa"/>
          </w:tcPr>
          <w:p w:rsidR="008615DD" w:rsidRPr="00214085" w:rsidRDefault="008615DD" w:rsidP="001B6DBF">
            <w:pPr>
              <w:rPr>
                <w:rFonts w:ascii="Verdana" w:hAnsi="Verdana"/>
                <w:b/>
                <w:bCs/>
                <w:sz w:val="16"/>
                <w:szCs w:val="16"/>
                <w:lang w:val="en-GB"/>
              </w:rPr>
            </w:pPr>
            <w:r w:rsidRPr="00FA1944">
              <w:rPr>
                <w:rFonts w:ascii="Verdana" w:hAnsi="Verdana"/>
                <w:b/>
                <w:bCs/>
                <w:sz w:val="16"/>
                <w:szCs w:val="16"/>
                <w:lang w:val="en-GB"/>
              </w:rPr>
              <w:lastRenderedPageBreak/>
              <w:t>Study</w:t>
            </w:r>
          </w:p>
        </w:tc>
        <w:tc>
          <w:tcPr>
            <w:tcW w:w="1506" w:type="dxa"/>
          </w:tcPr>
          <w:p w:rsidR="008615DD" w:rsidRPr="00214085" w:rsidRDefault="008615DD" w:rsidP="001B6DBF">
            <w:pPr>
              <w:rPr>
                <w:rFonts w:ascii="Verdana" w:hAnsi="Verdana"/>
                <w:b/>
                <w:bCs/>
                <w:sz w:val="16"/>
                <w:szCs w:val="16"/>
                <w:lang w:val="en-GB"/>
              </w:rPr>
            </w:pPr>
            <w:r w:rsidRPr="00214085">
              <w:rPr>
                <w:rFonts w:ascii="Verdana" w:hAnsi="Verdana"/>
                <w:b/>
                <w:bCs/>
                <w:sz w:val="16"/>
                <w:szCs w:val="16"/>
                <w:lang w:val="en-GB"/>
              </w:rPr>
              <w:t>Target group</w:t>
            </w:r>
          </w:p>
        </w:tc>
        <w:tc>
          <w:tcPr>
            <w:tcW w:w="3739" w:type="dxa"/>
          </w:tcPr>
          <w:p w:rsidR="008615DD" w:rsidRPr="00214085" w:rsidRDefault="008615DD" w:rsidP="001B6DBF">
            <w:pPr>
              <w:rPr>
                <w:rFonts w:ascii="Verdana" w:hAnsi="Verdana"/>
                <w:b/>
                <w:bCs/>
                <w:sz w:val="16"/>
                <w:szCs w:val="16"/>
                <w:lang w:val="en-GB"/>
              </w:rPr>
            </w:pPr>
            <w:r w:rsidRPr="00214085">
              <w:rPr>
                <w:rFonts w:ascii="Verdana" w:hAnsi="Verdana"/>
                <w:b/>
                <w:bCs/>
                <w:sz w:val="16"/>
                <w:szCs w:val="16"/>
                <w:lang w:val="en-GB"/>
              </w:rPr>
              <w:t>Vaccine attributes</w:t>
            </w:r>
          </w:p>
        </w:tc>
        <w:tc>
          <w:tcPr>
            <w:tcW w:w="2410" w:type="dxa"/>
          </w:tcPr>
          <w:p w:rsidR="008615DD" w:rsidRPr="00214085" w:rsidRDefault="008615DD" w:rsidP="001B6DBF">
            <w:pPr>
              <w:rPr>
                <w:rFonts w:ascii="Verdana" w:hAnsi="Verdana"/>
                <w:b/>
                <w:bCs/>
                <w:sz w:val="16"/>
                <w:szCs w:val="16"/>
                <w:lang w:val="en-GB"/>
              </w:rPr>
            </w:pPr>
            <w:r w:rsidRPr="00214085">
              <w:rPr>
                <w:rFonts w:ascii="Verdana" w:hAnsi="Verdana"/>
                <w:b/>
                <w:bCs/>
                <w:sz w:val="16"/>
                <w:szCs w:val="16"/>
                <w:lang w:val="en-GB"/>
              </w:rPr>
              <w:t>Domains</w:t>
            </w:r>
          </w:p>
        </w:tc>
        <w:tc>
          <w:tcPr>
            <w:tcW w:w="5528" w:type="dxa"/>
          </w:tcPr>
          <w:p w:rsidR="008615DD" w:rsidRPr="00214085" w:rsidRDefault="008615DD" w:rsidP="001B6DBF">
            <w:pPr>
              <w:rPr>
                <w:rFonts w:ascii="Verdana" w:hAnsi="Verdana"/>
                <w:b/>
                <w:bCs/>
                <w:sz w:val="16"/>
                <w:szCs w:val="16"/>
                <w:lang w:val="en-GB"/>
              </w:rPr>
            </w:pPr>
            <w:r w:rsidRPr="00214085">
              <w:rPr>
                <w:rFonts w:ascii="Verdana" w:hAnsi="Verdana"/>
                <w:b/>
                <w:bCs/>
                <w:sz w:val="16"/>
                <w:szCs w:val="16"/>
                <w:lang w:val="en-GB"/>
              </w:rPr>
              <w:t>Statistical significance</w:t>
            </w:r>
          </w:p>
        </w:tc>
      </w:tr>
      <w:tr w:rsidR="008615DD" w:rsidRPr="00214085" w:rsidTr="001B6DBF">
        <w:tc>
          <w:tcPr>
            <w:tcW w:w="1129"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Marshall et al. [</w:t>
            </w:r>
            <w:r>
              <w:rPr>
                <w:rFonts w:ascii="Verdana" w:hAnsi="Verdana"/>
                <w:sz w:val="16"/>
                <w:szCs w:val="16"/>
                <w:lang w:val="en-GB"/>
              </w:rPr>
              <w:t>10</w:t>
            </w:r>
            <w:r w:rsidRPr="00214085">
              <w:rPr>
                <w:rFonts w:ascii="Verdana" w:hAnsi="Verdana"/>
                <w:sz w:val="16"/>
                <w:szCs w:val="16"/>
                <w:lang w:val="en-GB"/>
              </w:rPr>
              <w:t>]</w:t>
            </w:r>
          </w:p>
        </w:tc>
        <w:tc>
          <w:tcPr>
            <w:tcW w:w="1506"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Vaccinees and representatives</w:t>
            </w:r>
          </w:p>
        </w:tc>
        <w:tc>
          <w:tcPr>
            <w:tcW w:w="3739"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5 attributes, 3-4 levels</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Effectiveness: how well the vaccine protects against meningococcal disease, duration: duration of protection, adverse event: type and probability of adverse events commonly experienced, injections: number of injections (including the meningococcal B vaccine) that may occur at each visit, cost: cost of the vaccine course to you</w:t>
            </w:r>
          </w:p>
        </w:tc>
        <w:tc>
          <w:tcPr>
            <w:tcW w:w="2410"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 effectiveness</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Protection duration</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 risk</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Dosing and visits</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Cost</w:t>
            </w:r>
          </w:p>
        </w:tc>
        <w:tc>
          <w:tcPr>
            <w:tcW w:w="5528"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Statistical significance reported</w:t>
            </w:r>
          </w:p>
          <w:p w:rsidR="008615DD" w:rsidRPr="00214085" w:rsidRDefault="008615DD" w:rsidP="001B6DBF">
            <w:pPr>
              <w:rPr>
                <w:rFonts w:ascii="Verdana" w:hAnsi="Verdana"/>
                <w:sz w:val="16"/>
                <w:szCs w:val="16"/>
                <w:lang w:val="en-GB"/>
              </w:rPr>
            </w:pPr>
            <w:r w:rsidRPr="00214085">
              <w:rPr>
                <w:rFonts w:ascii="Verdana" w:hAnsi="Verdana"/>
                <w:sz w:val="16"/>
                <w:szCs w:val="16"/>
                <w:u w:val="single"/>
                <w:lang w:val="en-GB"/>
              </w:rPr>
              <w:t>Adolescent (vaccinees)</w:t>
            </w:r>
            <w:r w:rsidRPr="00214085">
              <w:rPr>
                <w:rFonts w:ascii="Verdana" w:hAnsi="Verdana"/>
                <w:sz w:val="16"/>
                <w:szCs w:val="16"/>
                <w:lang w:val="en-GB"/>
              </w:rPr>
              <w:t>: vaccine effectiveness, protection duration, cost, vaccine risk (higher fever, no), dosing and visits (1, 3, 4) statistically significant at p &lt;0.01</w:t>
            </w:r>
          </w:p>
          <w:p w:rsidR="008615DD" w:rsidRPr="00214085" w:rsidRDefault="008615DD" w:rsidP="001B6DBF">
            <w:pPr>
              <w:rPr>
                <w:rFonts w:ascii="Verdana" w:hAnsi="Verdana"/>
                <w:sz w:val="16"/>
                <w:szCs w:val="16"/>
                <w:lang w:val="en-GB"/>
              </w:rPr>
            </w:pPr>
            <w:r w:rsidRPr="00214085">
              <w:rPr>
                <w:rFonts w:ascii="Verdana" w:hAnsi="Verdana"/>
                <w:sz w:val="16"/>
                <w:szCs w:val="16"/>
                <w:u w:val="single"/>
                <w:lang w:val="en-GB"/>
              </w:rPr>
              <w:t>Adult</w:t>
            </w:r>
            <w:r w:rsidRPr="00214085">
              <w:rPr>
                <w:rFonts w:ascii="Verdana" w:hAnsi="Verdana"/>
                <w:sz w:val="16"/>
                <w:szCs w:val="16"/>
                <w:lang w:val="en-GB"/>
              </w:rPr>
              <w:t>: vaccine effectiveness, protection duration, risk, cost, dosing and visits (1, 2, 4) statistically significant at p&lt;0.01; dosing and visits (3) significant at p&lt;0.05</w:t>
            </w:r>
          </w:p>
          <w:p w:rsidR="008615DD" w:rsidRPr="00214085" w:rsidRDefault="008615DD" w:rsidP="001B6DBF">
            <w:pPr>
              <w:rPr>
                <w:rFonts w:ascii="Verdana" w:hAnsi="Verdana"/>
                <w:sz w:val="16"/>
                <w:szCs w:val="16"/>
                <w:lang w:val="en-GB"/>
              </w:rPr>
            </w:pPr>
            <w:r w:rsidRPr="00214085">
              <w:rPr>
                <w:rFonts w:ascii="Verdana" w:hAnsi="Verdana"/>
                <w:sz w:val="16"/>
                <w:szCs w:val="16"/>
                <w:u w:val="single"/>
                <w:lang w:val="en-GB"/>
              </w:rPr>
              <w:t>Adult with children (representatives)</w:t>
            </w:r>
            <w:r w:rsidRPr="00214085">
              <w:rPr>
                <w:rFonts w:ascii="Verdana" w:hAnsi="Verdana"/>
                <w:sz w:val="16"/>
                <w:szCs w:val="16"/>
                <w:lang w:val="en-GB"/>
              </w:rPr>
              <w:t xml:space="preserve">: vaccine effectiveness, protection duration, cost, vaccine risk (higher, slight, none), dosing and visits (1, 2 and 4) statistically significant at p&lt;0.01; vaccine risk (local) significant at p&lt;0.05 </w:t>
            </w:r>
          </w:p>
          <w:p w:rsidR="008615DD" w:rsidRPr="00214085" w:rsidRDefault="008615DD" w:rsidP="001B6DBF">
            <w:pPr>
              <w:rPr>
                <w:rFonts w:ascii="Verdana" w:hAnsi="Verdana"/>
                <w:sz w:val="16"/>
                <w:szCs w:val="16"/>
                <w:lang w:val="en-GB"/>
              </w:rPr>
            </w:pPr>
            <w:r w:rsidRPr="00214085">
              <w:rPr>
                <w:rFonts w:ascii="Verdana" w:hAnsi="Verdana"/>
                <w:sz w:val="16"/>
                <w:szCs w:val="16"/>
                <w:u w:val="single"/>
                <w:lang w:val="en-GB"/>
              </w:rPr>
              <w:t>Adult without children (vaccinees)</w:t>
            </w:r>
            <w:r w:rsidRPr="00214085">
              <w:rPr>
                <w:rFonts w:ascii="Verdana" w:hAnsi="Verdana"/>
                <w:sz w:val="16"/>
                <w:szCs w:val="16"/>
                <w:lang w:val="en-GB"/>
              </w:rPr>
              <w:t xml:space="preserve">: vaccine effectiveness (50%, 90%), protection duration, vaccine risk (high, slight, none), dosing and visits (1, 2 and 4), cost significant at p&lt;0.01; vaccine effectiveness (70%), vaccine risk (local) significant at p&lt;0.05 </w:t>
            </w:r>
          </w:p>
        </w:tc>
      </w:tr>
      <w:tr w:rsidR="008615DD" w:rsidRPr="00214085" w:rsidTr="001B6DBF">
        <w:tc>
          <w:tcPr>
            <w:tcW w:w="1129"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Poulos et al. [</w:t>
            </w:r>
            <w:r>
              <w:rPr>
                <w:rFonts w:ascii="Verdana" w:hAnsi="Verdana"/>
                <w:sz w:val="16"/>
                <w:szCs w:val="16"/>
                <w:lang w:val="en-GB"/>
              </w:rPr>
              <w:t>11</w:t>
            </w:r>
            <w:r w:rsidRPr="00214085">
              <w:rPr>
                <w:rFonts w:ascii="Verdana" w:hAnsi="Verdana"/>
                <w:sz w:val="16"/>
                <w:szCs w:val="16"/>
                <w:lang w:val="en-GB"/>
              </w:rPr>
              <w:t>]</w:t>
            </w:r>
          </w:p>
        </w:tc>
        <w:tc>
          <w:tcPr>
            <w:tcW w:w="1506"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Vaccinees</w:t>
            </w:r>
          </w:p>
        </w:tc>
        <w:tc>
          <w:tcPr>
            <w:tcW w:w="3739"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8 attributes, 2-3 levels</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Chance of contracting the disease without vaccination, health impacts of the disease, how disease is spread, availability of curative treatment, duration of protection, number of doses, number of months required for the vaccine, cost for all doses</w:t>
            </w:r>
          </w:p>
        </w:tc>
        <w:tc>
          <w:tcPr>
            <w:tcW w:w="2410"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Disease risk (2x)</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Other disease related factor (2x)</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Protection duration</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Dosing and visits</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Time</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Cost</w:t>
            </w:r>
          </w:p>
        </w:tc>
        <w:tc>
          <w:tcPr>
            <w:tcW w:w="5528"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Statistical significance reported</w:t>
            </w:r>
          </w:p>
          <w:p w:rsidR="008615DD" w:rsidRPr="00214085" w:rsidRDefault="008615DD" w:rsidP="001B6DBF">
            <w:pPr>
              <w:rPr>
                <w:rFonts w:ascii="Verdana" w:hAnsi="Verdana"/>
                <w:sz w:val="16"/>
                <w:szCs w:val="16"/>
                <w:lang w:val="en-GB"/>
              </w:rPr>
            </w:pPr>
            <w:r w:rsidRPr="00214085">
              <w:rPr>
                <w:rFonts w:ascii="Verdana" w:hAnsi="Verdana"/>
                <w:sz w:val="16"/>
                <w:szCs w:val="16"/>
                <w:u w:val="single"/>
                <w:lang w:val="en-GB"/>
              </w:rPr>
              <w:t>Pooled data</w:t>
            </w:r>
            <w:r w:rsidRPr="00214085">
              <w:rPr>
                <w:rFonts w:ascii="Verdana" w:hAnsi="Verdana"/>
                <w:sz w:val="16"/>
                <w:szCs w:val="16"/>
                <w:lang w:val="en-GB"/>
              </w:rPr>
              <w:t>: 2x disease risk and cost significant p&lt;0.01</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Not statistically significant (p&lt;0.01): 2x other disease related factors, protection duration, dosing and visits, time</w:t>
            </w:r>
          </w:p>
        </w:tc>
      </w:tr>
      <w:tr w:rsidR="008615DD" w:rsidRPr="00214085" w:rsidTr="001B6DBF">
        <w:tc>
          <w:tcPr>
            <w:tcW w:w="1129"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Poulos et al. [</w:t>
            </w:r>
            <w:r>
              <w:rPr>
                <w:rFonts w:ascii="Verdana" w:hAnsi="Verdana"/>
                <w:sz w:val="16"/>
                <w:szCs w:val="16"/>
                <w:lang w:val="en-GB"/>
              </w:rPr>
              <w:t>12</w:t>
            </w:r>
            <w:r w:rsidRPr="00214085">
              <w:rPr>
                <w:rFonts w:ascii="Verdana" w:hAnsi="Verdana"/>
                <w:sz w:val="16"/>
                <w:szCs w:val="16"/>
                <w:lang w:val="en-GB"/>
              </w:rPr>
              <w:t>]</w:t>
            </w:r>
          </w:p>
        </w:tc>
        <w:tc>
          <w:tcPr>
            <w:tcW w:w="1506"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Health advisors</w:t>
            </w:r>
          </w:p>
        </w:tc>
        <w:tc>
          <w:tcPr>
            <w:tcW w:w="3739"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6 attributes, 2-4 attributes</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Age at which protection begins, number of cases of disease, disability and death prevented over 5 y, number of injections added to the schedule, number of additional doctor visits required, booster vaccine needed after 5 y, total out-of-pocket costs to parents</w:t>
            </w:r>
          </w:p>
        </w:tc>
        <w:tc>
          <w:tcPr>
            <w:tcW w:w="2410"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Vaccination age</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 effectiveness</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 xml:space="preserve">Dosing and visits (3x) </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Cost</w:t>
            </w:r>
          </w:p>
        </w:tc>
        <w:tc>
          <w:tcPr>
            <w:tcW w:w="5528"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Statistical significance reported, but NO threshold/ description of statistical significance</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Vaccination age, vaccine effectiveness, 3 targeting dosing and visits, cost statistically significant (all attributes)</w:t>
            </w:r>
          </w:p>
          <w:p w:rsidR="008615DD" w:rsidRPr="00214085" w:rsidRDefault="008615DD" w:rsidP="001B6DBF">
            <w:pPr>
              <w:rPr>
                <w:rFonts w:ascii="Verdana" w:hAnsi="Verdana"/>
                <w:sz w:val="16"/>
                <w:szCs w:val="16"/>
                <w:lang w:val="en-GB"/>
              </w:rPr>
            </w:pPr>
          </w:p>
        </w:tc>
      </w:tr>
      <w:tr w:rsidR="008615DD" w:rsidRPr="00214085" w:rsidTr="001B6DBF">
        <w:tc>
          <w:tcPr>
            <w:tcW w:w="1129"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Poulos et al. [</w:t>
            </w:r>
            <w:r>
              <w:rPr>
                <w:rFonts w:ascii="Verdana" w:hAnsi="Verdana"/>
                <w:sz w:val="16"/>
                <w:szCs w:val="16"/>
                <w:lang w:val="en-GB"/>
              </w:rPr>
              <w:t>13</w:t>
            </w:r>
            <w:r w:rsidRPr="00214085">
              <w:rPr>
                <w:rFonts w:ascii="Verdana" w:hAnsi="Verdana"/>
                <w:sz w:val="16"/>
                <w:szCs w:val="16"/>
                <w:lang w:val="en-GB"/>
              </w:rPr>
              <w:t>]</w:t>
            </w:r>
          </w:p>
        </w:tc>
        <w:tc>
          <w:tcPr>
            <w:tcW w:w="1506"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Representatives</w:t>
            </w:r>
          </w:p>
        </w:tc>
        <w:tc>
          <w:tcPr>
            <w:tcW w:w="3739"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6 attributes, 2-4 levels</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Number of cases of diarrheal illness prevented in children under 5 years, severity of illnesses prevented by vaccine, duration of illness-prevented by vaccine, how vaccine is given, number of doses, personal cost of vaccines</w:t>
            </w:r>
          </w:p>
        </w:tc>
        <w:tc>
          <w:tcPr>
            <w:tcW w:w="2410"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 effectiveness</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Disease risk</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Other disease related factor</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 administration</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Dosing and visits</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Cost</w:t>
            </w:r>
          </w:p>
        </w:tc>
        <w:tc>
          <w:tcPr>
            <w:tcW w:w="5528"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Statistical significance not reported for individual attributes (only significance reported for preference differences between subgroups based on working status)</w:t>
            </w:r>
          </w:p>
        </w:tc>
      </w:tr>
      <w:tr w:rsidR="008615DD" w:rsidRPr="00214085" w:rsidTr="001B6DBF">
        <w:tc>
          <w:tcPr>
            <w:tcW w:w="1129" w:type="dxa"/>
          </w:tcPr>
          <w:p w:rsidR="008615DD" w:rsidRPr="00214085" w:rsidRDefault="008615DD" w:rsidP="001B6DBF">
            <w:pPr>
              <w:rPr>
                <w:rFonts w:ascii="Verdana" w:hAnsi="Verdana"/>
                <w:sz w:val="16"/>
                <w:szCs w:val="16"/>
                <w:lang w:val="en-GB"/>
              </w:rPr>
            </w:pPr>
            <w:proofErr w:type="spellStart"/>
            <w:r w:rsidRPr="00214085">
              <w:rPr>
                <w:rFonts w:ascii="Verdana" w:hAnsi="Verdana"/>
                <w:sz w:val="16"/>
                <w:szCs w:val="16"/>
                <w:lang w:val="en-GB"/>
              </w:rPr>
              <w:t>Shono</w:t>
            </w:r>
            <w:proofErr w:type="spellEnd"/>
            <w:r w:rsidRPr="00214085">
              <w:rPr>
                <w:rFonts w:ascii="Verdana" w:hAnsi="Verdana"/>
                <w:sz w:val="16"/>
                <w:szCs w:val="16"/>
                <w:lang w:val="en-GB"/>
              </w:rPr>
              <w:t xml:space="preserve"> et al. [</w:t>
            </w:r>
            <w:r>
              <w:rPr>
                <w:rFonts w:ascii="Verdana" w:hAnsi="Verdana"/>
                <w:sz w:val="16"/>
                <w:szCs w:val="16"/>
                <w:lang w:val="en-GB"/>
              </w:rPr>
              <w:t>14</w:t>
            </w:r>
            <w:r w:rsidRPr="00214085">
              <w:rPr>
                <w:rFonts w:ascii="Verdana" w:hAnsi="Verdana"/>
                <w:sz w:val="16"/>
                <w:szCs w:val="16"/>
                <w:lang w:val="en-GB"/>
              </w:rPr>
              <w:t>]</w:t>
            </w:r>
          </w:p>
        </w:tc>
        <w:tc>
          <w:tcPr>
            <w:tcW w:w="1506"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Representatives</w:t>
            </w:r>
          </w:p>
        </w:tc>
        <w:tc>
          <w:tcPr>
            <w:tcW w:w="3739"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4 attributes, 4-5 levels</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Diseases targeting in one vaccine, number of injections per doctor visit, payment for one doctor visit, risk of adverse events after vaccination</w:t>
            </w:r>
          </w:p>
        </w:tc>
        <w:tc>
          <w:tcPr>
            <w:tcW w:w="2410"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 effectiveness</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Dosing and visits</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Cost</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 risk</w:t>
            </w:r>
          </w:p>
        </w:tc>
        <w:tc>
          <w:tcPr>
            <w:tcW w:w="5528"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Statistical significance not reported (p-values presented, no threshold)</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 xml:space="preserve">Vaccine effectiveness, dosing and visits, cost, vaccine risk have p-value of p=0.000 (all attributes) </w:t>
            </w:r>
          </w:p>
        </w:tc>
      </w:tr>
    </w:tbl>
    <w:p w:rsidR="008615DD" w:rsidRDefault="008615DD" w:rsidP="00B65634">
      <w:pPr>
        <w:spacing w:line="360" w:lineRule="auto"/>
        <w:rPr>
          <w:lang w:val="en-GB"/>
        </w:rPr>
      </w:pPr>
    </w:p>
    <w:p w:rsidR="008615DD" w:rsidRDefault="008615DD" w:rsidP="00B65634">
      <w:pPr>
        <w:spacing w:line="360" w:lineRule="auto"/>
        <w:rPr>
          <w:lang w:val="en-GB"/>
        </w:rPr>
      </w:pPr>
    </w:p>
    <w:tbl>
      <w:tblPr>
        <w:tblStyle w:val="Tabelraster"/>
        <w:tblW w:w="14312" w:type="dxa"/>
        <w:tblLook w:val="04A0" w:firstRow="1" w:lastRow="0" w:firstColumn="1" w:lastColumn="0" w:noHBand="0" w:noVBand="1"/>
      </w:tblPr>
      <w:tblGrid>
        <w:gridCol w:w="1129"/>
        <w:gridCol w:w="1506"/>
        <w:gridCol w:w="3739"/>
        <w:gridCol w:w="2410"/>
        <w:gridCol w:w="5528"/>
      </w:tblGrid>
      <w:tr w:rsidR="008615DD" w:rsidRPr="00214085" w:rsidTr="001B6DBF">
        <w:tc>
          <w:tcPr>
            <w:tcW w:w="1129" w:type="dxa"/>
          </w:tcPr>
          <w:p w:rsidR="008615DD" w:rsidRPr="00214085" w:rsidRDefault="008615DD" w:rsidP="001B6DBF">
            <w:pPr>
              <w:rPr>
                <w:rFonts w:ascii="Verdana" w:hAnsi="Verdana"/>
                <w:b/>
                <w:bCs/>
                <w:sz w:val="16"/>
                <w:szCs w:val="16"/>
                <w:lang w:val="en-GB"/>
              </w:rPr>
            </w:pPr>
            <w:r w:rsidRPr="00FA1944">
              <w:rPr>
                <w:rFonts w:ascii="Verdana" w:hAnsi="Verdana"/>
                <w:b/>
                <w:bCs/>
                <w:sz w:val="16"/>
                <w:szCs w:val="16"/>
                <w:lang w:val="en-GB"/>
              </w:rPr>
              <w:t>Study</w:t>
            </w:r>
          </w:p>
        </w:tc>
        <w:tc>
          <w:tcPr>
            <w:tcW w:w="1506" w:type="dxa"/>
          </w:tcPr>
          <w:p w:rsidR="008615DD" w:rsidRPr="00214085" w:rsidRDefault="008615DD" w:rsidP="001B6DBF">
            <w:pPr>
              <w:rPr>
                <w:rFonts w:ascii="Verdana" w:hAnsi="Verdana"/>
                <w:b/>
                <w:bCs/>
                <w:sz w:val="16"/>
                <w:szCs w:val="16"/>
                <w:lang w:val="en-GB"/>
              </w:rPr>
            </w:pPr>
            <w:r w:rsidRPr="00214085">
              <w:rPr>
                <w:rFonts w:ascii="Verdana" w:hAnsi="Verdana"/>
                <w:b/>
                <w:bCs/>
                <w:sz w:val="16"/>
                <w:szCs w:val="16"/>
                <w:lang w:val="en-GB"/>
              </w:rPr>
              <w:t>Target group</w:t>
            </w:r>
          </w:p>
        </w:tc>
        <w:tc>
          <w:tcPr>
            <w:tcW w:w="3739" w:type="dxa"/>
          </w:tcPr>
          <w:p w:rsidR="008615DD" w:rsidRPr="00214085" w:rsidRDefault="008615DD" w:rsidP="001B6DBF">
            <w:pPr>
              <w:rPr>
                <w:rFonts w:ascii="Verdana" w:hAnsi="Verdana"/>
                <w:b/>
                <w:bCs/>
                <w:sz w:val="16"/>
                <w:szCs w:val="16"/>
                <w:lang w:val="en-GB"/>
              </w:rPr>
            </w:pPr>
            <w:r w:rsidRPr="00214085">
              <w:rPr>
                <w:rFonts w:ascii="Verdana" w:hAnsi="Verdana"/>
                <w:b/>
                <w:bCs/>
                <w:sz w:val="16"/>
                <w:szCs w:val="16"/>
                <w:lang w:val="en-GB"/>
              </w:rPr>
              <w:t>Vaccine attributes</w:t>
            </w:r>
          </w:p>
        </w:tc>
        <w:tc>
          <w:tcPr>
            <w:tcW w:w="2410" w:type="dxa"/>
          </w:tcPr>
          <w:p w:rsidR="008615DD" w:rsidRPr="00214085" w:rsidRDefault="008615DD" w:rsidP="001B6DBF">
            <w:pPr>
              <w:rPr>
                <w:rFonts w:ascii="Verdana" w:hAnsi="Verdana"/>
                <w:b/>
                <w:bCs/>
                <w:sz w:val="16"/>
                <w:szCs w:val="16"/>
                <w:lang w:val="en-GB"/>
              </w:rPr>
            </w:pPr>
            <w:r w:rsidRPr="00214085">
              <w:rPr>
                <w:rFonts w:ascii="Verdana" w:hAnsi="Verdana"/>
                <w:b/>
                <w:bCs/>
                <w:sz w:val="16"/>
                <w:szCs w:val="16"/>
                <w:lang w:val="en-GB"/>
              </w:rPr>
              <w:t>Domains</w:t>
            </w:r>
          </w:p>
        </w:tc>
        <w:tc>
          <w:tcPr>
            <w:tcW w:w="5528" w:type="dxa"/>
          </w:tcPr>
          <w:p w:rsidR="008615DD" w:rsidRPr="00214085" w:rsidRDefault="008615DD" w:rsidP="001B6DBF">
            <w:pPr>
              <w:rPr>
                <w:rFonts w:ascii="Verdana" w:hAnsi="Verdana"/>
                <w:b/>
                <w:bCs/>
                <w:sz w:val="16"/>
                <w:szCs w:val="16"/>
                <w:lang w:val="en-GB"/>
              </w:rPr>
            </w:pPr>
            <w:r w:rsidRPr="00214085">
              <w:rPr>
                <w:rFonts w:ascii="Verdana" w:hAnsi="Verdana"/>
                <w:b/>
                <w:bCs/>
                <w:sz w:val="16"/>
                <w:szCs w:val="16"/>
                <w:lang w:val="en-GB"/>
              </w:rPr>
              <w:t>Statistical significance</w:t>
            </w:r>
          </w:p>
        </w:tc>
      </w:tr>
      <w:tr w:rsidR="008615DD" w:rsidRPr="00214085" w:rsidTr="001B6DBF">
        <w:tc>
          <w:tcPr>
            <w:tcW w:w="1129" w:type="dxa"/>
          </w:tcPr>
          <w:p w:rsidR="008615DD" w:rsidRPr="00214085" w:rsidRDefault="008615DD" w:rsidP="001B6DBF">
            <w:pPr>
              <w:rPr>
                <w:rFonts w:ascii="Verdana" w:hAnsi="Verdana"/>
                <w:sz w:val="16"/>
                <w:szCs w:val="16"/>
                <w:lang w:val="en-GB"/>
              </w:rPr>
            </w:pPr>
            <w:proofErr w:type="spellStart"/>
            <w:r w:rsidRPr="00214085">
              <w:rPr>
                <w:rFonts w:ascii="Verdana" w:hAnsi="Verdana"/>
                <w:sz w:val="16"/>
                <w:szCs w:val="16"/>
                <w:lang w:val="en-GB"/>
              </w:rPr>
              <w:t>Veldwijk</w:t>
            </w:r>
            <w:proofErr w:type="spellEnd"/>
            <w:r w:rsidRPr="00214085">
              <w:rPr>
                <w:rFonts w:ascii="Verdana" w:hAnsi="Verdana"/>
                <w:sz w:val="16"/>
                <w:szCs w:val="16"/>
                <w:lang w:val="en-GB"/>
              </w:rPr>
              <w:t xml:space="preserve"> et al. [</w:t>
            </w:r>
            <w:r>
              <w:rPr>
                <w:rFonts w:ascii="Verdana" w:hAnsi="Verdana"/>
                <w:sz w:val="16"/>
                <w:szCs w:val="16"/>
                <w:lang w:val="en-GB"/>
              </w:rPr>
              <w:t>15</w:t>
            </w:r>
            <w:r w:rsidRPr="00214085">
              <w:rPr>
                <w:rFonts w:ascii="Verdana" w:hAnsi="Verdana"/>
                <w:sz w:val="16"/>
                <w:szCs w:val="16"/>
                <w:lang w:val="en-GB"/>
              </w:rPr>
              <w:t>]</w:t>
            </w:r>
          </w:p>
        </w:tc>
        <w:tc>
          <w:tcPr>
            <w:tcW w:w="1506"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Representatives</w:t>
            </w:r>
          </w:p>
        </w:tc>
        <w:tc>
          <w:tcPr>
            <w:tcW w:w="3739"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5 attributes, 3 levels</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 effectiveness, frequency of severe side effects, protection duration, healthcare facility of vaccine administration, out-of-pocket costs</w:t>
            </w:r>
          </w:p>
        </w:tc>
        <w:tc>
          <w:tcPr>
            <w:tcW w:w="2410"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 effectiveness</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 risk</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Protection duration</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Service delivery</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Cost</w:t>
            </w:r>
          </w:p>
        </w:tc>
        <w:tc>
          <w:tcPr>
            <w:tcW w:w="5528"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 xml:space="preserve">Statistical significance reported </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4 out of 5 statistically significant</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 xml:space="preserve">Vaccine effectiveness, </w:t>
            </w:r>
            <w:r w:rsidRPr="00214085">
              <w:rPr>
                <w:rFonts w:ascii="Verdana" w:hAnsi="Verdana"/>
                <w:color w:val="000000" w:themeColor="text1"/>
                <w:sz w:val="16"/>
                <w:szCs w:val="16"/>
                <w:lang w:val="en-GB"/>
              </w:rPr>
              <w:t xml:space="preserve">vaccine risk </w:t>
            </w:r>
            <w:r w:rsidRPr="00214085">
              <w:rPr>
                <w:rFonts w:ascii="Verdana" w:hAnsi="Verdana"/>
                <w:sz w:val="16"/>
                <w:szCs w:val="16"/>
                <w:lang w:val="en-GB"/>
              </w:rPr>
              <w:t>(1 in 1,000,000, 1 in 10,000), protection duration, cost significant at p&lt;0.001; vaccine risk (1 in 100,000) significant at p&lt;0.10</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Not statistically significant: service delivery</w:t>
            </w:r>
          </w:p>
        </w:tc>
      </w:tr>
      <w:tr w:rsidR="008615DD" w:rsidRPr="00214085" w:rsidTr="001B6DBF">
        <w:tc>
          <w:tcPr>
            <w:tcW w:w="1129" w:type="dxa"/>
          </w:tcPr>
          <w:p w:rsidR="008615DD" w:rsidRPr="00214085" w:rsidRDefault="008615DD" w:rsidP="001B6DBF">
            <w:pPr>
              <w:rPr>
                <w:rFonts w:ascii="Verdana" w:hAnsi="Verdana"/>
                <w:sz w:val="16"/>
                <w:szCs w:val="16"/>
                <w:lang w:val="en-GB"/>
              </w:rPr>
            </w:pPr>
            <w:proofErr w:type="spellStart"/>
            <w:r w:rsidRPr="00214085">
              <w:rPr>
                <w:rFonts w:ascii="Verdana" w:hAnsi="Verdana"/>
                <w:sz w:val="16"/>
                <w:szCs w:val="16"/>
                <w:lang w:val="en-GB"/>
              </w:rPr>
              <w:t>Verelst</w:t>
            </w:r>
            <w:proofErr w:type="spellEnd"/>
            <w:r w:rsidRPr="00214085">
              <w:rPr>
                <w:rFonts w:ascii="Verdana" w:hAnsi="Verdana"/>
                <w:sz w:val="16"/>
                <w:szCs w:val="16"/>
                <w:lang w:val="en-GB"/>
              </w:rPr>
              <w:t xml:space="preserve"> et al. [</w:t>
            </w:r>
            <w:r>
              <w:rPr>
                <w:rFonts w:ascii="Verdana" w:hAnsi="Verdana"/>
                <w:sz w:val="16"/>
                <w:szCs w:val="16"/>
                <w:lang w:val="en-GB"/>
              </w:rPr>
              <w:t>16</w:t>
            </w:r>
            <w:r w:rsidRPr="00214085">
              <w:rPr>
                <w:rFonts w:ascii="Verdana" w:hAnsi="Verdana"/>
                <w:sz w:val="16"/>
                <w:szCs w:val="16"/>
                <w:lang w:val="en-GB"/>
              </w:rPr>
              <w:t>]</w:t>
            </w:r>
          </w:p>
        </w:tc>
        <w:tc>
          <w:tcPr>
            <w:tcW w:w="1506"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Vaccinees and representatives</w:t>
            </w:r>
          </w:p>
        </w:tc>
        <w:tc>
          <w:tcPr>
            <w:tcW w:w="3739"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6 attributes, 2-3 levels</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 effectiveness, burden of disease, VRSE, accessibility, local coverage, population coverage</w:t>
            </w:r>
          </w:p>
        </w:tc>
        <w:tc>
          <w:tcPr>
            <w:tcW w:w="2410"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 effectiveness</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Disease risk</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 risk</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Vaccine accessibility</w:t>
            </w:r>
          </w:p>
          <w:p w:rsidR="008615DD" w:rsidRPr="00214085" w:rsidRDefault="008615DD" w:rsidP="001B6DBF">
            <w:pPr>
              <w:rPr>
                <w:rFonts w:ascii="Verdana" w:hAnsi="Verdana"/>
                <w:sz w:val="16"/>
                <w:szCs w:val="16"/>
                <w:lang w:val="en-GB"/>
              </w:rPr>
            </w:pPr>
            <w:r w:rsidRPr="00214085">
              <w:rPr>
                <w:rFonts w:ascii="Verdana" w:hAnsi="Verdana"/>
                <w:sz w:val="16"/>
                <w:szCs w:val="16"/>
                <w:lang w:val="en-GB"/>
              </w:rPr>
              <w:t>Context (2x)</w:t>
            </w:r>
          </w:p>
        </w:tc>
        <w:tc>
          <w:tcPr>
            <w:tcW w:w="5528" w:type="dxa"/>
          </w:tcPr>
          <w:p w:rsidR="008615DD" w:rsidRPr="00214085" w:rsidRDefault="008615DD" w:rsidP="001B6DBF">
            <w:pPr>
              <w:rPr>
                <w:rFonts w:ascii="Verdana" w:hAnsi="Verdana"/>
                <w:sz w:val="16"/>
                <w:szCs w:val="16"/>
                <w:lang w:val="en-GB"/>
              </w:rPr>
            </w:pPr>
            <w:r w:rsidRPr="00214085">
              <w:rPr>
                <w:rFonts w:ascii="Verdana" w:hAnsi="Verdana"/>
                <w:sz w:val="16"/>
                <w:szCs w:val="16"/>
                <w:lang w:val="en-GB"/>
              </w:rPr>
              <w:t>Statistical significance reported</w:t>
            </w:r>
          </w:p>
          <w:p w:rsidR="008615DD" w:rsidRPr="00214085" w:rsidRDefault="008615DD" w:rsidP="001B6DBF">
            <w:pPr>
              <w:rPr>
                <w:rFonts w:ascii="Verdana" w:hAnsi="Verdana"/>
                <w:sz w:val="16"/>
                <w:szCs w:val="16"/>
                <w:lang w:val="en-GB"/>
              </w:rPr>
            </w:pPr>
            <w:r w:rsidRPr="00214085">
              <w:rPr>
                <w:rFonts w:ascii="Verdana" w:hAnsi="Verdana"/>
                <w:sz w:val="16"/>
                <w:szCs w:val="16"/>
                <w:u w:val="single"/>
                <w:lang w:val="en-GB"/>
              </w:rPr>
              <w:t>Adult model (vaccinees)</w:t>
            </w:r>
            <w:r w:rsidRPr="00214085">
              <w:rPr>
                <w:rFonts w:ascii="Verdana" w:hAnsi="Verdana"/>
                <w:sz w:val="16"/>
                <w:szCs w:val="16"/>
                <w:lang w:val="en-GB"/>
              </w:rPr>
              <w:t xml:space="preserve">: vaccine effectiveness, disease risk, vaccine risk, vaccine accessibility, 2 targeting </w:t>
            </w:r>
            <w:proofErr w:type="gramStart"/>
            <w:r w:rsidRPr="00214085">
              <w:rPr>
                <w:rFonts w:ascii="Verdana" w:hAnsi="Verdana"/>
                <w:sz w:val="16"/>
                <w:szCs w:val="16"/>
                <w:lang w:val="en-GB"/>
              </w:rPr>
              <w:t>context</w:t>
            </w:r>
            <w:proofErr w:type="gramEnd"/>
            <w:r w:rsidRPr="00214085">
              <w:rPr>
                <w:rFonts w:ascii="Verdana" w:hAnsi="Verdana"/>
                <w:sz w:val="16"/>
                <w:szCs w:val="16"/>
                <w:lang w:val="en-GB"/>
              </w:rPr>
              <w:t xml:space="preserve"> significant at p&lt;0.05 (all attributes)</w:t>
            </w:r>
          </w:p>
          <w:p w:rsidR="008615DD" w:rsidRPr="00214085" w:rsidRDefault="008615DD" w:rsidP="001B6DBF">
            <w:pPr>
              <w:rPr>
                <w:rFonts w:ascii="Verdana" w:hAnsi="Verdana"/>
                <w:sz w:val="16"/>
                <w:szCs w:val="16"/>
                <w:lang w:val="en-GB"/>
              </w:rPr>
            </w:pPr>
            <w:r w:rsidRPr="00214085">
              <w:rPr>
                <w:rFonts w:ascii="Verdana" w:hAnsi="Verdana"/>
                <w:sz w:val="16"/>
                <w:szCs w:val="16"/>
                <w:u w:val="single"/>
                <w:lang w:val="en-GB"/>
              </w:rPr>
              <w:t>Child model (representatives)</w:t>
            </w:r>
            <w:r w:rsidRPr="00214085">
              <w:rPr>
                <w:rFonts w:ascii="Verdana" w:hAnsi="Verdana"/>
                <w:sz w:val="16"/>
                <w:szCs w:val="16"/>
                <w:lang w:val="en-GB"/>
              </w:rPr>
              <w:t xml:space="preserve">: vaccine effectiveness, disease risk, vaccine risk, vaccine accessibility, 2 targeting </w:t>
            </w:r>
            <w:proofErr w:type="gramStart"/>
            <w:r w:rsidRPr="00214085">
              <w:rPr>
                <w:rFonts w:ascii="Verdana" w:hAnsi="Verdana"/>
                <w:sz w:val="16"/>
                <w:szCs w:val="16"/>
                <w:lang w:val="en-GB"/>
              </w:rPr>
              <w:t>context</w:t>
            </w:r>
            <w:proofErr w:type="gramEnd"/>
            <w:r w:rsidRPr="00214085">
              <w:rPr>
                <w:rFonts w:ascii="Verdana" w:hAnsi="Verdana"/>
                <w:sz w:val="16"/>
                <w:szCs w:val="16"/>
                <w:lang w:val="en-GB"/>
              </w:rPr>
              <w:t xml:space="preserve"> significant at p&lt;0.05 (all attributes)</w:t>
            </w:r>
          </w:p>
        </w:tc>
      </w:tr>
    </w:tbl>
    <w:p w:rsidR="007C6E13" w:rsidRDefault="008F3052" w:rsidP="008F3052">
      <w:pPr>
        <w:rPr>
          <w:rFonts w:ascii="Verdana" w:hAnsi="Verdana"/>
          <w:sz w:val="16"/>
          <w:szCs w:val="16"/>
          <w:lang w:val="en-US"/>
        </w:rPr>
      </w:pPr>
      <w:r w:rsidRPr="008F3052">
        <w:rPr>
          <w:rFonts w:ascii="Verdana" w:hAnsi="Verdana"/>
          <w:sz w:val="16"/>
          <w:szCs w:val="16"/>
          <w:lang w:val="en-US"/>
        </w:rPr>
        <w:t xml:space="preserve">VRSE = Vaccine Related Side Effect(s), y = year(s); </w:t>
      </w:r>
      <w:proofErr w:type="spellStart"/>
      <w:r w:rsidRPr="008F3052">
        <w:rPr>
          <w:rFonts w:ascii="Verdana" w:hAnsi="Verdana"/>
          <w:sz w:val="16"/>
          <w:szCs w:val="16"/>
          <w:lang w:val="en-US"/>
        </w:rPr>
        <w:t>Yrs</w:t>
      </w:r>
      <w:proofErr w:type="spellEnd"/>
      <w:r w:rsidRPr="008F3052">
        <w:rPr>
          <w:rFonts w:ascii="Verdana" w:hAnsi="Verdana"/>
          <w:sz w:val="16"/>
          <w:szCs w:val="16"/>
          <w:lang w:val="en-US"/>
        </w:rPr>
        <w:t xml:space="preserve"> = years</w:t>
      </w:r>
      <w:r>
        <w:rPr>
          <w:rFonts w:ascii="Verdana" w:hAnsi="Verdana"/>
          <w:sz w:val="16"/>
          <w:szCs w:val="16"/>
          <w:lang w:val="en-US"/>
        </w:rPr>
        <w:t>.</w:t>
      </w: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615DD" w:rsidRDefault="008615DD" w:rsidP="008F3052">
      <w:pPr>
        <w:rPr>
          <w:rFonts w:ascii="Verdana" w:hAnsi="Verdana"/>
          <w:sz w:val="16"/>
          <w:szCs w:val="16"/>
          <w:lang w:val="en-US"/>
        </w:rPr>
      </w:pPr>
    </w:p>
    <w:p w:rsidR="0081749F" w:rsidRDefault="008615DD" w:rsidP="0081749F">
      <w:pPr>
        <w:rPr>
          <w:rFonts w:ascii="Verdana" w:hAnsi="Verdana"/>
          <w:i/>
          <w:iCs/>
          <w:sz w:val="22"/>
          <w:szCs w:val="22"/>
          <w:lang w:val="en-US"/>
        </w:rPr>
      </w:pPr>
      <w:r w:rsidRPr="008615DD">
        <w:rPr>
          <w:rFonts w:ascii="Verdana" w:hAnsi="Verdana"/>
          <w:i/>
          <w:iCs/>
          <w:sz w:val="22"/>
          <w:szCs w:val="22"/>
          <w:lang w:val="en-US"/>
        </w:rPr>
        <w:t>Lower-quality studies</w:t>
      </w:r>
    </w:p>
    <w:p w:rsidR="0081749F" w:rsidRDefault="0081749F" w:rsidP="0081749F">
      <w:pPr>
        <w:rPr>
          <w:rFonts w:ascii="Verdana" w:hAnsi="Verdana"/>
          <w:sz w:val="22"/>
          <w:szCs w:val="22"/>
          <w:lang w:val="en-US"/>
        </w:rPr>
      </w:pPr>
    </w:p>
    <w:p w:rsidR="0081749F" w:rsidRPr="0081749F" w:rsidRDefault="0081749F" w:rsidP="0081749F">
      <w:pPr>
        <w:spacing w:line="360" w:lineRule="auto"/>
        <w:rPr>
          <w:rFonts w:ascii="Verdana" w:hAnsi="Verdana"/>
          <w:b/>
          <w:bCs/>
          <w:color w:val="000000" w:themeColor="text1"/>
          <w:sz w:val="16"/>
          <w:szCs w:val="16"/>
          <w:lang w:val="en-GB"/>
        </w:rPr>
      </w:pPr>
      <w:r w:rsidRPr="008615DD">
        <w:rPr>
          <w:rFonts w:ascii="Verdana" w:hAnsi="Verdana"/>
          <w:b/>
          <w:bCs/>
          <w:color w:val="000000" w:themeColor="text1"/>
          <w:sz w:val="18"/>
          <w:szCs w:val="18"/>
          <w:lang w:val="en-GB"/>
        </w:rPr>
        <w:t xml:space="preserve">Table </w:t>
      </w:r>
      <w:r>
        <w:rPr>
          <w:rFonts w:ascii="Verdana" w:hAnsi="Verdana"/>
          <w:b/>
          <w:bCs/>
          <w:color w:val="000000" w:themeColor="text1"/>
          <w:sz w:val="18"/>
          <w:szCs w:val="18"/>
          <w:lang w:val="en-GB"/>
        </w:rPr>
        <w:t>2</w:t>
      </w:r>
      <w:r w:rsidRPr="008615DD">
        <w:rPr>
          <w:rFonts w:ascii="Verdana" w:hAnsi="Verdana"/>
          <w:b/>
          <w:bCs/>
          <w:color w:val="000000" w:themeColor="text1"/>
          <w:sz w:val="18"/>
          <w:szCs w:val="18"/>
          <w:lang w:val="en-GB"/>
        </w:rPr>
        <w:t>.</w:t>
      </w:r>
      <w:r w:rsidRPr="008615DD">
        <w:rPr>
          <w:rFonts w:ascii="Verdana" w:hAnsi="Verdana"/>
          <w:b/>
          <w:bCs/>
          <w:color w:val="000000" w:themeColor="text1"/>
          <w:sz w:val="16"/>
          <w:szCs w:val="16"/>
          <w:lang w:val="en-GB"/>
        </w:rPr>
        <w:t xml:space="preserve"> Overview of the vaccine attributes and domains used in each </w:t>
      </w:r>
      <w:r>
        <w:rPr>
          <w:rFonts w:ascii="Verdana" w:hAnsi="Verdana"/>
          <w:b/>
          <w:bCs/>
          <w:color w:val="000000" w:themeColor="text1"/>
          <w:sz w:val="16"/>
          <w:szCs w:val="16"/>
          <w:lang w:val="en-GB"/>
        </w:rPr>
        <w:t>of the lower</w:t>
      </w:r>
      <w:r w:rsidRPr="008615DD">
        <w:rPr>
          <w:rFonts w:ascii="Verdana" w:hAnsi="Verdana"/>
          <w:b/>
          <w:bCs/>
          <w:color w:val="000000" w:themeColor="text1"/>
          <w:sz w:val="16"/>
          <w:szCs w:val="16"/>
          <w:lang w:val="en-GB"/>
        </w:rPr>
        <w:t>-quality stud</w:t>
      </w:r>
      <w:r>
        <w:rPr>
          <w:rFonts w:ascii="Verdana" w:hAnsi="Verdana"/>
          <w:b/>
          <w:bCs/>
          <w:color w:val="000000" w:themeColor="text1"/>
          <w:sz w:val="16"/>
          <w:szCs w:val="16"/>
          <w:lang w:val="en-GB"/>
        </w:rPr>
        <w:t>ies</w:t>
      </w:r>
    </w:p>
    <w:tbl>
      <w:tblPr>
        <w:tblStyle w:val="Tabelraster"/>
        <w:tblW w:w="0" w:type="auto"/>
        <w:tblLook w:val="04A0" w:firstRow="1" w:lastRow="0" w:firstColumn="1" w:lastColumn="0" w:noHBand="0" w:noVBand="1"/>
      </w:tblPr>
      <w:tblGrid>
        <w:gridCol w:w="1314"/>
        <w:gridCol w:w="1516"/>
        <w:gridCol w:w="4111"/>
        <w:gridCol w:w="2410"/>
        <w:gridCol w:w="4645"/>
      </w:tblGrid>
      <w:tr w:rsidR="0081749F" w:rsidRPr="00214085" w:rsidTr="001B6DBF">
        <w:tc>
          <w:tcPr>
            <w:tcW w:w="1314" w:type="dxa"/>
          </w:tcPr>
          <w:p w:rsidR="0081749F" w:rsidRPr="00214085" w:rsidRDefault="0081749F" w:rsidP="001B6DBF">
            <w:pPr>
              <w:rPr>
                <w:rFonts w:ascii="Verdana" w:hAnsi="Verdana"/>
                <w:b/>
                <w:bCs/>
                <w:sz w:val="16"/>
                <w:szCs w:val="16"/>
                <w:lang w:val="en-GB"/>
              </w:rPr>
            </w:pPr>
            <w:r w:rsidRPr="00FA1944">
              <w:rPr>
                <w:rFonts w:ascii="Verdana" w:hAnsi="Verdana"/>
                <w:b/>
                <w:bCs/>
                <w:sz w:val="16"/>
                <w:szCs w:val="16"/>
                <w:lang w:val="en-GB"/>
              </w:rPr>
              <w:t>Study</w:t>
            </w:r>
          </w:p>
        </w:tc>
        <w:tc>
          <w:tcPr>
            <w:tcW w:w="1516" w:type="dxa"/>
          </w:tcPr>
          <w:p w:rsidR="0081749F" w:rsidRPr="00214085" w:rsidRDefault="0081749F" w:rsidP="001B6DBF">
            <w:pPr>
              <w:rPr>
                <w:rFonts w:ascii="Verdana" w:hAnsi="Verdana"/>
                <w:b/>
                <w:bCs/>
                <w:sz w:val="16"/>
                <w:szCs w:val="16"/>
                <w:lang w:val="en-GB"/>
              </w:rPr>
            </w:pPr>
            <w:r w:rsidRPr="00214085">
              <w:rPr>
                <w:rFonts w:ascii="Verdana" w:hAnsi="Verdana"/>
                <w:b/>
                <w:bCs/>
                <w:sz w:val="16"/>
                <w:szCs w:val="16"/>
                <w:lang w:val="en-GB"/>
              </w:rPr>
              <w:t>Target group</w:t>
            </w:r>
          </w:p>
        </w:tc>
        <w:tc>
          <w:tcPr>
            <w:tcW w:w="4111" w:type="dxa"/>
          </w:tcPr>
          <w:p w:rsidR="0081749F" w:rsidRPr="00214085" w:rsidRDefault="0081749F" w:rsidP="001B6DBF">
            <w:pPr>
              <w:rPr>
                <w:rFonts w:ascii="Verdana" w:hAnsi="Verdana"/>
                <w:b/>
                <w:bCs/>
                <w:sz w:val="16"/>
                <w:szCs w:val="16"/>
                <w:lang w:val="en-GB"/>
              </w:rPr>
            </w:pPr>
            <w:r w:rsidRPr="00214085">
              <w:rPr>
                <w:rFonts w:ascii="Verdana" w:hAnsi="Verdana"/>
                <w:b/>
                <w:bCs/>
                <w:sz w:val="16"/>
                <w:szCs w:val="16"/>
                <w:lang w:val="en-GB"/>
              </w:rPr>
              <w:t>Vaccine attributes</w:t>
            </w:r>
          </w:p>
        </w:tc>
        <w:tc>
          <w:tcPr>
            <w:tcW w:w="2410" w:type="dxa"/>
          </w:tcPr>
          <w:p w:rsidR="0081749F" w:rsidRPr="00214085" w:rsidRDefault="0081749F" w:rsidP="001B6DBF">
            <w:pPr>
              <w:rPr>
                <w:rFonts w:ascii="Verdana" w:hAnsi="Verdana"/>
                <w:b/>
                <w:bCs/>
                <w:sz w:val="16"/>
                <w:szCs w:val="16"/>
                <w:lang w:val="en-GB"/>
              </w:rPr>
            </w:pPr>
            <w:r w:rsidRPr="00214085">
              <w:rPr>
                <w:rFonts w:ascii="Verdana" w:hAnsi="Verdana"/>
                <w:b/>
                <w:bCs/>
                <w:sz w:val="16"/>
                <w:szCs w:val="16"/>
                <w:lang w:val="en-GB"/>
              </w:rPr>
              <w:t>Domains</w:t>
            </w:r>
          </w:p>
        </w:tc>
        <w:tc>
          <w:tcPr>
            <w:tcW w:w="4645" w:type="dxa"/>
          </w:tcPr>
          <w:p w:rsidR="0081749F" w:rsidRPr="00214085" w:rsidRDefault="0081749F" w:rsidP="001B6DBF">
            <w:pPr>
              <w:rPr>
                <w:rFonts w:ascii="Verdana" w:hAnsi="Verdana"/>
                <w:b/>
                <w:bCs/>
                <w:sz w:val="16"/>
                <w:szCs w:val="16"/>
                <w:lang w:val="en-GB"/>
              </w:rPr>
            </w:pPr>
            <w:r w:rsidRPr="00214085">
              <w:rPr>
                <w:rFonts w:ascii="Verdana" w:hAnsi="Verdana"/>
                <w:b/>
                <w:bCs/>
                <w:sz w:val="16"/>
                <w:szCs w:val="16"/>
                <w:lang w:val="en-GB"/>
              </w:rPr>
              <w:t xml:space="preserve">Statistical significance </w:t>
            </w:r>
          </w:p>
        </w:tc>
      </w:tr>
      <w:tr w:rsidR="0081749F" w:rsidRPr="00D0511C" w:rsidTr="001B6DBF">
        <w:tc>
          <w:tcPr>
            <w:tcW w:w="1314" w:type="dxa"/>
          </w:tcPr>
          <w:p w:rsidR="0081749F" w:rsidRPr="00214085" w:rsidRDefault="0081749F" w:rsidP="001B6DBF">
            <w:pPr>
              <w:rPr>
                <w:rFonts w:ascii="Verdana" w:hAnsi="Verdana"/>
                <w:sz w:val="16"/>
                <w:szCs w:val="16"/>
                <w:lang w:val="en-GB"/>
              </w:rPr>
            </w:pPr>
            <w:proofErr w:type="spellStart"/>
            <w:r w:rsidRPr="00214085">
              <w:rPr>
                <w:rFonts w:ascii="Verdana" w:hAnsi="Verdana"/>
                <w:sz w:val="16"/>
                <w:szCs w:val="16"/>
                <w:lang w:val="en-GB"/>
              </w:rPr>
              <w:t>Arbiol</w:t>
            </w:r>
            <w:proofErr w:type="spellEnd"/>
            <w:r w:rsidRPr="00214085">
              <w:rPr>
                <w:rFonts w:ascii="Verdana" w:hAnsi="Verdana"/>
                <w:sz w:val="16"/>
                <w:szCs w:val="16"/>
                <w:lang w:val="en-GB"/>
              </w:rPr>
              <w:t xml:space="preserve"> et al. [</w:t>
            </w:r>
            <w:r>
              <w:rPr>
                <w:rFonts w:ascii="Verdana" w:hAnsi="Verdana"/>
                <w:sz w:val="16"/>
                <w:szCs w:val="16"/>
                <w:lang w:val="en-GB"/>
              </w:rPr>
              <w:t>1</w:t>
            </w:r>
            <w:r>
              <w:rPr>
                <w:rFonts w:ascii="Verdana" w:hAnsi="Verdana"/>
                <w:sz w:val="16"/>
                <w:szCs w:val="16"/>
                <w:lang w:val="en-GB"/>
              </w:rPr>
              <w:t>7</w:t>
            </w:r>
            <w:r w:rsidRPr="00214085">
              <w:rPr>
                <w:rFonts w:ascii="Verdana" w:hAnsi="Verdana"/>
                <w:sz w:val="16"/>
                <w:szCs w:val="16"/>
                <w:lang w:val="en-GB"/>
              </w:rPr>
              <w:t>]</w:t>
            </w:r>
          </w:p>
        </w:tc>
        <w:tc>
          <w:tcPr>
            <w:tcW w:w="1516"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Vaccinees</w:t>
            </w:r>
          </w:p>
        </w:tc>
        <w:tc>
          <w:tcPr>
            <w:tcW w:w="4111"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5 attributes, 3-6 levels</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Efficacy, duration of protection, risk of side effects, number of vaccine shots, price</w:t>
            </w:r>
          </w:p>
        </w:tc>
        <w:tc>
          <w:tcPr>
            <w:tcW w:w="2410" w:type="dxa"/>
          </w:tcPr>
          <w:p w:rsidR="0081749F" w:rsidRPr="00214085" w:rsidRDefault="0081749F" w:rsidP="001B6DBF">
            <w:pPr>
              <w:rPr>
                <w:rFonts w:ascii="Verdana" w:hAnsi="Verdana"/>
                <w:sz w:val="16"/>
                <w:szCs w:val="16"/>
                <w:lang w:val="en-GB"/>
              </w:rPr>
            </w:pPr>
            <w:r w:rsidRPr="00214085">
              <w:rPr>
                <w:rFonts w:ascii="Verdana" w:hAnsi="Verdana"/>
                <w:sz w:val="16"/>
                <w:szCs w:val="16"/>
                <w:lang w:val="en-GB"/>
              </w:rPr>
              <w:t>Vaccine effectiveness</w:t>
            </w:r>
          </w:p>
          <w:p w:rsidR="0081749F" w:rsidRPr="00214085" w:rsidRDefault="0081749F" w:rsidP="001B6DBF">
            <w:pPr>
              <w:rPr>
                <w:rFonts w:ascii="Verdana" w:hAnsi="Verdana"/>
                <w:sz w:val="16"/>
                <w:szCs w:val="16"/>
                <w:lang w:val="en-GB"/>
              </w:rPr>
            </w:pPr>
            <w:r w:rsidRPr="00214085">
              <w:rPr>
                <w:rFonts w:ascii="Verdana" w:hAnsi="Verdana"/>
                <w:sz w:val="16"/>
                <w:szCs w:val="16"/>
                <w:lang w:val="en-GB"/>
              </w:rPr>
              <w:t>Protection duration</w:t>
            </w:r>
          </w:p>
          <w:p w:rsidR="0081749F" w:rsidRPr="00214085" w:rsidRDefault="0081749F" w:rsidP="001B6DBF">
            <w:pPr>
              <w:rPr>
                <w:rFonts w:ascii="Verdana" w:hAnsi="Verdana"/>
                <w:sz w:val="16"/>
                <w:szCs w:val="16"/>
                <w:lang w:val="en-GB"/>
              </w:rPr>
            </w:pPr>
            <w:r w:rsidRPr="00214085">
              <w:rPr>
                <w:rFonts w:ascii="Verdana" w:hAnsi="Verdana"/>
                <w:sz w:val="16"/>
                <w:szCs w:val="16"/>
                <w:lang w:val="en-GB"/>
              </w:rPr>
              <w:t>Vaccine risk</w:t>
            </w:r>
          </w:p>
          <w:p w:rsidR="0081749F" w:rsidRPr="00214085" w:rsidRDefault="0081749F" w:rsidP="001B6DBF">
            <w:pPr>
              <w:rPr>
                <w:rFonts w:ascii="Verdana" w:hAnsi="Verdana"/>
                <w:sz w:val="16"/>
                <w:szCs w:val="16"/>
                <w:lang w:val="en-GB"/>
              </w:rPr>
            </w:pPr>
            <w:r w:rsidRPr="00214085">
              <w:rPr>
                <w:rFonts w:ascii="Verdana" w:hAnsi="Verdana"/>
                <w:sz w:val="16"/>
                <w:szCs w:val="16"/>
                <w:lang w:val="en-GB"/>
              </w:rPr>
              <w:t xml:space="preserve">Dosing </w:t>
            </w:r>
            <w:r>
              <w:rPr>
                <w:rFonts w:ascii="Verdana" w:hAnsi="Verdana"/>
                <w:sz w:val="16"/>
                <w:szCs w:val="16"/>
                <w:lang w:val="en-GB"/>
              </w:rPr>
              <w:t>&amp;</w:t>
            </w:r>
            <w:r w:rsidRPr="00214085">
              <w:rPr>
                <w:rFonts w:ascii="Verdana" w:hAnsi="Verdana"/>
                <w:sz w:val="16"/>
                <w:szCs w:val="16"/>
                <w:lang w:val="en-GB"/>
              </w:rPr>
              <w:t xml:space="preserve"> visits</w:t>
            </w:r>
          </w:p>
          <w:p w:rsidR="0081749F" w:rsidRPr="00214085" w:rsidRDefault="0081749F" w:rsidP="001B6DBF">
            <w:pPr>
              <w:rPr>
                <w:rFonts w:ascii="Verdana" w:hAnsi="Verdana"/>
                <w:sz w:val="16"/>
                <w:szCs w:val="16"/>
                <w:lang w:val="en-GB"/>
              </w:rPr>
            </w:pPr>
            <w:r w:rsidRPr="00214085">
              <w:rPr>
                <w:rFonts w:ascii="Verdana" w:hAnsi="Verdana"/>
                <w:sz w:val="16"/>
                <w:szCs w:val="16"/>
                <w:lang w:val="en-GB"/>
              </w:rPr>
              <w:t>Cost</w:t>
            </w:r>
          </w:p>
        </w:tc>
        <w:tc>
          <w:tcPr>
            <w:tcW w:w="4645"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Statistical significance reported</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u w:val="single"/>
                <w:lang w:val="en-GB"/>
              </w:rPr>
              <w:t>Pooled data</w:t>
            </w:r>
            <w:r w:rsidRPr="00D0511C">
              <w:rPr>
                <w:rFonts w:ascii="Verdana" w:hAnsi="Verdana"/>
                <w:color w:val="000000"/>
                <w:sz w:val="16"/>
                <w:szCs w:val="16"/>
                <w:lang w:val="en-GB"/>
              </w:rPr>
              <w:t>: vaccine effectiveness, protection duration, vaccine risk, dosing and visits and cost significant at p&lt;0.01 (all attributes)</w:t>
            </w:r>
          </w:p>
        </w:tc>
      </w:tr>
      <w:tr w:rsidR="0081749F" w:rsidRPr="00D0511C" w:rsidTr="001B6DBF">
        <w:tc>
          <w:tcPr>
            <w:tcW w:w="1314" w:type="dxa"/>
          </w:tcPr>
          <w:p w:rsidR="0081749F" w:rsidRPr="00214085" w:rsidRDefault="0081749F" w:rsidP="001B6DBF">
            <w:pPr>
              <w:rPr>
                <w:rFonts w:ascii="Verdana" w:hAnsi="Verdana"/>
                <w:sz w:val="16"/>
                <w:szCs w:val="16"/>
                <w:lang w:val="en-GB"/>
              </w:rPr>
            </w:pPr>
            <w:proofErr w:type="spellStart"/>
            <w:r w:rsidRPr="00214085">
              <w:rPr>
                <w:rFonts w:ascii="Verdana" w:hAnsi="Verdana"/>
                <w:sz w:val="16"/>
                <w:szCs w:val="16"/>
                <w:lang w:val="en-GB"/>
              </w:rPr>
              <w:t>Bishai</w:t>
            </w:r>
            <w:proofErr w:type="spellEnd"/>
            <w:r w:rsidRPr="00214085">
              <w:rPr>
                <w:rFonts w:ascii="Verdana" w:hAnsi="Verdana"/>
                <w:sz w:val="16"/>
                <w:szCs w:val="16"/>
                <w:lang w:val="en-GB"/>
              </w:rPr>
              <w:t xml:space="preserve"> et al. [</w:t>
            </w:r>
            <w:r>
              <w:rPr>
                <w:rFonts w:ascii="Verdana" w:hAnsi="Verdana"/>
                <w:sz w:val="16"/>
                <w:szCs w:val="16"/>
                <w:lang w:val="en-GB"/>
              </w:rPr>
              <w:t>18</w:t>
            </w:r>
            <w:r w:rsidRPr="00214085">
              <w:rPr>
                <w:rFonts w:ascii="Verdana" w:hAnsi="Verdana"/>
                <w:sz w:val="16"/>
                <w:szCs w:val="16"/>
                <w:lang w:val="en-GB"/>
              </w:rPr>
              <w:t>]</w:t>
            </w:r>
          </w:p>
        </w:tc>
        <w:tc>
          <w:tcPr>
            <w:tcW w:w="1516"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Representatives</w:t>
            </w:r>
          </w:p>
        </w:tc>
        <w:tc>
          <w:tcPr>
            <w:tcW w:w="4111"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3 attributes, 2-5 levels</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Number of serogroups of the bacteria covered, the duration of protection/duration of effect, price of hypothetical vaccine</w:t>
            </w:r>
          </w:p>
        </w:tc>
        <w:tc>
          <w:tcPr>
            <w:tcW w:w="2410"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 effectiveness</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Protection duration</w:t>
            </w:r>
          </w:p>
          <w:p w:rsidR="0081749F" w:rsidRPr="00214085" w:rsidRDefault="0081749F" w:rsidP="001B6DBF">
            <w:pPr>
              <w:rPr>
                <w:rFonts w:ascii="Verdana" w:hAnsi="Verdana"/>
                <w:sz w:val="16"/>
                <w:szCs w:val="16"/>
                <w:lang w:val="en-GB"/>
              </w:rPr>
            </w:pPr>
            <w:r w:rsidRPr="00214085">
              <w:rPr>
                <w:rFonts w:ascii="Verdana" w:hAnsi="Verdana"/>
                <w:color w:val="000000"/>
                <w:sz w:val="16"/>
                <w:szCs w:val="16"/>
                <w:lang w:val="en-GB"/>
              </w:rPr>
              <w:t>Cost</w:t>
            </w:r>
          </w:p>
        </w:tc>
        <w:tc>
          <w:tcPr>
            <w:tcW w:w="4645"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Statistical significance reported</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u w:val="single"/>
                <w:lang w:val="en-GB"/>
              </w:rPr>
              <w:t>France (pooled data of video/no video)</w:t>
            </w:r>
            <w:r w:rsidRPr="00D0511C">
              <w:rPr>
                <w:rFonts w:ascii="Verdana" w:hAnsi="Verdana"/>
                <w:color w:val="000000"/>
                <w:sz w:val="16"/>
                <w:szCs w:val="16"/>
                <w:lang w:val="en-GB"/>
              </w:rPr>
              <w:t>: cost, protection duration and vaccine effectiveness significant at p&lt;0.01 (all attributes)</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u w:val="single"/>
                <w:lang w:val="en-GB"/>
              </w:rPr>
              <w:t>Germany (pooled data of video/no video):</w:t>
            </w:r>
            <w:r w:rsidRPr="00D0511C">
              <w:rPr>
                <w:rFonts w:ascii="Verdana" w:hAnsi="Verdana"/>
                <w:color w:val="000000"/>
                <w:sz w:val="16"/>
                <w:szCs w:val="16"/>
                <w:lang w:val="en-GB"/>
              </w:rPr>
              <w:t xml:space="preserve"> cost, vaccine effectiveness at significant at p&lt;0.01</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Not significant: protection duration</w:t>
            </w:r>
          </w:p>
        </w:tc>
      </w:tr>
      <w:tr w:rsidR="0081749F" w:rsidRPr="00D0511C" w:rsidTr="001B6DBF">
        <w:tc>
          <w:tcPr>
            <w:tcW w:w="1314" w:type="dxa"/>
          </w:tcPr>
          <w:p w:rsidR="0081749F" w:rsidRPr="00214085" w:rsidRDefault="0081749F" w:rsidP="001B6DBF">
            <w:pPr>
              <w:rPr>
                <w:rFonts w:ascii="Verdana" w:hAnsi="Verdana"/>
                <w:sz w:val="16"/>
                <w:szCs w:val="16"/>
                <w:lang w:val="en-GB"/>
              </w:rPr>
            </w:pPr>
            <w:proofErr w:type="spellStart"/>
            <w:r w:rsidRPr="00214085">
              <w:rPr>
                <w:rFonts w:ascii="Verdana" w:hAnsi="Verdana"/>
                <w:sz w:val="16"/>
                <w:szCs w:val="16"/>
                <w:lang w:val="en-GB"/>
              </w:rPr>
              <w:t>Eilers</w:t>
            </w:r>
            <w:proofErr w:type="spellEnd"/>
            <w:r w:rsidRPr="00214085">
              <w:rPr>
                <w:rFonts w:ascii="Verdana" w:hAnsi="Verdana"/>
                <w:sz w:val="16"/>
                <w:szCs w:val="16"/>
                <w:lang w:val="en-GB"/>
              </w:rPr>
              <w:t xml:space="preserve"> et al. [</w:t>
            </w:r>
            <w:r>
              <w:rPr>
                <w:rFonts w:ascii="Verdana" w:hAnsi="Verdana"/>
                <w:sz w:val="16"/>
                <w:szCs w:val="16"/>
                <w:lang w:val="en-GB"/>
              </w:rPr>
              <w:t>19</w:t>
            </w:r>
            <w:r w:rsidRPr="00214085">
              <w:rPr>
                <w:rFonts w:ascii="Verdana" w:hAnsi="Verdana"/>
                <w:sz w:val="16"/>
                <w:szCs w:val="16"/>
                <w:lang w:val="en-GB"/>
              </w:rPr>
              <w:t>]</w:t>
            </w:r>
          </w:p>
        </w:tc>
        <w:tc>
          <w:tcPr>
            <w:tcW w:w="1516"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Vaccinees</w:t>
            </w:r>
          </w:p>
        </w:tc>
        <w:tc>
          <w:tcPr>
            <w:tcW w:w="4111"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6 attributes, 2-4 levels</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Clinical symptoms, susceptibility, mortality, vaccine effectiveness, side effects, number of given vaccinations</w:t>
            </w:r>
          </w:p>
        </w:tc>
        <w:tc>
          <w:tcPr>
            <w:tcW w:w="2410"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Other disease related factor</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Disease risk (2x)</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 effectiveness</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 risk</w:t>
            </w:r>
          </w:p>
          <w:p w:rsidR="0081749F" w:rsidRPr="00214085" w:rsidRDefault="0081749F" w:rsidP="001B6DBF">
            <w:pPr>
              <w:rPr>
                <w:rFonts w:ascii="Verdana" w:hAnsi="Verdana"/>
                <w:sz w:val="16"/>
                <w:szCs w:val="16"/>
                <w:lang w:val="en-GB"/>
              </w:rPr>
            </w:pPr>
            <w:r w:rsidRPr="00214085">
              <w:rPr>
                <w:rFonts w:ascii="Verdana" w:hAnsi="Verdana"/>
                <w:color w:val="000000"/>
                <w:sz w:val="16"/>
                <w:szCs w:val="16"/>
                <w:lang w:val="en-GB"/>
              </w:rPr>
              <w:t xml:space="preserve">Dosing </w:t>
            </w:r>
            <w:r>
              <w:rPr>
                <w:rFonts w:ascii="Verdana" w:hAnsi="Verdana"/>
                <w:color w:val="000000"/>
                <w:sz w:val="16"/>
                <w:szCs w:val="16"/>
                <w:lang w:val="en-GB"/>
              </w:rPr>
              <w:t>&amp;</w:t>
            </w:r>
            <w:r w:rsidRPr="00214085">
              <w:rPr>
                <w:rFonts w:ascii="Verdana" w:hAnsi="Verdana"/>
                <w:color w:val="000000"/>
                <w:sz w:val="16"/>
                <w:szCs w:val="16"/>
                <w:lang w:val="en-GB"/>
              </w:rPr>
              <w:t xml:space="preserve"> visits</w:t>
            </w:r>
          </w:p>
        </w:tc>
        <w:tc>
          <w:tcPr>
            <w:tcW w:w="4645"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Statistical significance reported</w:t>
            </w:r>
          </w:p>
          <w:p w:rsidR="0081749F" w:rsidRPr="00D0511C" w:rsidRDefault="0081749F" w:rsidP="001B6DBF">
            <w:pPr>
              <w:rPr>
                <w:rFonts w:ascii="Verdana" w:hAnsi="Verdana"/>
                <w:color w:val="000000" w:themeColor="text1"/>
                <w:sz w:val="16"/>
                <w:szCs w:val="16"/>
                <w:lang w:val="en-GB"/>
              </w:rPr>
            </w:pPr>
            <w:r w:rsidRPr="00D0511C">
              <w:rPr>
                <w:rFonts w:ascii="Verdana" w:hAnsi="Verdana"/>
                <w:color w:val="000000"/>
                <w:sz w:val="16"/>
                <w:szCs w:val="16"/>
                <w:u w:val="single"/>
                <w:lang w:val="en-GB"/>
              </w:rPr>
              <w:t>Pooled data</w:t>
            </w:r>
            <w:r w:rsidRPr="00D0511C">
              <w:rPr>
                <w:rFonts w:ascii="Verdana" w:hAnsi="Verdana"/>
                <w:color w:val="000000"/>
                <w:sz w:val="16"/>
                <w:szCs w:val="16"/>
                <w:lang w:val="en-GB"/>
              </w:rPr>
              <w:t xml:space="preserve">: other disease related factor (pertussis, pneumococcal), disease risk (mortality), disease risk (susceptibility 1%, 100%), vaccine effectiveness at p&lt;0.01; dosing and visits at p&lt;0.05; other disease related factor (herpes) at p&lt;0.10 </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 xml:space="preserve">Not statistically significant: vaccine risk </w:t>
            </w:r>
          </w:p>
        </w:tc>
      </w:tr>
      <w:tr w:rsidR="0081749F" w:rsidRPr="00D0511C" w:rsidTr="001B6DBF">
        <w:tc>
          <w:tcPr>
            <w:tcW w:w="1314" w:type="dxa"/>
          </w:tcPr>
          <w:p w:rsidR="0081749F" w:rsidRPr="00214085" w:rsidRDefault="0081749F" w:rsidP="001B6DBF">
            <w:pPr>
              <w:rPr>
                <w:rFonts w:ascii="Verdana" w:hAnsi="Verdana"/>
                <w:sz w:val="16"/>
                <w:szCs w:val="16"/>
                <w:lang w:val="en-GB"/>
              </w:rPr>
            </w:pPr>
            <w:r w:rsidRPr="00214085">
              <w:rPr>
                <w:rFonts w:ascii="Verdana" w:hAnsi="Verdana"/>
                <w:sz w:val="16"/>
                <w:szCs w:val="16"/>
                <w:lang w:val="en-GB"/>
              </w:rPr>
              <w:t>Flood et al. [</w:t>
            </w:r>
            <w:r>
              <w:rPr>
                <w:rFonts w:ascii="Verdana" w:hAnsi="Verdana"/>
                <w:sz w:val="16"/>
                <w:szCs w:val="16"/>
                <w:lang w:val="en-GB"/>
              </w:rPr>
              <w:t>20</w:t>
            </w:r>
            <w:r w:rsidRPr="00214085">
              <w:rPr>
                <w:rFonts w:ascii="Verdana" w:hAnsi="Verdana"/>
                <w:sz w:val="16"/>
                <w:szCs w:val="16"/>
                <w:lang w:val="en-GB"/>
              </w:rPr>
              <w:t>]</w:t>
            </w:r>
          </w:p>
        </w:tc>
        <w:tc>
          <w:tcPr>
            <w:tcW w:w="1516"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Vaccinees</w:t>
            </w:r>
          </w:p>
        </w:tc>
        <w:tc>
          <w:tcPr>
            <w:tcW w:w="4111"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4 attributes, 2 levels</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 xml:space="preserve">Efficacy, runny/stuffy nose, sore arm, mode </w:t>
            </w:r>
          </w:p>
        </w:tc>
        <w:tc>
          <w:tcPr>
            <w:tcW w:w="2410"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 effectiveness</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 risk (2x)</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 administration</w:t>
            </w:r>
          </w:p>
        </w:tc>
        <w:tc>
          <w:tcPr>
            <w:tcW w:w="4645"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Statistical significance not reported</w:t>
            </w:r>
          </w:p>
        </w:tc>
      </w:tr>
      <w:tr w:rsidR="0081749F" w:rsidRPr="00D0511C" w:rsidTr="001B6DBF">
        <w:tc>
          <w:tcPr>
            <w:tcW w:w="1314" w:type="dxa"/>
          </w:tcPr>
          <w:p w:rsidR="0081749F" w:rsidRPr="00214085" w:rsidRDefault="0081749F" w:rsidP="001B6DBF">
            <w:pPr>
              <w:rPr>
                <w:rFonts w:ascii="Verdana" w:hAnsi="Verdana"/>
                <w:sz w:val="16"/>
                <w:szCs w:val="16"/>
                <w:lang w:val="en-GB"/>
              </w:rPr>
            </w:pPr>
            <w:r w:rsidRPr="00214085">
              <w:rPr>
                <w:rFonts w:ascii="Verdana" w:hAnsi="Verdana"/>
                <w:sz w:val="16"/>
                <w:szCs w:val="16"/>
                <w:lang w:val="en-GB"/>
              </w:rPr>
              <w:t>Flood et al. [</w:t>
            </w:r>
            <w:r>
              <w:rPr>
                <w:rFonts w:ascii="Verdana" w:hAnsi="Verdana"/>
                <w:sz w:val="16"/>
                <w:szCs w:val="16"/>
                <w:lang w:val="en-GB"/>
              </w:rPr>
              <w:t>21</w:t>
            </w:r>
            <w:r w:rsidRPr="00214085">
              <w:rPr>
                <w:rFonts w:ascii="Verdana" w:hAnsi="Verdana"/>
                <w:sz w:val="16"/>
                <w:szCs w:val="16"/>
                <w:lang w:val="en-GB"/>
              </w:rPr>
              <w:t>]</w:t>
            </w:r>
          </w:p>
        </w:tc>
        <w:tc>
          <w:tcPr>
            <w:tcW w:w="1516"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Representatives</w:t>
            </w:r>
          </w:p>
        </w:tc>
        <w:tc>
          <w:tcPr>
            <w:tcW w:w="4111"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6 attributes, 2-3 levels</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Efficacy, runny/stuffy nose, sore arm, mode of administration, mercury-containing preservative, virus type</w:t>
            </w:r>
          </w:p>
        </w:tc>
        <w:tc>
          <w:tcPr>
            <w:tcW w:w="2410" w:type="dxa"/>
          </w:tcPr>
          <w:p w:rsidR="0081749F" w:rsidRPr="00214085" w:rsidRDefault="0081749F" w:rsidP="001B6DBF">
            <w:pPr>
              <w:rPr>
                <w:rFonts w:ascii="Verdana" w:hAnsi="Verdana"/>
                <w:color w:val="000000"/>
                <w:sz w:val="16"/>
                <w:szCs w:val="16"/>
                <w:lang w:val="en-GB"/>
              </w:rPr>
            </w:pPr>
            <w:r w:rsidRPr="0061148A">
              <w:rPr>
                <w:rFonts w:ascii="Verdana" w:hAnsi="Verdana"/>
                <w:color w:val="000000"/>
                <w:sz w:val="16"/>
                <w:szCs w:val="16"/>
                <w:lang w:val="en-GB"/>
              </w:rPr>
              <w:t>Vaccine effectiveness</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 risk (2x)</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 administration</w:t>
            </w:r>
          </w:p>
          <w:p w:rsidR="0081749F" w:rsidRPr="00214085" w:rsidRDefault="0081749F" w:rsidP="001B6DBF">
            <w:pPr>
              <w:rPr>
                <w:rFonts w:ascii="Verdana" w:hAnsi="Verdana"/>
                <w:sz w:val="16"/>
                <w:szCs w:val="16"/>
                <w:lang w:val="en-GB"/>
              </w:rPr>
            </w:pPr>
            <w:r w:rsidRPr="00214085">
              <w:rPr>
                <w:rFonts w:ascii="Verdana" w:hAnsi="Verdana"/>
                <w:color w:val="000000"/>
                <w:sz w:val="16"/>
                <w:szCs w:val="16"/>
                <w:lang w:val="en-GB"/>
              </w:rPr>
              <w:t>Vaccine content (2x)</w:t>
            </w:r>
          </w:p>
        </w:tc>
        <w:tc>
          <w:tcPr>
            <w:tcW w:w="4645"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Statistical significance not reported</w:t>
            </w:r>
          </w:p>
        </w:tc>
      </w:tr>
      <w:tr w:rsidR="0081749F" w:rsidRPr="00D0511C" w:rsidTr="001B6DBF">
        <w:tc>
          <w:tcPr>
            <w:tcW w:w="1314" w:type="dxa"/>
          </w:tcPr>
          <w:p w:rsidR="0081749F" w:rsidRPr="00214085" w:rsidRDefault="0081749F" w:rsidP="001B6DBF">
            <w:pPr>
              <w:rPr>
                <w:rFonts w:ascii="Verdana" w:hAnsi="Verdana"/>
                <w:sz w:val="16"/>
                <w:szCs w:val="16"/>
                <w:lang w:val="en-GB"/>
              </w:rPr>
            </w:pPr>
            <w:proofErr w:type="spellStart"/>
            <w:r w:rsidRPr="00214085">
              <w:rPr>
                <w:rFonts w:ascii="Verdana" w:hAnsi="Verdana"/>
                <w:sz w:val="16"/>
                <w:szCs w:val="16"/>
                <w:lang w:val="en-GB"/>
              </w:rPr>
              <w:t>Gidengil</w:t>
            </w:r>
            <w:proofErr w:type="spellEnd"/>
            <w:r w:rsidRPr="00214085">
              <w:rPr>
                <w:rFonts w:ascii="Verdana" w:hAnsi="Verdana"/>
                <w:sz w:val="16"/>
                <w:szCs w:val="16"/>
                <w:lang w:val="en-GB"/>
              </w:rPr>
              <w:t xml:space="preserve"> et al. [</w:t>
            </w:r>
            <w:r>
              <w:rPr>
                <w:rFonts w:ascii="Verdana" w:hAnsi="Verdana"/>
                <w:sz w:val="16"/>
                <w:szCs w:val="16"/>
                <w:lang w:val="en-GB"/>
              </w:rPr>
              <w:t>22</w:t>
            </w:r>
            <w:r w:rsidRPr="00214085">
              <w:rPr>
                <w:rFonts w:ascii="Verdana" w:hAnsi="Verdana"/>
                <w:sz w:val="16"/>
                <w:szCs w:val="16"/>
                <w:lang w:val="en-GB"/>
              </w:rPr>
              <w:t>]</w:t>
            </w:r>
          </w:p>
        </w:tc>
        <w:tc>
          <w:tcPr>
            <w:tcW w:w="1516"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Representatives</w:t>
            </w:r>
          </w:p>
        </w:tc>
        <w:tc>
          <w:tcPr>
            <w:tcW w:w="4111"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5 attributes, 2-4 levels</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 xml:space="preserve">Number of shots per visit and total number of shots over 6 months, immunization coverage at age 2 years in respondent's community, extra </w:t>
            </w:r>
            <w:proofErr w:type="spellStart"/>
            <w:r w:rsidRPr="00214085">
              <w:rPr>
                <w:rFonts w:ascii="Verdana" w:hAnsi="Verdana"/>
                <w:color w:val="000000"/>
                <w:sz w:val="16"/>
                <w:szCs w:val="16"/>
                <w:lang w:val="en-GB"/>
              </w:rPr>
              <w:t>HepB</w:t>
            </w:r>
            <w:proofErr w:type="spellEnd"/>
            <w:r w:rsidRPr="00214085">
              <w:rPr>
                <w:rFonts w:ascii="Verdana" w:hAnsi="Verdana"/>
                <w:color w:val="000000"/>
                <w:sz w:val="16"/>
                <w:szCs w:val="16"/>
                <w:lang w:val="en-GB"/>
              </w:rPr>
              <w:t xml:space="preserve"> dose, risk of fever &gt; 100.4 after receiving each set of vaccines over 6 months, cost per visit and total cost over 6 months</w:t>
            </w:r>
          </w:p>
        </w:tc>
        <w:tc>
          <w:tcPr>
            <w:tcW w:w="2410"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 xml:space="preserve">Dosing </w:t>
            </w:r>
            <w:r>
              <w:rPr>
                <w:rFonts w:ascii="Verdana" w:hAnsi="Verdana"/>
                <w:color w:val="000000"/>
                <w:sz w:val="16"/>
                <w:szCs w:val="16"/>
                <w:lang w:val="en-GB"/>
              </w:rPr>
              <w:t>&amp;</w:t>
            </w:r>
            <w:r w:rsidRPr="00214085">
              <w:rPr>
                <w:rFonts w:ascii="Verdana" w:hAnsi="Verdana"/>
                <w:color w:val="000000"/>
                <w:sz w:val="16"/>
                <w:szCs w:val="16"/>
                <w:lang w:val="en-GB"/>
              </w:rPr>
              <w:t xml:space="preserve"> visits (2x)</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Context</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 risk</w:t>
            </w:r>
          </w:p>
          <w:p w:rsidR="0081749F" w:rsidRPr="00214085" w:rsidRDefault="0081749F" w:rsidP="001B6DBF">
            <w:pPr>
              <w:rPr>
                <w:rFonts w:ascii="Verdana" w:hAnsi="Verdana"/>
                <w:sz w:val="16"/>
                <w:szCs w:val="16"/>
                <w:lang w:val="en-GB"/>
              </w:rPr>
            </w:pPr>
            <w:r w:rsidRPr="00214085">
              <w:rPr>
                <w:rFonts w:ascii="Verdana" w:hAnsi="Verdana"/>
                <w:color w:val="000000"/>
                <w:sz w:val="16"/>
                <w:szCs w:val="16"/>
                <w:lang w:val="en-GB"/>
              </w:rPr>
              <w:t>Cost</w:t>
            </w:r>
          </w:p>
        </w:tc>
        <w:tc>
          <w:tcPr>
            <w:tcW w:w="4645"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Statistical significance reported</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Vaccine risk, context, dosing and visits (no injections per visit), cost significant at p&lt;0.001</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 xml:space="preserve">Not statistically significant: dosing and visits (extra dose </w:t>
            </w:r>
            <w:proofErr w:type="spellStart"/>
            <w:r w:rsidRPr="00D0511C">
              <w:rPr>
                <w:rFonts w:ascii="Verdana" w:hAnsi="Verdana"/>
                <w:color w:val="000000"/>
                <w:sz w:val="16"/>
                <w:szCs w:val="16"/>
                <w:lang w:val="en-GB"/>
              </w:rPr>
              <w:t>HepB</w:t>
            </w:r>
            <w:proofErr w:type="spellEnd"/>
            <w:r w:rsidRPr="00D0511C">
              <w:rPr>
                <w:rFonts w:ascii="Verdana" w:hAnsi="Verdana"/>
                <w:color w:val="000000"/>
                <w:sz w:val="16"/>
                <w:szCs w:val="16"/>
                <w:lang w:val="en-GB"/>
              </w:rPr>
              <w:t xml:space="preserve"> avoided)</w:t>
            </w:r>
          </w:p>
        </w:tc>
      </w:tr>
    </w:tbl>
    <w:p w:rsidR="0081749F" w:rsidRDefault="0081749F" w:rsidP="0081749F">
      <w:pPr>
        <w:rPr>
          <w:rFonts w:ascii="Verdana" w:hAnsi="Verdana"/>
          <w:sz w:val="22"/>
          <w:szCs w:val="22"/>
          <w:lang w:val="en-US"/>
        </w:rPr>
      </w:pPr>
    </w:p>
    <w:p w:rsidR="0081749F" w:rsidRDefault="0081749F" w:rsidP="0081749F">
      <w:pPr>
        <w:rPr>
          <w:rFonts w:ascii="Verdana" w:hAnsi="Verdana"/>
          <w:sz w:val="22"/>
          <w:szCs w:val="22"/>
          <w:lang w:val="en-US"/>
        </w:rPr>
      </w:pPr>
    </w:p>
    <w:p w:rsidR="0081749F" w:rsidRDefault="0081749F" w:rsidP="0081749F">
      <w:pPr>
        <w:rPr>
          <w:rFonts w:ascii="Verdana" w:hAnsi="Verdana"/>
          <w:sz w:val="22"/>
          <w:szCs w:val="22"/>
          <w:lang w:val="en-US"/>
        </w:rPr>
      </w:pPr>
    </w:p>
    <w:p w:rsidR="0081749F" w:rsidRDefault="0081749F" w:rsidP="0081749F">
      <w:pPr>
        <w:rPr>
          <w:rFonts w:ascii="Verdana" w:hAnsi="Verdana"/>
          <w:sz w:val="22"/>
          <w:szCs w:val="22"/>
          <w:lang w:val="en-US"/>
        </w:rPr>
      </w:pPr>
    </w:p>
    <w:p w:rsidR="0081749F" w:rsidRDefault="0081749F" w:rsidP="0081749F">
      <w:pPr>
        <w:rPr>
          <w:rFonts w:ascii="Verdana" w:hAnsi="Verdana"/>
          <w:sz w:val="22"/>
          <w:szCs w:val="22"/>
          <w:lang w:val="en-US"/>
        </w:rPr>
      </w:pPr>
    </w:p>
    <w:tbl>
      <w:tblPr>
        <w:tblStyle w:val="Tabelraster"/>
        <w:tblW w:w="0" w:type="auto"/>
        <w:tblLook w:val="04A0" w:firstRow="1" w:lastRow="0" w:firstColumn="1" w:lastColumn="0" w:noHBand="0" w:noVBand="1"/>
      </w:tblPr>
      <w:tblGrid>
        <w:gridCol w:w="1314"/>
        <w:gridCol w:w="1516"/>
        <w:gridCol w:w="4111"/>
        <w:gridCol w:w="2410"/>
        <w:gridCol w:w="4645"/>
      </w:tblGrid>
      <w:tr w:rsidR="0081749F" w:rsidRPr="00214085" w:rsidTr="001B6DBF">
        <w:tc>
          <w:tcPr>
            <w:tcW w:w="1314" w:type="dxa"/>
          </w:tcPr>
          <w:p w:rsidR="0081749F" w:rsidRPr="00214085" w:rsidRDefault="0081749F" w:rsidP="001B6DBF">
            <w:pPr>
              <w:rPr>
                <w:rFonts w:ascii="Verdana" w:hAnsi="Verdana"/>
                <w:b/>
                <w:bCs/>
                <w:sz w:val="16"/>
                <w:szCs w:val="16"/>
                <w:lang w:val="en-GB"/>
              </w:rPr>
            </w:pPr>
            <w:r w:rsidRPr="00FA1944">
              <w:rPr>
                <w:rFonts w:ascii="Verdana" w:hAnsi="Verdana"/>
                <w:b/>
                <w:bCs/>
                <w:sz w:val="16"/>
                <w:szCs w:val="16"/>
                <w:lang w:val="en-GB"/>
              </w:rPr>
              <w:t>Study</w:t>
            </w:r>
          </w:p>
        </w:tc>
        <w:tc>
          <w:tcPr>
            <w:tcW w:w="1516" w:type="dxa"/>
          </w:tcPr>
          <w:p w:rsidR="0081749F" w:rsidRPr="00214085" w:rsidRDefault="0081749F" w:rsidP="001B6DBF">
            <w:pPr>
              <w:rPr>
                <w:rFonts w:ascii="Verdana" w:hAnsi="Verdana"/>
                <w:b/>
                <w:bCs/>
                <w:sz w:val="16"/>
                <w:szCs w:val="16"/>
                <w:lang w:val="en-GB"/>
              </w:rPr>
            </w:pPr>
            <w:r w:rsidRPr="00214085">
              <w:rPr>
                <w:rFonts w:ascii="Verdana" w:hAnsi="Verdana"/>
                <w:b/>
                <w:bCs/>
                <w:sz w:val="16"/>
                <w:szCs w:val="16"/>
                <w:lang w:val="en-GB"/>
              </w:rPr>
              <w:t>Target group</w:t>
            </w:r>
          </w:p>
        </w:tc>
        <w:tc>
          <w:tcPr>
            <w:tcW w:w="4111" w:type="dxa"/>
          </w:tcPr>
          <w:p w:rsidR="0081749F" w:rsidRPr="00214085" w:rsidRDefault="0081749F" w:rsidP="001B6DBF">
            <w:pPr>
              <w:rPr>
                <w:rFonts w:ascii="Verdana" w:hAnsi="Verdana"/>
                <w:b/>
                <w:bCs/>
                <w:sz w:val="16"/>
                <w:szCs w:val="16"/>
                <w:lang w:val="en-GB"/>
              </w:rPr>
            </w:pPr>
            <w:r w:rsidRPr="00214085">
              <w:rPr>
                <w:rFonts w:ascii="Verdana" w:hAnsi="Verdana"/>
                <w:b/>
                <w:bCs/>
                <w:sz w:val="16"/>
                <w:szCs w:val="16"/>
                <w:lang w:val="en-GB"/>
              </w:rPr>
              <w:t>Vaccine attributes</w:t>
            </w:r>
          </w:p>
        </w:tc>
        <w:tc>
          <w:tcPr>
            <w:tcW w:w="2410" w:type="dxa"/>
          </w:tcPr>
          <w:p w:rsidR="0081749F" w:rsidRPr="00214085" w:rsidRDefault="0081749F" w:rsidP="001B6DBF">
            <w:pPr>
              <w:rPr>
                <w:rFonts w:ascii="Verdana" w:hAnsi="Verdana"/>
                <w:b/>
                <w:bCs/>
                <w:sz w:val="16"/>
                <w:szCs w:val="16"/>
                <w:lang w:val="en-GB"/>
              </w:rPr>
            </w:pPr>
            <w:r w:rsidRPr="00214085">
              <w:rPr>
                <w:rFonts w:ascii="Verdana" w:hAnsi="Verdana"/>
                <w:b/>
                <w:bCs/>
                <w:sz w:val="16"/>
                <w:szCs w:val="16"/>
                <w:lang w:val="en-GB"/>
              </w:rPr>
              <w:t>Domains</w:t>
            </w:r>
          </w:p>
        </w:tc>
        <w:tc>
          <w:tcPr>
            <w:tcW w:w="4645" w:type="dxa"/>
          </w:tcPr>
          <w:p w:rsidR="0081749F" w:rsidRPr="00214085" w:rsidRDefault="0081749F" w:rsidP="001B6DBF">
            <w:pPr>
              <w:rPr>
                <w:rFonts w:ascii="Verdana" w:hAnsi="Verdana"/>
                <w:b/>
                <w:bCs/>
                <w:sz w:val="16"/>
                <w:szCs w:val="16"/>
                <w:lang w:val="en-GB"/>
              </w:rPr>
            </w:pPr>
            <w:r w:rsidRPr="00214085">
              <w:rPr>
                <w:rFonts w:ascii="Verdana" w:hAnsi="Verdana"/>
                <w:b/>
                <w:bCs/>
                <w:sz w:val="16"/>
                <w:szCs w:val="16"/>
                <w:lang w:val="en-GB"/>
              </w:rPr>
              <w:t xml:space="preserve">Statistical significance </w:t>
            </w:r>
          </w:p>
        </w:tc>
      </w:tr>
      <w:tr w:rsidR="0081749F" w:rsidRPr="00D0511C" w:rsidTr="001B6DBF">
        <w:tc>
          <w:tcPr>
            <w:tcW w:w="1314" w:type="dxa"/>
          </w:tcPr>
          <w:p w:rsidR="0081749F" w:rsidRPr="00214085" w:rsidRDefault="0081749F" w:rsidP="001B6DBF">
            <w:pPr>
              <w:rPr>
                <w:rFonts w:ascii="Verdana" w:hAnsi="Verdana"/>
                <w:sz w:val="16"/>
                <w:szCs w:val="16"/>
                <w:lang w:val="en-GB"/>
              </w:rPr>
            </w:pPr>
            <w:r w:rsidRPr="00214085">
              <w:rPr>
                <w:rFonts w:ascii="Verdana" w:hAnsi="Verdana"/>
                <w:sz w:val="16"/>
                <w:szCs w:val="16"/>
                <w:lang w:val="en-GB"/>
              </w:rPr>
              <w:t>Guo et al. [</w:t>
            </w:r>
            <w:r>
              <w:rPr>
                <w:rFonts w:ascii="Verdana" w:hAnsi="Verdana"/>
                <w:sz w:val="16"/>
                <w:szCs w:val="16"/>
                <w:lang w:val="en-GB"/>
              </w:rPr>
              <w:t>23</w:t>
            </w:r>
            <w:r w:rsidRPr="00214085">
              <w:rPr>
                <w:rFonts w:ascii="Verdana" w:hAnsi="Verdana"/>
                <w:sz w:val="16"/>
                <w:szCs w:val="16"/>
                <w:lang w:val="en-GB"/>
              </w:rPr>
              <w:t>]</w:t>
            </w:r>
          </w:p>
        </w:tc>
        <w:tc>
          <w:tcPr>
            <w:tcW w:w="1516"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Vaccinees</w:t>
            </w:r>
          </w:p>
        </w:tc>
        <w:tc>
          <w:tcPr>
            <w:tcW w:w="4111"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7 attributes, 3-4 levels</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Side effects, protection duration, protection against hepatitis B, vaccine schedule, vaccination sites, distance, out-of-pocket cost</w:t>
            </w:r>
          </w:p>
        </w:tc>
        <w:tc>
          <w:tcPr>
            <w:tcW w:w="2410"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 risk</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Protection duration</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 effectiveness</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 xml:space="preserve">Dosing </w:t>
            </w:r>
            <w:r>
              <w:rPr>
                <w:rFonts w:ascii="Verdana" w:hAnsi="Verdana"/>
                <w:color w:val="000000"/>
                <w:sz w:val="16"/>
                <w:szCs w:val="16"/>
                <w:lang w:val="en-GB"/>
              </w:rPr>
              <w:t>&amp;</w:t>
            </w:r>
            <w:r w:rsidRPr="00214085">
              <w:rPr>
                <w:rFonts w:ascii="Verdana" w:hAnsi="Verdana"/>
                <w:color w:val="000000"/>
                <w:sz w:val="16"/>
                <w:szCs w:val="16"/>
                <w:lang w:val="en-GB"/>
              </w:rPr>
              <w:t xml:space="preserve"> visits</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Service delivery</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 accessibility</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Cost</w:t>
            </w:r>
          </w:p>
        </w:tc>
        <w:tc>
          <w:tcPr>
            <w:tcW w:w="4645"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Statistical significance reported</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6 out of 7 attributes significant at p&lt;0.05.</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 xml:space="preserve">Vaccine risk (1/150,000, 1/50,000), protection duration (5, 20 </w:t>
            </w:r>
            <w:proofErr w:type="spellStart"/>
            <w:r w:rsidRPr="00D0511C">
              <w:rPr>
                <w:rFonts w:ascii="Verdana" w:hAnsi="Verdana"/>
                <w:color w:val="000000"/>
                <w:sz w:val="16"/>
                <w:szCs w:val="16"/>
                <w:lang w:val="en-GB"/>
              </w:rPr>
              <w:t>yrs</w:t>
            </w:r>
            <w:proofErr w:type="spellEnd"/>
            <w:r w:rsidRPr="00D0511C">
              <w:rPr>
                <w:rFonts w:ascii="Verdana" w:hAnsi="Verdana"/>
                <w:color w:val="000000"/>
                <w:sz w:val="16"/>
                <w:szCs w:val="16"/>
                <w:lang w:val="en-GB"/>
              </w:rPr>
              <w:t xml:space="preserve">), vaccine effectiveness, cost significant at p&lt;0.01; dosing and visits (3), service delivery (third) at p&lt;0.05; vaccine risk (1/100,000) and protection duration 1 (10 </w:t>
            </w:r>
            <w:proofErr w:type="spellStart"/>
            <w:r w:rsidRPr="00D0511C">
              <w:rPr>
                <w:rFonts w:ascii="Verdana" w:hAnsi="Verdana"/>
                <w:color w:val="000000"/>
                <w:sz w:val="16"/>
                <w:szCs w:val="16"/>
                <w:lang w:val="en-GB"/>
              </w:rPr>
              <w:t>yrs</w:t>
            </w:r>
            <w:proofErr w:type="spellEnd"/>
            <w:r w:rsidRPr="00D0511C">
              <w:rPr>
                <w:rFonts w:ascii="Verdana" w:hAnsi="Verdana"/>
                <w:color w:val="000000"/>
                <w:sz w:val="16"/>
                <w:szCs w:val="16"/>
                <w:lang w:val="en-GB"/>
              </w:rPr>
              <w:t xml:space="preserve">) at p&lt;0.10 </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Not statistically significant: dosing and visits (second), vaccine accessibility</w:t>
            </w:r>
          </w:p>
        </w:tc>
      </w:tr>
      <w:tr w:rsidR="0081749F" w:rsidRPr="00D0511C" w:rsidTr="001B6DBF">
        <w:tc>
          <w:tcPr>
            <w:tcW w:w="1314" w:type="dxa"/>
          </w:tcPr>
          <w:p w:rsidR="0081749F" w:rsidRPr="00214085" w:rsidRDefault="0081749F" w:rsidP="001B6DBF">
            <w:pPr>
              <w:rPr>
                <w:rFonts w:ascii="Verdana" w:hAnsi="Verdana"/>
                <w:sz w:val="16"/>
                <w:szCs w:val="16"/>
                <w:lang w:val="en-GB"/>
              </w:rPr>
            </w:pPr>
            <w:r w:rsidRPr="00214085">
              <w:rPr>
                <w:rFonts w:ascii="Verdana" w:hAnsi="Verdana"/>
                <w:sz w:val="16"/>
                <w:szCs w:val="16"/>
                <w:lang w:val="en-GB"/>
              </w:rPr>
              <w:t>Hall et al. [</w:t>
            </w:r>
            <w:r>
              <w:rPr>
                <w:rFonts w:ascii="Verdana" w:hAnsi="Verdana"/>
                <w:sz w:val="16"/>
                <w:szCs w:val="16"/>
                <w:lang w:val="en-GB"/>
              </w:rPr>
              <w:t>24]</w:t>
            </w:r>
          </w:p>
        </w:tc>
        <w:tc>
          <w:tcPr>
            <w:tcW w:w="1516"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Representatives</w:t>
            </w:r>
          </w:p>
        </w:tc>
        <w:tc>
          <w:tcPr>
            <w:tcW w:w="4111"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7 attributes, 2-4 levels</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Risk of mild side effects, risk of severe side effects, vaccine effectiveness, number vaccinated, health authorities support, location for vaccination, price of vaccination</w:t>
            </w:r>
          </w:p>
        </w:tc>
        <w:tc>
          <w:tcPr>
            <w:tcW w:w="2410"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 risk (2x)</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 effectiveness</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Context</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 advice/support</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Service delivery</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Cost</w:t>
            </w:r>
          </w:p>
        </w:tc>
        <w:tc>
          <w:tcPr>
            <w:tcW w:w="4645"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Statistical significance not reported</w:t>
            </w:r>
          </w:p>
        </w:tc>
      </w:tr>
      <w:tr w:rsidR="0081749F" w:rsidRPr="00D0511C" w:rsidTr="001B6DBF">
        <w:tc>
          <w:tcPr>
            <w:tcW w:w="1314" w:type="dxa"/>
          </w:tcPr>
          <w:p w:rsidR="0081749F" w:rsidRPr="00214085" w:rsidRDefault="0081749F" w:rsidP="001B6DBF">
            <w:pPr>
              <w:rPr>
                <w:rFonts w:ascii="Verdana" w:hAnsi="Verdana"/>
                <w:sz w:val="16"/>
                <w:szCs w:val="16"/>
                <w:lang w:val="en-GB"/>
              </w:rPr>
            </w:pPr>
            <w:r w:rsidRPr="00214085">
              <w:rPr>
                <w:rFonts w:ascii="Verdana" w:hAnsi="Verdana"/>
                <w:sz w:val="16"/>
                <w:szCs w:val="16"/>
                <w:lang w:val="en-GB"/>
              </w:rPr>
              <w:t>Huang et al. [</w:t>
            </w:r>
            <w:r>
              <w:rPr>
                <w:rFonts w:ascii="Verdana" w:hAnsi="Verdana"/>
                <w:sz w:val="16"/>
                <w:szCs w:val="16"/>
                <w:lang w:val="en-GB"/>
              </w:rPr>
              <w:t>25</w:t>
            </w:r>
            <w:r w:rsidRPr="00214085">
              <w:rPr>
                <w:rFonts w:ascii="Verdana" w:hAnsi="Verdana"/>
                <w:sz w:val="16"/>
                <w:szCs w:val="16"/>
                <w:lang w:val="en-GB"/>
              </w:rPr>
              <w:t xml:space="preserve">] </w:t>
            </w:r>
          </w:p>
        </w:tc>
        <w:tc>
          <w:tcPr>
            <w:tcW w:w="1516"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Representatives</w:t>
            </w:r>
          </w:p>
        </w:tc>
        <w:tc>
          <w:tcPr>
            <w:tcW w:w="4111"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5 attributes, 3-4 levels</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Waiting time at clinic, timing of shots after birth and before 7 months, cost per visit, number of injections per visit, location of shot</w:t>
            </w:r>
          </w:p>
        </w:tc>
        <w:tc>
          <w:tcPr>
            <w:tcW w:w="2410"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Time</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 xml:space="preserve">Dosing </w:t>
            </w:r>
            <w:r>
              <w:rPr>
                <w:rFonts w:ascii="Verdana" w:hAnsi="Verdana"/>
                <w:color w:val="000000"/>
                <w:sz w:val="16"/>
                <w:szCs w:val="16"/>
                <w:lang w:val="en-GB"/>
              </w:rPr>
              <w:t>&amp;</w:t>
            </w:r>
            <w:r w:rsidRPr="00214085">
              <w:rPr>
                <w:rFonts w:ascii="Verdana" w:hAnsi="Verdana"/>
                <w:color w:val="000000"/>
                <w:sz w:val="16"/>
                <w:szCs w:val="16"/>
                <w:lang w:val="en-GB"/>
              </w:rPr>
              <w:t xml:space="preserve"> visits (2x)</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Cost</w:t>
            </w:r>
          </w:p>
          <w:p w:rsidR="0081749F" w:rsidRPr="00214085" w:rsidRDefault="0081749F" w:rsidP="001B6DBF">
            <w:pPr>
              <w:rPr>
                <w:rFonts w:ascii="Verdana" w:hAnsi="Verdana"/>
                <w:sz w:val="16"/>
                <w:szCs w:val="16"/>
                <w:lang w:val="en-GB"/>
              </w:rPr>
            </w:pPr>
            <w:r w:rsidRPr="00214085">
              <w:rPr>
                <w:rFonts w:ascii="Verdana" w:hAnsi="Verdana"/>
                <w:color w:val="000000"/>
                <w:sz w:val="16"/>
                <w:szCs w:val="16"/>
                <w:lang w:val="en-GB"/>
              </w:rPr>
              <w:t>Service delivery</w:t>
            </w:r>
          </w:p>
        </w:tc>
        <w:tc>
          <w:tcPr>
            <w:tcW w:w="4645"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Statistical significance not reported</w:t>
            </w:r>
          </w:p>
        </w:tc>
      </w:tr>
      <w:tr w:rsidR="0081749F" w:rsidRPr="00D0511C" w:rsidTr="001B6DBF">
        <w:tc>
          <w:tcPr>
            <w:tcW w:w="1314" w:type="dxa"/>
          </w:tcPr>
          <w:p w:rsidR="0081749F" w:rsidRPr="00214085" w:rsidRDefault="0081749F" w:rsidP="001B6DBF">
            <w:pPr>
              <w:rPr>
                <w:rFonts w:ascii="Verdana" w:hAnsi="Verdana"/>
                <w:sz w:val="16"/>
                <w:szCs w:val="16"/>
                <w:lang w:val="en-GB"/>
              </w:rPr>
            </w:pPr>
            <w:proofErr w:type="spellStart"/>
            <w:r w:rsidRPr="00214085">
              <w:rPr>
                <w:rFonts w:ascii="Verdana" w:hAnsi="Verdana"/>
                <w:sz w:val="16"/>
                <w:szCs w:val="16"/>
                <w:lang w:val="en-GB"/>
              </w:rPr>
              <w:t>Lambooij</w:t>
            </w:r>
            <w:proofErr w:type="spellEnd"/>
            <w:r w:rsidRPr="00214085">
              <w:rPr>
                <w:rFonts w:ascii="Verdana" w:hAnsi="Verdana"/>
                <w:sz w:val="16"/>
                <w:szCs w:val="16"/>
                <w:lang w:val="en-GB"/>
              </w:rPr>
              <w:t xml:space="preserve"> et al. [</w:t>
            </w:r>
            <w:r>
              <w:rPr>
                <w:rFonts w:ascii="Verdana" w:hAnsi="Verdana"/>
                <w:sz w:val="16"/>
                <w:szCs w:val="16"/>
                <w:lang w:val="en-GB"/>
              </w:rPr>
              <w:t>26</w:t>
            </w:r>
            <w:r w:rsidRPr="00214085">
              <w:rPr>
                <w:rFonts w:ascii="Verdana" w:hAnsi="Verdana"/>
                <w:sz w:val="16"/>
                <w:szCs w:val="16"/>
                <w:lang w:val="en-GB"/>
              </w:rPr>
              <w:t>]</w:t>
            </w:r>
          </w:p>
        </w:tc>
        <w:tc>
          <w:tcPr>
            <w:tcW w:w="1516"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Representatives</w:t>
            </w:r>
          </w:p>
        </w:tc>
        <w:tc>
          <w:tcPr>
            <w:tcW w:w="4111"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6 attributes, 2-3 levels</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 xml:space="preserve">Infection risk without vaccination, side effects of vaccination, possibility to choose for hepatitis B or not, source of information that the vaccine is safe, source of information that the vaccine causes problems: a child has been hospitalized after getting the vaccine, attitude of social environment: number of friends getting their child vaccinated </w:t>
            </w:r>
          </w:p>
        </w:tc>
        <w:tc>
          <w:tcPr>
            <w:tcW w:w="2410"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Disease risk</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 risk</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Other</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Information (2x)</w:t>
            </w:r>
          </w:p>
          <w:p w:rsidR="0081749F" w:rsidRPr="00214085" w:rsidRDefault="0081749F" w:rsidP="001B6DBF">
            <w:pPr>
              <w:rPr>
                <w:rFonts w:ascii="Verdana" w:hAnsi="Verdana"/>
                <w:sz w:val="16"/>
                <w:szCs w:val="16"/>
                <w:lang w:val="en-GB"/>
              </w:rPr>
            </w:pPr>
            <w:r w:rsidRPr="00214085">
              <w:rPr>
                <w:rFonts w:ascii="Verdana" w:hAnsi="Verdana"/>
                <w:color w:val="000000"/>
                <w:sz w:val="16"/>
                <w:szCs w:val="16"/>
                <w:lang w:val="en-GB"/>
              </w:rPr>
              <w:t>Context</w:t>
            </w:r>
          </w:p>
        </w:tc>
        <w:tc>
          <w:tcPr>
            <w:tcW w:w="4645"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Statistical significance reported</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Disease risk, vaccine risk, other, 2 targeting information, context significant at p&lt;0.01 (all attributes)</w:t>
            </w:r>
          </w:p>
        </w:tc>
      </w:tr>
      <w:tr w:rsidR="0081749F" w:rsidRPr="00D0511C" w:rsidTr="001B6DBF">
        <w:tc>
          <w:tcPr>
            <w:tcW w:w="1314" w:type="dxa"/>
          </w:tcPr>
          <w:p w:rsidR="0081749F" w:rsidRPr="00214085" w:rsidRDefault="0081749F" w:rsidP="001B6DBF">
            <w:pPr>
              <w:rPr>
                <w:rFonts w:ascii="Verdana" w:hAnsi="Verdana"/>
                <w:sz w:val="16"/>
                <w:szCs w:val="16"/>
                <w:lang w:val="en-GB"/>
              </w:rPr>
            </w:pPr>
            <w:proofErr w:type="spellStart"/>
            <w:r w:rsidRPr="00214085">
              <w:rPr>
                <w:rFonts w:ascii="Verdana" w:hAnsi="Verdana"/>
                <w:sz w:val="16"/>
                <w:szCs w:val="16"/>
                <w:lang w:val="en-GB"/>
              </w:rPr>
              <w:t>Ledent</w:t>
            </w:r>
            <w:proofErr w:type="spellEnd"/>
            <w:r w:rsidRPr="00214085">
              <w:rPr>
                <w:rFonts w:ascii="Verdana" w:hAnsi="Verdana"/>
                <w:sz w:val="16"/>
                <w:szCs w:val="16"/>
                <w:lang w:val="en-GB"/>
              </w:rPr>
              <w:t xml:space="preserve"> et al. [</w:t>
            </w:r>
            <w:r>
              <w:rPr>
                <w:rFonts w:ascii="Verdana" w:hAnsi="Verdana"/>
                <w:sz w:val="16"/>
                <w:szCs w:val="16"/>
                <w:lang w:val="en-GB"/>
              </w:rPr>
              <w:t>27</w:t>
            </w:r>
            <w:r w:rsidRPr="00214085">
              <w:rPr>
                <w:rFonts w:ascii="Verdana" w:hAnsi="Verdana"/>
                <w:sz w:val="16"/>
                <w:szCs w:val="16"/>
                <w:lang w:val="en-GB"/>
              </w:rPr>
              <w:t>]</w:t>
            </w:r>
          </w:p>
        </w:tc>
        <w:tc>
          <w:tcPr>
            <w:tcW w:w="1516"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Vaccinees</w:t>
            </w:r>
          </w:p>
        </w:tc>
        <w:tc>
          <w:tcPr>
            <w:tcW w:w="4111"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8 attributes, 2-4 levels</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Vaccination(s) &amp; source(s) of infection, cost per person, vaccination location, vaccine protection, recommended by, information, TV, newspaper and radio, social network, friends, Facebook, twitter</w:t>
            </w:r>
          </w:p>
        </w:tc>
        <w:tc>
          <w:tcPr>
            <w:tcW w:w="2410"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Disease risk</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Cost</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Service delivery</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Protection duration</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 xml:space="preserve">Vaccine advice/support </w:t>
            </w:r>
          </w:p>
          <w:p w:rsidR="0081749F" w:rsidRPr="00214085" w:rsidRDefault="0081749F" w:rsidP="001B6DBF">
            <w:pPr>
              <w:rPr>
                <w:rFonts w:ascii="Verdana" w:hAnsi="Verdana"/>
                <w:sz w:val="16"/>
                <w:szCs w:val="16"/>
                <w:lang w:val="en-GB"/>
              </w:rPr>
            </w:pPr>
            <w:r w:rsidRPr="00214085">
              <w:rPr>
                <w:rFonts w:ascii="Verdana" w:hAnsi="Verdana"/>
                <w:color w:val="000000"/>
                <w:sz w:val="16"/>
                <w:szCs w:val="16"/>
                <w:lang w:val="en-GB"/>
              </w:rPr>
              <w:t>Information (3x)</w:t>
            </w:r>
          </w:p>
        </w:tc>
        <w:tc>
          <w:tcPr>
            <w:tcW w:w="4645"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Statistical significance reported</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u w:val="single"/>
                <w:lang w:val="en-GB"/>
              </w:rPr>
              <w:t>Spain</w:t>
            </w:r>
            <w:r w:rsidRPr="00D0511C">
              <w:rPr>
                <w:rFonts w:ascii="Verdana" w:hAnsi="Verdana"/>
                <w:color w:val="000000"/>
                <w:sz w:val="16"/>
                <w:szCs w:val="16"/>
                <w:lang w:val="en-GB"/>
              </w:rPr>
              <w:t>: disease risk, cost, service delivery, protection duration, vaccine advice/support, 3x information significant at p&lt;0.05 (all attributes)</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u w:val="single"/>
                <w:lang w:val="en-GB"/>
              </w:rPr>
              <w:t>Italy</w:t>
            </w:r>
            <w:r w:rsidRPr="00D0511C">
              <w:rPr>
                <w:rFonts w:ascii="Verdana" w:hAnsi="Verdana"/>
                <w:color w:val="000000"/>
                <w:sz w:val="16"/>
                <w:szCs w:val="16"/>
                <w:lang w:val="en-GB"/>
              </w:rPr>
              <w:t>: disease risk, cost, service delivery, protection duration, vaccine advice/support (paediatrician, paediatrician, health authority), 3x information significant at p&lt;0.05</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Not statistically significant at p&lt;0.05 (Italy): vaccine adv/supp (health authority recommends)</w:t>
            </w:r>
          </w:p>
        </w:tc>
      </w:tr>
    </w:tbl>
    <w:p w:rsidR="0081749F" w:rsidRDefault="0081749F" w:rsidP="0081749F">
      <w:pPr>
        <w:rPr>
          <w:rFonts w:ascii="Verdana" w:hAnsi="Verdana"/>
          <w:sz w:val="22"/>
          <w:szCs w:val="22"/>
          <w:lang w:val="en-US"/>
        </w:rPr>
      </w:pPr>
    </w:p>
    <w:p w:rsidR="0081749F" w:rsidRDefault="0081749F" w:rsidP="0081749F">
      <w:pPr>
        <w:rPr>
          <w:rFonts w:ascii="Verdana" w:hAnsi="Verdana"/>
          <w:sz w:val="22"/>
          <w:szCs w:val="22"/>
          <w:lang w:val="en-US"/>
        </w:rPr>
      </w:pPr>
    </w:p>
    <w:p w:rsidR="0081749F" w:rsidRDefault="0081749F" w:rsidP="0081749F">
      <w:pPr>
        <w:rPr>
          <w:rFonts w:ascii="Verdana" w:hAnsi="Verdana"/>
          <w:sz w:val="22"/>
          <w:szCs w:val="22"/>
          <w:lang w:val="en-US"/>
        </w:rPr>
      </w:pPr>
    </w:p>
    <w:p w:rsidR="0081749F" w:rsidRDefault="0081749F" w:rsidP="0081749F">
      <w:pPr>
        <w:rPr>
          <w:rFonts w:ascii="Verdana" w:hAnsi="Verdana"/>
          <w:sz w:val="22"/>
          <w:szCs w:val="22"/>
          <w:lang w:val="en-US"/>
        </w:rPr>
      </w:pPr>
    </w:p>
    <w:tbl>
      <w:tblPr>
        <w:tblStyle w:val="Tabelraster"/>
        <w:tblW w:w="0" w:type="auto"/>
        <w:tblLook w:val="04A0" w:firstRow="1" w:lastRow="0" w:firstColumn="1" w:lastColumn="0" w:noHBand="0" w:noVBand="1"/>
      </w:tblPr>
      <w:tblGrid>
        <w:gridCol w:w="1314"/>
        <w:gridCol w:w="1516"/>
        <w:gridCol w:w="4110"/>
        <w:gridCol w:w="2410"/>
        <w:gridCol w:w="4644"/>
      </w:tblGrid>
      <w:tr w:rsidR="0081749F" w:rsidRPr="00214085" w:rsidTr="001B6DBF">
        <w:tc>
          <w:tcPr>
            <w:tcW w:w="1314" w:type="dxa"/>
          </w:tcPr>
          <w:p w:rsidR="0081749F" w:rsidRPr="00214085" w:rsidRDefault="0081749F" w:rsidP="001B6DBF">
            <w:pPr>
              <w:rPr>
                <w:rFonts w:ascii="Verdana" w:hAnsi="Verdana"/>
                <w:b/>
                <w:bCs/>
                <w:sz w:val="16"/>
                <w:szCs w:val="16"/>
                <w:lang w:val="en-GB"/>
              </w:rPr>
            </w:pPr>
            <w:r w:rsidRPr="00FA1944">
              <w:rPr>
                <w:rFonts w:ascii="Verdana" w:hAnsi="Verdana"/>
                <w:b/>
                <w:bCs/>
                <w:sz w:val="16"/>
                <w:szCs w:val="16"/>
                <w:lang w:val="en-GB"/>
              </w:rPr>
              <w:lastRenderedPageBreak/>
              <w:t>Study</w:t>
            </w:r>
          </w:p>
        </w:tc>
        <w:tc>
          <w:tcPr>
            <w:tcW w:w="1516" w:type="dxa"/>
          </w:tcPr>
          <w:p w:rsidR="0081749F" w:rsidRPr="00214085" w:rsidRDefault="0081749F" w:rsidP="001B6DBF">
            <w:pPr>
              <w:rPr>
                <w:rFonts w:ascii="Verdana" w:hAnsi="Verdana"/>
                <w:b/>
                <w:bCs/>
                <w:sz w:val="16"/>
                <w:szCs w:val="16"/>
                <w:lang w:val="en-GB"/>
              </w:rPr>
            </w:pPr>
            <w:r w:rsidRPr="00214085">
              <w:rPr>
                <w:rFonts w:ascii="Verdana" w:hAnsi="Verdana"/>
                <w:b/>
                <w:bCs/>
                <w:sz w:val="16"/>
                <w:szCs w:val="16"/>
                <w:lang w:val="en-GB"/>
              </w:rPr>
              <w:t>Target group</w:t>
            </w:r>
          </w:p>
        </w:tc>
        <w:tc>
          <w:tcPr>
            <w:tcW w:w="4110" w:type="dxa"/>
          </w:tcPr>
          <w:p w:rsidR="0081749F" w:rsidRPr="00214085" w:rsidRDefault="0081749F" w:rsidP="001B6DBF">
            <w:pPr>
              <w:rPr>
                <w:rFonts w:ascii="Verdana" w:hAnsi="Verdana"/>
                <w:b/>
                <w:bCs/>
                <w:sz w:val="16"/>
                <w:szCs w:val="16"/>
                <w:lang w:val="en-GB"/>
              </w:rPr>
            </w:pPr>
            <w:r w:rsidRPr="00214085">
              <w:rPr>
                <w:rFonts w:ascii="Verdana" w:hAnsi="Verdana"/>
                <w:b/>
                <w:bCs/>
                <w:sz w:val="16"/>
                <w:szCs w:val="16"/>
                <w:lang w:val="en-GB"/>
              </w:rPr>
              <w:t>Vaccine attributes</w:t>
            </w:r>
          </w:p>
        </w:tc>
        <w:tc>
          <w:tcPr>
            <w:tcW w:w="2410" w:type="dxa"/>
          </w:tcPr>
          <w:p w:rsidR="0081749F" w:rsidRPr="00214085" w:rsidRDefault="0081749F" w:rsidP="001B6DBF">
            <w:pPr>
              <w:rPr>
                <w:rFonts w:ascii="Verdana" w:hAnsi="Verdana"/>
                <w:b/>
                <w:bCs/>
                <w:sz w:val="16"/>
                <w:szCs w:val="16"/>
                <w:lang w:val="en-GB"/>
              </w:rPr>
            </w:pPr>
            <w:r w:rsidRPr="00214085">
              <w:rPr>
                <w:rFonts w:ascii="Verdana" w:hAnsi="Verdana"/>
                <w:b/>
                <w:bCs/>
                <w:sz w:val="16"/>
                <w:szCs w:val="16"/>
                <w:lang w:val="en-GB"/>
              </w:rPr>
              <w:t>Domains</w:t>
            </w:r>
          </w:p>
        </w:tc>
        <w:tc>
          <w:tcPr>
            <w:tcW w:w="4644" w:type="dxa"/>
          </w:tcPr>
          <w:p w:rsidR="0081749F" w:rsidRPr="00214085" w:rsidRDefault="0081749F" w:rsidP="001B6DBF">
            <w:pPr>
              <w:rPr>
                <w:rFonts w:ascii="Verdana" w:hAnsi="Verdana"/>
                <w:b/>
                <w:bCs/>
                <w:sz w:val="16"/>
                <w:szCs w:val="16"/>
                <w:lang w:val="en-GB"/>
              </w:rPr>
            </w:pPr>
            <w:r w:rsidRPr="00214085">
              <w:rPr>
                <w:rFonts w:ascii="Verdana" w:hAnsi="Verdana"/>
                <w:b/>
                <w:bCs/>
                <w:sz w:val="16"/>
                <w:szCs w:val="16"/>
                <w:lang w:val="en-GB"/>
              </w:rPr>
              <w:t xml:space="preserve">Statistical significance </w:t>
            </w:r>
          </w:p>
        </w:tc>
      </w:tr>
      <w:tr w:rsidR="0081749F" w:rsidRPr="00D0511C" w:rsidTr="001B6DBF">
        <w:tc>
          <w:tcPr>
            <w:tcW w:w="1314" w:type="dxa"/>
          </w:tcPr>
          <w:p w:rsidR="0081749F" w:rsidRPr="00214085" w:rsidRDefault="0081749F" w:rsidP="001B6DBF">
            <w:pPr>
              <w:rPr>
                <w:rFonts w:ascii="Verdana" w:hAnsi="Verdana"/>
                <w:sz w:val="16"/>
                <w:szCs w:val="16"/>
                <w:lang w:val="en-GB"/>
              </w:rPr>
            </w:pPr>
            <w:r w:rsidRPr="00214085">
              <w:rPr>
                <w:rFonts w:ascii="Verdana" w:hAnsi="Verdana"/>
                <w:sz w:val="16"/>
                <w:szCs w:val="16"/>
                <w:lang w:val="en-GB"/>
              </w:rPr>
              <w:t>Liao et al. [</w:t>
            </w:r>
            <w:r>
              <w:rPr>
                <w:rFonts w:ascii="Verdana" w:hAnsi="Verdana"/>
                <w:sz w:val="16"/>
                <w:szCs w:val="16"/>
                <w:lang w:val="en-GB"/>
              </w:rPr>
              <w:t>28</w:t>
            </w:r>
            <w:r w:rsidRPr="00214085">
              <w:rPr>
                <w:rFonts w:ascii="Verdana" w:hAnsi="Verdana"/>
                <w:sz w:val="16"/>
                <w:szCs w:val="16"/>
                <w:lang w:val="en-GB"/>
              </w:rPr>
              <w:t>]</w:t>
            </w:r>
          </w:p>
        </w:tc>
        <w:tc>
          <w:tcPr>
            <w:tcW w:w="1516"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Vaccinees</w:t>
            </w:r>
          </w:p>
        </w:tc>
        <w:tc>
          <w:tcPr>
            <w:tcW w:w="4110"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7 attributes, 2-4 levels</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Infection probability, case-fatality ratio, vaccine safety, vaccine efficacy, out-of-pocket cost of the vaccination, community vaccination coverage rate, doctors’ advice</w:t>
            </w:r>
          </w:p>
        </w:tc>
        <w:tc>
          <w:tcPr>
            <w:tcW w:w="2410"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Disease risk (2x)</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 risk</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 effectiveness</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Cost</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Context</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 advice/support</w:t>
            </w:r>
          </w:p>
        </w:tc>
        <w:tc>
          <w:tcPr>
            <w:tcW w:w="4644"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Statistical significance reported</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2 targeting disease risk, vaccine risk, vaccine effectiveness, cost, context, vaccine advice/support significant at p&lt;0.001 (all attributes)</w:t>
            </w:r>
          </w:p>
        </w:tc>
      </w:tr>
      <w:tr w:rsidR="0081749F" w:rsidRPr="00681590" w:rsidTr="001B6DBF">
        <w:tc>
          <w:tcPr>
            <w:tcW w:w="1314" w:type="dxa"/>
          </w:tcPr>
          <w:p w:rsidR="0081749F" w:rsidRDefault="0081749F" w:rsidP="001B6DBF">
            <w:pPr>
              <w:rPr>
                <w:rFonts w:ascii="Verdana" w:hAnsi="Verdana"/>
                <w:sz w:val="16"/>
                <w:szCs w:val="16"/>
                <w:lang w:val="en-GB"/>
              </w:rPr>
            </w:pPr>
            <w:r>
              <w:rPr>
                <w:rFonts w:ascii="Verdana" w:hAnsi="Verdana"/>
                <w:sz w:val="16"/>
                <w:szCs w:val="16"/>
                <w:lang w:val="en-GB"/>
              </w:rPr>
              <w:t>Liao et al. [</w:t>
            </w:r>
            <w:r>
              <w:rPr>
                <w:rFonts w:ascii="Verdana" w:hAnsi="Verdana"/>
                <w:sz w:val="16"/>
                <w:szCs w:val="16"/>
                <w:lang w:val="en-GB"/>
              </w:rPr>
              <w:t>29</w:t>
            </w:r>
            <w:r>
              <w:rPr>
                <w:rFonts w:ascii="Verdana" w:hAnsi="Verdana"/>
                <w:sz w:val="16"/>
                <w:szCs w:val="16"/>
                <w:lang w:val="en-GB"/>
              </w:rPr>
              <w:t>]</w:t>
            </w:r>
          </w:p>
        </w:tc>
        <w:tc>
          <w:tcPr>
            <w:tcW w:w="1516" w:type="dxa"/>
          </w:tcPr>
          <w:p w:rsidR="0081749F" w:rsidRDefault="0081749F" w:rsidP="001B6DBF">
            <w:pPr>
              <w:rPr>
                <w:rFonts w:ascii="Verdana" w:hAnsi="Verdana"/>
                <w:color w:val="000000"/>
                <w:sz w:val="16"/>
                <w:szCs w:val="16"/>
                <w:lang w:val="en-GB"/>
              </w:rPr>
            </w:pPr>
            <w:r>
              <w:rPr>
                <w:rFonts w:ascii="Verdana" w:hAnsi="Verdana"/>
                <w:color w:val="000000"/>
                <w:sz w:val="16"/>
                <w:szCs w:val="16"/>
                <w:lang w:val="en-GB"/>
              </w:rPr>
              <w:t>Health advisors</w:t>
            </w:r>
          </w:p>
        </w:tc>
        <w:tc>
          <w:tcPr>
            <w:tcW w:w="4110" w:type="dxa"/>
          </w:tcPr>
          <w:p w:rsidR="0081749F" w:rsidRDefault="0081749F" w:rsidP="001B6DBF">
            <w:pPr>
              <w:rPr>
                <w:rFonts w:ascii="Verdana" w:hAnsi="Verdana"/>
                <w:color w:val="000000"/>
                <w:sz w:val="16"/>
                <w:szCs w:val="16"/>
                <w:lang w:val="en-GB"/>
              </w:rPr>
            </w:pPr>
            <w:r>
              <w:rPr>
                <w:rFonts w:ascii="Verdana" w:hAnsi="Verdana"/>
                <w:color w:val="000000"/>
                <w:sz w:val="16"/>
                <w:szCs w:val="16"/>
                <w:lang w:val="en-GB"/>
              </w:rPr>
              <w:t>7 attributes, 2-4 levels</w:t>
            </w:r>
          </w:p>
          <w:p w:rsidR="0081749F" w:rsidRPr="00D0511C" w:rsidRDefault="0081749F" w:rsidP="001B6DBF">
            <w:pPr>
              <w:rPr>
                <w:rFonts w:ascii="Verdana" w:hAnsi="Verdana"/>
                <w:color w:val="000000"/>
                <w:sz w:val="16"/>
                <w:szCs w:val="16"/>
                <w:lang w:val="en-GB"/>
              </w:rPr>
            </w:pPr>
            <w:r w:rsidRPr="003C57C7">
              <w:rPr>
                <w:rFonts w:ascii="Verdana" w:hAnsi="Verdana"/>
                <w:color w:val="000000"/>
                <w:sz w:val="16"/>
                <w:szCs w:val="16"/>
                <w:lang w:val="en-GB"/>
              </w:rPr>
              <w:t>Vaccine efficacy, vaccine adverse events (probability of mild vaccine adverse events (mild flu-like symptoms)), programme duration, vaccination location, vaccination arrangement procedure, vaccination service hours, proportion of colleagues intending to take SIV</w:t>
            </w:r>
          </w:p>
        </w:tc>
        <w:tc>
          <w:tcPr>
            <w:tcW w:w="2410" w:type="dxa"/>
          </w:tcPr>
          <w:p w:rsidR="0081749F" w:rsidRPr="00681590" w:rsidRDefault="0081749F" w:rsidP="001B6DBF">
            <w:pPr>
              <w:rPr>
                <w:rFonts w:ascii="Verdana" w:hAnsi="Verdana"/>
                <w:color w:val="000000"/>
                <w:sz w:val="16"/>
                <w:szCs w:val="16"/>
                <w:lang w:val="en-GB"/>
              </w:rPr>
            </w:pPr>
            <w:r w:rsidRPr="00681590">
              <w:rPr>
                <w:rFonts w:ascii="Verdana" w:hAnsi="Verdana"/>
                <w:color w:val="000000"/>
                <w:sz w:val="16"/>
                <w:szCs w:val="16"/>
                <w:lang w:val="en-GB"/>
              </w:rPr>
              <w:t>Vaccine effectiveness</w:t>
            </w:r>
          </w:p>
          <w:p w:rsidR="0081749F" w:rsidRPr="00681590" w:rsidRDefault="0081749F" w:rsidP="001B6DBF">
            <w:pPr>
              <w:rPr>
                <w:rFonts w:ascii="Verdana" w:hAnsi="Verdana"/>
                <w:color w:val="000000"/>
                <w:sz w:val="16"/>
                <w:szCs w:val="16"/>
                <w:lang w:val="en-GB"/>
              </w:rPr>
            </w:pPr>
            <w:r w:rsidRPr="00681590">
              <w:rPr>
                <w:rFonts w:ascii="Verdana" w:hAnsi="Verdana"/>
                <w:color w:val="000000"/>
                <w:sz w:val="16"/>
                <w:szCs w:val="16"/>
                <w:lang w:val="en-GB"/>
              </w:rPr>
              <w:t>Vaccine risk</w:t>
            </w:r>
          </w:p>
          <w:p w:rsidR="0081749F" w:rsidRPr="00681590" w:rsidRDefault="0081749F" w:rsidP="001B6DBF">
            <w:pPr>
              <w:rPr>
                <w:rFonts w:ascii="Verdana" w:hAnsi="Verdana"/>
                <w:color w:val="000000"/>
                <w:sz w:val="16"/>
                <w:szCs w:val="16"/>
                <w:lang w:val="en-GB"/>
              </w:rPr>
            </w:pPr>
            <w:r w:rsidRPr="00681590">
              <w:rPr>
                <w:rFonts w:ascii="Verdana" w:hAnsi="Verdana"/>
                <w:color w:val="000000"/>
                <w:sz w:val="16"/>
                <w:szCs w:val="16"/>
                <w:lang w:val="en-GB"/>
              </w:rPr>
              <w:t>Dosing &amp; visits</w:t>
            </w:r>
          </w:p>
          <w:p w:rsidR="0081749F" w:rsidRPr="00681590" w:rsidRDefault="0081749F" w:rsidP="001B6DBF">
            <w:pPr>
              <w:rPr>
                <w:rFonts w:ascii="Verdana" w:hAnsi="Verdana"/>
                <w:color w:val="000000"/>
                <w:sz w:val="16"/>
                <w:szCs w:val="16"/>
                <w:lang w:val="en-GB"/>
              </w:rPr>
            </w:pPr>
            <w:r w:rsidRPr="00681590">
              <w:rPr>
                <w:rFonts w:ascii="Verdana" w:hAnsi="Verdana"/>
                <w:color w:val="000000"/>
                <w:sz w:val="16"/>
                <w:szCs w:val="16"/>
                <w:lang w:val="en-GB"/>
              </w:rPr>
              <w:t>Service delivery (3x)</w:t>
            </w:r>
          </w:p>
          <w:p w:rsidR="0081749F" w:rsidRPr="00681590" w:rsidRDefault="0081749F" w:rsidP="001B6DBF">
            <w:pPr>
              <w:rPr>
                <w:rFonts w:ascii="Verdana" w:hAnsi="Verdana"/>
                <w:color w:val="000000"/>
                <w:sz w:val="16"/>
                <w:szCs w:val="16"/>
                <w:lang w:val="en-GB"/>
              </w:rPr>
            </w:pPr>
            <w:r w:rsidRPr="00681590">
              <w:rPr>
                <w:rFonts w:ascii="Verdana" w:hAnsi="Verdana"/>
                <w:color w:val="000000"/>
                <w:sz w:val="16"/>
                <w:szCs w:val="16"/>
                <w:lang w:val="en-GB"/>
              </w:rPr>
              <w:t>Context</w:t>
            </w:r>
          </w:p>
        </w:tc>
        <w:tc>
          <w:tcPr>
            <w:tcW w:w="4644" w:type="dxa"/>
          </w:tcPr>
          <w:p w:rsidR="0081749F" w:rsidRPr="00681590" w:rsidRDefault="0081749F" w:rsidP="001B6DBF">
            <w:pPr>
              <w:rPr>
                <w:rFonts w:ascii="Verdana" w:hAnsi="Verdana"/>
                <w:color w:val="000000"/>
                <w:sz w:val="16"/>
                <w:szCs w:val="16"/>
                <w:lang w:val="en-GB"/>
              </w:rPr>
            </w:pPr>
            <w:r w:rsidRPr="00681590">
              <w:rPr>
                <w:rFonts w:ascii="Verdana" w:hAnsi="Verdana"/>
                <w:color w:val="000000"/>
                <w:sz w:val="16"/>
                <w:szCs w:val="16"/>
                <w:lang w:val="en-GB"/>
              </w:rPr>
              <w:t>Statistical significance reported</w:t>
            </w:r>
          </w:p>
          <w:p w:rsidR="0081749F" w:rsidRPr="00681590" w:rsidRDefault="0081749F" w:rsidP="001B6DBF">
            <w:pPr>
              <w:rPr>
                <w:rFonts w:ascii="Verdana" w:hAnsi="Verdana"/>
                <w:color w:val="000000"/>
                <w:sz w:val="16"/>
                <w:szCs w:val="16"/>
                <w:lang w:val="en-GB"/>
              </w:rPr>
            </w:pPr>
            <w:r w:rsidRPr="00681590">
              <w:rPr>
                <w:rFonts w:ascii="Verdana" w:hAnsi="Verdana"/>
                <w:color w:val="000000"/>
                <w:sz w:val="16"/>
                <w:szCs w:val="16"/>
                <w:lang w:val="en-GB"/>
              </w:rPr>
              <w:t>Vaccine effectiveness, vaccine risk, 3x service delivery, context significant at p&lt;0.05</w:t>
            </w:r>
          </w:p>
          <w:p w:rsidR="0081749F" w:rsidRPr="00681590" w:rsidRDefault="0081749F" w:rsidP="001B6DBF">
            <w:pPr>
              <w:rPr>
                <w:rFonts w:ascii="Verdana" w:hAnsi="Verdana"/>
                <w:color w:val="000000"/>
                <w:sz w:val="16"/>
                <w:szCs w:val="16"/>
                <w:lang w:val="en-GB"/>
              </w:rPr>
            </w:pPr>
            <w:r w:rsidRPr="00681590">
              <w:rPr>
                <w:rFonts w:ascii="Verdana" w:hAnsi="Verdana"/>
                <w:color w:val="000000"/>
                <w:sz w:val="16"/>
                <w:szCs w:val="16"/>
                <w:lang w:val="en-GB"/>
              </w:rPr>
              <w:t>Not statistically significant at p&lt;0.05: dosing &amp; visits</w:t>
            </w:r>
          </w:p>
        </w:tc>
      </w:tr>
      <w:tr w:rsidR="0081749F" w:rsidRPr="00D0511C" w:rsidTr="001B6DBF">
        <w:tc>
          <w:tcPr>
            <w:tcW w:w="1314" w:type="dxa"/>
          </w:tcPr>
          <w:p w:rsidR="0081749F" w:rsidRPr="00214085" w:rsidRDefault="0081749F" w:rsidP="001B6DBF">
            <w:pPr>
              <w:rPr>
                <w:rFonts w:ascii="Verdana" w:hAnsi="Verdana"/>
                <w:sz w:val="16"/>
                <w:szCs w:val="16"/>
                <w:lang w:val="en-GB"/>
              </w:rPr>
            </w:pPr>
            <w:r>
              <w:rPr>
                <w:rFonts w:ascii="Verdana" w:hAnsi="Verdana"/>
                <w:sz w:val="16"/>
                <w:szCs w:val="16"/>
                <w:lang w:val="en-GB"/>
              </w:rPr>
              <w:t>Lloyd et al. [</w:t>
            </w:r>
            <w:r>
              <w:rPr>
                <w:rFonts w:ascii="Verdana" w:hAnsi="Verdana"/>
                <w:sz w:val="16"/>
                <w:szCs w:val="16"/>
                <w:lang w:val="en-GB"/>
              </w:rPr>
              <w:t>30</w:t>
            </w:r>
            <w:r>
              <w:rPr>
                <w:rFonts w:ascii="Verdana" w:hAnsi="Verdana"/>
                <w:sz w:val="16"/>
                <w:szCs w:val="16"/>
                <w:lang w:val="en-GB"/>
              </w:rPr>
              <w:t>]</w:t>
            </w:r>
          </w:p>
        </w:tc>
        <w:tc>
          <w:tcPr>
            <w:tcW w:w="1516" w:type="dxa"/>
          </w:tcPr>
          <w:p w:rsidR="0081749F" w:rsidRPr="00214085" w:rsidRDefault="0081749F" w:rsidP="001B6DBF">
            <w:pPr>
              <w:rPr>
                <w:rFonts w:ascii="Verdana" w:hAnsi="Verdana"/>
                <w:color w:val="000000"/>
                <w:sz w:val="16"/>
                <w:szCs w:val="16"/>
                <w:lang w:val="en-GB"/>
              </w:rPr>
            </w:pPr>
            <w:r>
              <w:rPr>
                <w:rFonts w:ascii="Verdana" w:hAnsi="Verdana"/>
                <w:color w:val="000000"/>
                <w:sz w:val="16"/>
                <w:szCs w:val="16"/>
                <w:lang w:val="en-GB"/>
              </w:rPr>
              <w:t>Health advisors</w:t>
            </w:r>
          </w:p>
        </w:tc>
        <w:tc>
          <w:tcPr>
            <w:tcW w:w="4110"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5 attributes, 2-3 levels</w:t>
            </w:r>
          </w:p>
          <w:p w:rsidR="0081749F" w:rsidRPr="00D0511C" w:rsidRDefault="0081749F" w:rsidP="001B6DBF">
            <w:pPr>
              <w:rPr>
                <w:rFonts w:ascii="Verdana" w:hAnsi="Verdana"/>
                <w:color w:val="000000"/>
                <w:sz w:val="16"/>
                <w:szCs w:val="16"/>
                <w:lang w:val="en-US"/>
              </w:rPr>
            </w:pPr>
            <w:r w:rsidRPr="00D0511C">
              <w:rPr>
                <w:rFonts w:ascii="Verdana" w:hAnsi="Verdana"/>
                <w:color w:val="000000"/>
                <w:sz w:val="16"/>
                <w:szCs w:val="16"/>
                <w:lang w:val="en-US"/>
              </w:rPr>
              <w:t>Type of device, experience of using this hexavalent vaccine device available on the German market, preparation time, probability of handling errors related to the number of preparation steps, probability of dosing errors</w:t>
            </w:r>
          </w:p>
        </w:tc>
        <w:tc>
          <w:tcPr>
            <w:tcW w:w="2410" w:type="dxa"/>
          </w:tcPr>
          <w:p w:rsidR="0081749F" w:rsidRDefault="0081749F" w:rsidP="001B6DBF">
            <w:pPr>
              <w:rPr>
                <w:rFonts w:ascii="Verdana" w:hAnsi="Verdana"/>
                <w:color w:val="000000"/>
                <w:sz w:val="16"/>
                <w:szCs w:val="16"/>
                <w:lang w:val="en-GB"/>
              </w:rPr>
            </w:pPr>
            <w:r>
              <w:rPr>
                <w:rFonts w:ascii="Verdana" w:hAnsi="Verdana"/>
                <w:color w:val="000000"/>
                <w:sz w:val="16"/>
                <w:szCs w:val="16"/>
                <w:lang w:val="en-GB"/>
              </w:rPr>
              <w:t>Vaccine content</w:t>
            </w:r>
          </w:p>
          <w:p w:rsidR="0081749F" w:rsidRDefault="0081749F" w:rsidP="001B6DBF">
            <w:pPr>
              <w:rPr>
                <w:rFonts w:ascii="Verdana" w:hAnsi="Verdana"/>
                <w:color w:val="000000"/>
                <w:sz w:val="16"/>
                <w:szCs w:val="16"/>
                <w:lang w:val="en-GB"/>
              </w:rPr>
            </w:pPr>
            <w:r>
              <w:rPr>
                <w:rFonts w:ascii="Verdana" w:hAnsi="Verdana"/>
                <w:color w:val="000000"/>
                <w:sz w:val="16"/>
                <w:szCs w:val="16"/>
                <w:lang w:val="en-GB"/>
              </w:rPr>
              <w:t>Other</w:t>
            </w:r>
          </w:p>
          <w:p w:rsidR="0081749F" w:rsidRDefault="0081749F" w:rsidP="001B6DBF">
            <w:pPr>
              <w:rPr>
                <w:rFonts w:ascii="Verdana" w:hAnsi="Verdana"/>
                <w:color w:val="000000"/>
                <w:sz w:val="16"/>
                <w:szCs w:val="16"/>
                <w:lang w:val="en-GB"/>
              </w:rPr>
            </w:pPr>
            <w:r>
              <w:rPr>
                <w:rFonts w:ascii="Verdana" w:hAnsi="Verdana"/>
                <w:color w:val="000000"/>
                <w:sz w:val="16"/>
                <w:szCs w:val="16"/>
                <w:lang w:val="en-GB"/>
              </w:rPr>
              <w:t>Time</w:t>
            </w:r>
          </w:p>
          <w:p w:rsidR="0081749F" w:rsidRPr="00214085" w:rsidRDefault="0081749F" w:rsidP="001B6DBF">
            <w:pPr>
              <w:rPr>
                <w:rFonts w:ascii="Verdana" w:hAnsi="Verdana"/>
                <w:color w:val="000000"/>
                <w:sz w:val="16"/>
                <w:szCs w:val="16"/>
                <w:lang w:val="en-GB"/>
              </w:rPr>
            </w:pPr>
            <w:r>
              <w:rPr>
                <w:rFonts w:ascii="Verdana" w:hAnsi="Verdana"/>
                <w:color w:val="000000"/>
                <w:sz w:val="16"/>
                <w:szCs w:val="16"/>
                <w:lang w:val="en-GB"/>
              </w:rPr>
              <w:t>Vaccine risk (2x)</w:t>
            </w:r>
          </w:p>
        </w:tc>
        <w:tc>
          <w:tcPr>
            <w:tcW w:w="4644"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Statistical significance reported</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u w:val="single"/>
                <w:lang w:val="en-GB"/>
              </w:rPr>
              <w:t>Pooled data</w:t>
            </w:r>
            <w:r w:rsidRPr="00D0511C">
              <w:rPr>
                <w:rFonts w:ascii="Verdana" w:hAnsi="Verdana"/>
                <w:color w:val="000000"/>
                <w:sz w:val="16"/>
                <w:szCs w:val="16"/>
                <w:lang w:val="en-GB"/>
              </w:rPr>
              <w:t>: vaccine content, other, time, vaccine risk 2x significant at p&lt;0.001 (all attributes)</w:t>
            </w:r>
          </w:p>
        </w:tc>
      </w:tr>
      <w:tr w:rsidR="0081749F" w:rsidRPr="00D0511C" w:rsidTr="001B6DBF">
        <w:tc>
          <w:tcPr>
            <w:tcW w:w="1314" w:type="dxa"/>
          </w:tcPr>
          <w:p w:rsidR="0081749F" w:rsidRPr="00214085" w:rsidRDefault="0081749F" w:rsidP="001B6DBF">
            <w:pPr>
              <w:rPr>
                <w:rFonts w:ascii="Verdana" w:hAnsi="Verdana"/>
                <w:sz w:val="16"/>
                <w:szCs w:val="16"/>
                <w:lang w:val="en-GB"/>
              </w:rPr>
            </w:pPr>
            <w:proofErr w:type="spellStart"/>
            <w:r w:rsidRPr="00214085">
              <w:rPr>
                <w:rFonts w:ascii="Verdana" w:hAnsi="Verdana"/>
                <w:sz w:val="16"/>
                <w:szCs w:val="16"/>
                <w:lang w:val="en-GB"/>
              </w:rPr>
              <w:t>Ngorsuraches</w:t>
            </w:r>
            <w:proofErr w:type="spellEnd"/>
            <w:r w:rsidRPr="00214085">
              <w:rPr>
                <w:rFonts w:ascii="Verdana" w:hAnsi="Verdana"/>
                <w:sz w:val="16"/>
                <w:szCs w:val="16"/>
                <w:lang w:val="en-GB"/>
              </w:rPr>
              <w:t xml:space="preserve"> et al. </w:t>
            </w:r>
            <w:r>
              <w:rPr>
                <w:rFonts w:ascii="Verdana" w:hAnsi="Verdana"/>
                <w:sz w:val="16"/>
                <w:szCs w:val="16"/>
                <w:lang w:val="en-GB"/>
              </w:rPr>
              <w:t>[</w:t>
            </w:r>
            <w:r>
              <w:rPr>
                <w:rFonts w:ascii="Verdana" w:hAnsi="Verdana"/>
                <w:sz w:val="16"/>
                <w:szCs w:val="16"/>
                <w:lang w:val="en-GB"/>
              </w:rPr>
              <w:t>31</w:t>
            </w:r>
            <w:r w:rsidRPr="00214085">
              <w:rPr>
                <w:rFonts w:ascii="Verdana" w:hAnsi="Verdana"/>
                <w:sz w:val="16"/>
                <w:szCs w:val="16"/>
                <w:lang w:val="en-GB"/>
              </w:rPr>
              <w:t>]</w:t>
            </w:r>
          </w:p>
        </w:tc>
        <w:tc>
          <w:tcPr>
            <w:tcW w:w="1516"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Representatives</w:t>
            </w:r>
          </w:p>
        </w:tc>
        <w:tc>
          <w:tcPr>
            <w:tcW w:w="4110"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4 attributes, 3 or 4 levels</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Cervical cancer risk reduction, genital warts risk reduction, common side effects e.g. mild fever, little pain costs for 3 doses of HPV vaccine</w:t>
            </w:r>
          </w:p>
        </w:tc>
        <w:tc>
          <w:tcPr>
            <w:tcW w:w="2410"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 effectiveness (2x)</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 risk</w:t>
            </w:r>
          </w:p>
          <w:p w:rsidR="0081749F" w:rsidRPr="00214085" w:rsidRDefault="0081749F" w:rsidP="001B6DBF">
            <w:pPr>
              <w:rPr>
                <w:rFonts w:ascii="Verdana" w:hAnsi="Verdana"/>
                <w:sz w:val="16"/>
                <w:szCs w:val="16"/>
                <w:lang w:val="en-GB"/>
              </w:rPr>
            </w:pPr>
            <w:r w:rsidRPr="00214085">
              <w:rPr>
                <w:rFonts w:ascii="Verdana" w:hAnsi="Verdana"/>
                <w:color w:val="000000"/>
                <w:sz w:val="16"/>
                <w:szCs w:val="16"/>
                <w:lang w:val="en-GB"/>
              </w:rPr>
              <w:t>Cost</w:t>
            </w:r>
          </w:p>
        </w:tc>
        <w:tc>
          <w:tcPr>
            <w:tcW w:w="4644"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Statistical significance reported</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u w:val="single"/>
                <w:lang w:val="en-GB"/>
              </w:rPr>
              <w:t>Pooled data</w:t>
            </w:r>
            <w:r w:rsidRPr="00D0511C">
              <w:rPr>
                <w:rFonts w:ascii="Verdana" w:hAnsi="Verdana"/>
                <w:color w:val="000000"/>
                <w:sz w:val="16"/>
                <w:szCs w:val="16"/>
                <w:lang w:val="en-GB"/>
              </w:rPr>
              <w:t>: 2x vaccine effectiveness, vaccine risk, cost significant at p&lt;0.0001 (all attributes)</w:t>
            </w:r>
          </w:p>
        </w:tc>
      </w:tr>
      <w:tr w:rsidR="0081749F" w:rsidRPr="00D0511C" w:rsidTr="001B6DBF">
        <w:tc>
          <w:tcPr>
            <w:tcW w:w="1314" w:type="dxa"/>
          </w:tcPr>
          <w:p w:rsidR="0081749F" w:rsidRPr="00214085" w:rsidRDefault="0081749F" w:rsidP="001B6DBF">
            <w:pPr>
              <w:rPr>
                <w:rFonts w:ascii="Verdana" w:hAnsi="Verdana"/>
                <w:sz w:val="16"/>
                <w:szCs w:val="16"/>
                <w:lang w:val="en-GB"/>
              </w:rPr>
            </w:pPr>
            <w:proofErr w:type="spellStart"/>
            <w:r w:rsidRPr="00214085">
              <w:rPr>
                <w:rFonts w:ascii="Verdana" w:hAnsi="Verdana"/>
                <w:sz w:val="16"/>
                <w:szCs w:val="16"/>
                <w:lang w:val="en-GB"/>
              </w:rPr>
              <w:t>Oteng</w:t>
            </w:r>
            <w:proofErr w:type="spellEnd"/>
            <w:r w:rsidRPr="00214085">
              <w:rPr>
                <w:rFonts w:ascii="Verdana" w:hAnsi="Verdana"/>
                <w:sz w:val="16"/>
                <w:szCs w:val="16"/>
                <w:lang w:val="en-GB"/>
              </w:rPr>
              <w:t xml:space="preserve"> et al. [</w:t>
            </w:r>
            <w:r>
              <w:rPr>
                <w:rFonts w:ascii="Verdana" w:hAnsi="Verdana"/>
                <w:sz w:val="16"/>
                <w:szCs w:val="16"/>
                <w:lang w:val="en-GB"/>
              </w:rPr>
              <w:t>32</w:t>
            </w:r>
            <w:r w:rsidRPr="00214085">
              <w:rPr>
                <w:rFonts w:ascii="Verdana" w:hAnsi="Verdana"/>
                <w:sz w:val="16"/>
                <w:szCs w:val="16"/>
                <w:lang w:val="en-GB"/>
              </w:rPr>
              <w:t xml:space="preserve">] </w:t>
            </w:r>
          </w:p>
        </w:tc>
        <w:tc>
          <w:tcPr>
            <w:tcW w:w="1516"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Representatives</w:t>
            </w:r>
          </w:p>
        </w:tc>
        <w:tc>
          <w:tcPr>
            <w:tcW w:w="4110"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7 attributes, 3-4 levels</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Lifetime cervical cancer risk, pap smear frequency, lifetime genital wart risk, need for booster, target group, frequency of side effects, vaccine cost</w:t>
            </w:r>
          </w:p>
        </w:tc>
        <w:tc>
          <w:tcPr>
            <w:tcW w:w="2410"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Disease risk (2x)</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Other</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 xml:space="preserve">Dosing </w:t>
            </w:r>
            <w:r>
              <w:rPr>
                <w:rFonts w:ascii="Verdana" w:hAnsi="Verdana"/>
                <w:color w:val="000000"/>
                <w:sz w:val="16"/>
                <w:szCs w:val="16"/>
                <w:lang w:val="en-GB"/>
              </w:rPr>
              <w:t>&amp;</w:t>
            </w:r>
            <w:r w:rsidRPr="00214085">
              <w:rPr>
                <w:rFonts w:ascii="Verdana" w:hAnsi="Verdana"/>
                <w:color w:val="000000"/>
                <w:sz w:val="16"/>
                <w:szCs w:val="16"/>
                <w:lang w:val="en-GB"/>
              </w:rPr>
              <w:t xml:space="preserve"> visits</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Target group</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 risk</w:t>
            </w:r>
          </w:p>
          <w:p w:rsidR="0081749F" w:rsidRPr="00214085" w:rsidRDefault="0081749F" w:rsidP="001B6DBF">
            <w:pPr>
              <w:rPr>
                <w:rFonts w:ascii="Verdana" w:hAnsi="Verdana"/>
                <w:sz w:val="16"/>
                <w:szCs w:val="16"/>
                <w:lang w:val="en-GB"/>
              </w:rPr>
            </w:pPr>
            <w:r w:rsidRPr="00214085">
              <w:rPr>
                <w:rFonts w:ascii="Verdana" w:hAnsi="Verdana"/>
                <w:color w:val="000000"/>
                <w:sz w:val="16"/>
                <w:szCs w:val="16"/>
                <w:lang w:val="en-GB"/>
              </w:rPr>
              <w:t>Cost</w:t>
            </w:r>
          </w:p>
        </w:tc>
        <w:tc>
          <w:tcPr>
            <w:tcW w:w="4644"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Statistical significance reported</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 xml:space="preserve">Dosing and visits (5 </w:t>
            </w:r>
            <w:proofErr w:type="spellStart"/>
            <w:r w:rsidRPr="00D0511C">
              <w:rPr>
                <w:rFonts w:ascii="Verdana" w:hAnsi="Verdana"/>
                <w:color w:val="000000"/>
                <w:sz w:val="16"/>
                <w:szCs w:val="16"/>
                <w:lang w:val="en-GB"/>
              </w:rPr>
              <w:t>yr</w:t>
            </w:r>
            <w:proofErr w:type="spellEnd"/>
            <w:r w:rsidRPr="00D0511C">
              <w:rPr>
                <w:rFonts w:ascii="Verdana" w:hAnsi="Verdana"/>
                <w:color w:val="000000"/>
                <w:sz w:val="16"/>
                <w:szCs w:val="16"/>
                <w:lang w:val="en-GB"/>
              </w:rPr>
              <w:t>, never</w:t>
            </w:r>
            <w:r w:rsidRPr="00D0511C">
              <w:rPr>
                <w:rFonts w:ascii="Verdana" w:hAnsi="Verdana"/>
                <w:color w:val="000000" w:themeColor="text1"/>
                <w:sz w:val="16"/>
                <w:szCs w:val="16"/>
                <w:lang w:val="en-GB"/>
              </w:rPr>
              <w:t xml:space="preserve">), other (3 </w:t>
            </w:r>
            <w:proofErr w:type="spellStart"/>
            <w:r w:rsidRPr="00D0511C">
              <w:rPr>
                <w:rFonts w:ascii="Verdana" w:hAnsi="Verdana"/>
                <w:color w:val="000000" w:themeColor="text1"/>
                <w:sz w:val="16"/>
                <w:szCs w:val="16"/>
                <w:lang w:val="en-GB"/>
              </w:rPr>
              <w:t>yrs</w:t>
            </w:r>
            <w:proofErr w:type="spellEnd"/>
            <w:r w:rsidRPr="00D0511C">
              <w:rPr>
                <w:rFonts w:ascii="Verdana" w:hAnsi="Verdana"/>
                <w:color w:val="000000" w:themeColor="text1"/>
                <w:sz w:val="16"/>
                <w:szCs w:val="16"/>
                <w:lang w:val="en-GB"/>
              </w:rPr>
              <w:t xml:space="preserve">), </w:t>
            </w:r>
            <w:r w:rsidRPr="00D0511C">
              <w:rPr>
                <w:rFonts w:ascii="Verdana" w:hAnsi="Verdana"/>
                <w:color w:val="000000"/>
                <w:sz w:val="16"/>
                <w:szCs w:val="16"/>
                <w:lang w:val="en-GB"/>
              </w:rPr>
              <w:t>target group, vaccine risk, cost, 2x disease risk significant at p&lt;0.05</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 xml:space="preserve">Not statistically significant at p&lt;0.05: dosing and visits (booster 10 </w:t>
            </w:r>
            <w:proofErr w:type="spellStart"/>
            <w:r w:rsidRPr="00D0511C">
              <w:rPr>
                <w:rFonts w:ascii="Verdana" w:hAnsi="Verdana"/>
                <w:color w:val="000000"/>
                <w:sz w:val="16"/>
                <w:szCs w:val="16"/>
                <w:lang w:val="en-GB"/>
              </w:rPr>
              <w:t>yrs</w:t>
            </w:r>
            <w:proofErr w:type="spellEnd"/>
            <w:r w:rsidRPr="00D0511C">
              <w:rPr>
                <w:rFonts w:ascii="Verdana" w:hAnsi="Verdana"/>
                <w:color w:val="000000" w:themeColor="text1"/>
                <w:sz w:val="16"/>
                <w:szCs w:val="16"/>
                <w:lang w:val="en-GB"/>
              </w:rPr>
              <w:t xml:space="preserve">), other (smear test yearly, 5 </w:t>
            </w:r>
            <w:proofErr w:type="spellStart"/>
            <w:r w:rsidRPr="00D0511C">
              <w:rPr>
                <w:rFonts w:ascii="Verdana" w:hAnsi="Verdana"/>
                <w:color w:val="000000" w:themeColor="text1"/>
                <w:sz w:val="16"/>
                <w:szCs w:val="16"/>
                <w:lang w:val="en-GB"/>
              </w:rPr>
              <w:t>yrs</w:t>
            </w:r>
            <w:proofErr w:type="spellEnd"/>
            <w:r w:rsidRPr="00D0511C">
              <w:rPr>
                <w:rFonts w:ascii="Verdana" w:hAnsi="Verdana"/>
                <w:color w:val="000000" w:themeColor="text1"/>
                <w:sz w:val="16"/>
                <w:szCs w:val="16"/>
                <w:lang w:val="en-GB"/>
              </w:rPr>
              <w:t>, never)</w:t>
            </w:r>
          </w:p>
        </w:tc>
      </w:tr>
      <w:tr w:rsidR="0081749F" w:rsidRPr="00D0511C" w:rsidTr="001B6DBF">
        <w:tc>
          <w:tcPr>
            <w:tcW w:w="1314" w:type="dxa"/>
          </w:tcPr>
          <w:p w:rsidR="0081749F" w:rsidRPr="00214085" w:rsidRDefault="0081749F" w:rsidP="001B6DBF">
            <w:pPr>
              <w:rPr>
                <w:rFonts w:ascii="Verdana" w:hAnsi="Verdana"/>
                <w:sz w:val="16"/>
                <w:szCs w:val="16"/>
                <w:lang w:val="en-GB"/>
              </w:rPr>
            </w:pPr>
            <w:r w:rsidRPr="00214085">
              <w:rPr>
                <w:rFonts w:ascii="Verdana" w:hAnsi="Verdana"/>
                <w:sz w:val="16"/>
                <w:szCs w:val="16"/>
                <w:lang w:val="en-GB"/>
              </w:rPr>
              <w:t>Pereira et al. [</w:t>
            </w:r>
            <w:r>
              <w:rPr>
                <w:rFonts w:ascii="Verdana" w:hAnsi="Verdana"/>
                <w:sz w:val="16"/>
                <w:szCs w:val="16"/>
                <w:lang w:val="en-GB"/>
              </w:rPr>
              <w:t>33]</w:t>
            </w:r>
            <w:r w:rsidRPr="00214085">
              <w:rPr>
                <w:rFonts w:ascii="Verdana" w:hAnsi="Verdana"/>
                <w:sz w:val="16"/>
                <w:szCs w:val="16"/>
                <w:lang w:val="en-GB"/>
              </w:rPr>
              <w:t xml:space="preserve"> </w:t>
            </w:r>
          </w:p>
        </w:tc>
        <w:tc>
          <w:tcPr>
            <w:tcW w:w="1516"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Health advisors</w:t>
            </w:r>
          </w:p>
        </w:tc>
        <w:tc>
          <w:tcPr>
            <w:tcW w:w="4110"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7 attributes, 2 levels</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Speed, thimerosal, contamination risk, storage, preparation steps, dosing errors, price</w:t>
            </w:r>
          </w:p>
        </w:tc>
        <w:tc>
          <w:tcPr>
            <w:tcW w:w="2410" w:type="dxa"/>
          </w:tcPr>
          <w:p w:rsidR="0081749F" w:rsidRPr="00214085" w:rsidRDefault="0081749F" w:rsidP="001B6DBF">
            <w:pPr>
              <w:rPr>
                <w:rFonts w:ascii="Verdana" w:hAnsi="Verdana"/>
                <w:color w:val="000000"/>
                <w:sz w:val="16"/>
                <w:szCs w:val="16"/>
                <w:lang w:val="en-GB"/>
              </w:rPr>
            </w:pPr>
            <w:r>
              <w:rPr>
                <w:rFonts w:ascii="Verdana" w:hAnsi="Verdana"/>
                <w:color w:val="000000"/>
                <w:sz w:val="16"/>
                <w:szCs w:val="16"/>
                <w:lang w:val="en-GB"/>
              </w:rPr>
              <w:t>Time</w:t>
            </w:r>
            <w:r w:rsidRPr="00214085">
              <w:rPr>
                <w:rFonts w:ascii="Verdana" w:hAnsi="Verdana"/>
                <w:color w:val="000000"/>
                <w:sz w:val="16"/>
                <w:szCs w:val="16"/>
                <w:lang w:val="en-GB"/>
              </w:rPr>
              <w:t xml:space="preserve"> (2x)</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 content</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 risk (2x)</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Other</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Cost</w:t>
            </w:r>
          </w:p>
        </w:tc>
        <w:tc>
          <w:tcPr>
            <w:tcW w:w="4644"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Statistical significance reported</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u w:val="single"/>
                <w:lang w:val="en-GB"/>
              </w:rPr>
              <w:t>Pooled data</w:t>
            </w:r>
            <w:r w:rsidRPr="00D0511C">
              <w:rPr>
                <w:rFonts w:ascii="Verdana" w:hAnsi="Verdana"/>
                <w:color w:val="000000"/>
                <w:sz w:val="16"/>
                <w:szCs w:val="16"/>
                <w:lang w:val="en-GB"/>
              </w:rPr>
              <w:t>: 2x time, vaccine content, 2x vaccine risk, other, cost significant at p&lt;0.01 (all attributes)</w:t>
            </w:r>
          </w:p>
        </w:tc>
      </w:tr>
      <w:tr w:rsidR="0081749F" w:rsidRPr="00D0511C" w:rsidTr="001B6DBF">
        <w:tc>
          <w:tcPr>
            <w:tcW w:w="1314" w:type="dxa"/>
          </w:tcPr>
          <w:p w:rsidR="0081749F" w:rsidRPr="00214085" w:rsidRDefault="0081749F" w:rsidP="001B6DBF">
            <w:pPr>
              <w:rPr>
                <w:rFonts w:ascii="Verdana" w:hAnsi="Verdana"/>
                <w:sz w:val="16"/>
                <w:szCs w:val="16"/>
                <w:lang w:val="en-GB"/>
              </w:rPr>
            </w:pPr>
            <w:r w:rsidRPr="00214085">
              <w:rPr>
                <w:rFonts w:ascii="Verdana" w:hAnsi="Verdana"/>
                <w:sz w:val="16"/>
                <w:szCs w:val="16"/>
                <w:lang w:val="en-GB"/>
              </w:rPr>
              <w:t>Poulos et al. [</w:t>
            </w:r>
            <w:r>
              <w:rPr>
                <w:rFonts w:ascii="Verdana" w:hAnsi="Verdana"/>
                <w:sz w:val="16"/>
                <w:szCs w:val="16"/>
                <w:lang w:val="en-GB"/>
              </w:rPr>
              <w:t>34</w:t>
            </w:r>
            <w:r w:rsidRPr="00214085">
              <w:rPr>
                <w:rFonts w:ascii="Verdana" w:hAnsi="Verdana"/>
                <w:sz w:val="16"/>
                <w:szCs w:val="16"/>
                <w:lang w:val="en-GB"/>
              </w:rPr>
              <w:t>]</w:t>
            </w:r>
          </w:p>
        </w:tc>
        <w:tc>
          <w:tcPr>
            <w:tcW w:w="1516"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Representatives</w:t>
            </w:r>
          </w:p>
        </w:tc>
        <w:tc>
          <w:tcPr>
            <w:tcW w:w="4110"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3 attributes, 3-4 levels</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Vaccine effectiveness in reducing cervical cancer risk, duration of vaccine effectiveness, vaccine cost for 3 doses of vaccine</w:t>
            </w:r>
          </w:p>
        </w:tc>
        <w:tc>
          <w:tcPr>
            <w:tcW w:w="2410"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 effectiveness</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Protection duration</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Cost</w:t>
            </w:r>
          </w:p>
        </w:tc>
        <w:tc>
          <w:tcPr>
            <w:tcW w:w="4644"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Statistical significance reported</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 xml:space="preserve">Cost, vaccine effectiveness, protection duration, except for protection duration (10 </w:t>
            </w:r>
            <w:proofErr w:type="spellStart"/>
            <w:r w:rsidRPr="00D0511C">
              <w:rPr>
                <w:rFonts w:ascii="Verdana" w:hAnsi="Verdana"/>
                <w:color w:val="000000"/>
                <w:sz w:val="16"/>
                <w:szCs w:val="16"/>
                <w:lang w:val="en-GB"/>
              </w:rPr>
              <w:t>yrs</w:t>
            </w:r>
            <w:proofErr w:type="spellEnd"/>
            <w:r w:rsidRPr="00D0511C">
              <w:rPr>
                <w:rFonts w:ascii="Verdana" w:hAnsi="Verdana"/>
                <w:color w:val="000000"/>
                <w:sz w:val="16"/>
                <w:szCs w:val="16"/>
                <w:lang w:val="en-GB"/>
              </w:rPr>
              <w:t>) significant at p&lt;0.05 in text, p&lt;0.01 in table (all attributes)</w:t>
            </w:r>
          </w:p>
        </w:tc>
      </w:tr>
    </w:tbl>
    <w:p w:rsidR="0081749F" w:rsidRDefault="0081749F" w:rsidP="0081749F">
      <w:pPr>
        <w:rPr>
          <w:rFonts w:ascii="Verdana" w:hAnsi="Verdana"/>
          <w:sz w:val="22"/>
          <w:szCs w:val="22"/>
          <w:lang w:val="en-US"/>
        </w:rPr>
      </w:pPr>
    </w:p>
    <w:p w:rsidR="0081749F" w:rsidRDefault="0081749F" w:rsidP="0081749F">
      <w:pPr>
        <w:rPr>
          <w:rFonts w:ascii="Verdana" w:hAnsi="Verdana"/>
          <w:sz w:val="22"/>
          <w:szCs w:val="22"/>
          <w:lang w:val="en-US"/>
        </w:rPr>
      </w:pPr>
    </w:p>
    <w:p w:rsidR="0081749F" w:rsidRDefault="0081749F" w:rsidP="0081749F">
      <w:pPr>
        <w:rPr>
          <w:rFonts w:ascii="Verdana" w:hAnsi="Verdana"/>
          <w:sz w:val="22"/>
          <w:szCs w:val="22"/>
          <w:lang w:val="en-US"/>
        </w:rPr>
      </w:pPr>
    </w:p>
    <w:p w:rsidR="0081749F" w:rsidRDefault="0081749F" w:rsidP="0081749F">
      <w:pPr>
        <w:rPr>
          <w:rFonts w:ascii="Verdana" w:hAnsi="Verdana"/>
          <w:sz w:val="22"/>
          <w:szCs w:val="22"/>
          <w:lang w:val="en-US"/>
        </w:rPr>
      </w:pPr>
    </w:p>
    <w:tbl>
      <w:tblPr>
        <w:tblStyle w:val="Tabelraster"/>
        <w:tblW w:w="0" w:type="auto"/>
        <w:tblLook w:val="04A0" w:firstRow="1" w:lastRow="0" w:firstColumn="1" w:lastColumn="0" w:noHBand="0" w:noVBand="1"/>
      </w:tblPr>
      <w:tblGrid>
        <w:gridCol w:w="1314"/>
        <w:gridCol w:w="1516"/>
        <w:gridCol w:w="4110"/>
        <w:gridCol w:w="2410"/>
        <w:gridCol w:w="4644"/>
      </w:tblGrid>
      <w:tr w:rsidR="0081749F" w:rsidRPr="00214085" w:rsidTr="001B6DBF">
        <w:tc>
          <w:tcPr>
            <w:tcW w:w="1314" w:type="dxa"/>
          </w:tcPr>
          <w:p w:rsidR="0081749F" w:rsidRPr="00214085" w:rsidRDefault="0081749F" w:rsidP="001B6DBF">
            <w:pPr>
              <w:rPr>
                <w:rFonts w:ascii="Verdana" w:hAnsi="Verdana"/>
                <w:b/>
                <w:bCs/>
                <w:sz w:val="16"/>
                <w:szCs w:val="16"/>
                <w:lang w:val="en-GB"/>
              </w:rPr>
            </w:pPr>
            <w:r w:rsidRPr="00FA1944">
              <w:rPr>
                <w:rFonts w:ascii="Verdana" w:hAnsi="Verdana"/>
                <w:b/>
                <w:bCs/>
                <w:sz w:val="16"/>
                <w:szCs w:val="16"/>
                <w:lang w:val="en-GB"/>
              </w:rPr>
              <w:lastRenderedPageBreak/>
              <w:t>Study</w:t>
            </w:r>
          </w:p>
        </w:tc>
        <w:tc>
          <w:tcPr>
            <w:tcW w:w="1516" w:type="dxa"/>
          </w:tcPr>
          <w:p w:rsidR="0081749F" w:rsidRPr="00214085" w:rsidRDefault="0081749F" w:rsidP="001B6DBF">
            <w:pPr>
              <w:rPr>
                <w:rFonts w:ascii="Verdana" w:hAnsi="Verdana"/>
                <w:b/>
                <w:bCs/>
                <w:sz w:val="16"/>
                <w:szCs w:val="16"/>
                <w:lang w:val="en-GB"/>
              </w:rPr>
            </w:pPr>
            <w:r w:rsidRPr="00214085">
              <w:rPr>
                <w:rFonts w:ascii="Verdana" w:hAnsi="Verdana"/>
                <w:b/>
                <w:bCs/>
                <w:sz w:val="16"/>
                <w:szCs w:val="16"/>
                <w:lang w:val="en-GB"/>
              </w:rPr>
              <w:t>Target group</w:t>
            </w:r>
          </w:p>
        </w:tc>
        <w:tc>
          <w:tcPr>
            <w:tcW w:w="4110" w:type="dxa"/>
          </w:tcPr>
          <w:p w:rsidR="0081749F" w:rsidRPr="00214085" w:rsidRDefault="0081749F" w:rsidP="001B6DBF">
            <w:pPr>
              <w:rPr>
                <w:rFonts w:ascii="Verdana" w:hAnsi="Verdana"/>
                <w:b/>
                <w:bCs/>
                <w:sz w:val="16"/>
                <w:szCs w:val="16"/>
                <w:lang w:val="en-GB"/>
              </w:rPr>
            </w:pPr>
            <w:r w:rsidRPr="00214085">
              <w:rPr>
                <w:rFonts w:ascii="Verdana" w:hAnsi="Verdana"/>
                <w:b/>
                <w:bCs/>
                <w:sz w:val="16"/>
                <w:szCs w:val="16"/>
                <w:lang w:val="en-GB"/>
              </w:rPr>
              <w:t>Vaccine attributes</w:t>
            </w:r>
          </w:p>
        </w:tc>
        <w:tc>
          <w:tcPr>
            <w:tcW w:w="2410" w:type="dxa"/>
          </w:tcPr>
          <w:p w:rsidR="0081749F" w:rsidRPr="00214085" w:rsidRDefault="0081749F" w:rsidP="001B6DBF">
            <w:pPr>
              <w:rPr>
                <w:rFonts w:ascii="Verdana" w:hAnsi="Verdana"/>
                <w:b/>
                <w:bCs/>
                <w:sz w:val="16"/>
                <w:szCs w:val="16"/>
                <w:lang w:val="en-GB"/>
              </w:rPr>
            </w:pPr>
            <w:r w:rsidRPr="00214085">
              <w:rPr>
                <w:rFonts w:ascii="Verdana" w:hAnsi="Verdana"/>
                <w:b/>
                <w:bCs/>
                <w:sz w:val="16"/>
                <w:szCs w:val="16"/>
                <w:lang w:val="en-GB"/>
              </w:rPr>
              <w:t>Domains</w:t>
            </w:r>
          </w:p>
        </w:tc>
        <w:tc>
          <w:tcPr>
            <w:tcW w:w="4644" w:type="dxa"/>
          </w:tcPr>
          <w:p w:rsidR="0081749F" w:rsidRPr="00214085" w:rsidRDefault="0081749F" w:rsidP="001B6DBF">
            <w:pPr>
              <w:rPr>
                <w:rFonts w:ascii="Verdana" w:hAnsi="Verdana"/>
                <w:b/>
                <w:bCs/>
                <w:sz w:val="16"/>
                <w:szCs w:val="16"/>
                <w:lang w:val="en-GB"/>
              </w:rPr>
            </w:pPr>
            <w:r w:rsidRPr="00214085">
              <w:rPr>
                <w:rFonts w:ascii="Verdana" w:hAnsi="Verdana"/>
                <w:b/>
                <w:bCs/>
                <w:sz w:val="16"/>
                <w:szCs w:val="16"/>
                <w:lang w:val="en-GB"/>
              </w:rPr>
              <w:t xml:space="preserve">Statistical significance </w:t>
            </w:r>
          </w:p>
        </w:tc>
      </w:tr>
      <w:tr w:rsidR="0081749F" w:rsidRPr="00D0511C" w:rsidTr="001B6DBF">
        <w:tc>
          <w:tcPr>
            <w:tcW w:w="1314" w:type="dxa"/>
          </w:tcPr>
          <w:p w:rsidR="0081749F" w:rsidRPr="00214085" w:rsidRDefault="0081749F" w:rsidP="001B6DBF">
            <w:pPr>
              <w:rPr>
                <w:rFonts w:ascii="Verdana" w:hAnsi="Verdana"/>
                <w:sz w:val="16"/>
                <w:szCs w:val="16"/>
                <w:lang w:val="en-GB"/>
              </w:rPr>
            </w:pPr>
            <w:proofErr w:type="spellStart"/>
            <w:r w:rsidRPr="00214085">
              <w:rPr>
                <w:rFonts w:ascii="Verdana" w:hAnsi="Verdana"/>
                <w:sz w:val="16"/>
                <w:szCs w:val="16"/>
                <w:lang w:val="en-GB"/>
              </w:rPr>
              <w:t>Sadique</w:t>
            </w:r>
            <w:proofErr w:type="spellEnd"/>
            <w:r w:rsidRPr="00214085">
              <w:rPr>
                <w:rFonts w:ascii="Verdana" w:hAnsi="Verdana"/>
                <w:sz w:val="16"/>
                <w:szCs w:val="16"/>
                <w:lang w:val="en-GB"/>
              </w:rPr>
              <w:t xml:space="preserve"> et al. [</w:t>
            </w:r>
            <w:r>
              <w:rPr>
                <w:rFonts w:ascii="Verdana" w:hAnsi="Verdana"/>
                <w:sz w:val="16"/>
                <w:szCs w:val="16"/>
                <w:lang w:val="en-GB"/>
              </w:rPr>
              <w:t>35</w:t>
            </w:r>
            <w:r w:rsidRPr="00214085">
              <w:rPr>
                <w:rFonts w:ascii="Verdana" w:hAnsi="Verdana"/>
                <w:sz w:val="16"/>
                <w:szCs w:val="16"/>
                <w:lang w:val="en-GB"/>
              </w:rPr>
              <w:t>]</w:t>
            </w:r>
          </w:p>
        </w:tc>
        <w:tc>
          <w:tcPr>
            <w:tcW w:w="1516"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Representatives</w:t>
            </w:r>
          </w:p>
        </w:tc>
        <w:tc>
          <w:tcPr>
            <w:tcW w:w="4110"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3 attributes, 3 levels</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Out-of-pocket price of vaccine, probability of occurrence: probability of infection and probability of VAAE, severity of health consequences: severity of infection and severity of VAAE</w:t>
            </w:r>
          </w:p>
        </w:tc>
        <w:tc>
          <w:tcPr>
            <w:tcW w:w="2410"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Cost</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Disease risk</w:t>
            </w:r>
          </w:p>
          <w:p w:rsidR="0081749F" w:rsidRPr="00214085" w:rsidRDefault="0081749F" w:rsidP="001B6DBF">
            <w:pPr>
              <w:rPr>
                <w:rFonts w:ascii="Verdana" w:hAnsi="Verdana"/>
                <w:sz w:val="16"/>
                <w:szCs w:val="16"/>
                <w:lang w:val="en-GB"/>
              </w:rPr>
            </w:pPr>
            <w:r w:rsidRPr="00214085">
              <w:rPr>
                <w:rFonts w:ascii="Verdana" w:hAnsi="Verdana"/>
                <w:color w:val="000000"/>
                <w:sz w:val="16"/>
                <w:szCs w:val="16"/>
                <w:lang w:val="en-GB"/>
              </w:rPr>
              <w:t>Vaccine risk</w:t>
            </w:r>
          </w:p>
        </w:tc>
        <w:tc>
          <w:tcPr>
            <w:tcW w:w="4644"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Statistical significance reported</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u w:val="single"/>
                <w:lang w:val="en-GB"/>
              </w:rPr>
              <w:t>Baseline regression model</w:t>
            </w:r>
            <w:r w:rsidRPr="00D0511C">
              <w:rPr>
                <w:rFonts w:ascii="Verdana" w:hAnsi="Verdana"/>
                <w:color w:val="000000"/>
                <w:sz w:val="16"/>
                <w:szCs w:val="16"/>
                <w:lang w:val="en-GB"/>
              </w:rPr>
              <w:t>: cost, disease risk (severity, probability infection), vaccine risk (severity VAAE) significant at p&lt;0.05</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Not statistically significant at p&lt;0.05: vaccine risk (probability VAAE)</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u w:val="single"/>
                <w:lang w:val="en-GB"/>
              </w:rPr>
              <w:t>Extended regression model (baseline + regret)</w:t>
            </w:r>
            <w:r w:rsidRPr="00D0511C">
              <w:rPr>
                <w:rFonts w:ascii="Verdana" w:hAnsi="Verdana"/>
                <w:color w:val="000000"/>
                <w:sz w:val="16"/>
                <w:szCs w:val="16"/>
                <w:lang w:val="en-GB"/>
              </w:rPr>
              <w:t>: vaccine risk, disease risk (severity VAAE, infection) significant at p&lt;0.05</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Not statistically significant at p&lt;0.05: cost, vaccine risk, disease risk (probability)</w:t>
            </w:r>
          </w:p>
        </w:tc>
      </w:tr>
      <w:tr w:rsidR="0081749F" w:rsidRPr="00D0511C" w:rsidTr="001B6DBF">
        <w:tc>
          <w:tcPr>
            <w:tcW w:w="1314" w:type="dxa"/>
          </w:tcPr>
          <w:p w:rsidR="0081749F" w:rsidRPr="00214085" w:rsidRDefault="0081749F" w:rsidP="001B6DBF">
            <w:pPr>
              <w:rPr>
                <w:rFonts w:ascii="Verdana" w:hAnsi="Verdana"/>
                <w:sz w:val="16"/>
                <w:szCs w:val="16"/>
                <w:lang w:val="en-GB"/>
              </w:rPr>
            </w:pPr>
            <w:proofErr w:type="spellStart"/>
            <w:r>
              <w:rPr>
                <w:rFonts w:ascii="Verdana" w:hAnsi="Verdana"/>
                <w:sz w:val="16"/>
                <w:szCs w:val="16"/>
                <w:lang w:val="en-GB"/>
              </w:rPr>
              <w:t>Sapède</w:t>
            </w:r>
            <w:proofErr w:type="spellEnd"/>
            <w:r>
              <w:rPr>
                <w:rFonts w:ascii="Verdana" w:hAnsi="Verdana"/>
                <w:sz w:val="16"/>
                <w:szCs w:val="16"/>
                <w:lang w:val="en-GB"/>
              </w:rPr>
              <w:t xml:space="preserve"> et al. [</w:t>
            </w:r>
            <w:r>
              <w:rPr>
                <w:rFonts w:ascii="Verdana" w:hAnsi="Verdana"/>
                <w:sz w:val="16"/>
                <w:szCs w:val="16"/>
                <w:lang w:val="en-GB"/>
              </w:rPr>
              <w:t>36</w:t>
            </w:r>
            <w:r>
              <w:rPr>
                <w:rFonts w:ascii="Verdana" w:hAnsi="Verdana"/>
                <w:sz w:val="16"/>
                <w:szCs w:val="16"/>
                <w:lang w:val="en-GB"/>
              </w:rPr>
              <w:t>]</w:t>
            </w:r>
          </w:p>
        </w:tc>
        <w:tc>
          <w:tcPr>
            <w:tcW w:w="1516" w:type="dxa"/>
          </w:tcPr>
          <w:p w:rsidR="0081749F" w:rsidRPr="00214085" w:rsidRDefault="0081749F" w:rsidP="001B6DBF">
            <w:pPr>
              <w:rPr>
                <w:rFonts w:ascii="Verdana" w:hAnsi="Verdana"/>
                <w:color w:val="000000"/>
                <w:sz w:val="16"/>
                <w:szCs w:val="16"/>
                <w:lang w:val="en-GB"/>
              </w:rPr>
            </w:pPr>
            <w:r>
              <w:rPr>
                <w:rFonts w:ascii="Verdana" w:hAnsi="Verdana"/>
                <w:color w:val="000000"/>
                <w:sz w:val="16"/>
                <w:szCs w:val="16"/>
                <w:lang w:val="en-GB"/>
              </w:rPr>
              <w:t>Representatives</w:t>
            </w:r>
          </w:p>
        </w:tc>
        <w:tc>
          <w:tcPr>
            <w:tcW w:w="4110" w:type="dxa"/>
          </w:tcPr>
          <w:p w:rsidR="0081749F" w:rsidRDefault="0081749F" w:rsidP="001B6DBF">
            <w:pPr>
              <w:rPr>
                <w:rFonts w:ascii="Verdana" w:hAnsi="Verdana"/>
                <w:color w:val="000000"/>
                <w:sz w:val="16"/>
                <w:szCs w:val="16"/>
                <w:lang w:val="en-GB"/>
              </w:rPr>
            </w:pPr>
            <w:r w:rsidRPr="00D0511C">
              <w:rPr>
                <w:rFonts w:ascii="Verdana" w:hAnsi="Verdana"/>
                <w:color w:val="000000"/>
                <w:sz w:val="16"/>
                <w:szCs w:val="16"/>
                <w:lang w:val="en-GB"/>
              </w:rPr>
              <w:t>3 attributes, 2-5</w:t>
            </w:r>
            <w:r>
              <w:rPr>
                <w:rFonts w:ascii="Verdana" w:hAnsi="Verdana"/>
                <w:color w:val="000000"/>
                <w:sz w:val="16"/>
                <w:szCs w:val="16"/>
                <w:lang w:val="en-GB"/>
              </w:rPr>
              <w:t xml:space="preserve"> levels</w:t>
            </w:r>
          </w:p>
          <w:p w:rsidR="0081749F" w:rsidRPr="00214085" w:rsidRDefault="0081749F" w:rsidP="001B6DBF">
            <w:pPr>
              <w:rPr>
                <w:rFonts w:ascii="Verdana" w:hAnsi="Verdana"/>
                <w:color w:val="000000"/>
                <w:sz w:val="16"/>
                <w:szCs w:val="16"/>
                <w:lang w:val="en-GB"/>
              </w:rPr>
            </w:pPr>
            <w:r w:rsidRPr="00D5516C">
              <w:rPr>
                <w:rFonts w:ascii="Verdana" w:hAnsi="Verdana"/>
                <w:color w:val="000000"/>
                <w:sz w:val="16"/>
                <w:szCs w:val="16"/>
                <w:lang w:val="en-GB"/>
              </w:rPr>
              <w:t>Price (</w:t>
            </w:r>
            <w:r>
              <w:rPr>
                <w:rFonts w:ascii="Verdana" w:hAnsi="Verdana"/>
                <w:color w:val="000000"/>
                <w:sz w:val="16"/>
                <w:szCs w:val="16"/>
                <w:lang w:val="en-GB"/>
              </w:rPr>
              <w:t>€</w:t>
            </w:r>
            <w:r w:rsidRPr="00D5516C">
              <w:rPr>
                <w:rFonts w:ascii="Verdana" w:hAnsi="Verdana"/>
                <w:color w:val="000000"/>
                <w:sz w:val="16"/>
                <w:szCs w:val="16"/>
                <w:lang w:val="en-GB"/>
              </w:rPr>
              <w:t xml:space="preserve">), length of protection, coverage (infection and subtypes) </w:t>
            </w:r>
          </w:p>
        </w:tc>
        <w:tc>
          <w:tcPr>
            <w:tcW w:w="2410" w:type="dxa"/>
          </w:tcPr>
          <w:p w:rsidR="0081749F" w:rsidRDefault="0081749F" w:rsidP="001B6DBF">
            <w:pPr>
              <w:rPr>
                <w:rFonts w:ascii="Verdana" w:hAnsi="Verdana"/>
                <w:color w:val="000000"/>
                <w:sz w:val="16"/>
                <w:szCs w:val="16"/>
                <w:lang w:val="en-GB"/>
              </w:rPr>
            </w:pPr>
            <w:r>
              <w:rPr>
                <w:rFonts w:ascii="Verdana" w:hAnsi="Verdana"/>
                <w:color w:val="000000"/>
                <w:sz w:val="16"/>
                <w:szCs w:val="16"/>
                <w:lang w:val="en-GB"/>
              </w:rPr>
              <w:t>Cost</w:t>
            </w:r>
          </w:p>
          <w:p w:rsidR="0081749F" w:rsidRDefault="0081749F" w:rsidP="001B6DBF">
            <w:pPr>
              <w:rPr>
                <w:rFonts w:ascii="Verdana" w:hAnsi="Verdana"/>
                <w:color w:val="000000"/>
                <w:sz w:val="16"/>
                <w:szCs w:val="16"/>
                <w:lang w:val="en-GB"/>
              </w:rPr>
            </w:pPr>
            <w:r>
              <w:rPr>
                <w:rFonts w:ascii="Verdana" w:hAnsi="Verdana"/>
                <w:color w:val="000000"/>
                <w:sz w:val="16"/>
                <w:szCs w:val="16"/>
                <w:lang w:val="en-GB"/>
              </w:rPr>
              <w:t>Protection duration</w:t>
            </w:r>
          </w:p>
          <w:p w:rsidR="0081749F" w:rsidRPr="00214085" w:rsidRDefault="0081749F" w:rsidP="001B6DBF">
            <w:pPr>
              <w:rPr>
                <w:rFonts w:ascii="Verdana" w:hAnsi="Verdana"/>
                <w:color w:val="000000"/>
                <w:sz w:val="16"/>
                <w:szCs w:val="16"/>
                <w:lang w:val="en-GB"/>
              </w:rPr>
            </w:pPr>
            <w:r>
              <w:rPr>
                <w:rFonts w:ascii="Verdana" w:hAnsi="Verdana"/>
                <w:color w:val="000000"/>
                <w:sz w:val="16"/>
                <w:szCs w:val="16"/>
                <w:lang w:val="en-GB"/>
              </w:rPr>
              <w:t>Vaccine effectiveness</w:t>
            </w:r>
          </w:p>
        </w:tc>
        <w:tc>
          <w:tcPr>
            <w:tcW w:w="4644" w:type="dxa"/>
          </w:tcPr>
          <w:p w:rsidR="0081749F" w:rsidRPr="00D0511C" w:rsidRDefault="0081749F" w:rsidP="001B6DBF">
            <w:pPr>
              <w:rPr>
                <w:rFonts w:ascii="Verdana" w:hAnsi="Verdana"/>
                <w:color w:val="000000" w:themeColor="text1"/>
                <w:sz w:val="16"/>
                <w:szCs w:val="16"/>
                <w:lang w:val="en-GB"/>
              </w:rPr>
            </w:pPr>
            <w:r w:rsidRPr="00D0511C">
              <w:rPr>
                <w:rFonts w:ascii="Verdana" w:hAnsi="Verdana"/>
                <w:color w:val="000000" w:themeColor="text1"/>
                <w:sz w:val="16"/>
                <w:szCs w:val="16"/>
                <w:lang w:val="en-GB"/>
              </w:rPr>
              <w:t>Statistical significance not reported</w:t>
            </w:r>
          </w:p>
        </w:tc>
      </w:tr>
      <w:tr w:rsidR="0081749F" w:rsidRPr="00D0511C" w:rsidTr="001B6DBF">
        <w:tc>
          <w:tcPr>
            <w:tcW w:w="1314" w:type="dxa"/>
          </w:tcPr>
          <w:p w:rsidR="0081749F" w:rsidRPr="00214085" w:rsidRDefault="0081749F" w:rsidP="001B6DBF">
            <w:pPr>
              <w:rPr>
                <w:rFonts w:ascii="Verdana" w:hAnsi="Verdana"/>
                <w:sz w:val="16"/>
                <w:szCs w:val="16"/>
                <w:lang w:val="en-GB"/>
              </w:rPr>
            </w:pPr>
            <w:proofErr w:type="spellStart"/>
            <w:r w:rsidRPr="00214085">
              <w:rPr>
                <w:rFonts w:ascii="Verdana" w:hAnsi="Verdana"/>
                <w:sz w:val="16"/>
                <w:szCs w:val="16"/>
                <w:lang w:val="en-GB"/>
              </w:rPr>
              <w:t>Seanehia</w:t>
            </w:r>
            <w:proofErr w:type="spellEnd"/>
            <w:r w:rsidRPr="00214085">
              <w:rPr>
                <w:rFonts w:ascii="Verdana" w:hAnsi="Verdana"/>
                <w:sz w:val="16"/>
                <w:szCs w:val="16"/>
                <w:lang w:val="en-GB"/>
              </w:rPr>
              <w:t xml:space="preserve"> et al. [</w:t>
            </w:r>
            <w:r>
              <w:rPr>
                <w:rFonts w:ascii="Verdana" w:hAnsi="Verdana"/>
                <w:sz w:val="16"/>
                <w:szCs w:val="16"/>
                <w:lang w:val="en-GB"/>
              </w:rPr>
              <w:t>37</w:t>
            </w:r>
            <w:r w:rsidRPr="00214085">
              <w:rPr>
                <w:rFonts w:ascii="Verdana" w:hAnsi="Verdana"/>
                <w:sz w:val="16"/>
                <w:szCs w:val="16"/>
                <w:lang w:val="en-GB"/>
              </w:rPr>
              <w:t>]</w:t>
            </w:r>
          </w:p>
        </w:tc>
        <w:tc>
          <w:tcPr>
            <w:tcW w:w="1516"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Vaccinees</w:t>
            </w:r>
          </w:p>
        </w:tc>
        <w:tc>
          <w:tcPr>
            <w:tcW w:w="4110"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4 attributes, 2-5 levels</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Severe adverse event, epidemic context, indirect protection, (information on) vaccine coverage</w:t>
            </w:r>
          </w:p>
        </w:tc>
        <w:tc>
          <w:tcPr>
            <w:tcW w:w="2410" w:type="dxa"/>
          </w:tcPr>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 risk</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Context</w:t>
            </w:r>
          </w:p>
          <w:p w:rsidR="0081749F" w:rsidRPr="00214085" w:rsidRDefault="0081749F" w:rsidP="001B6DBF">
            <w:pPr>
              <w:rPr>
                <w:rFonts w:ascii="Verdana" w:hAnsi="Verdana"/>
                <w:color w:val="000000"/>
                <w:sz w:val="16"/>
                <w:szCs w:val="16"/>
                <w:lang w:val="en-GB"/>
              </w:rPr>
            </w:pPr>
            <w:r w:rsidRPr="00214085">
              <w:rPr>
                <w:rFonts w:ascii="Verdana" w:hAnsi="Verdana"/>
                <w:color w:val="000000"/>
                <w:sz w:val="16"/>
                <w:szCs w:val="16"/>
                <w:lang w:val="en-GB"/>
              </w:rPr>
              <w:t>Vaccine effectiveness</w:t>
            </w:r>
          </w:p>
          <w:p w:rsidR="0081749F" w:rsidRPr="00214085" w:rsidRDefault="0081749F" w:rsidP="001B6DBF">
            <w:pPr>
              <w:rPr>
                <w:rFonts w:ascii="Verdana" w:hAnsi="Verdana"/>
                <w:sz w:val="16"/>
                <w:szCs w:val="16"/>
                <w:lang w:val="en-GB"/>
              </w:rPr>
            </w:pPr>
            <w:r w:rsidRPr="00214085">
              <w:rPr>
                <w:rFonts w:ascii="Verdana" w:hAnsi="Verdana"/>
                <w:color w:val="000000"/>
                <w:sz w:val="16"/>
                <w:szCs w:val="16"/>
                <w:lang w:val="en-GB"/>
              </w:rPr>
              <w:t>Information</w:t>
            </w:r>
          </w:p>
        </w:tc>
        <w:tc>
          <w:tcPr>
            <w:tcW w:w="4644" w:type="dxa"/>
          </w:tcPr>
          <w:p w:rsidR="0081749F" w:rsidRPr="00D0511C" w:rsidRDefault="0081749F" w:rsidP="001B6DBF">
            <w:pPr>
              <w:rPr>
                <w:rFonts w:ascii="Verdana" w:hAnsi="Verdana"/>
                <w:color w:val="000000" w:themeColor="text1"/>
                <w:sz w:val="16"/>
                <w:szCs w:val="16"/>
                <w:lang w:val="en-GB"/>
              </w:rPr>
            </w:pPr>
            <w:r w:rsidRPr="00D0511C">
              <w:rPr>
                <w:rFonts w:ascii="Verdana" w:hAnsi="Verdana"/>
                <w:color w:val="000000" w:themeColor="text1"/>
                <w:sz w:val="16"/>
                <w:szCs w:val="16"/>
                <w:lang w:val="en-GB"/>
              </w:rPr>
              <w:t xml:space="preserve">Significant contribution reported (p-values presented, no p-value threshold) </w:t>
            </w:r>
          </w:p>
          <w:p w:rsidR="0081749F" w:rsidRPr="00D0511C" w:rsidRDefault="0081749F" w:rsidP="001B6DBF">
            <w:pPr>
              <w:rPr>
                <w:rFonts w:ascii="Verdana" w:hAnsi="Verdana"/>
                <w:color w:val="000000" w:themeColor="text1"/>
                <w:sz w:val="16"/>
                <w:szCs w:val="16"/>
                <w:lang w:val="en-GB"/>
              </w:rPr>
            </w:pPr>
            <w:r w:rsidRPr="00D0511C">
              <w:rPr>
                <w:rFonts w:ascii="Verdana" w:hAnsi="Verdana"/>
                <w:color w:val="000000" w:themeColor="text1"/>
                <w:sz w:val="16"/>
                <w:szCs w:val="16"/>
                <w:u w:val="single"/>
                <w:lang w:val="en-GB"/>
              </w:rPr>
              <w:t>Pooled data</w:t>
            </w:r>
            <w:r w:rsidRPr="00D0511C">
              <w:rPr>
                <w:rFonts w:ascii="Verdana" w:hAnsi="Verdana"/>
                <w:color w:val="000000" w:themeColor="text1"/>
                <w:sz w:val="16"/>
                <w:szCs w:val="16"/>
                <w:lang w:val="en-GB"/>
              </w:rPr>
              <w:t>: vaccine risk, context, vaccine effectiveness, information have p&lt;0.001 (all attributes)</w:t>
            </w:r>
          </w:p>
        </w:tc>
      </w:tr>
      <w:tr w:rsidR="0081749F" w:rsidRPr="00D0511C" w:rsidTr="001B6DBF">
        <w:tc>
          <w:tcPr>
            <w:tcW w:w="1314" w:type="dxa"/>
          </w:tcPr>
          <w:p w:rsidR="0081749F" w:rsidRPr="00D0511C" w:rsidRDefault="0081749F" w:rsidP="001B6DBF">
            <w:pPr>
              <w:rPr>
                <w:rFonts w:ascii="Verdana" w:hAnsi="Verdana"/>
                <w:sz w:val="16"/>
                <w:szCs w:val="16"/>
                <w:lang w:val="en-GB"/>
              </w:rPr>
            </w:pPr>
            <w:proofErr w:type="spellStart"/>
            <w:r w:rsidRPr="00D0511C">
              <w:rPr>
                <w:rFonts w:ascii="Verdana" w:hAnsi="Verdana"/>
                <w:sz w:val="16"/>
                <w:szCs w:val="16"/>
                <w:lang w:val="en-GB"/>
              </w:rPr>
              <w:t>Shono</w:t>
            </w:r>
            <w:proofErr w:type="spellEnd"/>
            <w:r w:rsidRPr="00D0511C">
              <w:rPr>
                <w:rFonts w:ascii="Verdana" w:hAnsi="Verdana"/>
                <w:sz w:val="16"/>
                <w:szCs w:val="16"/>
                <w:lang w:val="en-GB"/>
              </w:rPr>
              <w:t xml:space="preserve"> et al. [</w:t>
            </w:r>
            <w:r>
              <w:rPr>
                <w:rFonts w:ascii="Verdana" w:hAnsi="Verdana"/>
                <w:sz w:val="16"/>
                <w:szCs w:val="16"/>
                <w:lang w:val="en-GB"/>
              </w:rPr>
              <w:t>38</w:t>
            </w:r>
            <w:r w:rsidRPr="00D0511C">
              <w:rPr>
                <w:rFonts w:ascii="Verdana" w:hAnsi="Verdana"/>
                <w:sz w:val="16"/>
                <w:szCs w:val="16"/>
                <w:lang w:val="en-GB"/>
              </w:rPr>
              <w:t>]</w:t>
            </w:r>
          </w:p>
        </w:tc>
        <w:tc>
          <w:tcPr>
            <w:tcW w:w="1516"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Representatives</w:t>
            </w:r>
          </w:p>
        </w:tc>
        <w:tc>
          <w:tcPr>
            <w:tcW w:w="4110"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6 attributes, 2-7 levels</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Vaccination price for one winter season, times of vaccination for one winter season, vaccine effectiveness in decreasing risk of influenza infection, risk of adverse events, injection avoided, thimerosal free</w:t>
            </w:r>
          </w:p>
        </w:tc>
        <w:tc>
          <w:tcPr>
            <w:tcW w:w="2410"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Cost</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 xml:space="preserve">Dosing </w:t>
            </w:r>
            <w:r>
              <w:rPr>
                <w:rFonts w:ascii="Verdana" w:hAnsi="Verdana"/>
                <w:color w:val="000000"/>
                <w:sz w:val="16"/>
                <w:szCs w:val="16"/>
                <w:lang w:val="en-GB"/>
              </w:rPr>
              <w:t>&amp;</w:t>
            </w:r>
            <w:r w:rsidRPr="00D0511C">
              <w:rPr>
                <w:rFonts w:ascii="Verdana" w:hAnsi="Verdana"/>
                <w:color w:val="000000"/>
                <w:sz w:val="16"/>
                <w:szCs w:val="16"/>
                <w:lang w:val="en-GB"/>
              </w:rPr>
              <w:t xml:space="preserve"> visits</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Vaccine effectiveness</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Vaccine risk</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Vaccine administration</w:t>
            </w:r>
          </w:p>
          <w:p w:rsidR="0081749F" w:rsidRPr="00D0511C" w:rsidRDefault="0081749F" w:rsidP="001B6DBF">
            <w:pPr>
              <w:rPr>
                <w:rFonts w:ascii="Verdana" w:hAnsi="Verdana"/>
                <w:sz w:val="16"/>
                <w:szCs w:val="16"/>
                <w:lang w:val="en-GB"/>
              </w:rPr>
            </w:pPr>
            <w:r w:rsidRPr="00D0511C">
              <w:rPr>
                <w:rFonts w:ascii="Verdana" w:hAnsi="Verdana"/>
                <w:color w:val="000000"/>
                <w:sz w:val="16"/>
                <w:szCs w:val="16"/>
                <w:lang w:val="en-GB"/>
              </w:rPr>
              <w:t>Vaccine content</w:t>
            </w:r>
          </w:p>
        </w:tc>
        <w:tc>
          <w:tcPr>
            <w:tcW w:w="4644"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Statistical significance reported</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Cost, dosing and visits, vaccine effectiveness, vaccine risk, vaccine content significant at p&lt;0.05</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Not statistically significant at p&lt;0.05: vaccine administration</w:t>
            </w:r>
          </w:p>
        </w:tc>
      </w:tr>
      <w:tr w:rsidR="0081749F" w:rsidRPr="00D0511C" w:rsidTr="001B6DBF">
        <w:tc>
          <w:tcPr>
            <w:tcW w:w="1314" w:type="dxa"/>
          </w:tcPr>
          <w:p w:rsidR="0081749F" w:rsidRPr="00D0511C" w:rsidRDefault="0081749F" w:rsidP="001B6DBF">
            <w:pPr>
              <w:rPr>
                <w:rFonts w:ascii="Verdana" w:hAnsi="Verdana"/>
                <w:sz w:val="16"/>
                <w:szCs w:val="16"/>
                <w:lang w:val="en-GB"/>
              </w:rPr>
            </w:pPr>
            <w:r w:rsidRPr="00D0511C">
              <w:rPr>
                <w:rFonts w:ascii="Verdana" w:hAnsi="Verdana"/>
                <w:sz w:val="16"/>
                <w:szCs w:val="16"/>
                <w:lang w:val="en-GB"/>
              </w:rPr>
              <w:t>Sun et al. [</w:t>
            </w:r>
            <w:r>
              <w:rPr>
                <w:rFonts w:ascii="Verdana" w:hAnsi="Verdana"/>
                <w:sz w:val="16"/>
                <w:szCs w:val="16"/>
                <w:lang w:val="en-GB"/>
              </w:rPr>
              <w:t>39</w:t>
            </w:r>
            <w:r w:rsidRPr="00D0511C">
              <w:rPr>
                <w:rFonts w:ascii="Verdana" w:hAnsi="Verdana"/>
                <w:sz w:val="16"/>
                <w:szCs w:val="16"/>
                <w:lang w:val="en-GB"/>
              </w:rPr>
              <w:t>]</w:t>
            </w:r>
          </w:p>
        </w:tc>
        <w:tc>
          <w:tcPr>
            <w:tcW w:w="1516"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Representatives</w:t>
            </w:r>
          </w:p>
        </w:tc>
        <w:tc>
          <w:tcPr>
            <w:tcW w:w="4110"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7 attributes, 2-4 levels</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 xml:space="preserve">Cost per vaccine, risk of getting fever after office visit, vaccine manufacturer, vaccine testing, vaccine effectiveness, severity of disease, how common is the disease among children without vaccination </w:t>
            </w:r>
          </w:p>
        </w:tc>
        <w:tc>
          <w:tcPr>
            <w:tcW w:w="2410"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Cost</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Vaccine risk</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Other (2x)</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Vaccine effectiveness</w:t>
            </w:r>
          </w:p>
          <w:p w:rsidR="0081749F" w:rsidRPr="00D0511C" w:rsidRDefault="0081749F" w:rsidP="001B6DBF">
            <w:pPr>
              <w:rPr>
                <w:rFonts w:ascii="Verdana" w:hAnsi="Verdana"/>
                <w:sz w:val="16"/>
                <w:szCs w:val="16"/>
                <w:lang w:val="en-GB"/>
              </w:rPr>
            </w:pPr>
            <w:r w:rsidRPr="00D0511C">
              <w:rPr>
                <w:rFonts w:ascii="Verdana" w:hAnsi="Verdana"/>
                <w:color w:val="000000"/>
                <w:sz w:val="16"/>
                <w:szCs w:val="16"/>
                <w:lang w:val="en-GB"/>
              </w:rPr>
              <w:t>Disease risk (2x)</w:t>
            </w:r>
          </w:p>
        </w:tc>
        <w:tc>
          <w:tcPr>
            <w:tcW w:w="4644"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Statistical significance reported</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Vaccine risk, 2x other, vaccine effectiveness, disease risk (severity of disease) statistically significant at p&lt;0.05</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Not statistically significant at p&lt;0.05: cost, disease risk (disease prevalence)</w:t>
            </w:r>
          </w:p>
        </w:tc>
      </w:tr>
      <w:tr w:rsidR="0081749F" w:rsidRPr="00D0511C" w:rsidTr="001B6DBF">
        <w:tc>
          <w:tcPr>
            <w:tcW w:w="1314" w:type="dxa"/>
          </w:tcPr>
          <w:p w:rsidR="0081749F" w:rsidRPr="00D0511C" w:rsidRDefault="0081749F" w:rsidP="001B6DBF">
            <w:pPr>
              <w:rPr>
                <w:rFonts w:ascii="Verdana" w:hAnsi="Verdana"/>
                <w:sz w:val="16"/>
                <w:szCs w:val="16"/>
                <w:lang w:val="en-GB"/>
              </w:rPr>
            </w:pPr>
            <w:proofErr w:type="spellStart"/>
            <w:r w:rsidRPr="00D0511C">
              <w:rPr>
                <w:rFonts w:ascii="Verdana" w:hAnsi="Verdana"/>
                <w:sz w:val="16"/>
                <w:szCs w:val="16"/>
                <w:lang w:val="en-GB"/>
              </w:rPr>
              <w:t>Verelst</w:t>
            </w:r>
            <w:proofErr w:type="spellEnd"/>
            <w:r w:rsidRPr="00D0511C">
              <w:rPr>
                <w:rFonts w:ascii="Verdana" w:hAnsi="Verdana"/>
                <w:sz w:val="16"/>
                <w:szCs w:val="16"/>
                <w:lang w:val="en-GB"/>
              </w:rPr>
              <w:t xml:space="preserve"> et al. [</w:t>
            </w:r>
            <w:r>
              <w:rPr>
                <w:rFonts w:ascii="Verdana" w:hAnsi="Verdana"/>
                <w:sz w:val="16"/>
                <w:szCs w:val="16"/>
                <w:lang w:val="en-GB"/>
              </w:rPr>
              <w:t>40</w:t>
            </w:r>
            <w:r w:rsidRPr="00D0511C">
              <w:rPr>
                <w:rFonts w:ascii="Verdana" w:hAnsi="Verdana"/>
                <w:sz w:val="16"/>
                <w:szCs w:val="16"/>
                <w:lang w:val="en-GB"/>
              </w:rPr>
              <w:t>]</w:t>
            </w:r>
          </w:p>
        </w:tc>
        <w:tc>
          <w:tcPr>
            <w:tcW w:w="1516"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Vaccinees and representatives</w:t>
            </w:r>
          </w:p>
        </w:tc>
        <w:tc>
          <w:tcPr>
            <w:tcW w:w="4110"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6 attributes, 2-3 levels</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Vaccine effectiveness, burden of disease, VRSE, accessibility, local coverage, population coverage</w:t>
            </w:r>
          </w:p>
        </w:tc>
        <w:tc>
          <w:tcPr>
            <w:tcW w:w="2410"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Vaccine effectiveness</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Disease risk</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Vaccine risk</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Vaccine accessibility</w:t>
            </w:r>
          </w:p>
          <w:p w:rsidR="0081749F" w:rsidRPr="00D0511C" w:rsidRDefault="0081749F" w:rsidP="001B6DBF">
            <w:pPr>
              <w:rPr>
                <w:rFonts w:ascii="Verdana" w:hAnsi="Verdana"/>
                <w:sz w:val="16"/>
                <w:szCs w:val="16"/>
                <w:lang w:val="en-GB"/>
              </w:rPr>
            </w:pPr>
            <w:r w:rsidRPr="00D0511C">
              <w:rPr>
                <w:rFonts w:ascii="Verdana" w:hAnsi="Verdana"/>
                <w:color w:val="000000"/>
                <w:sz w:val="16"/>
                <w:szCs w:val="16"/>
                <w:lang w:val="en-GB"/>
              </w:rPr>
              <w:t xml:space="preserve">Context (2x) </w:t>
            </w:r>
          </w:p>
        </w:tc>
        <w:tc>
          <w:tcPr>
            <w:tcW w:w="4644" w:type="dxa"/>
          </w:tcPr>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lang w:val="en-GB"/>
              </w:rPr>
              <w:t>Statistical significance reported</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u w:val="single"/>
                <w:lang w:val="en-GB"/>
              </w:rPr>
              <w:t>Adult model (vaccinees)</w:t>
            </w:r>
            <w:r w:rsidRPr="00D0511C">
              <w:rPr>
                <w:rFonts w:ascii="Verdana" w:hAnsi="Verdana"/>
                <w:color w:val="000000"/>
                <w:sz w:val="16"/>
                <w:szCs w:val="16"/>
                <w:lang w:val="en-GB"/>
              </w:rPr>
              <w:t>: vaccine effectiveness, disease risk, vaccine risk, vaccine accessibility, 2x context significant at p&lt;0.05 (all attributes)</w:t>
            </w:r>
          </w:p>
          <w:p w:rsidR="0081749F" w:rsidRPr="00D0511C" w:rsidRDefault="0081749F" w:rsidP="001B6DBF">
            <w:pPr>
              <w:rPr>
                <w:rFonts w:ascii="Verdana" w:hAnsi="Verdana"/>
                <w:color w:val="000000"/>
                <w:sz w:val="16"/>
                <w:szCs w:val="16"/>
                <w:lang w:val="en-GB"/>
              </w:rPr>
            </w:pPr>
            <w:r w:rsidRPr="00D0511C">
              <w:rPr>
                <w:rFonts w:ascii="Verdana" w:hAnsi="Verdana"/>
                <w:color w:val="000000"/>
                <w:sz w:val="16"/>
                <w:szCs w:val="16"/>
                <w:u w:val="single"/>
                <w:lang w:val="en-GB"/>
              </w:rPr>
              <w:t>Child model (representatives)</w:t>
            </w:r>
            <w:r w:rsidRPr="00D0511C">
              <w:rPr>
                <w:rFonts w:ascii="Verdana" w:hAnsi="Verdana"/>
                <w:color w:val="000000"/>
                <w:sz w:val="16"/>
                <w:szCs w:val="16"/>
                <w:lang w:val="en-GB"/>
              </w:rPr>
              <w:t>: vaccine effectiveness, 2x context, disease risk, vaccine accessibility, vaccine risk significant at p&lt;0.05 (all attributes)</w:t>
            </w:r>
          </w:p>
        </w:tc>
      </w:tr>
    </w:tbl>
    <w:p w:rsidR="0081749F" w:rsidRDefault="0081749F" w:rsidP="0081749F">
      <w:pPr>
        <w:rPr>
          <w:rFonts w:ascii="Verdana" w:hAnsi="Verdana"/>
          <w:sz w:val="22"/>
          <w:szCs w:val="22"/>
          <w:lang w:val="en-US"/>
        </w:rPr>
      </w:pPr>
    </w:p>
    <w:p w:rsidR="00CA4CAB" w:rsidRDefault="00CA4CAB" w:rsidP="0081749F">
      <w:pPr>
        <w:rPr>
          <w:rFonts w:ascii="Verdana" w:hAnsi="Verdana"/>
          <w:sz w:val="22"/>
          <w:szCs w:val="22"/>
          <w:lang w:val="en-US"/>
        </w:rPr>
      </w:pPr>
    </w:p>
    <w:p w:rsidR="0081749F" w:rsidRDefault="0081749F" w:rsidP="0081749F">
      <w:pPr>
        <w:rPr>
          <w:rFonts w:ascii="Verdana" w:hAnsi="Verdana"/>
          <w:sz w:val="22"/>
          <w:szCs w:val="22"/>
          <w:lang w:val="en-US"/>
        </w:rPr>
      </w:pPr>
    </w:p>
    <w:p w:rsidR="0081749F" w:rsidRDefault="0081749F" w:rsidP="0081749F">
      <w:pPr>
        <w:rPr>
          <w:rFonts w:ascii="Verdana" w:hAnsi="Verdana"/>
          <w:sz w:val="22"/>
          <w:szCs w:val="22"/>
          <w:lang w:val="en-US"/>
        </w:rPr>
      </w:pPr>
    </w:p>
    <w:p w:rsidR="00CA4CAB" w:rsidRDefault="00CA4CAB" w:rsidP="0081749F">
      <w:pPr>
        <w:rPr>
          <w:rFonts w:ascii="Verdana" w:hAnsi="Verdana"/>
          <w:sz w:val="22"/>
          <w:szCs w:val="22"/>
          <w:lang w:val="en-US"/>
        </w:rPr>
      </w:pPr>
    </w:p>
    <w:tbl>
      <w:tblPr>
        <w:tblStyle w:val="Tabelraster"/>
        <w:tblW w:w="0" w:type="auto"/>
        <w:tblLook w:val="04A0" w:firstRow="1" w:lastRow="0" w:firstColumn="1" w:lastColumn="0" w:noHBand="0" w:noVBand="1"/>
      </w:tblPr>
      <w:tblGrid>
        <w:gridCol w:w="1314"/>
        <w:gridCol w:w="1516"/>
        <w:gridCol w:w="4110"/>
        <w:gridCol w:w="2410"/>
        <w:gridCol w:w="4644"/>
      </w:tblGrid>
      <w:tr w:rsidR="00CA4CAB" w:rsidRPr="00214085" w:rsidTr="001B6DBF">
        <w:tc>
          <w:tcPr>
            <w:tcW w:w="1314" w:type="dxa"/>
          </w:tcPr>
          <w:p w:rsidR="00CA4CAB" w:rsidRPr="00214085" w:rsidRDefault="00CA4CAB" w:rsidP="001B6DBF">
            <w:pPr>
              <w:rPr>
                <w:rFonts w:ascii="Verdana" w:hAnsi="Verdana"/>
                <w:b/>
                <w:bCs/>
                <w:sz w:val="16"/>
                <w:szCs w:val="16"/>
                <w:lang w:val="en-GB"/>
              </w:rPr>
            </w:pPr>
            <w:r w:rsidRPr="00FA1944">
              <w:rPr>
                <w:rFonts w:ascii="Verdana" w:hAnsi="Verdana"/>
                <w:b/>
                <w:bCs/>
                <w:sz w:val="16"/>
                <w:szCs w:val="16"/>
                <w:lang w:val="en-GB"/>
              </w:rPr>
              <w:lastRenderedPageBreak/>
              <w:t>Study</w:t>
            </w:r>
          </w:p>
        </w:tc>
        <w:tc>
          <w:tcPr>
            <w:tcW w:w="1516" w:type="dxa"/>
          </w:tcPr>
          <w:p w:rsidR="00CA4CAB" w:rsidRPr="00214085" w:rsidRDefault="00CA4CAB" w:rsidP="001B6DBF">
            <w:pPr>
              <w:rPr>
                <w:rFonts w:ascii="Verdana" w:hAnsi="Verdana"/>
                <w:b/>
                <w:bCs/>
                <w:sz w:val="16"/>
                <w:szCs w:val="16"/>
                <w:lang w:val="en-GB"/>
              </w:rPr>
            </w:pPr>
            <w:r w:rsidRPr="00214085">
              <w:rPr>
                <w:rFonts w:ascii="Verdana" w:hAnsi="Verdana"/>
                <w:b/>
                <w:bCs/>
                <w:sz w:val="16"/>
                <w:szCs w:val="16"/>
                <w:lang w:val="en-GB"/>
              </w:rPr>
              <w:t>Target group</w:t>
            </w:r>
          </w:p>
        </w:tc>
        <w:tc>
          <w:tcPr>
            <w:tcW w:w="4110" w:type="dxa"/>
          </w:tcPr>
          <w:p w:rsidR="00CA4CAB" w:rsidRPr="00214085" w:rsidRDefault="00CA4CAB" w:rsidP="001B6DBF">
            <w:pPr>
              <w:rPr>
                <w:rFonts w:ascii="Verdana" w:hAnsi="Verdana"/>
                <w:b/>
                <w:bCs/>
                <w:sz w:val="16"/>
                <w:szCs w:val="16"/>
                <w:lang w:val="en-GB"/>
              </w:rPr>
            </w:pPr>
            <w:r w:rsidRPr="00214085">
              <w:rPr>
                <w:rFonts w:ascii="Verdana" w:hAnsi="Verdana"/>
                <w:b/>
                <w:bCs/>
                <w:sz w:val="16"/>
                <w:szCs w:val="16"/>
                <w:lang w:val="en-GB"/>
              </w:rPr>
              <w:t>Vaccine attributes</w:t>
            </w:r>
          </w:p>
        </w:tc>
        <w:tc>
          <w:tcPr>
            <w:tcW w:w="2410" w:type="dxa"/>
          </w:tcPr>
          <w:p w:rsidR="00CA4CAB" w:rsidRPr="00214085" w:rsidRDefault="00CA4CAB" w:rsidP="001B6DBF">
            <w:pPr>
              <w:rPr>
                <w:rFonts w:ascii="Verdana" w:hAnsi="Verdana"/>
                <w:b/>
                <w:bCs/>
                <w:sz w:val="16"/>
                <w:szCs w:val="16"/>
                <w:lang w:val="en-GB"/>
              </w:rPr>
            </w:pPr>
            <w:r w:rsidRPr="00214085">
              <w:rPr>
                <w:rFonts w:ascii="Verdana" w:hAnsi="Verdana"/>
                <w:b/>
                <w:bCs/>
                <w:sz w:val="16"/>
                <w:szCs w:val="16"/>
                <w:lang w:val="en-GB"/>
              </w:rPr>
              <w:t>Domains</w:t>
            </w:r>
          </w:p>
        </w:tc>
        <w:tc>
          <w:tcPr>
            <w:tcW w:w="4644" w:type="dxa"/>
          </w:tcPr>
          <w:p w:rsidR="00CA4CAB" w:rsidRPr="00214085" w:rsidRDefault="00CA4CAB" w:rsidP="001B6DBF">
            <w:pPr>
              <w:rPr>
                <w:rFonts w:ascii="Verdana" w:hAnsi="Verdana"/>
                <w:b/>
                <w:bCs/>
                <w:sz w:val="16"/>
                <w:szCs w:val="16"/>
                <w:lang w:val="en-GB"/>
              </w:rPr>
            </w:pPr>
            <w:r w:rsidRPr="00214085">
              <w:rPr>
                <w:rFonts w:ascii="Verdana" w:hAnsi="Verdana"/>
                <w:b/>
                <w:bCs/>
                <w:sz w:val="16"/>
                <w:szCs w:val="16"/>
                <w:lang w:val="en-GB"/>
              </w:rPr>
              <w:t xml:space="preserve">Statistical significance </w:t>
            </w:r>
          </w:p>
        </w:tc>
      </w:tr>
      <w:tr w:rsidR="00CA4CAB" w:rsidRPr="00D0511C" w:rsidTr="001B6DBF">
        <w:tc>
          <w:tcPr>
            <w:tcW w:w="1314" w:type="dxa"/>
          </w:tcPr>
          <w:p w:rsidR="00CA4CAB" w:rsidRPr="00D0511C" w:rsidRDefault="00CA4CAB" w:rsidP="001B6DBF">
            <w:pPr>
              <w:rPr>
                <w:rFonts w:ascii="Verdana" w:hAnsi="Verdana"/>
                <w:sz w:val="16"/>
                <w:szCs w:val="16"/>
                <w:lang w:val="en-GB"/>
              </w:rPr>
            </w:pPr>
            <w:r w:rsidRPr="00D0511C">
              <w:rPr>
                <w:rFonts w:ascii="Verdana" w:hAnsi="Verdana"/>
                <w:sz w:val="16"/>
                <w:szCs w:val="16"/>
                <w:lang w:val="en-GB"/>
              </w:rPr>
              <w:t>Wang et al. [</w:t>
            </w:r>
            <w:r w:rsidR="00837F72">
              <w:rPr>
                <w:rFonts w:ascii="Verdana" w:hAnsi="Verdana"/>
                <w:sz w:val="16"/>
                <w:szCs w:val="16"/>
                <w:lang w:val="en-GB"/>
              </w:rPr>
              <w:t>41</w:t>
            </w:r>
            <w:r w:rsidRPr="00D0511C">
              <w:rPr>
                <w:rFonts w:ascii="Verdana" w:hAnsi="Verdana"/>
                <w:sz w:val="16"/>
                <w:szCs w:val="16"/>
                <w:lang w:val="en-GB"/>
              </w:rPr>
              <w:t>]</w:t>
            </w:r>
          </w:p>
        </w:tc>
        <w:tc>
          <w:tcPr>
            <w:tcW w:w="1516" w:type="dxa"/>
          </w:tcPr>
          <w:p w:rsidR="00CA4CAB" w:rsidRPr="00D0511C" w:rsidRDefault="00CA4CAB" w:rsidP="001B6DBF">
            <w:pPr>
              <w:rPr>
                <w:rFonts w:ascii="Verdana" w:hAnsi="Verdana"/>
                <w:color w:val="000000"/>
                <w:sz w:val="16"/>
                <w:szCs w:val="16"/>
                <w:lang w:val="en-GB"/>
              </w:rPr>
            </w:pPr>
            <w:r w:rsidRPr="00D0511C">
              <w:rPr>
                <w:rFonts w:ascii="Verdana" w:hAnsi="Verdana"/>
                <w:color w:val="000000"/>
                <w:sz w:val="16"/>
                <w:szCs w:val="16"/>
                <w:lang w:val="en-GB"/>
              </w:rPr>
              <w:t>Vaccinees</w:t>
            </w:r>
          </w:p>
        </w:tc>
        <w:tc>
          <w:tcPr>
            <w:tcW w:w="4110" w:type="dxa"/>
          </w:tcPr>
          <w:p w:rsidR="00CA4CAB" w:rsidRPr="00D0511C" w:rsidRDefault="00CA4CAB" w:rsidP="001B6DBF">
            <w:pPr>
              <w:rPr>
                <w:rFonts w:ascii="Verdana" w:hAnsi="Verdana"/>
                <w:color w:val="000000"/>
                <w:sz w:val="16"/>
                <w:szCs w:val="16"/>
                <w:lang w:val="en-GB"/>
              </w:rPr>
            </w:pPr>
            <w:r w:rsidRPr="00D0511C">
              <w:rPr>
                <w:rFonts w:ascii="Verdana" w:hAnsi="Verdana"/>
                <w:color w:val="000000"/>
                <w:sz w:val="16"/>
                <w:szCs w:val="16"/>
                <w:lang w:val="en-GB"/>
              </w:rPr>
              <w:t>6 attributes, 2-3 levels</w:t>
            </w:r>
          </w:p>
          <w:p w:rsidR="00CA4CAB" w:rsidRPr="00D0511C" w:rsidRDefault="00CA4CAB" w:rsidP="001B6DBF">
            <w:pPr>
              <w:rPr>
                <w:rFonts w:ascii="Verdana" w:hAnsi="Verdana"/>
                <w:color w:val="000000"/>
                <w:sz w:val="16"/>
                <w:szCs w:val="16"/>
                <w:lang w:val="en-GB"/>
              </w:rPr>
            </w:pPr>
            <w:r w:rsidRPr="00D0511C">
              <w:rPr>
                <w:rFonts w:ascii="Verdana" w:hAnsi="Verdana"/>
                <w:color w:val="000000"/>
                <w:sz w:val="16"/>
                <w:szCs w:val="16"/>
                <w:lang w:val="en-GB"/>
              </w:rPr>
              <w:t>Disease target, location of vaccination, potential for side effects, vaccine delivery mechanism, price, target for protection</w:t>
            </w:r>
          </w:p>
        </w:tc>
        <w:tc>
          <w:tcPr>
            <w:tcW w:w="2410" w:type="dxa"/>
          </w:tcPr>
          <w:p w:rsidR="00CA4CAB" w:rsidRPr="00D0511C" w:rsidRDefault="00CA4CAB" w:rsidP="001B6DBF">
            <w:pPr>
              <w:rPr>
                <w:rFonts w:ascii="Verdana" w:hAnsi="Verdana"/>
                <w:color w:val="000000"/>
                <w:sz w:val="16"/>
                <w:szCs w:val="16"/>
                <w:lang w:val="en-GB"/>
              </w:rPr>
            </w:pPr>
            <w:r w:rsidRPr="00D0511C">
              <w:rPr>
                <w:rFonts w:ascii="Verdana" w:hAnsi="Verdana"/>
                <w:color w:val="000000"/>
                <w:sz w:val="16"/>
                <w:szCs w:val="16"/>
                <w:lang w:val="en-GB"/>
              </w:rPr>
              <w:t>Disease risk</w:t>
            </w:r>
          </w:p>
          <w:p w:rsidR="00CA4CAB" w:rsidRPr="00D0511C" w:rsidRDefault="00CA4CAB" w:rsidP="001B6DBF">
            <w:pPr>
              <w:rPr>
                <w:rFonts w:ascii="Verdana" w:hAnsi="Verdana"/>
                <w:color w:val="000000"/>
                <w:sz w:val="16"/>
                <w:szCs w:val="16"/>
                <w:lang w:val="en-GB"/>
              </w:rPr>
            </w:pPr>
            <w:r w:rsidRPr="00D0511C">
              <w:rPr>
                <w:rFonts w:ascii="Verdana" w:hAnsi="Verdana"/>
                <w:color w:val="000000"/>
                <w:sz w:val="16"/>
                <w:szCs w:val="16"/>
                <w:lang w:val="en-GB"/>
              </w:rPr>
              <w:t>Service delivery</w:t>
            </w:r>
          </w:p>
          <w:p w:rsidR="00CA4CAB" w:rsidRPr="00D0511C" w:rsidRDefault="00CA4CAB" w:rsidP="001B6DBF">
            <w:pPr>
              <w:rPr>
                <w:rFonts w:ascii="Verdana" w:hAnsi="Verdana"/>
                <w:color w:val="000000"/>
                <w:sz w:val="16"/>
                <w:szCs w:val="16"/>
                <w:lang w:val="en-GB"/>
              </w:rPr>
            </w:pPr>
            <w:r w:rsidRPr="00D0511C">
              <w:rPr>
                <w:rFonts w:ascii="Verdana" w:hAnsi="Verdana"/>
                <w:color w:val="000000"/>
                <w:sz w:val="16"/>
                <w:szCs w:val="16"/>
                <w:lang w:val="en-GB"/>
              </w:rPr>
              <w:t>Vaccine risk</w:t>
            </w:r>
          </w:p>
          <w:p w:rsidR="00CA4CAB" w:rsidRPr="00D0511C" w:rsidRDefault="00CA4CAB" w:rsidP="001B6DBF">
            <w:pPr>
              <w:rPr>
                <w:rFonts w:ascii="Verdana" w:hAnsi="Verdana"/>
                <w:color w:val="000000"/>
                <w:sz w:val="16"/>
                <w:szCs w:val="16"/>
                <w:lang w:val="en-GB"/>
              </w:rPr>
            </w:pPr>
            <w:r w:rsidRPr="00D0511C">
              <w:rPr>
                <w:rFonts w:ascii="Verdana" w:hAnsi="Verdana"/>
                <w:color w:val="000000"/>
                <w:sz w:val="16"/>
                <w:szCs w:val="16"/>
                <w:lang w:val="en-GB"/>
              </w:rPr>
              <w:t>Vaccine administration</w:t>
            </w:r>
          </w:p>
          <w:p w:rsidR="00CA4CAB" w:rsidRPr="00D0511C" w:rsidRDefault="00CA4CAB" w:rsidP="001B6DBF">
            <w:pPr>
              <w:rPr>
                <w:rFonts w:ascii="Verdana" w:hAnsi="Verdana"/>
                <w:color w:val="000000"/>
                <w:sz w:val="16"/>
                <w:szCs w:val="16"/>
                <w:lang w:val="en-GB"/>
              </w:rPr>
            </w:pPr>
            <w:r w:rsidRPr="00D0511C">
              <w:rPr>
                <w:rFonts w:ascii="Verdana" w:hAnsi="Verdana"/>
                <w:color w:val="000000"/>
                <w:sz w:val="16"/>
                <w:szCs w:val="16"/>
                <w:lang w:val="en-GB"/>
              </w:rPr>
              <w:t>Cost</w:t>
            </w:r>
          </w:p>
          <w:p w:rsidR="00CA4CAB" w:rsidRPr="00D0511C" w:rsidRDefault="00CA4CAB" w:rsidP="001B6DBF">
            <w:pPr>
              <w:rPr>
                <w:rFonts w:ascii="Verdana" w:hAnsi="Verdana"/>
                <w:color w:val="000000"/>
                <w:sz w:val="16"/>
                <w:szCs w:val="16"/>
                <w:lang w:val="en-GB"/>
              </w:rPr>
            </w:pPr>
            <w:r w:rsidRPr="00D0511C">
              <w:rPr>
                <w:rFonts w:ascii="Verdana" w:hAnsi="Verdana"/>
                <w:color w:val="000000"/>
                <w:sz w:val="16"/>
                <w:szCs w:val="16"/>
                <w:lang w:val="en-GB"/>
              </w:rPr>
              <w:t>Target group</w:t>
            </w:r>
          </w:p>
        </w:tc>
        <w:tc>
          <w:tcPr>
            <w:tcW w:w="4644" w:type="dxa"/>
          </w:tcPr>
          <w:p w:rsidR="00CA4CAB" w:rsidRPr="00D0511C" w:rsidRDefault="00CA4CAB" w:rsidP="001B6DBF">
            <w:pPr>
              <w:rPr>
                <w:rFonts w:ascii="Verdana" w:hAnsi="Verdana"/>
                <w:color w:val="000000"/>
                <w:sz w:val="16"/>
                <w:szCs w:val="16"/>
                <w:lang w:val="en-GB"/>
              </w:rPr>
            </w:pPr>
            <w:r w:rsidRPr="00D0511C">
              <w:rPr>
                <w:rFonts w:ascii="Verdana" w:hAnsi="Verdana"/>
                <w:color w:val="000000"/>
                <w:sz w:val="16"/>
                <w:szCs w:val="16"/>
                <w:lang w:val="en-GB"/>
              </w:rPr>
              <w:t>Statistical significance not reported (p-values presented, no p-value threshold)</w:t>
            </w:r>
          </w:p>
          <w:p w:rsidR="00CA4CAB" w:rsidRPr="00D0511C" w:rsidRDefault="00CA4CAB" w:rsidP="001B6DBF">
            <w:pPr>
              <w:rPr>
                <w:rFonts w:ascii="Verdana" w:hAnsi="Verdana"/>
                <w:color w:val="000000"/>
                <w:sz w:val="16"/>
                <w:szCs w:val="16"/>
                <w:lang w:val="en-GB"/>
              </w:rPr>
            </w:pPr>
            <w:r w:rsidRPr="00D0511C">
              <w:rPr>
                <w:rFonts w:ascii="Verdana" w:hAnsi="Verdana"/>
                <w:color w:val="000000"/>
                <w:sz w:val="16"/>
                <w:szCs w:val="16"/>
                <w:lang w:val="en-GB"/>
              </w:rPr>
              <w:t xml:space="preserve">Disease risk, service delivery, vaccine risk, vaccine administration, cost have p&lt;0.05; </w:t>
            </w:r>
          </w:p>
          <w:p w:rsidR="00CA4CAB" w:rsidRPr="00D0511C" w:rsidRDefault="00CA4CAB" w:rsidP="001B6DBF">
            <w:pPr>
              <w:rPr>
                <w:rFonts w:ascii="Verdana" w:hAnsi="Verdana"/>
                <w:color w:val="000000"/>
                <w:sz w:val="16"/>
                <w:szCs w:val="16"/>
                <w:lang w:val="en-GB"/>
              </w:rPr>
            </w:pPr>
            <w:r w:rsidRPr="00D0511C">
              <w:rPr>
                <w:rFonts w:ascii="Verdana" w:hAnsi="Verdana"/>
                <w:color w:val="000000"/>
                <w:sz w:val="16"/>
                <w:szCs w:val="16"/>
                <w:lang w:val="en-GB"/>
              </w:rPr>
              <w:t>Target group p=0.274</w:t>
            </w:r>
          </w:p>
        </w:tc>
      </w:tr>
      <w:tr w:rsidR="00CA4CAB" w:rsidRPr="00214085" w:rsidTr="001B6DBF">
        <w:tc>
          <w:tcPr>
            <w:tcW w:w="1314" w:type="dxa"/>
          </w:tcPr>
          <w:p w:rsidR="00CA4CAB" w:rsidRPr="00D0511C" w:rsidRDefault="00CA4CAB" w:rsidP="001B6DBF">
            <w:pPr>
              <w:rPr>
                <w:rFonts w:ascii="Verdana" w:hAnsi="Verdana"/>
                <w:sz w:val="16"/>
                <w:szCs w:val="16"/>
                <w:lang w:val="en-GB"/>
              </w:rPr>
            </w:pPr>
            <w:r w:rsidRPr="00D0511C">
              <w:rPr>
                <w:rFonts w:ascii="Verdana" w:hAnsi="Verdana"/>
                <w:sz w:val="16"/>
                <w:szCs w:val="16"/>
                <w:lang w:val="en-GB"/>
              </w:rPr>
              <w:t>Wong et al. [</w:t>
            </w:r>
            <w:r w:rsidR="00837F72">
              <w:rPr>
                <w:rFonts w:ascii="Verdana" w:hAnsi="Verdana"/>
                <w:sz w:val="16"/>
                <w:szCs w:val="16"/>
                <w:lang w:val="en-GB"/>
              </w:rPr>
              <w:t>42</w:t>
            </w:r>
            <w:r w:rsidRPr="00D0511C">
              <w:rPr>
                <w:rFonts w:ascii="Verdana" w:hAnsi="Verdana"/>
                <w:sz w:val="16"/>
                <w:szCs w:val="16"/>
                <w:lang w:val="en-GB"/>
              </w:rPr>
              <w:t xml:space="preserve">] </w:t>
            </w:r>
          </w:p>
        </w:tc>
        <w:tc>
          <w:tcPr>
            <w:tcW w:w="1516" w:type="dxa"/>
          </w:tcPr>
          <w:p w:rsidR="00CA4CAB" w:rsidRPr="00D0511C" w:rsidRDefault="00CA4CAB" w:rsidP="001B6DBF">
            <w:pPr>
              <w:rPr>
                <w:rFonts w:ascii="Verdana" w:hAnsi="Verdana"/>
                <w:color w:val="000000"/>
                <w:sz w:val="16"/>
                <w:szCs w:val="16"/>
                <w:lang w:val="en-GB"/>
              </w:rPr>
            </w:pPr>
            <w:r w:rsidRPr="00D0511C">
              <w:rPr>
                <w:rFonts w:ascii="Verdana" w:hAnsi="Verdana"/>
                <w:color w:val="000000"/>
                <w:sz w:val="16"/>
                <w:szCs w:val="16"/>
                <w:lang w:val="en-GB"/>
              </w:rPr>
              <w:t>Representatives</w:t>
            </w:r>
          </w:p>
        </w:tc>
        <w:tc>
          <w:tcPr>
            <w:tcW w:w="4110" w:type="dxa"/>
          </w:tcPr>
          <w:p w:rsidR="00CA4CAB" w:rsidRPr="00D0511C" w:rsidRDefault="00CA4CAB" w:rsidP="001B6DBF">
            <w:pPr>
              <w:rPr>
                <w:rFonts w:ascii="Verdana" w:hAnsi="Verdana"/>
                <w:color w:val="000000"/>
                <w:sz w:val="16"/>
                <w:szCs w:val="16"/>
                <w:lang w:val="en-GB"/>
              </w:rPr>
            </w:pPr>
            <w:r w:rsidRPr="00D0511C">
              <w:rPr>
                <w:rFonts w:ascii="Verdana" w:hAnsi="Verdana"/>
                <w:color w:val="000000"/>
                <w:sz w:val="16"/>
                <w:szCs w:val="16"/>
                <w:lang w:val="en-GB"/>
              </w:rPr>
              <w:t>4 attributes, 4 levels</w:t>
            </w:r>
          </w:p>
          <w:p w:rsidR="00CA4CAB" w:rsidRPr="00D0511C" w:rsidRDefault="00CA4CAB" w:rsidP="001B6DBF">
            <w:pPr>
              <w:rPr>
                <w:rFonts w:ascii="Verdana" w:hAnsi="Verdana"/>
                <w:color w:val="000000"/>
                <w:sz w:val="16"/>
                <w:szCs w:val="16"/>
                <w:lang w:val="en-GB"/>
              </w:rPr>
            </w:pPr>
            <w:r w:rsidRPr="00D0511C">
              <w:rPr>
                <w:rFonts w:ascii="Verdana" w:hAnsi="Verdana"/>
                <w:color w:val="000000"/>
                <w:sz w:val="16"/>
                <w:szCs w:val="16"/>
                <w:lang w:val="en-GB"/>
              </w:rPr>
              <w:t>Protection against cervical cancer, protection duration, side effects, out-of-pocket cost</w:t>
            </w:r>
          </w:p>
        </w:tc>
        <w:tc>
          <w:tcPr>
            <w:tcW w:w="2410" w:type="dxa"/>
          </w:tcPr>
          <w:p w:rsidR="00CA4CAB" w:rsidRPr="00D0511C" w:rsidRDefault="00CA4CAB" w:rsidP="001B6DBF">
            <w:pPr>
              <w:rPr>
                <w:rFonts w:ascii="Verdana" w:hAnsi="Verdana"/>
                <w:color w:val="000000"/>
                <w:sz w:val="16"/>
                <w:szCs w:val="16"/>
                <w:lang w:val="en-GB"/>
              </w:rPr>
            </w:pPr>
            <w:r w:rsidRPr="00D0511C">
              <w:rPr>
                <w:rFonts w:ascii="Verdana" w:hAnsi="Verdana"/>
                <w:color w:val="000000"/>
                <w:sz w:val="16"/>
                <w:szCs w:val="16"/>
                <w:lang w:val="en-GB"/>
              </w:rPr>
              <w:t>Vaccine effectiveness</w:t>
            </w:r>
          </w:p>
          <w:p w:rsidR="00CA4CAB" w:rsidRPr="00D0511C" w:rsidRDefault="00CA4CAB" w:rsidP="001B6DBF">
            <w:pPr>
              <w:rPr>
                <w:rFonts w:ascii="Verdana" w:hAnsi="Verdana"/>
                <w:color w:val="000000"/>
                <w:sz w:val="16"/>
                <w:szCs w:val="16"/>
                <w:lang w:val="en-GB"/>
              </w:rPr>
            </w:pPr>
            <w:r w:rsidRPr="00D0511C">
              <w:rPr>
                <w:rFonts w:ascii="Verdana" w:hAnsi="Verdana"/>
                <w:color w:val="000000"/>
                <w:sz w:val="16"/>
                <w:szCs w:val="16"/>
                <w:lang w:val="en-GB"/>
              </w:rPr>
              <w:t>Protection duration</w:t>
            </w:r>
          </w:p>
          <w:p w:rsidR="00CA4CAB" w:rsidRPr="00D0511C" w:rsidRDefault="00CA4CAB" w:rsidP="001B6DBF">
            <w:pPr>
              <w:rPr>
                <w:rFonts w:ascii="Verdana" w:hAnsi="Verdana"/>
                <w:color w:val="000000"/>
                <w:sz w:val="16"/>
                <w:szCs w:val="16"/>
                <w:lang w:val="en-GB"/>
              </w:rPr>
            </w:pPr>
            <w:r w:rsidRPr="00D0511C">
              <w:rPr>
                <w:rFonts w:ascii="Verdana" w:hAnsi="Verdana"/>
                <w:color w:val="000000"/>
                <w:sz w:val="16"/>
                <w:szCs w:val="16"/>
                <w:lang w:val="en-GB"/>
              </w:rPr>
              <w:t>Vaccine risk</w:t>
            </w:r>
          </w:p>
          <w:p w:rsidR="00CA4CAB" w:rsidRPr="00D0511C" w:rsidRDefault="00CA4CAB" w:rsidP="001B6DBF">
            <w:pPr>
              <w:rPr>
                <w:rFonts w:ascii="Verdana" w:hAnsi="Verdana"/>
                <w:sz w:val="16"/>
                <w:szCs w:val="16"/>
                <w:lang w:val="en-GB"/>
              </w:rPr>
            </w:pPr>
            <w:r w:rsidRPr="00D0511C">
              <w:rPr>
                <w:rFonts w:ascii="Verdana" w:hAnsi="Verdana"/>
                <w:color w:val="000000"/>
                <w:sz w:val="16"/>
                <w:szCs w:val="16"/>
                <w:lang w:val="en-GB"/>
              </w:rPr>
              <w:t>Cost</w:t>
            </w:r>
          </w:p>
        </w:tc>
        <w:tc>
          <w:tcPr>
            <w:tcW w:w="4644" w:type="dxa"/>
          </w:tcPr>
          <w:p w:rsidR="00CA4CAB" w:rsidRPr="00D0511C" w:rsidRDefault="00CA4CAB" w:rsidP="001B6DBF">
            <w:pPr>
              <w:rPr>
                <w:rFonts w:ascii="Verdana" w:hAnsi="Verdana"/>
                <w:color w:val="000000"/>
                <w:sz w:val="16"/>
                <w:szCs w:val="16"/>
                <w:lang w:val="en-GB"/>
              </w:rPr>
            </w:pPr>
            <w:r w:rsidRPr="00D0511C">
              <w:rPr>
                <w:rFonts w:ascii="Verdana" w:hAnsi="Verdana"/>
                <w:color w:val="000000"/>
                <w:sz w:val="16"/>
                <w:szCs w:val="16"/>
                <w:lang w:val="en-GB"/>
              </w:rPr>
              <w:t>Statistical significance reported</w:t>
            </w:r>
          </w:p>
          <w:p w:rsidR="00CA4CAB" w:rsidRPr="00214085" w:rsidRDefault="00CA4CAB" w:rsidP="001B6DBF">
            <w:pPr>
              <w:rPr>
                <w:rFonts w:ascii="Verdana" w:hAnsi="Verdana"/>
                <w:color w:val="000000"/>
                <w:sz w:val="16"/>
                <w:szCs w:val="16"/>
                <w:lang w:val="en-GB"/>
              </w:rPr>
            </w:pPr>
            <w:r w:rsidRPr="00D0511C">
              <w:rPr>
                <w:rFonts w:ascii="Verdana" w:hAnsi="Verdana"/>
                <w:color w:val="000000"/>
                <w:sz w:val="16"/>
                <w:szCs w:val="16"/>
                <w:lang w:val="en-GB"/>
              </w:rPr>
              <w:t>Vaccine effectiveness, protection duration, vaccine risk, cost significant at p&lt;0.001 (all attributes)</w:t>
            </w:r>
          </w:p>
        </w:tc>
      </w:tr>
    </w:tbl>
    <w:p w:rsidR="00CA4CAB" w:rsidRPr="00CA4CAB" w:rsidRDefault="00CA4CAB" w:rsidP="0081749F">
      <w:pPr>
        <w:rPr>
          <w:rFonts w:ascii="Verdana" w:hAnsi="Verdana"/>
          <w:sz w:val="16"/>
          <w:szCs w:val="16"/>
          <w:lang w:val="en-GB"/>
        </w:rPr>
      </w:pPr>
      <w:proofErr w:type="spellStart"/>
      <w:r w:rsidRPr="00CA4CAB">
        <w:rPr>
          <w:rFonts w:ascii="Verdana" w:hAnsi="Verdana"/>
          <w:sz w:val="16"/>
          <w:szCs w:val="16"/>
          <w:lang w:val="en-GB"/>
        </w:rPr>
        <w:t>HepB</w:t>
      </w:r>
      <w:proofErr w:type="spellEnd"/>
      <w:r w:rsidRPr="00CA4CAB">
        <w:rPr>
          <w:rFonts w:ascii="Verdana" w:hAnsi="Verdana"/>
          <w:sz w:val="16"/>
          <w:szCs w:val="16"/>
          <w:lang w:val="en-GB"/>
        </w:rPr>
        <w:t xml:space="preserve"> = Hepatitis B; HPV = Human Papilloma Virus; SIV = Seasonal Influenza Vaccine; VAAE = Vaccine Associated Adverse Event; VRSE = Vaccine Related Side Effect; </w:t>
      </w:r>
      <w:proofErr w:type="spellStart"/>
      <w:r w:rsidRPr="00CA4CAB">
        <w:rPr>
          <w:rFonts w:ascii="Verdana" w:hAnsi="Verdana"/>
          <w:sz w:val="16"/>
          <w:szCs w:val="16"/>
          <w:lang w:val="en-GB"/>
        </w:rPr>
        <w:t>yrs</w:t>
      </w:r>
      <w:proofErr w:type="spellEnd"/>
      <w:r w:rsidRPr="00CA4CAB">
        <w:rPr>
          <w:rFonts w:ascii="Verdana" w:hAnsi="Verdana"/>
          <w:sz w:val="16"/>
          <w:szCs w:val="16"/>
          <w:lang w:val="en-GB"/>
        </w:rPr>
        <w:t xml:space="preserve"> = years.</w:t>
      </w:r>
    </w:p>
    <w:p w:rsidR="00CA4CAB" w:rsidRDefault="00CA4CAB" w:rsidP="0081749F">
      <w:pPr>
        <w:rPr>
          <w:rFonts w:ascii="Verdana" w:hAnsi="Verdana"/>
          <w:sz w:val="22"/>
          <w:szCs w:val="22"/>
          <w:lang w:val="en-US"/>
        </w:rPr>
      </w:pPr>
    </w:p>
    <w:p w:rsidR="0081749F" w:rsidRDefault="0081749F" w:rsidP="0081749F">
      <w:pPr>
        <w:rPr>
          <w:rFonts w:ascii="Verdana" w:hAnsi="Verdana"/>
          <w:sz w:val="22"/>
          <w:szCs w:val="22"/>
          <w:lang w:val="en-US"/>
        </w:rPr>
      </w:pPr>
    </w:p>
    <w:p w:rsidR="0081749F" w:rsidRPr="00CA4CAB" w:rsidRDefault="0081749F" w:rsidP="0081749F">
      <w:pPr>
        <w:rPr>
          <w:rFonts w:ascii="Verdana" w:hAnsi="Verdana"/>
          <w:sz w:val="22"/>
          <w:szCs w:val="22"/>
          <w:lang w:val="en-GB"/>
        </w:rPr>
        <w:sectPr w:rsidR="0081749F" w:rsidRPr="00CA4CAB" w:rsidSect="00B65634">
          <w:pgSz w:w="16840" w:h="11900" w:orient="landscape"/>
          <w:pgMar w:top="1417" w:right="1417" w:bottom="1417" w:left="1417" w:header="708" w:footer="708" w:gutter="0"/>
          <w:cols w:space="708"/>
          <w:docGrid w:linePitch="360"/>
        </w:sectPr>
      </w:pPr>
    </w:p>
    <w:p w:rsidR="00D044BD" w:rsidRDefault="007C6E13" w:rsidP="005C5311">
      <w:pPr>
        <w:spacing w:line="360" w:lineRule="auto"/>
        <w:rPr>
          <w:rFonts w:ascii="Verdana" w:hAnsi="Verdana"/>
          <w:sz w:val="20"/>
          <w:szCs w:val="20"/>
          <w:lang w:val="en-US"/>
        </w:rPr>
      </w:pPr>
      <w:r w:rsidRPr="007C6E13">
        <w:rPr>
          <w:rFonts w:ascii="Verdana" w:hAnsi="Verdana"/>
          <w:b/>
          <w:bCs/>
          <w:sz w:val="20"/>
          <w:szCs w:val="20"/>
          <w:lang w:val="en-US"/>
        </w:rPr>
        <w:lastRenderedPageBreak/>
        <w:t>References</w:t>
      </w:r>
    </w:p>
    <w:p w:rsidR="007C6E13" w:rsidRPr="007C6E13" w:rsidRDefault="007C6E13" w:rsidP="005C5311">
      <w:pPr>
        <w:spacing w:line="360" w:lineRule="auto"/>
        <w:rPr>
          <w:rFonts w:ascii="Verdana" w:hAnsi="Verdana"/>
          <w:sz w:val="20"/>
          <w:szCs w:val="20"/>
          <w:lang w:val="en-US"/>
        </w:rPr>
      </w:pPr>
      <w:r w:rsidRPr="007C6E13">
        <w:rPr>
          <w:rFonts w:ascii="Verdana" w:hAnsi="Verdana"/>
          <w:sz w:val="20"/>
          <w:szCs w:val="20"/>
          <w:lang w:val="en-US"/>
        </w:rPr>
        <w:t>1.</w:t>
      </w:r>
      <w:r>
        <w:rPr>
          <w:rFonts w:ascii="Verdana" w:hAnsi="Verdana"/>
          <w:sz w:val="20"/>
          <w:szCs w:val="20"/>
          <w:lang w:val="en-US"/>
        </w:rPr>
        <w:t xml:space="preserve"> </w:t>
      </w:r>
      <w:r w:rsidRPr="007C6E13">
        <w:rPr>
          <w:rFonts w:ascii="Verdana" w:hAnsi="Verdana"/>
          <w:sz w:val="20"/>
          <w:szCs w:val="20"/>
          <w:lang w:val="en-US"/>
        </w:rPr>
        <w:t xml:space="preserve">Adams J, Bateman B, Becker F, </w:t>
      </w:r>
      <w:proofErr w:type="spellStart"/>
      <w:r w:rsidRPr="007C6E13">
        <w:rPr>
          <w:rFonts w:ascii="Verdana" w:hAnsi="Verdana"/>
          <w:sz w:val="20"/>
          <w:szCs w:val="20"/>
          <w:lang w:val="en-US"/>
        </w:rPr>
        <w:t>Cresswell</w:t>
      </w:r>
      <w:proofErr w:type="spellEnd"/>
      <w:r w:rsidRPr="007C6E13">
        <w:rPr>
          <w:rFonts w:ascii="Verdana" w:hAnsi="Verdana"/>
          <w:sz w:val="20"/>
          <w:szCs w:val="20"/>
          <w:lang w:val="en-US"/>
        </w:rPr>
        <w:t xml:space="preserve"> T, Flynn D, McNaughton R, et al. Effectiveness and acceptability of parental financial incentives and quasi-mandatory schemes for increasing uptake of vaccinations in preschool children: </w:t>
      </w:r>
      <w:r w:rsidR="004565B5">
        <w:rPr>
          <w:rFonts w:ascii="Verdana" w:hAnsi="Verdana"/>
          <w:sz w:val="20"/>
          <w:szCs w:val="20"/>
          <w:lang w:val="en-US"/>
        </w:rPr>
        <w:t>S</w:t>
      </w:r>
      <w:r w:rsidRPr="007C6E13">
        <w:rPr>
          <w:rFonts w:ascii="Verdana" w:hAnsi="Verdana"/>
          <w:sz w:val="20"/>
          <w:szCs w:val="20"/>
          <w:lang w:val="en-US"/>
        </w:rPr>
        <w:t xml:space="preserve">ystematic review, qualitative study and discrete choice experiment. Health Technol Assess. 2015;19(94):1-176. </w:t>
      </w:r>
    </w:p>
    <w:p w:rsidR="007C6E13" w:rsidRPr="007C6E13" w:rsidRDefault="007C6E13" w:rsidP="005C5311">
      <w:pPr>
        <w:spacing w:line="360" w:lineRule="auto"/>
        <w:rPr>
          <w:rFonts w:ascii="Verdana" w:hAnsi="Verdana"/>
          <w:sz w:val="20"/>
          <w:szCs w:val="20"/>
          <w:lang w:val="en-US"/>
        </w:rPr>
      </w:pPr>
      <w:r>
        <w:rPr>
          <w:rFonts w:ascii="Verdana" w:hAnsi="Verdana"/>
          <w:sz w:val="20"/>
          <w:szCs w:val="20"/>
          <w:lang w:val="en-US"/>
        </w:rPr>
        <w:t>2.</w:t>
      </w:r>
      <w:r w:rsidRPr="007C6E13">
        <w:rPr>
          <w:rFonts w:ascii="Verdana" w:hAnsi="Verdana"/>
          <w:sz w:val="16"/>
          <w:szCs w:val="16"/>
          <w:lang w:val="en-US"/>
        </w:rPr>
        <w:t xml:space="preserve"> </w:t>
      </w:r>
      <w:r w:rsidRPr="007C6E13">
        <w:rPr>
          <w:rFonts w:ascii="Verdana" w:hAnsi="Verdana"/>
          <w:sz w:val="20"/>
          <w:szCs w:val="20"/>
          <w:lang w:val="en-US"/>
        </w:rPr>
        <w:t xml:space="preserve">Brown DS, Poulos C, Reed Johnson F, </w:t>
      </w:r>
      <w:proofErr w:type="spellStart"/>
      <w:r w:rsidRPr="007C6E13">
        <w:rPr>
          <w:rFonts w:ascii="Verdana" w:hAnsi="Verdana"/>
          <w:sz w:val="20"/>
          <w:szCs w:val="20"/>
          <w:lang w:val="en-US"/>
        </w:rPr>
        <w:t>Chamiec</w:t>
      </w:r>
      <w:proofErr w:type="spellEnd"/>
      <w:r w:rsidRPr="007C6E13">
        <w:rPr>
          <w:rFonts w:ascii="Verdana" w:hAnsi="Verdana"/>
          <w:sz w:val="20"/>
          <w:szCs w:val="20"/>
          <w:lang w:val="en-US"/>
        </w:rPr>
        <w:t xml:space="preserve">-Case L, </w:t>
      </w:r>
      <w:proofErr w:type="spellStart"/>
      <w:r w:rsidRPr="007C6E13">
        <w:rPr>
          <w:rFonts w:ascii="Verdana" w:hAnsi="Verdana"/>
          <w:sz w:val="20"/>
          <w:szCs w:val="20"/>
          <w:lang w:val="en-US"/>
        </w:rPr>
        <w:t>Messonnier</w:t>
      </w:r>
      <w:proofErr w:type="spellEnd"/>
      <w:r w:rsidRPr="007C6E13">
        <w:rPr>
          <w:rFonts w:ascii="Verdana" w:hAnsi="Verdana"/>
          <w:sz w:val="20"/>
          <w:szCs w:val="20"/>
          <w:lang w:val="en-US"/>
        </w:rPr>
        <w:t xml:space="preserve"> ML. Adolescent </w:t>
      </w:r>
      <w:r w:rsidR="004565B5">
        <w:rPr>
          <w:rFonts w:ascii="Verdana" w:hAnsi="Verdana"/>
          <w:sz w:val="20"/>
          <w:szCs w:val="20"/>
          <w:lang w:val="en-US"/>
        </w:rPr>
        <w:t>g</w:t>
      </w:r>
      <w:r w:rsidRPr="007C6E13">
        <w:rPr>
          <w:rFonts w:ascii="Verdana" w:hAnsi="Verdana"/>
          <w:sz w:val="20"/>
          <w:szCs w:val="20"/>
          <w:lang w:val="en-US"/>
        </w:rPr>
        <w:t xml:space="preserve">irls’ </w:t>
      </w:r>
      <w:r w:rsidR="004565B5">
        <w:rPr>
          <w:rFonts w:ascii="Verdana" w:hAnsi="Verdana"/>
          <w:sz w:val="20"/>
          <w:szCs w:val="20"/>
          <w:lang w:val="en-US"/>
        </w:rPr>
        <w:t>p</w:t>
      </w:r>
      <w:r w:rsidRPr="007C6E13">
        <w:rPr>
          <w:rFonts w:ascii="Verdana" w:hAnsi="Verdana"/>
          <w:sz w:val="20"/>
          <w:szCs w:val="20"/>
          <w:lang w:val="en-US"/>
        </w:rPr>
        <w:t xml:space="preserve">references for HPV </w:t>
      </w:r>
      <w:r w:rsidR="004565B5">
        <w:rPr>
          <w:rFonts w:ascii="Verdana" w:hAnsi="Verdana"/>
          <w:sz w:val="20"/>
          <w:szCs w:val="20"/>
          <w:lang w:val="en-US"/>
        </w:rPr>
        <w:t>v</w:t>
      </w:r>
      <w:r w:rsidRPr="007C6E13">
        <w:rPr>
          <w:rFonts w:ascii="Verdana" w:hAnsi="Verdana"/>
          <w:sz w:val="20"/>
          <w:szCs w:val="20"/>
          <w:lang w:val="en-US"/>
        </w:rPr>
        <w:t xml:space="preserve">accines: A </w:t>
      </w:r>
      <w:r w:rsidR="004565B5">
        <w:rPr>
          <w:rFonts w:ascii="Verdana" w:hAnsi="Verdana"/>
          <w:sz w:val="20"/>
          <w:szCs w:val="20"/>
          <w:lang w:val="en-US"/>
        </w:rPr>
        <w:t>d</w:t>
      </w:r>
      <w:r w:rsidRPr="007C6E13">
        <w:rPr>
          <w:rFonts w:ascii="Verdana" w:hAnsi="Verdana"/>
          <w:sz w:val="20"/>
          <w:szCs w:val="20"/>
          <w:lang w:val="en-US"/>
        </w:rPr>
        <w:t xml:space="preserve">iscrete </w:t>
      </w:r>
      <w:r w:rsidR="004565B5">
        <w:rPr>
          <w:rFonts w:ascii="Verdana" w:hAnsi="Verdana"/>
          <w:sz w:val="20"/>
          <w:szCs w:val="20"/>
          <w:lang w:val="en-US"/>
        </w:rPr>
        <w:t>c</w:t>
      </w:r>
      <w:r w:rsidRPr="007C6E13">
        <w:rPr>
          <w:rFonts w:ascii="Verdana" w:hAnsi="Verdana"/>
          <w:sz w:val="20"/>
          <w:szCs w:val="20"/>
          <w:lang w:val="en-US"/>
        </w:rPr>
        <w:t xml:space="preserve">hoice </w:t>
      </w:r>
      <w:r w:rsidR="004565B5">
        <w:rPr>
          <w:rFonts w:ascii="Verdana" w:hAnsi="Verdana"/>
          <w:sz w:val="20"/>
          <w:szCs w:val="20"/>
          <w:lang w:val="en-US"/>
        </w:rPr>
        <w:t>e</w:t>
      </w:r>
      <w:r w:rsidRPr="007C6E13">
        <w:rPr>
          <w:rFonts w:ascii="Verdana" w:hAnsi="Verdana"/>
          <w:sz w:val="20"/>
          <w:szCs w:val="20"/>
          <w:lang w:val="en-US"/>
        </w:rPr>
        <w:t>xperiment. Adv Health Econ Health Serv Res. 2014;24;93-121.</w:t>
      </w:r>
      <w:r w:rsidRPr="007C6E13">
        <w:rPr>
          <w:rFonts w:ascii="Verdana" w:hAnsi="Verdana"/>
          <w:sz w:val="20"/>
          <w:szCs w:val="20"/>
          <w:lang w:val="en-US"/>
        </w:rPr>
        <w:br/>
        <w:t xml:space="preserve">3. Brown DS, Reed Johnson F, Poulos C, </w:t>
      </w:r>
      <w:proofErr w:type="spellStart"/>
      <w:r w:rsidRPr="007C6E13">
        <w:rPr>
          <w:rFonts w:ascii="Verdana" w:hAnsi="Verdana"/>
          <w:sz w:val="20"/>
          <w:szCs w:val="20"/>
          <w:lang w:val="en-US"/>
        </w:rPr>
        <w:t>Messonnier</w:t>
      </w:r>
      <w:proofErr w:type="spellEnd"/>
      <w:r w:rsidRPr="007C6E13">
        <w:rPr>
          <w:rFonts w:ascii="Verdana" w:hAnsi="Verdana"/>
          <w:sz w:val="20"/>
          <w:szCs w:val="20"/>
          <w:lang w:val="en-US"/>
        </w:rPr>
        <w:t xml:space="preserve"> ML. Mothers’ preferences and willingness to pay for vaccinating daughters against human papillomavirus. Vaccine. 2010;28(7):1702-8. </w:t>
      </w:r>
    </w:p>
    <w:p w:rsidR="007C6E13" w:rsidRPr="004565B5" w:rsidRDefault="007C6E13" w:rsidP="005C5311">
      <w:pPr>
        <w:spacing w:line="360" w:lineRule="auto"/>
        <w:rPr>
          <w:rFonts w:ascii="Verdana" w:hAnsi="Verdana"/>
          <w:sz w:val="20"/>
          <w:szCs w:val="20"/>
          <w:lang w:val="en-US"/>
        </w:rPr>
      </w:pPr>
      <w:r w:rsidRPr="007C6E13">
        <w:rPr>
          <w:rFonts w:ascii="Verdana" w:hAnsi="Verdana"/>
          <w:sz w:val="20"/>
          <w:szCs w:val="20"/>
          <w:lang w:val="en-US"/>
        </w:rPr>
        <w:t xml:space="preserve">4. de </w:t>
      </w:r>
      <w:proofErr w:type="spellStart"/>
      <w:r w:rsidRPr="007C6E13">
        <w:rPr>
          <w:rFonts w:ascii="Verdana" w:hAnsi="Verdana"/>
          <w:sz w:val="20"/>
          <w:szCs w:val="20"/>
          <w:lang w:val="en-US"/>
        </w:rPr>
        <w:t>Bekker-Grob</w:t>
      </w:r>
      <w:proofErr w:type="spellEnd"/>
      <w:r w:rsidRPr="007C6E13">
        <w:rPr>
          <w:rFonts w:ascii="Verdana" w:hAnsi="Verdana"/>
          <w:sz w:val="20"/>
          <w:szCs w:val="20"/>
          <w:lang w:val="en-US"/>
        </w:rPr>
        <w:t xml:space="preserve"> EW, </w:t>
      </w:r>
      <w:proofErr w:type="spellStart"/>
      <w:r w:rsidRPr="007C6E13">
        <w:rPr>
          <w:rFonts w:ascii="Verdana" w:hAnsi="Verdana"/>
          <w:sz w:val="20"/>
          <w:szCs w:val="20"/>
          <w:lang w:val="en-US"/>
        </w:rPr>
        <w:t>Hofman</w:t>
      </w:r>
      <w:proofErr w:type="spellEnd"/>
      <w:r w:rsidRPr="007C6E13">
        <w:rPr>
          <w:rFonts w:ascii="Verdana" w:hAnsi="Verdana"/>
          <w:sz w:val="20"/>
          <w:szCs w:val="20"/>
          <w:lang w:val="en-US"/>
        </w:rPr>
        <w:t xml:space="preserve"> R, </w:t>
      </w:r>
      <w:proofErr w:type="spellStart"/>
      <w:r w:rsidRPr="007C6E13">
        <w:rPr>
          <w:rFonts w:ascii="Verdana" w:hAnsi="Verdana"/>
          <w:sz w:val="20"/>
          <w:szCs w:val="20"/>
          <w:lang w:val="en-US"/>
        </w:rPr>
        <w:t>Donkers</w:t>
      </w:r>
      <w:proofErr w:type="spellEnd"/>
      <w:r w:rsidRPr="007C6E13">
        <w:rPr>
          <w:rFonts w:ascii="Verdana" w:hAnsi="Verdana"/>
          <w:sz w:val="20"/>
          <w:szCs w:val="20"/>
          <w:lang w:val="en-US"/>
        </w:rPr>
        <w:t xml:space="preserve"> B, van </w:t>
      </w:r>
      <w:proofErr w:type="spellStart"/>
      <w:r w:rsidRPr="007C6E13">
        <w:rPr>
          <w:rFonts w:ascii="Verdana" w:hAnsi="Verdana"/>
          <w:sz w:val="20"/>
          <w:szCs w:val="20"/>
          <w:lang w:val="en-US"/>
        </w:rPr>
        <w:t>Ballegooijen</w:t>
      </w:r>
      <w:proofErr w:type="spellEnd"/>
      <w:r w:rsidRPr="007C6E13">
        <w:rPr>
          <w:rFonts w:ascii="Verdana" w:hAnsi="Verdana"/>
          <w:sz w:val="20"/>
          <w:szCs w:val="20"/>
          <w:lang w:val="en-US"/>
        </w:rPr>
        <w:t xml:space="preserve"> M, </w:t>
      </w:r>
      <w:proofErr w:type="spellStart"/>
      <w:r w:rsidRPr="007C6E13">
        <w:rPr>
          <w:rFonts w:ascii="Verdana" w:hAnsi="Verdana"/>
          <w:sz w:val="20"/>
          <w:szCs w:val="20"/>
          <w:lang w:val="en-US"/>
        </w:rPr>
        <w:t>Helmerhorst</w:t>
      </w:r>
      <w:proofErr w:type="spellEnd"/>
      <w:r w:rsidRPr="007C6E13">
        <w:rPr>
          <w:rFonts w:ascii="Verdana" w:hAnsi="Verdana"/>
          <w:sz w:val="20"/>
          <w:szCs w:val="20"/>
          <w:lang w:val="en-US"/>
        </w:rPr>
        <w:t xml:space="preserve"> TJM, </w:t>
      </w:r>
      <w:proofErr w:type="spellStart"/>
      <w:r w:rsidRPr="007C6E13">
        <w:rPr>
          <w:rFonts w:ascii="Verdana" w:hAnsi="Verdana"/>
          <w:sz w:val="20"/>
          <w:szCs w:val="20"/>
          <w:lang w:val="en-US"/>
        </w:rPr>
        <w:t>Raat</w:t>
      </w:r>
      <w:proofErr w:type="spellEnd"/>
      <w:r w:rsidRPr="007C6E13">
        <w:rPr>
          <w:rFonts w:ascii="Verdana" w:hAnsi="Verdana"/>
          <w:sz w:val="20"/>
          <w:szCs w:val="20"/>
          <w:lang w:val="en-US"/>
        </w:rPr>
        <w:t xml:space="preserve"> H, et al. Girls’ preferences for HPV vaccination: A discrete choice experiment. Vaccine. </w:t>
      </w:r>
      <w:r w:rsidRPr="007C6E13">
        <w:rPr>
          <w:rFonts w:ascii="Verdana" w:hAnsi="Verdana"/>
          <w:sz w:val="20"/>
          <w:szCs w:val="20"/>
        </w:rPr>
        <w:t>2010;28(41):6692-7.</w:t>
      </w:r>
      <w:r w:rsidRPr="007C6E13">
        <w:rPr>
          <w:rFonts w:ascii="Verdana" w:hAnsi="Verdana"/>
          <w:sz w:val="20"/>
          <w:szCs w:val="20"/>
        </w:rPr>
        <w:br/>
      </w:r>
      <w:r>
        <w:rPr>
          <w:rFonts w:ascii="Verdana" w:hAnsi="Verdana"/>
          <w:sz w:val="20"/>
          <w:szCs w:val="20"/>
        </w:rPr>
        <w:t>5</w:t>
      </w:r>
      <w:r w:rsidRPr="007C6E13">
        <w:rPr>
          <w:rFonts w:ascii="Verdana" w:hAnsi="Verdana"/>
          <w:sz w:val="20"/>
          <w:szCs w:val="20"/>
        </w:rPr>
        <w:t xml:space="preserve">. </w:t>
      </w:r>
      <w:proofErr w:type="gramStart"/>
      <w:r w:rsidRPr="007C6E13">
        <w:rPr>
          <w:rFonts w:ascii="Verdana" w:hAnsi="Verdana"/>
          <w:sz w:val="20"/>
          <w:szCs w:val="20"/>
        </w:rPr>
        <w:t>de</w:t>
      </w:r>
      <w:proofErr w:type="gramEnd"/>
      <w:r w:rsidRPr="007C6E13">
        <w:rPr>
          <w:rFonts w:ascii="Verdana" w:hAnsi="Verdana"/>
          <w:sz w:val="20"/>
          <w:szCs w:val="20"/>
        </w:rPr>
        <w:t xml:space="preserve"> Bekker-</w:t>
      </w:r>
      <w:proofErr w:type="spellStart"/>
      <w:r w:rsidRPr="007C6E13">
        <w:rPr>
          <w:rFonts w:ascii="Verdana" w:hAnsi="Verdana"/>
          <w:sz w:val="20"/>
          <w:szCs w:val="20"/>
        </w:rPr>
        <w:t>Grob</w:t>
      </w:r>
      <w:proofErr w:type="spellEnd"/>
      <w:r w:rsidRPr="007C6E13">
        <w:rPr>
          <w:rFonts w:ascii="Verdana" w:hAnsi="Verdana"/>
          <w:sz w:val="20"/>
          <w:szCs w:val="20"/>
        </w:rPr>
        <w:t xml:space="preserve"> EW, Jorien Veldwijk J, Jonker M, Donkers B, Huisman J, Buis S, et al. </w:t>
      </w:r>
      <w:r w:rsidRPr="007C6E13">
        <w:rPr>
          <w:rFonts w:ascii="Verdana" w:hAnsi="Verdana"/>
          <w:sz w:val="20"/>
          <w:szCs w:val="20"/>
          <w:lang w:val="en-US"/>
        </w:rPr>
        <w:t xml:space="preserve">The impact of vaccination and patient characteristics on influenza vaccination uptake of elderly people: A discrete choice experiment. </w:t>
      </w:r>
      <w:r w:rsidRPr="004565B5">
        <w:rPr>
          <w:rFonts w:ascii="Verdana" w:hAnsi="Verdana"/>
          <w:sz w:val="20"/>
          <w:szCs w:val="20"/>
          <w:lang w:val="en-US"/>
        </w:rPr>
        <w:t xml:space="preserve">Vaccine. 2018;36(11):1467-76. </w:t>
      </w:r>
    </w:p>
    <w:p w:rsidR="007C6E13" w:rsidRPr="007C6E13" w:rsidRDefault="007C6E13" w:rsidP="005C5311">
      <w:pPr>
        <w:spacing w:line="360" w:lineRule="auto"/>
        <w:rPr>
          <w:rFonts w:ascii="Verdana" w:hAnsi="Verdana"/>
          <w:sz w:val="20"/>
          <w:szCs w:val="20"/>
          <w:lang w:val="en-US"/>
        </w:rPr>
      </w:pPr>
      <w:r w:rsidRPr="004565B5">
        <w:rPr>
          <w:rFonts w:ascii="Verdana" w:hAnsi="Verdana"/>
          <w:sz w:val="20"/>
          <w:szCs w:val="20"/>
          <w:lang w:val="en-US"/>
        </w:rPr>
        <w:t xml:space="preserve">6. </w:t>
      </w:r>
      <w:proofErr w:type="spellStart"/>
      <w:r w:rsidRPr="004565B5">
        <w:rPr>
          <w:rFonts w:ascii="Verdana" w:hAnsi="Verdana"/>
          <w:sz w:val="20"/>
          <w:szCs w:val="20"/>
          <w:lang w:val="en-US"/>
        </w:rPr>
        <w:t>Determann</w:t>
      </w:r>
      <w:proofErr w:type="spellEnd"/>
      <w:r w:rsidRPr="004565B5">
        <w:rPr>
          <w:rFonts w:ascii="Verdana" w:hAnsi="Verdana"/>
          <w:sz w:val="20"/>
          <w:szCs w:val="20"/>
          <w:lang w:val="en-US"/>
        </w:rPr>
        <w:t xml:space="preserve"> D, </w:t>
      </w:r>
      <w:proofErr w:type="spellStart"/>
      <w:r w:rsidRPr="004565B5">
        <w:rPr>
          <w:rFonts w:ascii="Verdana" w:hAnsi="Verdana"/>
          <w:sz w:val="20"/>
          <w:szCs w:val="20"/>
          <w:lang w:val="en-US"/>
        </w:rPr>
        <w:t>Korfage</w:t>
      </w:r>
      <w:proofErr w:type="spellEnd"/>
      <w:r w:rsidRPr="004565B5">
        <w:rPr>
          <w:rFonts w:ascii="Verdana" w:hAnsi="Verdana"/>
          <w:sz w:val="20"/>
          <w:szCs w:val="20"/>
          <w:lang w:val="en-US"/>
        </w:rPr>
        <w:t xml:space="preserve"> IJ, </w:t>
      </w:r>
      <w:proofErr w:type="spellStart"/>
      <w:r w:rsidRPr="004565B5">
        <w:rPr>
          <w:rFonts w:ascii="Verdana" w:hAnsi="Verdana"/>
          <w:sz w:val="20"/>
          <w:szCs w:val="20"/>
          <w:lang w:val="en-US"/>
        </w:rPr>
        <w:t>Fagerlin</w:t>
      </w:r>
      <w:proofErr w:type="spellEnd"/>
      <w:r w:rsidRPr="004565B5">
        <w:rPr>
          <w:rFonts w:ascii="Verdana" w:hAnsi="Verdana"/>
          <w:sz w:val="20"/>
          <w:szCs w:val="20"/>
          <w:lang w:val="en-US"/>
        </w:rPr>
        <w:t xml:space="preserve"> A, </w:t>
      </w:r>
      <w:proofErr w:type="spellStart"/>
      <w:r w:rsidRPr="004565B5">
        <w:rPr>
          <w:rFonts w:ascii="Verdana" w:hAnsi="Verdana"/>
          <w:sz w:val="20"/>
          <w:szCs w:val="20"/>
          <w:lang w:val="en-US"/>
        </w:rPr>
        <w:t>Steyerberg</w:t>
      </w:r>
      <w:proofErr w:type="spellEnd"/>
      <w:r w:rsidRPr="004565B5">
        <w:rPr>
          <w:rFonts w:ascii="Verdana" w:hAnsi="Verdana"/>
          <w:sz w:val="20"/>
          <w:szCs w:val="20"/>
          <w:lang w:val="en-US"/>
        </w:rPr>
        <w:t xml:space="preserve"> EW, </w:t>
      </w:r>
      <w:proofErr w:type="spellStart"/>
      <w:r w:rsidRPr="004565B5">
        <w:rPr>
          <w:rFonts w:ascii="Verdana" w:hAnsi="Verdana"/>
          <w:sz w:val="20"/>
          <w:szCs w:val="20"/>
          <w:lang w:val="en-US"/>
        </w:rPr>
        <w:t>Bliemer</w:t>
      </w:r>
      <w:proofErr w:type="spellEnd"/>
      <w:r w:rsidRPr="004565B5">
        <w:rPr>
          <w:rFonts w:ascii="Verdana" w:hAnsi="Verdana"/>
          <w:sz w:val="20"/>
          <w:szCs w:val="20"/>
          <w:lang w:val="en-US"/>
        </w:rPr>
        <w:t xml:space="preserve"> MC, </w:t>
      </w:r>
      <w:proofErr w:type="spellStart"/>
      <w:r w:rsidRPr="004565B5">
        <w:rPr>
          <w:rFonts w:ascii="Verdana" w:hAnsi="Verdana"/>
          <w:sz w:val="20"/>
          <w:szCs w:val="20"/>
          <w:lang w:val="en-US"/>
        </w:rPr>
        <w:t>Voeten</w:t>
      </w:r>
      <w:proofErr w:type="spellEnd"/>
      <w:r w:rsidRPr="004565B5">
        <w:rPr>
          <w:rFonts w:ascii="Verdana" w:hAnsi="Verdana"/>
          <w:sz w:val="20"/>
          <w:szCs w:val="20"/>
          <w:lang w:val="en-US"/>
        </w:rPr>
        <w:t xml:space="preserve"> HA, et al. </w:t>
      </w:r>
      <w:r w:rsidRPr="007C6E13">
        <w:rPr>
          <w:rFonts w:ascii="Verdana" w:hAnsi="Verdana"/>
          <w:sz w:val="20"/>
          <w:szCs w:val="20"/>
          <w:lang w:val="en-US"/>
        </w:rPr>
        <w:t xml:space="preserve">Public preferences for vaccination </w:t>
      </w:r>
      <w:proofErr w:type="spellStart"/>
      <w:r w:rsidRPr="007C6E13">
        <w:rPr>
          <w:rFonts w:ascii="Verdana" w:hAnsi="Verdana"/>
          <w:sz w:val="20"/>
          <w:szCs w:val="20"/>
          <w:lang w:val="en-US"/>
        </w:rPr>
        <w:t>programmes</w:t>
      </w:r>
      <w:proofErr w:type="spellEnd"/>
      <w:r w:rsidRPr="007C6E13">
        <w:rPr>
          <w:rFonts w:ascii="Verdana" w:hAnsi="Verdana"/>
          <w:sz w:val="20"/>
          <w:szCs w:val="20"/>
          <w:lang w:val="en-US"/>
        </w:rPr>
        <w:t xml:space="preserve"> during pandemics caused by pathogens transmitted through respiratory droplets</w:t>
      </w:r>
      <w:r>
        <w:rPr>
          <w:rFonts w:ascii="Verdana" w:hAnsi="Verdana"/>
          <w:sz w:val="20"/>
          <w:szCs w:val="20"/>
          <w:lang w:val="en-US"/>
        </w:rPr>
        <w:t xml:space="preserve"> – </w:t>
      </w:r>
      <w:r w:rsidR="004565B5">
        <w:rPr>
          <w:rFonts w:ascii="Verdana" w:hAnsi="Verdana"/>
          <w:sz w:val="20"/>
          <w:szCs w:val="20"/>
          <w:lang w:val="en-US"/>
        </w:rPr>
        <w:t>a</w:t>
      </w:r>
      <w:r>
        <w:rPr>
          <w:rFonts w:ascii="Verdana" w:hAnsi="Verdana"/>
          <w:sz w:val="20"/>
          <w:szCs w:val="20"/>
          <w:lang w:val="en-US"/>
        </w:rPr>
        <w:t xml:space="preserve"> </w:t>
      </w:r>
      <w:r w:rsidRPr="007C6E13">
        <w:rPr>
          <w:rFonts w:ascii="Verdana" w:hAnsi="Verdana"/>
          <w:sz w:val="20"/>
          <w:szCs w:val="20"/>
          <w:lang w:val="en-US"/>
        </w:rPr>
        <w:t xml:space="preserve">discrete choice experiment in four European countries, 2013. Euro </w:t>
      </w:r>
      <w:proofErr w:type="spellStart"/>
      <w:r w:rsidRPr="007C6E13">
        <w:rPr>
          <w:rFonts w:ascii="Verdana" w:hAnsi="Verdana"/>
          <w:sz w:val="20"/>
          <w:szCs w:val="20"/>
          <w:lang w:val="en-US"/>
        </w:rPr>
        <w:t>Surveill</w:t>
      </w:r>
      <w:proofErr w:type="spellEnd"/>
      <w:r w:rsidRPr="007C6E13">
        <w:rPr>
          <w:rFonts w:ascii="Verdana" w:hAnsi="Verdana"/>
          <w:sz w:val="20"/>
          <w:szCs w:val="20"/>
          <w:lang w:val="en-US"/>
        </w:rPr>
        <w:t>. 2016;21(22</w:t>
      </w:r>
      <w:proofErr w:type="gramStart"/>
      <w:r w:rsidRPr="007C6E13">
        <w:rPr>
          <w:rFonts w:ascii="Verdana" w:hAnsi="Verdana"/>
          <w:sz w:val="20"/>
          <w:szCs w:val="20"/>
          <w:lang w:val="en-US"/>
        </w:rPr>
        <w:t>):</w:t>
      </w:r>
      <w:proofErr w:type="spellStart"/>
      <w:r w:rsidRPr="007C6E13">
        <w:rPr>
          <w:rFonts w:ascii="Verdana" w:hAnsi="Verdana"/>
          <w:sz w:val="20"/>
          <w:szCs w:val="20"/>
          <w:lang w:val="en-US"/>
        </w:rPr>
        <w:t>pii</w:t>
      </w:r>
      <w:proofErr w:type="spellEnd"/>
      <w:proofErr w:type="gramEnd"/>
      <w:r w:rsidRPr="007C6E13">
        <w:rPr>
          <w:rFonts w:ascii="Verdana" w:hAnsi="Verdana"/>
          <w:sz w:val="20"/>
          <w:szCs w:val="20"/>
          <w:lang w:val="en-US"/>
        </w:rPr>
        <w:t>=30247.</w:t>
      </w:r>
      <w:r w:rsidRPr="007C6E13">
        <w:rPr>
          <w:rFonts w:ascii="Verdana" w:hAnsi="Verdana"/>
          <w:sz w:val="20"/>
          <w:szCs w:val="20"/>
          <w:lang w:val="en-US"/>
        </w:rPr>
        <w:br/>
        <w:t xml:space="preserve">7. </w:t>
      </w:r>
      <w:proofErr w:type="spellStart"/>
      <w:r w:rsidRPr="007C6E13">
        <w:rPr>
          <w:rFonts w:ascii="Verdana" w:hAnsi="Verdana"/>
          <w:sz w:val="20"/>
          <w:szCs w:val="20"/>
          <w:lang w:val="en-US"/>
        </w:rPr>
        <w:t>Determann</w:t>
      </w:r>
      <w:proofErr w:type="spellEnd"/>
      <w:r w:rsidRPr="007C6E13">
        <w:rPr>
          <w:rFonts w:ascii="Verdana" w:hAnsi="Verdana"/>
          <w:sz w:val="20"/>
          <w:szCs w:val="20"/>
          <w:lang w:val="en-US"/>
        </w:rPr>
        <w:t xml:space="preserve"> D, </w:t>
      </w:r>
      <w:proofErr w:type="spellStart"/>
      <w:r w:rsidRPr="007C6E13">
        <w:rPr>
          <w:rFonts w:ascii="Verdana" w:hAnsi="Verdana"/>
          <w:sz w:val="20"/>
          <w:szCs w:val="20"/>
          <w:lang w:val="en-US"/>
        </w:rPr>
        <w:t>Korfage</w:t>
      </w:r>
      <w:proofErr w:type="spellEnd"/>
      <w:r w:rsidRPr="007C6E13">
        <w:rPr>
          <w:rFonts w:ascii="Verdana" w:hAnsi="Verdana"/>
          <w:sz w:val="20"/>
          <w:szCs w:val="20"/>
          <w:lang w:val="en-US"/>
        </w:rPr>
        <w:t xml:space="preserve"> IJ, </w:t>
      </w:r>
      <w:proofErr w:type="spellStart"/>
      <w:r w:rsidRPr="007C6E13">
        <w:rPr>
          <w:rFonts w:ascii="Verdana" w:hAnsi="Verdana"/>
          <w:sz w:val="20"/>
          <w:szCs w:val="20"/>
          <w:lang w:val="en-US"/>
        </w:rPr>
        <w:t>Lambooij</w:t>
      </w:r>
      <w:proofErr w:type="spellEnd"/>
      <w:r w:rsidRPr="007C6E13">
        <w:rPr>
          <w:rFonts w:ascii="Verdana" w:hAnsi="Verdana"/>
          <w:sz w:val="20"/>
          <w:szCs w:val="20"/>
          <w:lang w:val="en-US"/>
        </w:rPr>
        <w:t xml:space="preserve"> MS, </w:t>
      </w:r>
      <w:proofErr w:type="spellStart"/>
      <w:r w:rsidRPr="007C6E13">
        <w:rPr>
          <w:rFonts w:ascii="Verdana" w:hAnsi="Verdana"/>
          <w:sz w:val="20"/>
          <w:szCs w:val="20"/>
          <w:lang w:val="en-US"/>
        </w:rPr>
        <w:t>Bliemer</w:t>
      </w:r>
      <w:proofErr w:type="spellEnd"/>
      <w:r w:rsidRPr="007C6E13">
        <w:rPr>
          <w:rFonts w:ascii="Verdana" w:hAnsi="Verdana"/>
          <w:sz w:val="20"/>
          <w:szCs w:val="20"/>
          <w:lang w:val="en-US"/>
        </w:rPr>
        <w:t xml:space="preserve"> M, </w:t>
      </w:r>
      <w:proofErr w:type="spellStart"/>
      <w:r w:rsidRPr="007C6E13">
        <w:rPr>
          <w:rFonts w:ascii="Verdana" w:hAnsi="Verdana"/>
          <w:sz w:val="20"/>
          <w:szCs w:val="20"/>
          <w:lang w:val="en-US"/>
        </w:rPr>
        <w:t>Richardus</w:t>
      </w:r>
      <w:proofErr w:type="spellEnd"/>
      <w:r w:rsidRPr="007C6E13">
        <w:rPr>
          <w:rFonts w:ascii="Verdana" w:hAnsi="Verdana"/>
          <w:sz w:val="20"/>
          <w:szCs w:val="20"/>
          <w:lang w:val="en-US"/>
        </w:rPr>
        <w:t xml:space="preserve"> JH, </w:t>
      </w:r>
      <w:proofErr w:type="spellStart"/>
      <w:r w:rsidRPr="007C6E13">
        <w:rPr>
          <w:rFonts w:ascii="Verdana" w:hAnsi="Verdana"/>
          <w:sz w:val="20"/>
          <w:szCs w:val="20"/>
          <w:lang w:val="en-US"/>
        </w:rPr>
        <w:t>Steyerberg</w:t>
      </w:r>
      <w:proofErr w:type="spellEnd"/>
      <w:r w:rsidRPr="007C6E13">
        <w:rPr>
          <w:rFonts w:ascii="Verdana" w:hAnsi="Verdana"/>
          <w:sz w:val="20"/>
          <w:szCs w:val="20"/>
          <w:lang w:val="en-US"/>
        </w:rPr>
        <w:t xml:space="preserve"> EW, et al. Acceptance of </w:t>
      </w:r>
      <w:r w:rsidR="004565B5">
        <w:rPr>
          <w:rFonts w:ascii="Verdana" w:hAnsi="Verdana"/>
          <w:sz w:val="20"/>
          <w:szCs w:val="20"/>
          <w:lang w:val="en-US"/>
        </w:rPr>
        <w:t>v</w:t>
      </w:r>
      <w:r w:rsidRPr="007C6E13">
        <w:rPr>
          <w:rFonts w:ascii="Verdana" w:hAnsi="Verdana"/>
          <w:sz w:val="20"/>
          <w:szCs w:val="20"/>
          <w:lang w:val="en-US"/>
        </w:rPr>
        <w:t xml:space="preserve">accinations in </w:t>
      </w:r>
      <w:r w:rsidR="004565B5">
        <w:rPr>
          <w:rFonts w:ascii="Verdana" w:hAnsi="Verdana"/>
          <w:sz w:val="20"/>
          <w:szCs w:val="20"/>
          <w:lang w:val="en-US"/>
        </w:rPr>
        <w:t>p</w:t>
      </w:r>
      <w:r w:rsidRPr="007C6E13">
        <w:rPr>
          <w:rFonts w:ascii="Verdana" w:hAnsi="Verdana"/>
          <w:sz w:val="20"/>
          <w:szCs w:val="20"/>
          <w:lang w:val="en-US"/>
        </w:rPr>
        <w:t xml:space="preserve">andemic </w:t>
      </w:r>
      <w:r w:rsidR="004565B5">
        <w:rPr>
          <w:rFonts w:ascii="Verdana" w:hAnsi="Verdana"/>
          <w:sz w:val="20"/>
          <w:szCs w:val="20"/>
          <w:lang w:val="en-US"/>
        </w:rPr>
        <w:t>o</w:t>
      </w:r>
      <w:r w:rsidRPr="007C6E13">
        <w:rPr>
          <w:rFonts w:ascii="Verdana" w:hAnsi="Verdana"/>
          <w:sz w:val="20"/>
          <w:szCs w:val="20"/>
          <w:lang w:val="en-US"/>
        </w:rPr>
        <w:t xml:space="preserve">utbreaks: A </w:t>
      </w:r>
      <w:r w:rsidR="004565B5">
        <w:rPr>
          <w:rFonts w:ascii="Verdana" w:hAnsi="Verdana"/>
          <w:sz w:val="20"/>
          <w:szCs w:val="20"/>
          <w:lang w:val="en-US"/>
        </w:rPr>
        <w:t>d</w:t>
      </w:r>
      <w:r w:rsidRPr="007C6E13">
        <w:rPr>
          <w:rFonts w:ascii="Verdana" w:hAnsi="Verdana"/>
          <w:sz w:val="20"/>
          <w:szCs w:val="20"/>
          <w:lang w:val="en-US"/>
        </w:rPr>
        <w:t xml:space="preserve">iscrete </w:t>
      </w:r>
      <w:r w:rsidR="004565B5">
        <w:rPr>
          <w:rFonts w:ascii="Verdana" w:hAnsi="Verdana"/>
          <w:sz w:val="20"/>
          <w:szCs w:val="20"/>
          <w:lang w:val="en-US"/>
        </w:rPr>
        <w:t>c</w:t>
      </w:r>
      <w:r w:rsidRPr="007C6E13">
        <w:rPr>
          <w:rFonts w:ascii="Verdana" w:hAnsi="Verdana"/>
          <w:sz w:val="20"/>
          <w:szCs w:val="20"/>
          <w:lang w:val="en-US"/>
        </w:rPr>
        <w:t xml:space="preserve">hoice </w:t>
      </w:r>
      <w:r w:rsidR="004565B5">
        <w:rPr>
          <w:rFonts w:ascii="Verdana" w:hAnsi="Verdana"/>
          <w:sz w:val="20"/>
          <w:szCs w:val="20"/>
          <w:lang w:val="en-US"/>
        </w:rPr>
        <w:t>e</w:t>
      </w:r>
      <w:r w:rsidRPr="007C6E13">
        <w:rPr>
          <w:rFonts w:ascii="Verdana" w:hAnsi="Verdana"/>
          <w:sz w:val="20"/>
          <w:szCs w:val="20"/>
          <w:lang w:val="en-US"/>
        </w:rPr>
        <w:t xml:space="preserve">xperiment. </w:t>
      </w:r>
      <w:proofErr w:type="spellStart"/>
      <w:r w:rsidRPr="007C6E13">
        <w:rPr>
          <w:rFonts w:ascii="Verdana" w:hAnsi="Verdana"/>
          <w:sz w:val="20"/>
          <w:szCs w:val="20"/>
          <w:lang w:val="en-US"/>
        </w:rPr>
        <w:t>PLoS</w:t>
      </w:r>
      <w:proofErr w:type="spellEnd"/>
      <w:r w:rsidRPr="007C6E13">
        <w:rPr>
          <w:rFonts w:ascii="Verdana" w:hAnsi="Verdana"/>
          <w:sz w:val="20"/>
          <w:szCs w:val="20"/>
          <w:lang w:val="en-US"/>
        </w:rPr>
        <w:t xml:space="preserve"> One. 2014;9(7</w:t>
      </w:r>
      <w:proofErr w:type="gramStart"/>
      <w:r w:rsidRPr="007C6E13">
        <w:rPr>
          <w:rFonts w:ascii="Verdana" w:hAnsi="Verdana"/>
          <w:sz w:val="20"/>
          <w:szCs w:val="20"/>
          <w:lang w:val="en-US"/>
        </w:rPr>
        <w:t>):e</w:t>
      </w:r>
      <w:proofErr w:type="gramEnd"/>
      <w:r w:rsidRPr="007C6E13">
        <w:rPr>
          <w:rFonts w:ascii="Verdana" w:hAnsi="Verdana"/>
          <w:sz w:val="20"/>
          <w:szCs w:val="20"/>
          <w:lang w:val="en-US"/>
        </w:rPr>
        <w:t xml:space="preserve">102505. </w:t>
      </w:r>
    </w:p>
    <w:p w:rsidR="007C6E13" w:rsidRPr="007C6E13" w:rsidRDefault="007C6E13" w:rsidP="005C5311">
      <w:pPr>
        <w:spacing w:line="360" w:lineRule="auto"/>
        <w:rPr>
          <w:rFonts w:ascii="Verdana" w:hAnsi="Verdana"/>
          <w:sz w:val="20"/>
          <w:szCs w:val="20"/>
          <w:lang w:val="en-US"/>
        </w:rPr>
      </w:pPr>
      <w:r>
        <w:rPr>
          <w:rFonts w:ascii="Verdana" w:hAnsi="Verdana"/>
          <w:sz w:val="20"/>
          <w:szCs w:val="20"/>
          <w:lang w:val="en-US"/>
        </w:rPr>
        <w:t xml:space="preserve">8. </w:t>
      </w:r>
      <w:proofErr w:type="spellStart"/>
      <w:r w:rsidRPr="007C6E13">
        <w:rPr>
          <w:rFonts w:ascii="Verdana" w:hAnsi="Verdana"/>
          <w:sz w:val="20"/>
          <w:szCs w:val="20"/>
          <w:lang w:val="en-US"/>
        </w:rPr>
        <w:t>Hofman</w:t>
      </w:r>
      <w:proofErr w:type="spellEnd"/>
      <w:r w:rsidRPr="007C6E13">
        <w:rPr>
          <w:rFonts w:ascii="Verdana" w:hAnsi="Verdana"/>
          <w:sz w:val="20"/>
          <w:szCs w:val="20"/>
          <w:lang w:val="en-US"/>
        </w:rPr>
        <w:t xml:space="preserve"> R, de </w:t>
      </w:r>
      <w:proofErr w:type="spellStart"/>
      <w:r w:rsidRPr="007C6E13">
        <w:rPr>
          <w:rFonts w:ascii="Verdana" w:hAnsi="Verdana"/>
          <w:sz w:val="20"/>
          <w:szCs w:val="20"/>
          <w:lang w:val="en-US"/>
        </w:rPr>
        <w:t>Bekker-Grob</w:t>
      </w:r>
      <w:proofErr w:type="spellEnd"/>
      <w:r w:rsidRPr="007C6E13">
        <w:rPr>
          <w:rFonts w:ascii="Verdana" w:hAnsi="Verdana"/>
          <w:sz w:val="20"/>
          <w:szCs w:val="20"/>
          <w:lang w:val="en-US"/>
        </w:rPr>
        <w:t xml:space="preserve"> EW, </w:t>
      </w:r>
      <w:proofErr w:type="spellStart"/>
      <w:r w:rsidRPr="007C6E13">
        <w:rPr>
          <w:rFonts w:ascii="Verdana" w:hAnsi="Verdana"/>
          <w:sz w:val="20"/>
          <w:szCs w:val="20"/>
          <w:lang w:val="en-US"/>
        </w:rPr>
        <w:t>Raat</w:t>
      </w:r>
      <w:proofErr w:type="spellEnd"/>
      <w:r w:rsidRPr="007C6E13">
        <w:rPr>
          <w:rFonts w:ascii="Verdana" w:hAnsi="Verdana"/>
          <w:sz w:val="20"/>
          <w:szCs w:val="20"/>
          <w:lang w:val="en-US"/>
        </w:rPr>
        <w:t xml:space="preserve"> H, </w:t>
      </w:r>
      <w:proofErr w:type="spellStart"/>
      <w:r w:rsidRPr="007C6E13">
        <w:rPr>
          <w:rFonts w:ascii="Verdana" w:hAnsi="Verdana"/>
          <w:sz w:val="20"/>
          <w:szCs w:val="20"/>
          <w:lang w:val="en-US"/>
        </w:rPr>
        <w:t>Helmerhorst</w:t>
      </w:r>
      <w:proofErr w:type="spellEnd"/>
      <w:r w:rsidRPr="007C6E13">
        <w:rPr>
          <w:rFonts w:ascii="Verdana" w:hAnsi="Verdana"/>
          <w:sz w:val="20"/>
          <w:szCs w:val="20"/>
          <w:lang w:val="en-US"/>
        </w:rPr>
        <w:t xml:space="preserve"> </w:t>
      </w:r>
      <w:proofErr w:type="gramStart"/>
      <w:r w:rsidRPr="007C6E13">
        <w:rPr>
          <w:rFonts w:ascii="Verdana" w:hAnsi="Verdana"/>
          <w:sz w:val="20"/>
          <w:szCs w:val="20"/>
          <w:lang w:val="en-US"/>
        </w:rPr>
        <w:t>TJM ,</w:t>
      </w:r>
      <w:proofErr w:type="gramEnd"/>
      <w:r w:rsidRPr="007C6E13">
        <w:rPr>
          <w:rFonts w:ascii="Verdana" w:hAnsi="Verdana"/>
          <w:sz w:val="20"/>
          <w:szCs w:val="20"/>
          <w:lang w:val="en-US"/>
        </w:rPr>
        <w:t xml:space="preserve"> van </w:t>
      </w:r>
      <w:proofErr w:type="spellStart"/>
      <w:r w:rsidRPr="007C6E13">
        <w:rPr>
          <w:rFonts w:ascii="Verdana" w:hAnsi="Verdana"/>
          <w:sz w:val="20"/>
          <w:szCs w:val="20"/>
          <w:lang w:val="en-US"/>
        </w:rPr>
        <w:t>Ballegooijen</w:t>
      </w:r>
      <w:proofErr w:type="spellEnd"/>
      <w:r w:rsidRPr="007C6E13">
        <w:rPr>
          <w:rFonts w:ascii="Verdana" w:hAnsi="Verdana"/>
          <w:sz w:val="20"/>
          <w:szCs w:val="20"/>
          <w:lang w:val="en-US"/>
        </w:rPr>
        <w:t xml:space="preserve"> M, </w:t>
      </w:r>
      <w:proofErr w:type="spellStart"/>
      <w:r w:rsidRPr="007C6E13">
        <w:rPr>
          <w:rFonts w:ascii="Verdana" w:hAnsi="Verdana"/>
          <w:sz w:val="20"/>
          <w:szCs w:val="20"/>
          <w:lang w:val="en-US"/>
        </w:rPr>
        <w:t>Korfage</w:t>
      </w:r>
      <w:proofErr w:type="spellEnd"/>
      <w:r w:rsidRPr="007C6E13">
        <w:rPr>
          <w:rFonts w:ascii="Verdana" w:hAnsi="Verdana"/>
          <w:sz w:val="20"/>
          <w:szCs w:val="20"/>
          <w:lang w:val="en-US"/>
        </w:rPr>
        <w:t xml:space="preserve"> IJ. Parents’ preferences for vaccinating daughters against human papillomavirus in the Netherlands: </w:t>
      </w:r>
      <w:r>
        <w:rPr>
          <w:rFonts w:ascii="Verdana" w:hAnsi="Verdana"/>
          <w:sz w:val="20"/>
          <w:szCs w:val="20"/>
          <w:lang w:val="en-US"/>
        </w:rPr>
        <w:t>A</w:t>
      </w:r>
      <w:r w:rsidRPr="007C6E13">
        <w:rPr>
          <w:rFonts w:ascii="Verdana" w:hAnsi="Verdana"/>
          <w:sz w:val="20"/>
          <w:szCs w:val="20"/>
          <w:lang w:val="en-US"/>
        </w:rPr>
        <w:t xml:space="preserve"> discrete choice experiment. BMC Public Health. </w:t>
      </w:r>
      <w:proofErr w:type="gramStart"/>
      <w:r w:rsidRPr="007C6E13">
        <w:rPr>
          <w:rFonts w:ascii="Verdana" w:hAnsi="Verdana"/>
          <w:sz w:val="20"/>
          <w:szCs w:val="20"/>
          <w:lang w:val="en-US"/>
        </w:rPr>
        <w:t>2014;14:454</w:t>
      </w:r>
      <w:proofErr w:type="gramEnd"/>
      <w:r w:rsidRPr="007C6E13">
        <w:rPr>
          <w:rFonts w:ascii="Verdana" w:hAnsi="Verdana"/>
          <w:sz w:val="20"/>
          <w:szCs w:val="20"/>
          <w:lang w:val="en-US"/>
        </w:rPr>
        <w:t>.</w:t>
      </w:r>
      <w:r w:rsidRPr="007C6E13">
        <w:rPr>
          <w:rFonts w:ascii="Verdana" w:hAnsi="Verdana"/>
          <w:sz w:val="20"/>
          <w:szCs w:val="20"/>
          <w:lang w:val="en-US"/>
        </w:rPr>
        <w:br/>
        <w:t xml:space="preserve">9. </w:t>
      </w:r>
      <w:proofErr w:type="spellStart"/>
      <w:r w:rsidRPr="007C6E13">
        <w:rPr>
          <w:rFonts w:ascii="Verdana" w:hAnsi="Verdana"/>
          <w:sz w:val="20"/>
          <w:szCs w:val="20"/>
          <w:lang w:val="en-US"/>
        </w:rPr>
        <w:t>Hofman</w:t>
      </w:r>
      <w:proofErr w:type="spellEnd"/>
      <w:r w:rsidRPr="007C6E13">
        <w:rPr>
          <w:rFonts w:ascii="Verdana" w:hAnsi="Verdana"/>
          <w:sz w:val="20"/>
          <w:szCs w:val="20"/>
          <w:lang w:val="en-US"/>
        </w:rPr>
        <w:t xml:space="preserve"> R, de </w:t>
      </w:r>
      <w:proofErr w:type="spellStart"/>
      <w:r w:rsidRPr="007C6E13">
        <w:rPr>
          <w:rFonts w:ascii="Verdana" w:hAnsi="Verdana"/>
          <w:sz w:val="20"/>
          <w:szCs w:val="20"/>
          <w:lang w:val="en-US"/>
        </w:rPr>
        <w:t>Bekker-Grob</w:t>
      </w:r>
      <w:proofErr w:type="spellEnd"/>
      <w:r w:rsidRPr="007C6E13">
        <w:rPr>
          <w:rFonts w:ascii="Verdana" w:hAnsi="Verdana"/>
          <w:sz w:val="20"/>
          <w:szCs w:val="20"/>
          <w:lang w:val="en-US"/>
        </w:rPr>
        <w:t xml:space="preserve"> EW, </w:t>
      </w:r>
      <w:proofErr w:type="spellStart"/>
      <w:r w:rsidRPr="007C6E13">
        <w:rPr>
          <w:rFonts w:ascii="Verdana" w:hAnsi="Verdana"/>
          <w:sz w:val="20"/>
          <w:szCs w:val="20"/>
          <w:lang w:val="en-US"/>
        </w:rPr>
        <w:t>Richardus</w:t>
      </w:r>
      <w:proofErr w:type="spellEnd"/>
      <w:r w:rsidRPr="007C6E13">
        <w:rPr>
          <w:rFonts w:ascii="Verdana" w:hAnsi="Verdana"/>
          <w:sz w:val="20"/>
          <w:szCs w:val="20"/>
          <w:lang w:val="en-US"/>
        </w:rPr>
        <w:t xml:space="preserve"> JH, de Koning HJ, van </w:t>
      </w:r>
      <w:proofErr w:type="spellStart"/>
      <w:r w:rsidRPr="007C6E13">
        <w:rPr>
          <w:rFonts w:ascii="Verdana" w:hAnsi="Verdana"/>
          <w:sz w:val="20"/>
          <w:szCs w:val="20"/>
          <w:lang w:val="en-US"/>
        </w:rPr>
        <w:t>Ballegooijen</w:t>
      </w:r>
      <w:proofErr w:type="spellEnd"/>
      <w:r w:rsidRPr="007C6E13">
        <w:rPr>
          <w:rFonts w:ascii="Verdana" w:hAnsi="Verdana"/>
          <w:sz w:val="20"/>
          <w:szCs w:val="20"/>
          <w:lang w:val="en-US"/>
        </w:rPr>
        <w:t xml:space="preserve"> M, </w:t>
      </w:r>
      <w:proofErr w:type="spellStart"/>
      <w:r w:rsidRPr="007C6E13">
        <w:rPr>
          <w:rFonts w:ascii="Verdana" w:hAnsi="Verdana"/>
          <w:sz w:val="20"/>
          <w:szCs w:val="20"/>
          <w:lang w:val="en-US"/>
        </w:rPr>
        <w:t>Korfage</w:t>
      </w:r>
      <w:proofErr w:type="spellEnd"/>
      <w:r w:rsidRPr="007C6E13">
        <w:rPr>
          <w:rFonts w:ascii="Verdana" w:hAnsi="Verdana"/>
          <w:sz w:val="20"/>
          <w:szCs w:val="20"/>
          <w:lang w:val="en-US"/>
        </w:rPr>
        <w:t xml:space="preserve"> IJ. Have </w:t>
      </w:r>
      <w:r w:rsidR="00B03AF4">
        <w:rPr>
          <w:rFonts w:ascii="Verdana" w:hAnsi="Verdana"/>
          <w:sz w:val="20"/>
          <w:szCs w:val="20"/>
          <w:lang w:val="en-US"/>
        </w:rPr>
        <w:t>p</w:t>
      </w:r>
      <w:r w:rsidRPr="007C6E13">
        <w:rPr>
          <w:rFonts w:ascii="Verdana" w:hAnsi="Verdana"/>
          <w:sz w:val="20"/>
          <w:szCs w:val="20"/>
          <w:lang w:val="en-US"/>
        </w:rPr>
        <w:t xml:space="preserve">references of </w:t>
      </w:r>
      <w:r w:rsidR="00B03AF4">
        <w:rPr>
          <w:rFonts w:ascii="Verdana" w:hAnsi="Verdana"/>
          <w:sz w:val="20"/>
          <w:szCs w:val="20"/>
          <w:lang w:val="en-US"/>
        </w:rPr>
        <w:t>g</w:t>
      </w:r>
      <w:r w:rsidRPr="007C6E13">
        <w:rPr>
          <w:rFonts w:ascii="Verdana" w:hAnsi="Verdana"/>
          <w:sz w:val="20"/>
          <w:szCs w:val="20"/>
          <w:lang w:val="en-US"/>
        </w:rPr>
        <w:t xml:space="preserve">irls </w:t>
      </w:r>
      <w:r w:rsidR="00B03AF4">
        <w:rPr>
          <w:rFonts w:ascii="Verdana" w:hAnsi="Verdana"/>
          <w:sz w:val="20"/>
          <w:szCs w:val="20"/>
          <w:lang w:val="en-US"/>
        </w:rPr>
        <w:t>c</w:t>
      </w:r>
      <w:r w:rsidRPr="007C6E13">
        <w:rPr>
          <w:rFonts w:ascii="Verdana" w:hAnsi="Verdana"/>
          <w:sz w:val="20"/>
          <w:szCs w:val="20"/>
          <w:lang w:val="en-US"/>
        </w:rPr>
        <w:t xml:space="preserve">hanged </w:t>
      </w:r>
      <w:r w:rsidR="00B03AF4">
        <w:rPr>
          <w:rFonts w:ascii="Verdana" w:hAnsi="Verdana"/>
          <w:sz w:val="20"/>
          <w:szCs w:val="20"/>
          <w:lang w:val="en-US"/>
        </w:rPr>
        <w:t>a</w:t>
      </w:r>
      <w:r w:rsidRPr="007C6E13">
        <w:rPr>
          <w:rFonts w:ascii="Verdana" w:hAnsi="Verdana"/>
          <w:sz w:val="20"/>
          <w:szCs w:val="20"/>
          <w:lang w:val="en-US"/>
        </w:rPr>
        <w:t xml:space="preserve">lmost 3 </w:t>
      </w:r>
      <w:r w:rsidR="00B03AF4">
        <w:rPr>
          <w:rFonts w:ascii="Verdana" w:hAnsi="Verdana"/>
          <w:sz w:val="20"/>
          <w:szCs w:val="20"/>
          <w:lang w:val="en-US"/>
        </w:rPr>
        <w:t>y</w:t>
      </w:r>
      <w:r w:rsidRPr="007C6E13">
        <w:rPr>
          <w:rFonts w:ascii="Verdana" w:hAnsi="Verdana"/>
          <w:sz w:val="20"/>
          <w:szCs w:val="20"/>
          <w:lang w:val="en-US"/>
        </w:rPr>
        <w:t xml:space="preserve">ears after the </w:t>
      </w:r>
      <w:proofErr w:type="gramStart"/>
      <w:r w:rsidR="00B03AF4">
        <w:rPr>
          <w:rFonts w:ascii="Verdana" w:hAnsi="Verdana"/>
          <w:sz w:val="20"/>
          <w:szCs w:val="20"/>
          <w:lang w:val="en-US"/>
        </w:rPr>
        <w:t>m</w:t>
      </w:r>
      <w:r w:rsidRPr="007C6E13">
        <w:rPr>
          <w:rFonts w:ascii="Verdana" w:hAnsi="Verdana"/>
          <w:sz w:val="20"/>
          <w:szCs w:val="20"/>
          <w:lang w:val="en-US"/>
        </w:rPr>
        <w:t xml:space="preserve">uch </w:t>
      </w:r>
      <w:r w:rsidR="00B03AF4">
        <w:rPr>
          <w:rFonts w:ascii="Verdana" w:hAnsi="Verdana"/>
          <w:sz w:val="20"/>
          <w:szCs w:val="20"/>
          <w:lang w:val="en-US"/>
        </w:rPr>
        <w:t>d</w:t>
      </w:r>
      <w:r w:rsidRPr="007C6E13">
        <w:rPr>
          <w:rFonts w:ascii="Verdana" w:hAnsi="Verdana"/>
          <w:sz w:val="20"/>
          <w:szCs w:val="20"/>
          <w:lang w:val="en-US"/>
        </w:rPr>
        <w:t>ebated</w:t>
      </w:r>
      <w:proofErr w:type="gramEnd"/>
      <w:r w:rsidRPr="007C6E13">
        <w:rPr>
          <w:rFonts w:ascii="Verdana" w:hAnsi="Verdana"/>
          <w:sz w:val="20"/>
          <w:szCs w:val="20"/>
          <w:lang w:val="en-US"/>
        </w:rPr>
        <w:t xml:space="preserve"> </w:t>
      </w:r>
      <w:r w:rsidR="00B03AF4">
        <w:rPr>
          <w:rFonts w:ascii="Verdana" w:hAnsi="Verdana"/>
          <w:sz w:val="20"/>
          <w:szCs w:val="20"/>
          <w:lang w:val="en-US"/>
        </w:rPr>
        <w:t>s</w:t>
      </w:r>
      <w:r w:rsidRPr="007C6E13">
        <w:rPr>
          <w:rFonts w:ascii="Verdana" w:hAnsi="Verdana"/>
          <w:sz w:val="20"/>
          <w:szCs w:val="20"/>
          <w:lang w:val="en-US"/>
        </w:rPr>
        <w:t xml:space="preserve">tart of the HPV </w:t>
      </w:r>
      <w:r w:rsidR="00B03AF4">
        <w:rPr>
          <w:rFonts w:ascii="Verdana" w:hAnsi="Verdana"/>
          <w:sz w:val="20"/>
          <w:szCs w:val="20"/>
          <w:lang w:val="en-US"/>
        </w:rPr>
        <w:t>v</w:t>
      </w:r>
      <w:r w:rsidRPr="007C6E13">
        <w:rPr>
          <w:rFonts w:ascii="Verdana" w:hAnsi="Verdana"/>
          <w:sz w:val="20"/>
          <w:szCs w:val="20"/>
          <w:lang w:val="en-US"/>
        </w:rPr>
        <w:t xml:space="preserve">accination </w:t>
      </w:r>
      <w:r w:rsidR="00B03AF4">
        <w:rPr>
          <w:rFonts w:ascii="Verdana" w:hAnsi="Verdana"/>
          <w:sz w:val="20"/>
          <w:szCs w:val="20"/>
          <w:lang w:val="en-US"/>
        </w:rPr>
        <w:t>p</w:t>
      </w:r>
      <w:r w:rsidRPr="007C6E13">
        <w:rPr>
          <w:rFonts w:ascii="Verdana" w:hAnsi="Verdana"/>
          <w:sz w:val="20"/>
          <w:szCs w:val="20"/>
          <w:lang w:val="en-US"/>
        </w:rPr>
        <w:t xml:space="preserve">rogram in the Netherlands? A </w:t>
      </w:r>
      <w:r w:rsidR="00B03AF4">
        <w:rPr>
          <w:rFonts w:ascii="Verdana" w:hAnsi="Verdana"/>
          <w:sz w:val="20"/>
          <w:szCs w:val="20"/>
          <w:lang w:val="en-US"/>
        </w:rPr>
        <w:t>d</w:t>
      </w:r>
      <w:r w:rsidRPr="007C6E13">
        <w:rPr>
          <w:rFonts w:ascii="Verdana" w:hAnsi="Verdana"/>
          <w:sz w:val="20"/>
          <w:szCs w:val="20"/>
          <w:lang w:val="en-US"/>
        </w:rPr>
        <w:t xml:space="preserve">iscrete </w:t>
      </w:r>
      <w:r w:rsidR="00B03AF4">
        <w:rPr>
          <w:rFonts w:ascii="Verdana" w:hAnsi="Verdana"/>
          <w:sz w:val="20"/>
          <w:szCs w:val="20"/>
          <w:lang w:val="en-US"/>
        </w:rPr>
        <w:t>c</w:t>
      </w:r>
      <w:r w:rsidRPr="007C6E13">
        <w:rPr>
          <w:rFonts w:ascii="Verdana" w:hAnsi="Verdana"/>
          <w:sz w:val="20"/>
          <w:szCs w:val="20"/>
          <w:lang w:val="en-US"/>
        </w:rPr>
        <w:t xml:space="preserve">hoice </w:t>
      </w:r>
      <w:proofErr w:type="gramStart"/>
      <w:r w:rsidR="00B03AF4">
        <w:rPr>
          <w:rFonts w:ascii="Verdana" w:hAnsi="Verdana"/>
          <w:sz w:val="20"/>
          <w:szCs w:val="20"/>
          <w:lang w:val="en-US"/>
        </w:rPr>
        <w:t>e</w:t>
      </w:r>
      <w:r w:rsidRPr="007C6E13">
        <w:rPr>
          <w:rFonts w:ascii="Verdana" w:hAnsi="Verdana"/>
          <w:sz w:val="20"/>
          <w:szCs w:val="20"/>
          <w:lang w:val="en-US"/>
        </w:rPr>
        <w:t>xperiment</w:t>
      </w:r>
      <w:proofErr w:type="gramEnd"/>
      <w:r w:rsidRPr="007C6E13">
        <w:rPr>
          <w:rFonts w:ascii="Verdana" w:hAnsi="Verdana"/>
          <w:sz w:val="20"/>
          <w:szCs w:val="20"/>
          <w:lang w:val="en-US"/>
        </w:rPr>
        <w:t xml:space="preserve">. </w:t>
      </w:r>
      <w:proofErr w:type="spellStart"/>
      <w:r w:rsidRPr="007C6E13">
        <w:rPr>
          <w:rFonts w:ascii="Verdana" w:hAnsi="Verdana"/>
          <w:sz w:val="20"/>
          <w:szCs w:val="20"/>
          <w:lang w:val="en-US"/>
        </w:rPr>
        <w:t>PloS</w:t>
      </w:r>
      <w:proofErr w:type="spellEnd"/>
      <w:r w:rsidRPr="007C6E13">
        <w:rPr>
          <w:rFonts w:ascii="Verdana" w:hAnsi="Verdana"/>
          <w:sz w:val="20"/>
          <w:szCs w:val="20"/>
          <w:lang w:val="en-US"/>
        </w:rPr>
        <w:t xml:space="preserve"> One. 2014;9(8</w:t>
      </w:r>
      <w:proofErr w:type="gramStart"/>
      <w:r w:rsidRPr="007C6E13">
        <w:rPr>
          <w:rFonts w:ascii="Verdana" w:hAnsi="Verdana"/>
          <w:sz w:val="20"/>
          <w:szCs w:val="20"/>
          <w:lang w:val="en-US"/>
        </w:rPr>
        <w:t>):e</w:t>
      </w:r>
      <w:proofErr w:type="gramEnd"/>
      <w:r w:rsidRPr="007C6E13">
        <w:rPr>
          <w:rFonts w:ascii="Verdana" w:hAnsi="Verdana"/>
          <w:sz w:val="20"/>
          <w:szCs w:val="20"/>
          <w:lang w:val="en-US"/>
        </w:rPr>
        <w:t>104772.</w:t>
      </w:r>
    </w:p>
    <w:p w:rsidR="007C6E13" w:rsidRPr="007C6E13" w:rsidRDefault="007C6E13" w:rsidP="005C5311">
      <w:pPr>
        <w:spacing w:line="360" w:lineRule="auto"/>
        <w:rPr>
          <w:rFonts w:ascii="Verdana" w:hAnsi="Verdana"/>
          <w:sz w:val="20"/>
          <w:szCs w:val="20"/>
          <w:lang w:val="en-US"/>
        </w:rPr>
      </w:pPr>
      <w:r>
        <w:rPr>
          <w:rFonts w:ascii="Verdana" w:hAnsi="Verdana"/>
          <w:sz w:val="20"/>
          <w:szCs w:val="20"/>
          <w:lang w:val="en-US"/>
        </w:rPr>
        <w:t>10.</w:t>
      </w:r>
      <w:r w:rsidRPr="007C6E13">
        <w:rPr>
          <w:rFonts w:ascii="Verdana" w:hAnsi="Verdana"/>
          <w:sz w:val="16"/>
          <w:szCs w:val="16"/>
          <w:lang w:val="en-US"/>
        </w:rPr>
        <w:t xml:space="preserve"> </w:t>
      </w:r>
      <w:r w:rsidRPr="007C6E13">
        <w:rPr>
          <w:rFonts w:ascii="Verdana" w:hAnsi="Verdana"/>
          <w:sz w:val="20"/>
          <w:szCs w:val="20"/>
          <w:lang w:val="en-US"/>
        </w:rPr>
        <w:t xml:space="preserve">Marshall HS, Chen G, Clark M, Ratcliffe J. Adolescent, parent and societal preferences and willingness to pay for meningococcal B vaccine: A </w:t>
      </w:r>
      <w:r w:rsidR="00B03AF4">
        <w:rPr>
          <w:rFonts w:ascii="Verdana" w:hAnsi="Verdana"/>
          <w:sz w:val="20"/>
          <w:szCs w:val="20"/>
          <w:lang w:val="en-US"/>
        </w:rPr>
        <w:t>d</w:t>
      </w:r>
      <w:r w:rsidRPr="007C6E13">
        <w:rPr>
          <w:rFonts w:ascii="Verdana" w:hAnsi="Verdana"/>
          <w:sz w:val="20"/>
          <w:szCs w:val="20"/>
          <w:lang w:val="en-US"/>
        </w:rPr>
        <w:t xml:space="preserve">iscrete </w:t>
      </w:r>
      <w:r w:rsidR="00B03AF4">
        <w:rPr>
          <w:rFonts w:ascii="Verdana" w:hAnsi="Verdana"/>
          <w:sz w:val="20"/>
          <w:szCs w:val="20"/>
          <w:lang w:val="en-US"/>
        </w:rPr>
        <w:t>c</w:t>
      </w:r>
      <w:r w:rsidRPr="007C6E13">
        <w:rPr>
          <w:rFonts w:ascii="Verdana" w:hAnsi="Verdana"/>
          <w:sz w:val="20"/>
          <w:szCs w:val="20"/>
          <w:lang w:val="en-US"/>
        </w:rPr>
        <w:t xml:space="preserve">hoice </w:t>
      </w:r>
      <w:r w:rsidR="00B03AF4">
        <w:rPr>
          <w:rFonts w:ascii="Verdana" w:hAnsi="Verdana"/>
          <w:sz w:val="20"/>
          <w:szCs w:val="20"/>
          <w:lang w:val="en-US"/>
        </w:rPr>
        <w:t>e</w:t>
      </w:r>
      <w:r w:rsidRPr="007C6E13">
        <w:rPr>
          <w:rFonts w:ascii="Verdana" w:hAnsi="Verdana"/>
          <w:sz w:val="20"/>
          <w:szCs w:val="20"/>
          <w:lang w:val="en-US"/>
        </w:rPr>
        <w:t xml:space="preserve">xperiment. Vaccine. 2016;34(5):671-7. </w:t>
      </w:r>
    </w:p>
    <w:p w:rsidR="007C6E13" w:rsidRPr="007C6E13" w:rsidRDefault="007C6E13" w:rsidP="005C5311">
      <w:pPr>
        <w:spacing w:line="360" w:lineRule="auto"/>
        <w:rPr>
          <w:rFonts w:ascii="Verdana" w:hAnsi="Verdana"/>
          <w:sz w:val="20"/>
          <w:szCs w:val="20"/>
          <w:lang w:val="en-US"/>
        </w:rPr>
      </w:pPr>
      <w:r>
        <w:rPr>
          <w:rFonts w:ascii="Verdana" w:hAnsi="Verdana"/>
          <w:sz w:val="20"/>
          <w:szCs w:val="20"/>
          <w:lang w:val="en-US"/>
        </w:rPr>
        <w:t xml:space="preserve">11. </w:t>
      </w:r>
      <w:r w:rsidRPr="007C6E13">
        <w:rPr>
          <w:rFonts w:ascii="Verdana" w:hAnsi="Verdana"/>
          <w:sz w:val="20"/>
          <w:szCs w:val="20"/>
          <w:lang w:val="en-US"/>
        </w:rPr>
        <w:t xml:space="preserve">Poulos C, Curran D, </w:t>
      </w:r>
      <w:proofErr w:type="spellStart"/>
      <w:r w:rsidRPr="007C6E13">
        <w:rPr>
          <w:rFonts w:ascii="Verdana" w:hAnsi="Verdana"/>
          <w:sz w:val="20"/>
          <w:szCs w:val="20"/>
          <w:lang w:val="en-US"/>
        </w:rPr>
        <w:t>Anastassopoulou</w:t>
      </w:r>
      <w:proofErr w:type="spellEnd"/>
      <w:r w:rsidRPr="007C6E13">
        <w:rPr>
          <w:rFonts w:ascii="Verdana" w:hAnsi="Verdana"/>
          <w:sz w:val="20"/>
          <w:szCs w:val="20"/>
          <w:lang w:val="en-US"/>
        </w:rPr>
        <w:t xml:space="preserve"> A, de </w:t>
      </w:r>
      <w:proofErr w:type="spellStart"/>
      <w:r w:rsidRPr="007C6E13">
        <w:rPr>
          <w:rFonts w:ascii="Verdana" w:hAnsi="Verdana"/>
          <w:sz w:val="20"/>
          <w:szCs w:val="20"/>
          <w:lang w:val="en-US"/>
        </w:rPr>
        <w:t>Moerlooze</w:t>
      </w:r>
      <w:proofErr w:type="spellEnd"/>
      <w:r w:rsidRPr="007C6E13">
        <w:rPr>
          <w:rFonts w:ascii="Verdana" w:hAnsi="Verdana"/>
          <w:sz w:val="20"/>
          <w:szCs w:val="20"/>
          <w:lang w:val="en-US"/>
        </w:rPr>
        <w:t xml:space="preserve"> L. German travelers’ preferences for travel vaccines assessed by a discrete choice experiment. Vaccine. 2018;36(7):969-78.</w:t>
      </w:r>
      <w:r w:rsidRPr="007C6E13">
        <w:rPr>
          <w:rFonts w:ascii="Verdana" w:hAnsi="Verdana"/>
          <w:sz w:val="20"/>
          <w:szCs w:val="20"/>
          <w:lang w:val="en-US"/>
        </w:rPr>
        <w:br/>
      </w:r>
      <w:r w:rsidRPr="007C6E13">
        <w:rPr>
          <w:rFonts w:ascii="Verdana" w:hAnsi="Verdana"/>
          <w:sz w:val="20"/>
          <w:szCs w:val="20"/>
          <w:lang w:val="en-US"/>
        </w:rPr>
        <w:lastRenderedPageBreak/>
        <w:t xml:space="preserve">12. Poulos C, Reed Johnson F, </w:t>
      </w:r>
      <w:proofErr w:type="spellStart"/>
      <w:r w:rsidRPr="007C6E13">
        <w:rPr>
          <w:rFonts w:ascii="Verdana" w:hAnsi="Verdana"/>
          <w:sz w:val="20"/>
          <w:szCs w:val="20"/>
          <w:lang w:val="en-US"/>
        </w:rPr>
        <w:t>Krishnarajah</w:t>
      </w:r>
      <w:proofErr w:type="spellEnd"/>
      <w:r w:rsidRPr="007C6E13">
        <w:rPr>
          <w:rFonts w:ascii="Verdana" w:hAnsi="Verdana"/>
          <w:sz w:val="20"/>
          <w:szCs w:val="20"/>
          <w:lang w:val="en-US"/>
        </w:rPr>
        <w:t xml:space="preserve"> G, </w:t>
      </w:r>
      <w:proofErr w:type="spellStart"/>
      <w:r w:rsidRPr="007C6E13">
        <w:rPr>
          <w:rFonts w:ascii="Verdana" w:hAnsi="Verdana"/>
          <w:sz w:val="20"/>
          <w:szCs w:val="20"/>
          <w:lang w:val="en-US"/>
        </w:rPr>
        <w:t>Anonychuk</w:t>
      </w:r>
      <w:proofErr w:type="spellEnd"/>
      <w:r w:rsidRPr="007C6E13">
        <w:rPr>
          <w:rFonts w:ascii="Verdana" w:hAnsi="Verdana"/>
          <w:sz w:val="20"/>
          <w:szCs w:val="20"/>
          <w:lang w:val="en-US"/>
        </w:rPr>
        <w:t xml:space="preserve"> A, </w:t>
      </w:r>
      <w:proofErr w:type="spellStart"/>
      <w:r w:rsidRPr="007C6E13">
        <w:rPr>
          <w:rFonts w:ascii="Verdana" w:hAnsi="Verdana"/>
          <w:sz w:val="20"/>
          <w:szCs w:val="20"/>
          <w:lang w:val="en-US"/>
        </w:rPr>
        <w:t>Misurski</w:t>
      </w:r>
      <w:proofErr w:type="spellEnd"/>
      <w:r w:rsidRPr="007C6E13">
        <w:rPr>
          <w:rFonts w:ascii="Verdana" w:hAnsi="Verdana"/>
          <w:sz w:val="20"/>
          <w:szCs w:val="20"/>
          <w:lang w:val="en-US"/>
        </w:rPr>
        <w:t xml:space="preserve"> D. Pediatricians’ </w:t>
      </w:r>
      <w:r w:rsidR="0064486B">
        <w:rPr>
          <w:rFonts w:ascii="Verdana" w:hAnsi="Verdana"/>
          <w:sz w:val="20"/>
          <w:szCs w:val="20"/>
          <w:lang w:val="en-US"/>
        </w:rPr>
        <w:t>p</w:t>
      </w:r>
      <w:r w:rsidRPr="007C6E13">
        <w:rPr>
          <w:rFonts w:ascii="Verdana" w:hAnsi="Verdana"/>
          <w:sz w:val="20"/>
          <w:szCs w:val="20"/>
          <w:lang w:val="en-US"/>
        </w:rPr>
        <w:t xml:space="preserve">references for </w:t>
      </w:r>
      <w:r w:rsidR="0064486B">
        <w:rPr>
          <w:rFonts w:ascii="Verdana" w:hAnsi="Verdana"/>
          <w:sz w:val="20"/>
          <w:szCs w:val="20"/>
          <w:lang w:val="en-US"/>
        </w:rPr>
        <w:t>i</w:t>
      </w:r>
      <w:r w:rsidRPr="007C6E13">
        <w:rPr>
          <w:rFonts w:ascii="Verdana" w:hAnsi="Verdana"/>
          <w:sz w:val="20"/>
          <w:szCs w:val="20"/>
          <w:lang w:val="en-US"/>
        </w:rPr>
        <w:t xml:space="preserve">nfant </w:t>
      </w:r>
      <w:r w:rsidR="0064486B">
        <w:rPr>
          <w:rFonts w:ascii="Verdana" w:hAnsi="Verdana"/>
          <w:sz w:val="20"/>
          <w:szCs w:val="20"/>
          <w:lang w:val="en-US"/>
        </w:rPr>
        <w:t>m</w:t>
      </w:r>
      <w:r w:rsidRPr="007C6E13">
        <w:rPr>
          <w:rFonts w:ascii="Verdana" w:hAnsi="Verdana"/>
          <w:sz w:val="20"/>
          <w:szCs w:val="20"/>
          <w:lang w:val="en-US"/>
        </w:rPr>
        <w:t xml:space="preserve">eningococcal </w:t>
      </w:r>
      <w:r w:rsidR="0064486B">
        <w:rPr>
          <w:rFonts w:ascii="Verdana" w:hAnsi="Verdana"/>
          <w:sz w:val="20"/>
          <w:szCs w:val="20"/>
          <w:lang w:val="en-US"/>
        </w:rPr>
        <w:t>v</w:t>
      </w:r>
      <w:r w:rsidRPr="007C6E13">
        <w:rPr>
          <w:rFonts w:ascii="Verdana" w:hAnsi="Verdana"/>
          <w:sz w:val="20"/>
          <w:szCs w:val="20"/>
          <w:lang w:val="en-US"/>
        </w:rPr>
        <w:t xml:space="preserve">accination. Value Health. 2015;18(1):67-77. </w:t>
      </w:r>
    </w:p>
    <w:p w:rsidR="007C6E13" w:rsidRPr="007C6E13" w:rsidRDefault="007C6E13" w:rsidP="005C5311">
      <w:pPr>
        <w:spacing w:line="360" w:lineRule="auto"/>
        <w:rPr>
          <w:rFonts w:ascii="Verdana" w:hAnsi="Verdana"/>
          <w:sz w:val="20"/>
          <w:szCs w:val="20"/>
          <w:lang w:val="en-US"/>
        </w:rPr>
      </w:pPr>
      <w:r>
        <w:rPr>
          <w:rFonts w:ascii="Verdana" w:hAnsi="Verdana"/>
          <w:sz w:val="20"/>
          <w:szCs w:val="20"/>
          <w:lang w:val="en-US"/>
        </w:rPr>
        <w:t>13</w:t>
      </w:r>
      <w:r w:rsidRPr="007C6E13">
        <w:rPr>
          <w:rFonts w:ascii="Verdana" w:hAnsi="Verdana"/>
          <w:sz w:val="20"/>
          <w:szCs w:val="20"/>
          <w:lang w:val="en-US"/>
        </w:rPr>
        <w:t xml:space="preserve">. Poulos C, </w:t>
      </w:r>
      <w:proofErr w:type="spellStart"/>
      <w:r w:rsidRPr="007C6E13">
        <w:rPr>
          <w:rFonts w:ascii="Verdana" w:hAnsi="Verdana"/>
          <w:sz w:val="20"/>
          <w:szCs w:val="20"/>
          <w:lang w:val="en-US"/>
        </w:rPr>
        <w:t>Standaert</w:t>
      </w:r>
      <w:proofErr w:type="spellEnd"/>
      <w:r w:rsidRPr="007C6E13">
        <w:rPr>
          <w:rFonts w:ascii="Verdana" w:hAnsi="Verdana"/>
          <w:sz w:val="20"/>
          <w:szCs w:val="20"/>
          <w:lang w:val="en-US"/>
        </w:rPr>
        <w:t xml:space="preserve"> B, </w:t>
      </w:r>
      <w:proofErr w:type="spellStart"/>
      <w:r w:rsidRPr="007C6E13">
        <w:rPr>
          <w:rFonts w:ascii="Verdana" w:hAnsi="Verdana"/>
          <w:sz w:val="20"/>
          <w:szCs w:val="20"/>
          <w:lang w:val="en-US"/>
        </w:rPr>
        <w:t>Sloesen</w:t>
      </w:r>
      <w:proofErr w:type="spellEnd"/>
      <w:r w:rsidRPr="007C6E13">
        <w:rPr>
          <w:rFonts w:ascii="Verdana" w:hAnsi="Verdana"/>
          <w:sz w:val="20"/>
          <w:szCs w:val="20"/>
          <w:lang w:val="en-US"/>
        </w:rPr>
        <w:t xml:space="preserve"> B, </w:t>
      </w:r>
      <w:proofErr w:type="spellStart"/>
      <w:r w:rsidRPr="007C6E13">
        <w:rPr>
          <w:rFonts w:ascii="Verdana" w:hAnsi="Verdana"/>
          <w:sz w:val="20"/>
          <w:szCs w:val="20"/>
          <w:lang w:val="en-US"/>
        </w:rPr>
        <w:t>Stryjewska</w:t>
      </w:r>
      <w:proofErr w:type="spellEnd"/>
      <w:r w:rsidRPr="007C6E13">
        <w:rPr>
          <w:rFonts w:ascii="Verdana" w:hAnsi="Verdana"/>
          <w:sz w:val="20"/>
          <w:szCs w:val="20"/>
          <w:lang w:val="en-US"/>
        </w:rPr>
        <w:t xml:space="preserve"> I, </w:t>
      </w:r>
      <w:proofErr w:type="spellStart"/>
      <w:r w:rsidRPr="007C6E13">
        <w:rPr>
          <w:rFonts w:ascii="Verdana" w:hAnsi="Verdana"/>
          <w:sz w:val="20"/>
          <w:szCs w:val="20"/>
          <w:lang w:val="en-US"/>
        </w:rPr>
        <w:t>Janitsary</w:t>
      </w:r>
      <w:proofErr w:type="spellEnd"/>
      <w:r w:rsidRPr="007C6E13">
        <w:rPr>
          <w:rFonts w:ascii="Verdana" w:hAnsi="Verdana"/>
          <w:sz w:val="20"/>
          <w:szCs w:val="20"/>
          <w:lang w:val="en-US"/>
        </w:rPr>
        <w:t xml:space="preserve"> A, </w:t>
      </w:r>
      <w:proofErr w:type="spellStart"/>
      <w:r w:rsidRPr="007C6E13">
        <w:rPr>
          <w:rFonts w:ascii="Verdana" w:hAnsi="Verdana"/>
          <w:sz w:val="20"/>
          <w:szCs w:val="20"/>
          <w:lang w:val="en-US"/>
        </w:rPr>
        <w:t>Hauber</w:t>
      </w:r>
      <w:proofErr w:type="spellEnd"/>
      <w:r w:rsidRPr="007C6E13">
        <w:rPr>
          <w:rFonts w:ascii="Verdana" w:hAnsi="Verdana"/>
          <w:sz w:val="20"/>
          <w:szCs w:val="20"/>
          <w:lang w:val="en-US"/>
        </w:rPr>
        <w:t xml:space="preserve"> B. Preferences for vaccines against children’s diarrheal illness among mothers in Poland and Hungary. Vaccine. 2018;36(40):6022-9.</w:t>
      </w:r>
    </w:p>
    <w:p w:rsidR="007C6E13" w:rsidRPr="007C6E13" w:rsidRDefault="007C6E13" w:rsidP="005C5311">
      <w:pPr>
        <w:spacing w:line="360" w:lineRule="auto"/>
        <w:rPr>
          <w:rFonts w:ascii="Verdana" w:hAnsi="Verdana"/>
          <w:sz w:val="20"/>
          <w:szCs w:val="20"/>
          <w:lang w:val="en-US"/>
        </w:rPr>
      </w:pPr>
      <w:r w:rsidRPr="007C6E13">
        <w:rPr>
          <w:rFonts w:ascii="Verdana" w:hAnsi="Verdana"/>
          <w:sz w:val="20"/>
          <w:szCs w:val="20"/>
          <w:lang w:val="en-US"/>
        </w:rPr>
        <w:t xml:space="preserve">14. </w:t>
      </w:r>
      <w:proofErr w:type="spellStart"/>
      <w:r w:rsidRPr="007C6E13">
        <w:rPr>
          <w:rFonts w:ascii="Verdana" w:hAnsi="Verdana"/>
          <w:sz w:val="20"/>
          <w:szCs w:val="20"/>
          <w:lang w:val="en-US"/>
        </w:rPr>
        <w:t>Shono</w:t>
      </w:r>
      <w:proofErr w:type="spellEnd"/>
      <w:r w:rsidRPr="007C6E13">
        <w:rPr>
          <w:rFonts w:ascii="Verdana" w:hAnsi="Verdana"/>
          <w:sz w:val="20"/>
          <w:szCs w:val="20"/>
          <w:lang w:val="en-US"/>
        </w:rPr>
        <w:t xml:space="preserve"> A, Kondo M. Parents’ preferences for seasonal influenza vaccine for their children in Japan. Vaccine. 2014;32(39):5071-6. </w:t>
      </w:r>
    </w:p>
    <w:p w:rsidR="007C6E13" w:rsidRPr="007C6E13" w:rsidRDefault="007C6E13" w:rsidP="005C5311">
      <w:pPr>
        <w:spacing w:line="360" w:lineRule="auto"/>
        <w:rPr>
          <w:rFonts w:ascii="Verdana" w:hAnsi="Verdana"/>
          <w:sz w:val="20"/>
          <w:szCs w:val="20"/>
          <w:lang w:val="en-US"/>
        </w:rPr>
      </w:pPr>
      <w:r w:rsidRPr="007C6E13">
        <w:rPr>
          <w:rFonts w:ascii="Verdana" w:hAnsi="Verdana"/>
          <w:sz w:val="20"/>
          <w:szCs w:val="20"/>
          <w:lang w:val="en-US"/>
        </w:rPr>
        <w:t>1</w:t>
      </w:r>
      <w:r>
        <w:rPr>
          <w:rFonts w:ascii="Verdana" w:hAnsi="Verdana"/>
          <w:sz w:val="20"/>
          <w:szCs w:val="20"/>
          <w:lang w:val="en-US"/>
        </w:rPr>
        <w:t xml:space="preserve">5. </w:t>
      </w:r>
      <w:proofErr w:type="spellStart"/>
      <w:r w:rsidRPr="007C6E13">
        <w:rPr>
          <w:rFonts w:ascii="Verdana" w:hAnsi="Verdana"/>
          <w:sz w:val="20"/>
          <w:szCs w:val="20"/>
          <w:lang w:val="en-US"/>
        </w:rPr>
        <w:t>Veldwijk</w:t>
      </w:r>
      <w:proofErr w:type="spellEnd"/>
      <w:r w:rsidRPr="007C6E13">
        <w:rPr>
          <w:rFonts w:ascii="Verdana" w:hAnsi="Verdana"/>
          <w:sz w:val="20"/>
          <w:szCs w:val="20"/>
          <w:lang w:val="en-US"/>
        </w:rPr>
        <w:t xml:space="preserve"> J, </w:t>
      </w:r>
      <w:proofErr w:type="spellStart"/>
      <w:r w:rsidRPr="007C6E13">
        <w:rPr>
          <w:rFonts w:ascii="Verdana" w:hAnsi="Verdana"/>
          <w:sz w:val="20"/>
          <w:szCs w:val="20"/>
          <w:lang w:val="en-US"/>
        </w:rPr>
        <w:t>Lambooij</w:t>
      </w:r>
      <w:proofErr w:type="spellEnd"/>
      <w:r w:rsidRPr="007C6E13">
        <w:rPr>
          <w:rFonts w:ascii="Verdana" w:hAnsi="Verdana"/>
          <w:sz w:val="20"/>
          <w:szCs w:val="20"/>
          <w:lang w:val="en-US"/>
        </w:rPr>
        <w:t xml:space="preserve"> MS, </w:t>
      </w:r>
      <w:proofErr w:type="spellStart"/>
      <w:r w:rsidRPr="007C6E13">
        <w:rPr>
          <w:rFonts w:ascii="Verdana" w:hAnsi="Verdana"/>
          <w:sz w:val="20"/>
          <w:szCs w:val="20"/>
          <w:lang w:val="en-US"/>
        </w:rPr>
        <w:t>Bruijning-Verhagen</w:t>
      </w:r>
      <w:proofErr w:type="spellEnd"/>
      <w:r w:rsidRPr="007C6E13">
        <w:rPr>
          <w:rFonts w:ascii="Verdana" w:hAnsi="Verdana"/>
          <w:sz w:val="20"/>
          <w:szCs w:val="20"/>
          <w:lang w:val="en-US"/>
        </w:rPr>
        <w:t xml:space="preserve"> PCJ, Smit HA, de Wit GA. Parental preferences for rotavirus vaccination in young children: A discrete choice experiment. Vaccine. 2014;32(47):6277-83. </w:t>
      </w:r>
    </w:p>
    <w:p w:rsidR="007C6E13" w:rsidRPr="0081749F" w:rsidRDefault="007C6E13" w:rsidP="005C5311">
      <w:pPr>
        <w:spacing w:line="360" w:lineRule="auto"/>
        <w:rPr>
          <w:rFonts w:ascii="Verdana" w:hAnsi="Verdana"/>
          <w:sz w:val="20"/>
          <w:szCs w:val="20"/>
          <w:lang w:val="en-US"/>
        </w:rPr>
      </w:pPr>
      <w:r w:rsidRPr="007C6E13">
        <w:rPr>
          <w:rFonts w:ascii="Verdana" w:hAnsi="Verdana"/>
          <w:sz w:val="20"/>
          <w:szCs w:val="20"/>
          <w:lang w:val="en-US"/>
        </w:rPr>
        <w:t>1</w:t>
      </w:r>
      <w:r>
        <w:rPr>
          <w:rFonts w:ascii="Verdana" w:hAnsi="Verdana"/>
          <w:sz w:val="20"/>
          <w:szCs w:val="20"/>
          <w:lang w:val="en-US"/>
        </w:rPr>
        <w:t xml:space="preserve">6. </w:t>
      </w:r>
      <w:proofErr w:type="spellStart"/>
      <w:r w:rsidRPr="007C6E13">
        <w:rPr>
          <w:rFonts w:ascii="Verdana" w:hAnsi="Verdana"/>
          <w:sz w:val="20"/>
          <w:szCs w:val="20"/>
          <w:lang w:val="en-US"/>
        </w:rPr>
        <w:t>Verelst</w:t>
      </w:r>
      <w:proofErr w:type="spellEnd"/>
      <w:r w:rsidRPr="007C6E13">
        <w:rPr>
          <w:rFonts w:ascii="Verdana" w:hAnsi="Verdana"/>
          <w:sz w:val="20"/>
          <w:szCs w:val="20"/>
          <w:lang w:val="en-US"/>
        </w:rPr>
        <w:t xml:space="preserve"> F, Willem L, </w:t>
      </w:r>
      <w:proofErr w:type="spellStart"/>
      <w:r w:rsidRPr="007C6E13">
        <w:rPr>
          <w:rFonts w:ascii="Verdana" w:hAnsi="Verdana"/>
          <w:sz w:val="20"/>
          <w:szCs w:val="20"/>
          <w:lang w:val="en-US"/>
        </w:rPr>
        <w:t>Kessels</w:t>
      </w:r>
      <w:proofErr w:type="spellEnd"/>
      <w:r w:rsidRPr="007C6E13">
        <w:rPr>
          <w:rFonts w:ascii="Verdana" w:hAnsi="Verdana"/>
          <w:sz w:val="20"/>
          <w:szCs w:val="20"/>
          <w:lang w:val="en-US"/>
        </w:rPr>
        <w:t xml:space="preserve"> R, </w:t>
      </w:r>
      <w:proofErr w:type="spellStart"/>
      <w:r w:rsidRPr="007C6E13">
        <w:rPr>
          <w:rFonts w:ascii="Verdana" w:hAnsi="Verdana"/>
          <w:sz w:val="20"/>
          <w:szCs w:val="20"/>
          <w:lang w:val="en-US"/>
        </w:rPr>
        <w:t>Beutels</w:t>
      </w:r>
      <w:proofErr w:type="spellEnd"/>
      <w:r w:rsidRPr="007C6E13">
        <w:rPr>
          <w:rFonts w:ascii="Verdana" w:hAnsi="Verdana"/>
          <w:sz w:val="20"/>
          <w:szCs w:val="20"/>
          <w:lang w:val="en-US"/>
        </w:rPr>
        <w:t xml:space="preserve"> P. Individual decisions to vaccinate one's child or oneself: A discrete choice experiment rejecting free-riding motives. </w:t>
      </w:r>
      <w:r w:rsidRPr="0081749F">
        <w:rPr>
          <w:rFonts w:ascii="Verdana" w:hAnsi="Verdana"/>
          <w:sz w:val="20"/>
          <w:szCs w:val="20"/>
          <w:lang w:val="en-US"/>
        </w:rPr>
        <w:t xml:space="preserve">Soc Sci Med. </w:t>
      </w:r>
      <w:proofErr w:type="gramStart"/>
      <w:r w:rsidRPr="0081749F">
        <w:rPr>
          <w:rFonts w:ascii="Verdana" w:hAnsi="Verdana"/>
          <w:sz w:val="20"/>
          <w:szCs w:val="20"/>
          <w:lang w:val="en-US"/>
        </w:rPr>
        <w:t>2018;207:106</w:t>
      </w:r>
      <w:proofErr w:type="gramEnd"/>
      <w:r w:rsidRPr="0081749F">
        <w:rPr>
          <w:rFonts w:ascii="Verdana" w:hAnsi="Verdana"/>
          <w:sz w:val="20"/>
          <w:szCs w:val="20"/>
          <w:lang w:val="en-US"/>
        </w:rPr>
        <w:t xml:space="preserve">-16. </w:t>
      </w:r>
    </w:p>
    <w:p w:rsidR="0081749F" w:rsidRPr="00715CCF" w:rsidRDefault="0081749F" w:rsidP="0081749F">
      <w:pPr>
        <w:spacing w:line="360" w:lineRule="auto"/>
        <w:rPr>
          <w:rFonts w:ascii="Verdana" w:hAnsi="Verdana"/>
          <w:sz w:val="20"/>
          <w:szCs w:val="20"/>
          <w:lang w:val="en-US"/>
        </w:rPr>
      </w:pPr>
      <w:r>
        <w:rPr>
          <w:rFonts w:ascii="Verdana" w:hAnsi="Verdana"/>
          <w:sz w:val="20"/>
          <w:szCs w:val="20"/>
          <w:lang w:val="en-US"/>
        </w:rPr>
        <w:t>17</w:t>
      </w:r>
      <w:r w:rsidRPr="00715CCF">
        <w:rPr>
          <w:rFonts w:ascii="Verdana" w:hAnsi="Verdana"/>
          <w:sz w:val="20"/>
          <w:szCs w:val="20"/>
          <w:lang w:val="en-US"/>
        </w:rPr>
        <w:t>.</w:t>
      </w:r>
      <w:r>
        <w:rPr>
          <w:rFonts w:ascii="Verdana" w:hAnsi="Verdana"/>
          <w:sz w:val="20"/>
          <w:szCs w:val="20"/>
          <w:lang w:val="en-US"/>
        </w:rPr>
        <w:t xml:space="preserve"> </w:t>
      </w:r>
      <w:proofErr w:type="spellStart"/>
      <w:r w:rsidRPr="00715CCF">
        <w:rPr>
          <w:rFonts w:ascii="Verdana" w:hAnsi="Verdana"/>
          <w:sz w:val="20"/>
          <w:szCs w:val="20"/>
          <w:lang w:val="en-US"/>
        </w:rPr>
        <w:t>Arbiol</w:t>
      </w:r>
      <w:proofErr w:type="spellEnd"/>
      <w:r w:rsidRPr="00715CCF">
        <w:rPr>
          <w:rFonts w:ascii="Verdana" w:hAnsi="Verdana"/>
          <w:sz w:val="20"/>
          <w:szCs w:val="20"/>
          <w:lang w:val="en-US"/>
        </w:rPr>
        <w:t xml:space="preserve"> J, Yabe M, Nomura H, Borja M, </w:t>
      </w:r>
      <w:proofErr w:type="spellStart"/>
      <w:r w:rsidRPr="00715CCF">
        <w:rPr>
          <w:rFonts w:ascii="Verdana" w:hAnsi="Verdana"/>
          <w:sz w:val="20"/>
          <w:szCs w:val="20"/>
          <w:lang w:val="en-US"/>
        </w:rPr>
        <w:t>Gloriani</w:t>
      </w:r>
      <w:proofErr w:type="spellEnd"/>
      <w:r w:rsidRPr="00715CCF">
        <w:rPr>
          <w:rFonts w:ascii="Verdana" w:hAnsi="Verdana"/>
          <w:sz w:val="20"/>
          <w:szCs w:val="20"/>
          <w:lang w:val="en-US"/>
        </w:rPr>
        <w:t xml:space="preserve"> N, Yoshida S. Using discrete choice modeling to evaluate the preferences and willingness to pay for leptospirosis vaccine. Hum </w:t>
      </w:r>
      <w:proofErr w:type="spellStart"/>
      <w:r w:rsidRPr="00715CCF">
        <w:rPr>
          <w:rFonts w:ascii="Verdana" w:hAnsi="Verdana"/>
          <w:sz w:val="20"/>
          <w:szCs w:val="20"/>
          <w:lang w:val="en-US"/>
        </w:rPr>
        <w:t>Vaccin</w:t>
      </w:r>
      <w:proofErr w:type="spellEnd"/>
      <w:r w:rsidRPr="00715CCF">
        <w:rPr>
          <w:rFonts w:ascii="Verdana" w:hAnsi="Verdana"/>
          <w:sz w:val="20"/>
          <w:szCs w:val="20"/>
          <w:lang w:val="en-US"/>
        </w:rPr>
        <w:t xml:space="preserve"> </w:t>
      </w:r>
      <w:proofErr w:type="spellStart"/>
      <w:r w:rsidRPr="00715CCF">
        <w:rPr>
          <w:rFonts w:ascii="Verdana" w:hAnsi="Verdana"/>
          <w:sz w:val="20"/>
          <w:szCs w:val="20"/>
          <w:lang w:val="en-US"/>
        </w:rPr>
        <w:t>Immunother</w:t>
      </w:r>
      <w:proofErr w:type="spellEnd"/>
      <w:r w:rsidRPr="00715CCF">
        <w:rPr>
          <w:rFonts w:ascii="Verdana" w:hAnsi="Verdana"/>
          <w:sz w:val="20"/>
          <w:szCs w:val="20"/>
          <w:lang w:val="en-US"/>
        </w:rPr>
        <w:t>. 2015;11(4):1046-56.</w:t>
      </w:r>
    </w:p>
    <w:p w:rsidR="0081749F" w:rsidRPr="00715CCF" w:rsidRDefault="0081749F" w:rsidP="0081749F">
      <w:pPr>
        <w:spacing w:line="360" w:lineRule="auto"/>
        <w:rPr>
          <w:rFonts w:ascii="Verdana" w:hAnsi="Verdana"/>
          <w:sz w:val="20"/>
          <w:szCs w:val="20"/>
          <w:lang w:val="en-US"/>
        </w:rPr>
      </w:pPr>
      <w:r>
        <w:rPr>
          <w:rFonts w:ascii="Verdana" w:hAnsi="Verdana"/>
          <w:sz w:val="20"/>
          <w:szCs w:val="20"/>
          <w:lang w:val="en-US"/>
        </w:rPr>
        <w:t>18.</w:t>
      </w:r>
      <w:r w:rsidRPr="00715CCF">
        <w:rPr>
          <w:rFonts w:ascii="Verdana" w:hAnsi="Verdana"/>
          <w:sz w:val="20"/>
          <w:szCs w:val="20"/>
          <w:lang w:val="en-US"/>
        </w:rPr>
        <w:t xml:space="preserve"> </w:t>
      </w:r>
      <w:proofErr w:type="spellStart"/>
      <w:r w:rsidRPr="00715CCF">
        <w:rPr>
          <w:rFonts w:ascii="Verdana" w:hAnsi="Verdana"/>
          <w:sz w:val="20"/>
          <w:szCs w:val="20"/>
          <w:lang w:val="en-US"/>
        </w:rPr>
        <w:t>Bishai</w:t>
      </w:r>
      <w:proofErr w:type="spellEnd"/>
      <w:r w:rsidRPr="00715CCF">
        <w:rPr>
          <w:rFonts w:ascii="Verdana" w:hAnsi="Verdana"/>
          <w:sz w:val="20"/>
          <w:szCs w:val="20"/>
          <w:lang w:val="en-US"/>
        </w:rPr>
        <w:t xml:space="preserve"> D, Brice R, </w:t>
      </w:r>
      <w:proofErr w:type="spellStart"/>
      <w:r w:rsidRPr="00715CCF">
        <w:rPr>
          <w:rFonts w:ascii="Verdana" w:hAnsi="Verdana"/>
          <w:sz w:val="20"/>
          <w:szCs w:val="20"/>
          <w:lang w:val="en-US"/>
        </w:rPr>
        <w:t>Girod</w:t>
      </w:r>
      <w:proofErr w:type="spellEnd"/>
      <w:r w:rsidRPr="00715CCF">
        <w:rPr>
          <w:rFonts w:ascii="Verdana" w:hAnsi="Verdana"/>
          <w:sz w:val="20"/>
          <w:szCs w:val="20"/>
          <w:lang w:val="en-US"/>
        </w:rPr>
        <w:t xml:space="preserve"> I, Saleh A, </w:t>
      </w:r>
      <w:proofErr w:type="spellStart"/>
      <w:r w:rsidRPr="00715CCF">
        <w:rPr>
          <w:rFonts w:ascii="Verdana" w:hAnsi="Verdana"/>
          <w:sz w:val="20"/>
          <w:szCs w:val="20"/>
          <w:lang w:val="en-US"/>
        </w:rPr>
        <w:t>Ehreth</w:t>
      </w:r>
      <w:proofErr w:type="spellEnd"/>
      <w:r w:rsidRPr="00715CCF">
        <w:rPr>
          <w:rFonts w:ascii="Verdana" w:hAnsi="Verdana"/>
          <w:sz w:val="20"/>
          <w:szCs w:val="20"/>
          <w:lang w:val="en-US"/>
        </w:rPr>
        <w:t xml:space="preserve"> J. Conjoint analysis of French and German parents’ willingness to pay for meningococcal vaccine. Pharmacoeconomics. 2007;25(2):143-54. </w:t>
      </w:r>
    </w:p>
    <w:p w:rsidR="0081749F" w:rsidRPr="00715CCF" w:rsidRDefault="0081749F" w:rsidP="0081749F">
      <w:pPr>
        <w:spacing w:line="360" w:lineRule="auto"/>
        <w:rPr>
          <w:rFonts w:ascii="Verdana" w:hAnsi="Verdana"/>
          <w:sz w:val="20"/>
          <w:szCs w:val="20"/>
          <w:lang w:val="en-US"/>
        </w:rPr>
      </w:pPr>
      <w:r w:rsidRPr="0081749F">
        <w:rPr>
          <w:rFonts w:ascii="Verdana" w:hAnsi="Verdana"/>
          <w:sz w:val="20"/>
          <w:szCs w:val="20"/>
        </w:rPr>
        <w:t>19</w:t>
      </w:r>
      <w:r w:rsidRPr="0081749F">
        <w:rPr>
          <w:rFonts w:ascii="Verdana" w:hAnsi="Verdana"/>
          <w:sz w:val="20"/>
          <w:szCs w:val="20"/>
        </w:rPr>
        <w:t xml:space="preserve">. </w:t>
      </w:r>
      <w:proofErr w:type="spellStart"/>
      <w:r w:rsidRPr="0081749F">
        <w:rPr>
          <w:rFonts w:ascii="Verdana" w:hAnsi="Verdana"/>
          <w:sz w:val="20"/>
          <w:szCs w:val="20"/>
        </w:rPr>
        <w:t>Eilers</w:t>
      </w:r>
      <w:proofErr w:type="spellEnd"/>
      <w:r w:rsidRPr="0081749F">
        <w:rPr>
          <w:rFonts w:ascii="Verdana" w:hAnsi="Verdana"/>
          <w:sz w:val="20"/>
          <w:szCs w:val="20"/>
        </w:rPr>
        <w:t xml:space="preserve"> R, de Melker HE, Veldwijk J, Krabbe PFM. </w:t>
      </w:r>
      <w:r w:rsidRPr="00715CCF">
        <w:rPr>
          <w:rFonts w:ascii="Verdana" w:hAnsi="Verdana"/>
          <w:sz w:val="20"/>
          <w:szCs w:val="20"/>
          <w:lang w:val="en-US"/>
        </w:rPr>
        <w:t>Vaccine preferences and acceptance of older adults. Vaccine. 2017;35(21):2823-30.</w:t>
      </w:r>
    </w:p>
    <w:p w:rsidR="0081749F" w:rsidRPr="00715CCF" w:rsidRDefault="0081749F" w:rsidP="0081749F">
      <w:pPr>
        <w:spacing w:line="360" w:lineRule="auto"/>
        <w:rPr>
          <w:rFonts w:ascii="Verdana" w:hAnsi="Verdana"/>
          <w:sz w:val="20"/>
          <w:szCs w:val="20"/>
          <w:lang w:val="en-US"/>
        </w:rPr>
      </w:pPr>
      <w:r>
        <w:rPr>
          <w:rFonts w:ascii="Verdana" w:hAnsi="Verdana"/>
          <w:sz w:val="20"/>
          <w:szCs w:val="20"/>
          <w:lang w:val="en-US"/>
        </w:rPr>
        <w:t>20</w:t>
      </w:r>
      <w:r w:rsidRPr="00715CCF">
        <w:rPr>
          <w:rFonts w:ascii="Verdana" w:hAnsi="Verdana"/>
          <w:sz w:val="20"/>
          <w:szCs w:val="20"/>
          <w:lang w:val="en-US"/>
        </w:rPr>
        <w:t xml:space="preserve">. Flood EM, Ryan KJ, </w:t>
      </w:r>
      <w:proofErr w:type="spellStart"/>
      <w:r w:rsidRPr="00715CCF">
        <w:rPr>
          <w:rFonts w:ascii="Verdana" w:hAnsi="Verdana"/>
          <w:sz w:val="20"/>
          <w:szCs w:val="20"/>
          <w:lang w:val="en-US"/>
        </w:rPr>
        <w:t>Rousculp</w:t>
      </w:r>
      <w:proofErr w:type="spellEnd"/>
      <w:r w:rsidRPr="00715CCF">
        <w:rPr>
          <w:rFonts w:ascii="Verdana" w:hAnsi="Verdana"/>
          <w:sz w:val="20"/>
          <w:szCs w:val="20"/>
          <w:lang w:val="en-US"/>
        </w:rPr>
        <w:t xml:space="preserve"> MD, </w:t>
      </w:r>
      <w:proofErr w:type="spellStart"/>
      <w:r w:rsidRPr="00715CCF">
        <w:rPr>
          <w:rFonts w:ascii="Verdana" w:hAnsi="Verdana"/>
          <w:sz w:val="20"/>
          <w:szCs w:val="20"/>
          <w:lang w:val="en-US"/>
        </w:rPr>
        <w:t>Beusterien</w:t>
      </w:r>
      <w:proofErr w:type="spellEnd"/>
      <w:r w:rsidRPr="00715CCF">
        <w:rPr>
          <w:rFonts w:ascii="Verdana" w:hAnsi="Verdana"/>
          <w:sz w:val="20"/>
          <w:szCs w:val="20"/>
          <w:lang w:val="en-US"/>
        </w:rPr>
        <w:t xml:space="preserve"> KM, Block SL, Hall MC, et al. A survey of children’s preferences for influenza vaccine attributes. Vaccine. 2011;29(26):4334-40.</w:t>
      </w:r>
      <w:r w:rsidRPr="00715CCF">
        <w:rPr>
          <w:rFonts w:ascii="Verdana" w:hAnsi="Verdana"/>
          <w:sz w:val="20"/>
          <w:szCs w:val="20"/>
          <w:lang w:val="en-US"/>
        </w:rPr>
        <w:br/>
      </w:r>
      <w:r>
        <w:rPr>
          <w:rFonts w:ascii="Verdana" w:hAnsi="Verdana"/>
          <w:sz w:val="20"/>
          <w:szCs w:val="20"/>
          <w:lang w:val="en-US"/>
        </w:rPr>
        <w:t>21</w:t>
      </w:r>
      <w:r w:rsidRPr="00715CCF">
        <w:rPr>
          <w:rFonts w:ascii="Verdana" w:hAnsi="Verdana"/>
          <w:sz w:val="20"/>
          <w:szCs w:val="20"/>
          <w:lang w:val="en-US"/>
        </w:rPr>
        <w:t xml:space="preserve">. Flood EM, Ryan KJ, </w:t>
      </w:r>
      <w:proofErr w:type="spellStart"/>
      <w:r w:rsidRPr="00715CCF">
        <w:rPr>
          <w:rFonts w:ascii="Verdana" w:hAnsi="Verdana"/>
          <w:sz w:val="20"/>
          <w:szCs w:val="20"/>
          <w:lang w:val="en-US"/>
        </w:rPr>
        <w:t>Rousculp</w:t>
      </w:r>
      <w:proofErr w:type="spellEnd"/>
      <w:r w:rsidRPr="00715CCF">
        <w:rPr>
          <w:rFonts w:ascii="Verdana" w:hAnsi="Verdana"/>
          <w:sz w:val="20"/>
          <w:szCs w:val="20"/>
          <w:lang w:val="en-US"/>
        </w:rPr>
        <w:t xml:space="preserve"> MD, </w:t>
      </w:r>
      <w:proofErr w:type="spellStart"/>
      <w:r w:rsidRPr="00715CCF">
        <w:rPr>
          <w:rFonts w:ascii="Verdana" w:hAnsi="Verdana"/>
          <w:sz w:val="20"/>
          <w:szCs w:val="20"/>
          <w:lang w:val="en-US"/>
        </w:rPr>
        <w:t>Beusterien</w:t>
      </w:r>
      <w:proofErr w:type="spellEnd"/>
      <w:r w:rsidRPr="00715CCF">
        <w:rPr>
          <w:rFonts w:ascii="Verdana" w:hAnsi="Verdana"/>
          <w:sz w:val="20"/>
          <w:szCs w:val="20"/>
          <w:lang w:val="en-US"/>
        </w:rPr>
        <w:t xml:space="preserve"> KM, </w:t>
      </w:r>
      <w:proofErr w:type="spellStart"/>
      <w:r w:rsidRPr="00715CCF">
        <w:rPr>
          <w:rFonts w:ascii="Verdana" w:hAnsi="Verdana"/>
          <w:sz w:val="20"/>
          <w:szCs w:val="20"/>
          <w:lang w:val="en-US"/>
        </w:rPr>
        <w:t>Divino</w:t>
      </w:r>
      <w:proofErr w:type="spellEnd"/>
      <w:r w:rsidRPr="00715CCF">
        <w:rPr>
          <w:rFonts w:ascii="Verdana" w:hAnsi="Verdana"/>
          <w:sz w:val="20"/>
          <w:szCs w:val="20"/>
          <w:lang w:val="en-US"/>
        </w:rPr>
        <w:t xml:space="preserve"> VM, Block SL, MD, et al. Parent </w:t>
      </w:r>
      <w:r>
        <w:rPr>
          <w:rFonts w:ascii="Verdana" w:hAnsi="Verdana"/>
          <w:sz w:val="20"/>
          <w:szCs w:val="20"/>
          <w:lang w:val="en-US"/>
        </w:rPr>
        <w:t>p</w:t>
      </w:r>
      <w:r w:rsidRPr="00715CCF">
        <w:rPr>
          <w:rFonts w:ascii="Verdana" w:hAnsi="Verdana"/>
          <w:sz w:val="20"/>
          <w:szCs w:val="20"/>
          <w:lang w:val="en-US"/>
        </w:rPr>
        <w:t xml:space="preserve">references for </w:t>
      </w:r>
      <w:r>
        <w:rPr>
          <w:rFonts w:ascii="Verdana" w:hAnsi="Verdana"/>
          <w:sz w:val="20"/>
          <w:szCs w:val="20"/>
          <w:lang w:val="en-US"/>
        </w:rPr>
        <w:t>p</w:t>
      </w:r>
      <w:r w:rsidRPr="00715CCF">
        <w:rPr>
          <w:rFonts w:ascii="Verdana" w:hAnsi="Verdana"/>
          <w:sz w:val="20"/>
          <w:szCs w:val="20"/>
          <w:lang w:val="en-US"/>
        </w:rPr>
        <w:t xml:space="preserve">ediatric </w:t>
      </w:r>
      <w:r>
        <w:rPr>
          <w:rFonts w:ascii="Verdana" w:hAnsi="Verdana"/>
          <w:sz w:val="20"/>
          <w:szCs w:val="20"/>
          <w:lang w:val="en-US"/>
        </w:rPr>
        <w:t>i</w:t>
      </w:r>
      <w:r w:rsidRPr="00715CCF">
        <w:rPr>
          <w:rFonts w:ascii="Verdana" w:hAnsi="Verdana"/>
          <w:sz w:val="20"/>
          <w:szCs w:val="20"/>
          <w:lang w:val="en-US"/>
        </w:rPr>
        <w:t xml:space="preserve">nfluenza </w:t>
      </w:r>
      <w:r>
        <w:rPr>
          <w:rFonts w:ascii="Verdana" w:hAnsi="Verdana"/>
          <w:sz w:val="20"/>
          <w:szCs w:val="20"/>
          <w:lang w:val="en-US"/>
        </w:rPr>
        <w:t>v</w:t>
      </w:r>
      <w:r w:rsidRPr="00715CCF">
        <w:rPr>
          <w:rFonts w:ascii="Verdana" w:hAnsi="Verdana"/>
          <w:sz w:val="20"/>
          <w:szCs w:val="20"/>
          <w:lang w:val="en-US"/>
        </w:rPr>
        <w:t xml:space="preserve">accine </w:t>
      </w:r>
      <w:r>
        <w:rPr>
          <w:rFonts w:ascii="Verdana" w:hAnsi="Verdana"/>
          <w:sz w:val="20"/>
          <w:szCs w:val="20"/>
          <w:lang w:val="en-US"/>
        </w:rPr>
        <w:t>a</w:t>
      </w:r>
      <w:r w:rsidRPr="00715CCF">
        <w:rPr>
          <w:rFonts w:ascii="Verdana" w:hAnsi="Verdana"/>
          <w:sz w:val="20"/>
          <w:szCs w:val="20"/>
          <w:lang w:val="en-US"/>
        </w:rPr>
        <w:t xml:space="preserve">ttributes. </w:t>
      </w:r>
      <w:r w:rsidRPr="0081749F">
        <w:rPr>
          <w:rFonts w:ascii="Verdana" w:hAnsi="Verdana"/>
          <w:sz w:val="20"/>
          <w:szCs w:val="20"/>
          <w:lang w:val="en-US"/>
        </w:rPr>
        <w:t xml:space="preserve">Clin </w:t>
      </w:r>
      <w:proofErr w:type="spellStart"/>
      <w:r w:rsidRPr="0081749F">
        <w:rPr>
          <w:rFonts w:ascii="Verdana" w:hAnsi="Verdana"/>
          <w:sz w:val="20"/>
          <w:szCs w:val="20"/>
          <w:lang w:val="en-US"/>
        </w:rPr>
        <w:t>Pediatr</w:t>
      </w:r>
      <w:proofErr w:type="spellEnd"/>
      <w:r w:rsidRPr="0081749F">
        <w:rPr>
          <w:rFonts w:ascii="Verdana" w:hAnsi="Verdana"/>
          <w:sz w:val="20"/>
          <w:szCs w:val="20"/>
          <w:lang w:val="en-US"/>
        </w:rPr>
        <w:t>. 2011;50(4):338-47.</w:t>
      </w:r>
      <w:r w:rsidRPr="0081749F">
        <w:rPr>
          <w:rFonts w:ascii="Verdana" w:hAnsi="Verdana"/>
          <w:sz w:val="20"/>
          <w:szCs w:val="20"/>
          <w:lang w:val="en-US"/>
        </w:rPr>
        <w:br/>
      </w:r>
      <w:r w:rsidRPr="0081749F">
        <w:rPr>
          <w:rFonts w:ascii="Verdana" w:hAnsi="Verdana"/>
          <w:sz w:val="20"/>
          <w:szCs w:val="20"/>
          <w:lang w:val="fr-FR"/>
        </w:rPr>
        <w:t>22</w:t>
      </w:r>
      <w:r w:rsidRPr="0081749F">
        <w:rPr>
          <w:rFonts w:ascii="Verdana" w:hAnsi="Verdana"/>
          <w:sz w:val="20"/>
          <w:szCs w:val="20"/>
          <w:lang w:val="fr-FR"/>
        </w:rPr>
        <w:t xml:space="preserve">. </w:t>
      </w:r>
      <w:proofErr w:type="spellStart"/>
      <w:r w:rsidRPr="0081749F">
        <w:rPr>
          <w:rFonts w:ascii="Verdana" w:hAnsi="Verdana"/>
          <w:sz w:val="20"/>
          <w:szCs w:val="20"/>
          <w:lang w:val="fr-FR"/>
        </w:rPr>
        <w:t>Gidengil</w:t>
      </w:r>
      <w:proofErr w:type="spellEnd"/>
      <w:r w:rsidRPr="0081749F">
        <w:rPr>
          <w:rFonts w:ascii="Verdana" w:hAnsi="Verdana"/>
          <w:sz w:val="20"/>
          <w:szCs w:val="20"/>
          <w:lang w:val="fr-FR"/>
        </w:rPr>
        <w:t xml:space="preserve"> C, Lieu TA, Payne K, </w:t>
      </w:r>
      <w:proofErr w:type="spellStart"/>
      <w:r w:rsidRPr="0081749F">
        <w:rPr>
          <w:rFonts w:ascii="Verdana" w:hAnsi="Verdana"/>
          <w:sz w:val="20"/>
          <w:szCs w:val="20"/>
          <w:lang w:val="fr-FR"/>
        </w:rPr>
        <w:t>Rusinak</w:t>
      </w:r>
      <w:proofErr w:type="spellEnd"/>
      <w:r w:rsidRPr="0081749F">
        <w:rPr>
          <w:rFonts w:ascii="Verdana" w:hAnsi="Verdana"/>
          <w:sz w:val="20"/>
          <w:szCs w:val="20"/>
          <w:lang w:val="fr-FR"/>
        </w:rPr>
        <w:t xml:space="preserve"> D, </w:t>
      </w:r>
      <w:proofErr w:type="spellStart"/>
      <w:r w:rsidRPr="0081749F">
        <w:rPr>
          <w:rFonts w:ascii="Verdana" w:hAnsi="Verdana"/>
          <w:sz w:val="20"/>
          <w:szCs w:val="20"/>
          <w:lang w:val="fr-FR"/>
        </w:rPr>
        <w:t>Messonnier</w:t>
      </w:r>
      <w:proofErr w:type="spellEnd"/>
      <w:r w:rsidRPr="0081749F">
        <w:rPr>
          <w:rFonts w:ascii="Verdana" w:hAnsi="Verdana"/>
          <w:sz w:val="20"/>
          <w:szCs w:val="20"/>
          <w:lang w:val="fr-FR"/>
        </w:rPr>
        <w:t xml:space="preserve"> M, Prosser LA. </w:t>
      </w:r>
      <w:r w:rsidRPr="00715CCF">
        <w:rPr>
          <w:rFonts w:ascii="Verdana" w:hAnsi="Verdana"/>
          <w:sz w:val="20"/>
          <w:szCs w:val="20"/>
          <w:lang w:val="en-US"/>
        </w:rPr>
        <w:t>Parental and societal values for the risks and benefits of childhood combination vaccines. Vaccine. 2012;30(23):3445-52.</w:t>
      </w:r>
    </w:p>
    <w:p w:rsidR="0081749F" w:rsidRPr="00715CCF" w:rsidRDefault="0081749F" w:rsidP="0081749F">
      <w:pPr>
        <w:spacing w:line="360" w:lineRule="auto"/>
        <w:rPr>
          <w:rFonts w:ascii="Verdana" w:hAnsi="Verdana"/>
          <w:sz w:val="20"/>
          <w:szCs w:val="20"/>
          <w:lang w:val="en-US"/>
        </w:rPr>
      </w:pPr>
      <w:r>
        <w:rPr>
          <w:rFonts w:ascii="Verdana" w:hAnsi="Verdana"/>
          <w:sz w:val="20"/>
          <w:szCs w:val="20"/>
          <w:lang w:val="en-US"/>
        </w:rPr>
        <w:t>23</w:t>
      </w:r>
      <w:r>
        <w:rPr>
          <w:rFonts w:ascii="Verdana" w:hAnsi="Verdana"/>
          <w:sz w:val="20"/>
          <w:szCs w:val="20"/>
          <w:lang w:val="en-US"/>
        </w:rPr>
        <w:t xml:space="preserve">. </w:t>
      </w:r>
      <w:r w:rsidRPr="00715CCF">
        <w:rPr>
          <w:rFonts w:ascii="Verdana" w:hAnsi="Verdana"/>
          <w:sz w:val="20"/>
          <w:szCs w:val="20"/>
          <w:lang w:val="en-US"/>
        </w:rPr>
        <w:t>Guo N, Zhang G, Zhu D, Wang J, Shi L. The effects of convenience and quality on the demand for vaccination: Results from a discrete choice experiment. Vaccine. 2017;35(21):2848-54.</w:t>
      </w:r>
      <w:r w:rsidRPr="00715CCF">
        <w:rPr>
          <w:rFonts w:ascii="Verdana" w:hAnsi="Verdana"/>
          <w:sz w:val="20"/>
          <w:szCs w:val="20"/>
          <w:lang w:val="en-US"/>
        </w:rPr>
        <w:br/>
      </w:r>
      <w:r>
        <w:rPr>
          <w:rFonts w:ascii="Verdana" w:hAnsi="Verdana"/>
          <w:sz w:val="20"/>
          <w:szCs w:val="20"/>
          <w:lang w:val="en-US"/>
        </w:rPr>
        <w:t>24</w:t>
      </w:r>
      <w:r>
        <w:rPr>
          <w:rFonts w:ascii="Verdana" w:hAnsi="Verdana"/>
          <w:sz w:val="20"/>
          <w:szCs w:val="20"/>
          <w:lang w:val="en-US"/>
        </w:rPr>
        <w:t>.</w:t>
      </w:r>
      <w:r w:rsidRPr="00715CCF">
        <w:rPr>
          <w:rFonts w:ascii="Verdana" w:hAnsi="Verdana"/>
          <w:sz w:val="20"/>
          <w:szCs w:val="20"/>
          <w:lang w:val="en-US"/>
        </w:rPr>
        <w:t xml:space="preserve"> Hall J, Kenny P, King M, Louviere J, </w:t>
      </w:r>
      <w:proofErr w:type="spellStart"/>
      <w:r w:rsidRPr="00715CCF">
        <w:rPr>
          <w:rFonts w:ascii="Verdana" w:hAnsi="Verdana"/>
          <w:sz w:val="20"/>
          <w:szCs w:val="20"/>
          <w:lang w:val="en-US"/>
        </w:rPr>
        <w:t>Viney</w:t>
      </w:r>
      <w:proofErr w:type="spellEnd"/>
      <w:r w:rsidRPr="00715CCF">
        <w:rPr>
          <w:rFonts w:ascii="Verdana" w:hAnsi="Verdana"/>
          <w:sz w:val="20"/>
          <w:szCs w:val="20"/>
          <w:lang w:val="en-US"/>
        </w:rPr>
        <w:t xml:space="preserve"> R, Yeoh A. Using stated preference discrete choice modelling to evaluate the introduction of varicella vaccination. Health Econ. 2002;11(5):457-65.</w:t>
      </w:r>
    </w:p>
    <w:p w:rsidR="0081749F" w:rsidRDefault="0081749F" w:rsidP="0081749F">
      <w:pPr>
        <w:spacing w:line="360" w:lineRule="auto"/>
        <w:rPr>
          <w:rFonts w:ascii="Verdana" w:hAnsi="Verdana"/>
          <w:sz w:val="20"/>
          <w:szCs w:val="20"/>
          <w:lang w:val="en-US"/>
        </w:rPr>
      </w:pPr>
      <w:r>
        <w:rPr>
          <w:rFonts w:ascii="Verdana" w:hAnsi="Verdana"/>
          <w:sz w:val="20"/>
          <w:szCs w:val="20"/>
          <w:lang w:val="en-US"/>
        </w:rPr>
        <w:t>25</w:t>
      </w:r>
      <w:r>
        <w:rPr>
          <w:rFonts w:ascii="Verdana" w:hAnsi="Verdana"/>
          <w:sz w:val="20"/>
          <w:szCs w:val="20"/>
          <w:lang w:val="en-US"/>
        </w:rPr>
        <w:t xml:space="preserve">. </w:t>
      </w:r>
      <w:r w:rsidRPr="00715CCF">
        <w:rPr>
          <w:rFonts w:ascii="Verdana" w:hAnsi="Verdana"/>
          <w:sz w:val="20"/>
          <w:szCs w:val="20"/>
          <w:lang w:val="en-US"/>
        </w:rPr>
        <w:t xml:space="preserve">Huang Z, Wagner AL, Lin M, Sun X, Zikmund-Fisher BJ, Boulton ML, et al. Preferences for vaccination program attributes among parents of young infants in Shanghai, China. Hum </w:t>
      </w:r>
      <w:proofErr w:type="spellStart"/>
      <w:r w:rsidRPr="00715CCF">
        <w:rPr>
          <w:rFonts w:ascii="Verdana" w:hAnsi="Verdana"/>
          <w:sz w:val="20"/>
          <w:szCs w:val="20"/>
          <w:lang w:val="en-US"/>
        </w:rPr>
        <w:t>Vaccin</w:t>
      </w:r>
      <w:proofErr w:type="spellEnd"/>
      <w:r w:rsidRPr="00715CCF">
        <w:rPr>
          <w:rFonts w:ascii="Verdana" w:hAnsi="Verdana"/>
          <w:sz w:val="20"/>
          <w:szCs w:val="20"/>
          <w:lang w:val="en-US"/>
        </w:rPr>
        <w:t xml:space="preserve"> </w:t>
      </w:r>
      <w:proofErr w:type="spellStart"/>
      <w:r w:rsidRPr="00715CCF">
        <w:rPr>
          <w:rFonts w:ascii="Verdana" w:hAnsi="Verdana"/>
          <w:sz w:val="20"/>
          <w:szCs w:val="20"/>
          <w:lang w:val="en-US"/>
        </w:rPr>
        <w:t>Immunother</w:t>
      </w:r>
      <w:proofErr w:type="spellEnd"/>
      <w:r w:rsidRPr="00715CCF">
        <w:rPr>
          <w:rFonts w:ascii="Verdana" w:hAnsi="Verdana"/>
          <w:sz w:val="20"/>
          <w:szCs w:val="20"/>
          <w:lang w:val="en-US"/>
        </w:rPr>
        <w:t xml:space="preserve">. 2020:1-6. </w:t>
      </w:r>
    </w:p>
    <w:p w:rsidR="0081749F" w:rsidRPr="00715CCF" w:rsidRDefault="0081749F" w:rsidP="0081749F">
      <w:pPr>
        <w:spacing w:line="360" w:lineRule="auto"/>
        <w:rPr>
          <w:rFonts w:ascii="Verdana" w:hAnsi="Verdana"/>
          <w:sz w:val="20"/>
          <w:szCs w:val="20"/>
          <w:lang w:val="en-US"/>
        </w:rPr>
      </w:pPr>
      <w:r w:rsidRPr="0081749F">
        <w:rPr>
          <w:rFonts w:ascii="Verdana" w:hAnsi="Verdana"/>
          <w:sz w:val="20"/>
          <w:szCs w:val="20"/>
        </w:rPr>
        <w:lastRenderedPageBreak/>
        <w:t>26</w:t>
      </w:r>
      <w:r w:rsidRPr="0081749F">
        <w:rPr>
          <w:rFonts w:ascii="Verdana" w:hAnsi="Verdana"/>
          <w:sz w:val="20"/>
          <w:szCs w:val="20"/>
        </w:rPr>
        <w:t xml:space="preserve">. </w:t>
      </w:r>
      <w:proofErr w:type="spellStart"/>
      <w:r w:rsidRPr="0081749F">
        <w:rPr>
          <w:rFonts w:ascii="Verdana" w:hAnsi="Verdana"/>
          <w:sz w:val="20"/>
          <w:szCs w:val="20"/>
        </w:rPr>
        <w:t>Lambooij</w:t>
      </w:r>
      <w:proofErr w:type="spellEnd"/>
      <w:r w:rsidRPr="0081749F">
        <w:rPr>
          <w:rFonts w:ascii="Verdana" w:hAnsi="Verdana"/>
          <w:sz w:val="20"/>
          <w:szCs w:val="20"/>
        </w:rPr>
        <w:t xml:space="preserve"> MS, Harmsen IA, Veldwijk J, de Melker H, </w:t>
      </w:r>
      <w:proofErr w:type="spellStart"/>
      <w:r w:rsidRPr="0081749F">
        <w:rPr>
          <w:rFonts w:ascii="Verdana" w:hAnsi="Verdana"/>
          <w:sz w:val="20"/>
          <w:szCs w:val="20"/>
        </w:rPr>
        <w:t>Mollema</w:t>
      </w:r>
      <w:proofErr w:type="spellEnd"/>
      <w:r w:rsidRPr="0081749F">
        <w:rPr>
          <w:rFonts w:ascii="Verdana" w:hAnsi="Verdana"/>
          <w:sz w:val="20"/>
          <w:szCs w:val="20"/>
        </w:rPr>
        <w:t xml:space="preserve"> L, van Weert YWM. </w:t>
      </w:r>
      <w:r w:rsidRPr="00715CCF">
        <w:rPr>
          <w:rFonts w:ascii="Verdana" w:hAnsi="Verdana"/>
          <w:sz w:val="20"/>
          <w:szCs w:val="20"/>
          <w:lang w:val="en-US"/>
        </w:rPr>
        <w:t xml:space="preserve">Consistency between stated and revealed preferences: </w:t>
      </w:r>
      <w:r>
        <w:rPr>
          <w:rFonts w:ascii="Verdana" w:hAnsi="Verdana"/>
          <w:sz w:val="20"/>
          <w:szCs w:val="20"/>
          <w:lang w:val="en-US"/>
        </w:rPr>
        <w:t>A</w:t>
      </w:r>
      <w:r w:rsidRPr="00715CCF">
        <w:rPr>
          <w:rFonts w:ascii="Verdana" w:hAnsi="Verdana"/>
          <w:sz w:val="20"/>
          <w:szCs w:val="20"/>
          <w:lang w:val="en-US"/>
        </w:rPr>
        <w:t xml:space="preserve"> discrete choice experiment and a </w:t>
      </w:r>
      <w:proofErr w:type="spellStart"/>
      <w:r w:rsidRPr="00715CCF">
        <w:rPr>
          <w:rFonts w:ascii="Verdana" w:hAnsi="Verdana"/>
          <w:sz w:val="20"/>
          <w:szCs w:val="20"/>
          <w:lang w:val="en-US"/>
        </w:rPr>
        <w:t>behavioural</w:t>
      </w:r>
      <w:proofErr w:type="spellEnd"/>
      <w:r w:rsidRPr="00715CCF">
        <w:rPr>
          <w:rFonts w:ascii="Verdana" w:hAnsi="Verdana"/>
          <w:sz w:val="20"/>
          <w:szCs w:val="20"/>
          <w:lang w:val="en-US"/>
        </w:rPr>
        <w:t xml:space="preserve"> experiment on vaccination </w:t>
      </w:r>
      <w:proofErr w:type="spellStart"/>
      <w:r w:rsidRPr="00715CCF">
        <w:rPr>
          <w:rFonts w:ascii="Verdana" w:hAnsi="Verdana"/>
          <w:sz w:val="20"/>
          <w:szCs w:val="20"/>
          <w:lang w:val="en-US"/>
        </w:rPr>
        <w:t>behaviour</w:t>
      </w:r>
      <w:proofErr w:type="spellEnd"/>
      <w:r w:rsidRPr="00715CCF">
        <w:rPr>
          <w:rFonts w:ascii="Verdana" w:hAnsi="Verdana"/>
          <w:sz w:val="20"/>
          <w:szCs w:val="20"/>
          <w:lang w:val="en-US"/>
        </w:rPr>
        <w:t xml:space="preserve"> compared. BMC Med Res </w:t>
      </w:r>
      <w:proofErr w:type="spellStart"/>
      <w:r w:rsidRPr="00715CCF">
        <w:rPr>
          <w:rFonts w:ascii="Verdana" w:hAnsi="Verdana"/>
          <w:sz w:val="20"/>
          <w:szCs w:val="20"/>
          <w:lang w:val="en-US"/>
        </w:rPr>
        <w:t>Methodol</w:t>
      </w:r>
      <w:proofErr w:type="spellEnd"/>
      <w:r w:rsidRPr="00715CCF">
        <w:rPr>
          <w:rFonts w:ascii="Verdana" w:hAnsi="Verdana"/>
          <w:sz w:val="20"/>
          <w:szCs w:val="20"/>
          <w:lang w:val="en-US"/>
        </w:rPr>
        <w:t xml:space="preserve">. </w:t>
      </w:r>
      <w:proofErr w:type="gramStart"/>
      <w:r w:rsidRPr="00715CCF">
        <w:rPr>
          <w:rFonts w:ascii="Verdana" w:hAnsi="Verdana"/>
          <w:sz w:val="20"/>
          <w:szCs w:val="20"/>
          <w:lang w:val="en-US"/>
        </w:rPr>
        <w:t>2015;15:19</w:t>
      </w:r>
      <w:proofErr w:type="gramEnd"/>
      <w:r w:rsidRPr="00715CCF">
        <w:rPr>
          <w:rFonts w:ascii="Verdana" w:hAnsi="Verdana"/>
          <w:sz w:val="20"/>
          <w:szCs w:val="20"/>
          <w:lang w:val="en-US"/>
        </w:rPr>
        <w:t xml:space="preserve">. </w:t>
      </w:r>
    </w:p>
    <w:p w:rsidR="0081749F" w:rsidRPr="00235E66" w:rsidRDefault="0081749F" w:rsidP="0081749F">
      <w:pPr>
        <w:spacing w:line="360" w:lineRule="auto"/>
        <w:rPr>
          <w:rFonts w:ascii="Verdana" w:hAnsi="Verdana"/>
          <w:sz w:val="20"/>
          <w:szCs w:val="20"/>
          <w:lang w:val="en-US"/>
        </w:rPr>
      </w:pPr>
      <w:r>
        <w:rPr>
          <w:rFonts w:ascii="Verdana" w:hAnsi="Verdana"/>
          <w:sz w:val="20"/>
          <w:szCs w:val="20"/>
          <w:lang w:val="en-GB"/>
        </w:rPr>
        <w:t>27</w:t>
      </w:r>
      <w:r>
        <w:rPr>
          <w:rFonts w:ascii="Verdana" w:hAnsi="Verdana"/>
          <w:sz w:val="20"/>
          <w:szCs w:val="20"/>
          <w:lang w:val="en-GB"/>
        </w:rPr>
        <w:t xml:space="preserve">. </w:t>
      </w:r>
      <w:proofErr w:type="spellStart"/>
      <w:r w:rsidRPr="00095E3B">
        <w:rPr>
          <w:rFonts w:ascii="Verdana" w:hAnsi="Verdana"/>
          <w:sz w:val="20"/>
          <w:szCs w:val="20"/>
          <w:lang w:val="en-US"/>
        </w:rPr>
        <w:t>Ledent</w:t>
      </w:r>
      <w:proofErr w:type="spellEnd"/>
      <w:r w:rsidRPr="00095E3B">
        <w:rPr>
          <w:rFonts w:ascii="Verdana" w:hAnsi="Verdana"/>
          <w:sz w:val="20"/>
          <w:szCs w:val="20"/>
          <w:lang w:val="en-US"/>
        </w:rPr>
        <w:t xml:space="preserve"> E, </w:t>
      </w:r>
      <w:proofErr w:type="spellStart"/>
      <w:r w:rsidRPr="00095E3B">
        <w:rPr>
          <w:rFonts w:ascii="Verdana" w:hAnsi="Verdana"/>
          <w:sz w:val="20"/>
          <w:szCs w:val="20"/>
          <w:lang w:val="en-US"/>
        </w:rPr>
        <w:t>Gabutti</w:t>
      </w:r>
      <w:proofErr w:type="spellEnd"/>
      <w:r w:rsidRPr="00095E3B">
        <w:rPr>
          <w:rFonts w:ascii="Verdana" w:hAnsi="Verdana"/>
          <w:sz w:val="20"/>
          <w:szCs w:val="20"/>
          <w:lang w:val="en-US"/>
        </w:rPr>
        <w:t xml:space="preserve"> G, de </w:t>
      </w:r>
      <w:proofErr w:type="spellStart"/>
      <w:r w:rsidRPr="00095E3B">
        <w:rPr>
          <w:rFonts w:ascii="Verdana" w:hAnsi="Verdana"/>
          <w:sz w:val="20"/>
          <w:szCs w:val="20"/>
          <w:lang w:val="en-US"/>
        </w:rPr>
        <w:t>Bekker-Grob</w:t>
      </w:r>
      <w:proofErr w:type="spellEnd"/>
      <w:r w:rsidRPr="00095E3B">
        <w:rPr>
          <w:rFonts w:ascii="Verdana" w:hAnsi="Verdana"/>
          <w:sz w:val="20"/>
          <w:szCs w:val="20"/>
          <w:lang w:val="en-US"/>
        </w:rPr>
        <w:t xml:space="preserve"> EW, </w:t>
      </w:r>
      <w:proofErr w:type="spellStart"/>
      <w:r w:rsidRPr="00095E3B">
        <w:rPr>
          <w:rFonts w:ascii="Verdana" w:hAnsi="Verdana"/>
          <w:sz w:val="20"/>
          <w:szCs w:val="20"/>
          <w:lang w:val="en-US"/>
        </w:rPr>
        <w:t>Alcázar</w:t>
      </w:r>
      <w:proofErr w:type="spellEnd"/>
      <w:r w:rsidRPr="00095E3B">
        <w:rPr>
          <w:rFonts w:ascii="Verdana" w:hAnsi="Verdana"/>
          <w:sz w:val="20"/>
          <w:szCs w:val="20"/>
          <w:lang w:val="en-US"/>
        </w:rPr>
        <w:t xml:space="preserve"> Zambrano JL, </w:t>
      </w:r>
      <w:proofErr w:type="spellStart"/>
      <w:r w:rsidRPr="00095E3B">
        <w:rPr>
          <w:rFonts w:ascii="Verdana" w:hAnsi="Verdana"/>
          <w:sz w:val="20"/>
          <w:szCs w:val="20"/>
          <w:lang w:val="en-US"/>
        </w:rPr>
        <w:t>Campins</w:t>
      </w:r>
      <w:proofErr w:type="spellEnd"/>
      <w:r w:rsidRPr="00095E3B">
        <w:rPr>
          <w:rFonts w:ascii="Verdana" w:hAnsi="Verdana"/>
          <w:sz w:val="20"/>
          <w:szCs w:val="20"/>
          <w:lang w:val="en-US"/>
        </w:rPr>
        <w:t xml:space="preserve"> Martí M, Del </w:t>
      </w:r>
      <w:proofErr w:type="spellStart"/>
      <w:r w:rsidRPr="00095E3B">
        <w:rPr>
          <w:rFonts w:ascii="Verdana" w:hAnsi="Verdana"/>
          <w:sz w:val="20"/>
          <w:szCs w:val="20"/>
          <w:lang w:val="en-US"/>
        </w:rPr>
        <w:t>Hierro</w:t>
      </w:r>
      <w:proofErr w:type="spellEnd"/>
      <w:r w:rsidRPr="00095E3B">
        <w:rPr>
          <w:rFonts w:ascii="Verdana" w:hAnsi="Verdana"/>
          <w:sz w:val="20"/>
          <w:szCs w:val="20"/>
          <w:lang w:val="en-US"/>
        </w:rPr>
        <w:t xml:space="preserve"> </w:t>
      </w:r>
      <w:proofErr w:type="spellStart"/>
      <w:r w:rsidRPr="00095E3B">
        <w:rPr>
          <w:rFonts w:ascii="Verdana" w:hAnsi="Verdana"/>
          <w:sz w:val="20"/>
          <w:szCs w:val="20"/>
          <w:lang w:val="en-US"/>
        </w:rPr>
        <w:t>Gurruchaga</w:t>
      </w:r>
      <w:proofErr w:type="spellEnd"/>
      <w:r w:rsidRPr="00095E3B">
        <w:rPr>
          <w:rFonts w:ascii="Verdana" w:hAnsi="Verdana"/>
          <w:sz w:val="20"/>
          <w:szCs w:val="20"/>
          <w:lang w:val="en-US"/>
        </w:rPr>
        <w:t xml:space="preserve"> MT, et al. Attributes influencing parental decision-making to receive the Tdap vaccine to reduce the risk of pertussis transmission to their newborn – outcome of a cross-sectional conjoint experiment in Spain and Italy. </w:t>
      </w:r>
      <w:r w:rsidRPr="00235E66">
        <w:rPr>
          <w:rFonts w:ascii="Verdana" w:hAnsi="Verdana"/>
          <w:sz w:val="20"/>
          <w:szCs w:val="20"/>
          <w:lang w:val="en-US"/>
        </w:rPr>
        <w:t xml:space="preserve">Hum </w:t>
      </w:r>
      <w:proofErr w:type="spellStart"/>
      <w:r w:rsidRPr="00235E66">
        <w:rPr>
          <w:rFonts w:ascii="Verdana" w:hAnsi="Verdana"/>
          <w:sz w:val="20"/>
          <w:szCs w:val="20"/>
          <w:lang w:val="en-US"/>
        </w:rPr>
        <w:t>Vaccin</w:t>
      </w:r>
      <w:proofErr w:type="spellEnd"/>
      <w:r w:rsidRPr="00235E66">
        <w:rPr>
          <w:rFonts w:ascii="Verdana" w:hAnsi="Verdana"/>
          <w:sz w:val="20"/>
          <w:szCs w:val="20"/>
          <w:lang w:val="en-US"/>
        </w:rPr>
        <w:t xml:space="preserve"> </w:t>
      </w:r>
      <w:proofErr w:type="spellStart"/>
      <w:r w:rsidRPr="00235E66">
        <w:rPr>
          <w:rFonts w:ascii="Verdana" w:hAnsi="Verdana"/>
          <w:sz w:val="20"/>
          <w:szCs w:val="20"/>
          <w:lang w:val="en-US"/>
        </w:rPr>
        <w:t>Immunother</w:t>
      </w:r>
      <w:proofErr w:type="spellEnd"/>
      <w:r w:rsidRPr="00235E66">
        <w:rPr>
          <w:rFonts w:ascii="Verdana" w:hAnsi="Verdana"/>
          <w:sz w:val="20"/>
          <w:szCs w:val="20"/>
          <w:lang w:val="en-US"/>
        </w:rPr>
        <w:t xml:space="preserve">. 2019;15(5):1080-91. </w:t>
      </w:r>
    </w:p>
    <w:p w:rsidR="0081749F" w:rsidRDefault="0081749F" w:rsidP="0081749F">
      <w:pPr>
        <w:spacing w:line="360" w:lineRule="auto"/>
        <w:rPr>
          <w:rFonts w:ascii="Verdana" w:hAnsi="Verdana"/>
          <w:sz w:val="20"/>
          <w:szCs w:val="20"/>
          <w:lang w:val="en-US"/>
        </w:rPr>
      </w:pPr>
      <w:r>
        <w:rPr>
          <w:rFonts w:ascii="Verdana" w:hAnsi="Verdana"/>
          <w:sz w:val="20"/>
          <w:szCs w:val="20"/>
          <w:lang w:val="en-US"/>
        </w:rPr>
        <w:t>28</w:t>
      </w:r>
      <w:r w:rsidRPr="00095E3B">
        <w:rPr>
          <w:rFonts w:ascii="Verdana" w:hAnsi="Verdana"/>
          <w:sz w:val="20"/>
          <w:szCs w:val="20"/>
          <w:lang w:val="en-US"/>
        </w:rPr>
        <w:t xml:space="preserve">. Liao Q, Lam WWT, Wong CKH, Lam C, Chen J, Fielding R. The relative effects of determinants on Chinese adults’ decision for influenza vaccination choice: What is the effect of priming? Vaccine. 2019;37(30):4124-32. </w:t>
      </w:r>
    </w:p>
    <w:p w:rsidR="0081749F" w:rsidRPr="00712A4F" w:rsidRDefault="0081749F" w:rsidP="0081749F">
      <w:pPr>
        <w:spacing w:line="360" w:lineRule="auto"/>
        <w:rPr>
          <w:rFonts w:ascii="Verdana" w:hAnsi="Verdana"/>
          <w:sz w:val="20"/>
          <w:szCs w:val="20"/>
          <w:lang w:val="en-US"/>
        </w:rPr>
      </w:pPr>
      <w:r>
        <w:rPr>
          <w:rFonts w:ascii="Verdana" w:hAnsi="Verdana"/>
          <w:sz w:val="20"/>
          <w:szCs w:val="20"/>
          <w:lang w:val="en-US"/>
        </w:rPr>
        <w:t>29</w:t>
      </w:r>
      <w:r>
        <w:rPr>
          <w:rFonts w:ascii="Verdana" w:hAnsi="Verdana"/>
          <w:sz w:val="20"/>
          <w:szCs w:val="20"/>
          <w:lang w:val="en-US"/>
        </w:rPr>
        <w:t xml:space="preserve">. </w:t>
      </w:r>
      <w:r w:rsidRPr="00712A4F">
        <w:rPr>
          <w:rFonts w:ascii="Verdana" w:hAnsi="Verdana"/>
          <w:sz w:val="20"/>
          <w:szCs w:val="20"/>
          <w:lang w:val="en-GB"/>
        </w:rPr>
        <w:t xml:space="preserve">Liao Q, Ng TWY, Cowling BJ. </w:t>
      </w:r>
      <w:r w:rsidRPr="00712A4F">
        <w:rPr>
          <w:rFonts w:ascii="Verdana" w:hAnsi="Verdana"/>
          <w:sz w:val="20"/>
          <w:szCs w:val="20"/>
          <w:lang w:val="en-US"/>
        </w:rPr>
        <w:t xml:space="preserve">What influenza vaccination </w:t>
      </w:r>
      <w:proofErr w:type="spellStart"/>
      <w:r w:rsidRPr="00712A4F">
        <w:rPr>
          <w:rFonts w:ascii="Verdana" w:hAnsi="Verdana"/>
          <w:sz w:val="20"/>
          <w:szCs w:val="20"/>
          <w:lang w:val="en-US"/>
        </w:rPr>
        <w:t>programmes</w:t>
      </w:r>
      <w:proofErr w:type="spellEnd"/>
      <w:r w:rsidRPr="00712A4F">
        <w:rPr>
          <w:rFonts w:ascii="Verdana" w:hAnsi="Verdana"/>
          <w:sz w:val="20"/>
          <w:szCs w:val="20"/>
          <w:lang w:val="en-US"/>
        </w:rPr>
        <w:t xml:space="preserve"> are preferred by healthcare personnel? A discrete choice </w:t>
      </w:r>
      <w:proofErr w:type="gramStart"/>
      <w:r w:rsidRPr="00712A4F">
        <w:rPr>
          <w:rFonts w:ascii="Verdana" w:hAnsi="Verdana"/>
          <w:sz w:val="20"/>
          <w:szCs w:val="20"/>
          <w:lang w:val="en-US"/>
        </w:rPr>
        <w:t>experiment</w:t>
      </w:r>
      <w:proofErr w:type="gramEnd"/>
      <w:r w:rsidRPr="00712A4F">
        <w:rPr>
          <w:rFonts w:ascii="Verdana" w:hAnsi="Verdana"/>
          <w:sz w:val="20"/>
          <w:szCs w:val="20"/>
          <w:lang w:val="en-US"/>
        </w:rPr>
        <w:t>. Vaccine 2020;38(29):4557-62.</w:t>
      </w:r>
    </w:p>
    <w:p w:rsidR="0081749F" w:rsidRDefault="0081749F" w:rsidP="0081749F">
      <w:pPr>
        <w:spacing w:line="360" w:lineRule="auto"/>
        <w:rPr>
          <w:rFonts w:ascii="Verdana" w:hAnsi="Verdana"/>
          <w:sz w:val="20"/>
          <w:szCs w:val="20"/>
          <w:lang w:val="en-US"/>
        </w:rPr>
      </w:pPr>
      <w:r>
        <w:rPr>
          <w:rFonts w:ascii="Verdana" w:hAnsi="Verdana"/>
          <w:sz w:val="20"/>
          <w:szCs w:val="20"/>
          <w:lang w:val="en-US"/>
        </w:rPr>
        <w:t>30</w:t>
      </w:r>
      <w:r>
        <w:rPr>
          <w:rFonts w:ascii="Verdana" w:hAnsi="Verdana"/>
          <w:sz w:val="20"/>
          <w:szCs w:val="20"/>
          <w:lang w:val="en-US"/>
        </w:rPr>
        <w:t xml:space="preserve">. </w:t>
      </w:r>
      <w:r w:rsidRPr="00712A4F">
        <w:rPr>
          <w:rFonts w:ascii="Verdana" w:hAnsi="Verdana"/>
          <w:sz w:val="20"/>
          <w:szCs w:val="20"/>
          <w:lang w:val="en-US"/>
        </w:rPr>
        <w:t xml:space="preserve">Lloyd AJ et al. What are the preferences of health care professionals in Germany regarding fully liquid, ready-to-use hexavalent pediatric vaccine versus hexavalent pediatric vaccine that needs reconstitution? Patient Prefer Adherence </w:t>
      </w:r>
      <w:proofErr w:type="gramStart"/>
      <w:r w:rsidRPr="00712A4F">
        <w:rPr>
          <w:rFonts w:ascii="Verdana" w:hAnsi="Verdana"/>
          <w:sz w:val="20"/>
          <w:szCs w:val="20"/>
          <w:lang w:val="en-US"/>
        </w:rPr>
        <w:t>2015;9:1517</w:t>
      </w:r>
      <w:proofErr w:type="gramEnd"/>
      <w:r w:rsidRPr="00712A4F">
        <w:rPr>
          <w:rFonts w:ascii="Verdana" w:hAnsi="Verdana"/>
          <w:sz w:val="20"/>
          <w:szCs w:val="20"/>
          <w:lang w:val="en-US"/>
        </w:rPr>
        <w:t>-24.</w:t>
      </w:r>
    </w:p>
    <w:p w:rsidR="0081749F" w:rsidRPr="00235E66" w:rsidRDefault="0081749F" w:rsidP="0081749F">
      <w:pPr>
        <w:spacing w:line="360" w:lineRule="auto"/>
        <w:rPr>
          <w:rFonts w:ascii="Verdana" w:hAnsi="Verdana"/>
          <w:sz w:val="20"/>
          <w:szCs w:val="20"/>
          <w:lang w:val="en-US"/>
        </w:rPr>
      </w:pPr>
      <w:r>
        <w:rPr>
          <w:rFonts w:ascii="Verdana" w:hAnsi="Verdana"/>
          <w:sz w:val="20"/>
          <w:szCs w:val="20"/>
          <w:lang w:val="en-US"/>
        </w:rPr>
        <w:t>31</w:t>
      </w:r>
      <w:r w:rsidRPr="00CD2BCC">
        <w:rPr>
          <w:rFonts w:ascii="Verdana" w:hAnsi="Verdana"/>
          <w:sz w:val="20"/>
          <w:szCs w:val="20"/>
          <w:lang w:val="en-US"/>
        </w:rPr>
        <w:t xml:space="preserve">. </w:t>
      </w:r>
      <w:proofErr w:type="spellStart"/>
      <w:r w:rsidRPr="00CD2BCC">
        <w:rPr>
          <w:rFonts w:ascii="Verdana" w:hAnsi="Verdana"/>
          <w:sz w:val="20"/>
          <w:szCs w:val="20"/>
          <w:lang w:val="en-US"/>
        </w:rPr>
        <w:t>Ngorsuraches</w:t>
      </w:r>
      <w:proofErr w:type="spellEnd"/>
      <w:r w:rsidRPr="00CD2BCC">
        <w:rPr>
          <w:rFonts w:ascii="Verdana" w:hAnsi="Verdana"/>
          <w:sz w:val="20"/>
          <w:szCs w:val="20"/>
          <w:lang w:val="en-US"/>
        </w:rPr>
        <w:t xml:space="preserve"> S, </w:t>
      </w:r>
      <w:proofErr w:type="spellStart"/>
      <w:r w:rsidRPr="00CD2BCC">
        <w:rPr>
          <w:rFonts w:ascii="Verdana" w:hAnsi="Verdana"/>
          <w:sz w:val="20"/>
          <w:szCs w:val="20"/>
          <w:lang w:val="en-US"/>
        </w:rPr>
        <w:t>Nawanukool</w:t>
      </w:r>
      <w:proofErr w:type="spellEnd"/>
      <w:r w:rsidRPr="00CD2BCC">
        <w:rPr>
          <w:rFonts w:ascii="Verdana" w:hAnsi="Verdana"/>
          <w:sz w:val="20"/>
          <w:szCs w:val="20"/>
          <w:lang w:val="en-US"/>
        </w:rPr>
        <w:t xml:space="preserve"> K, </w:t>
      </w:r>
      <w:proofErr w:type="spellStart"/>
      <w:r w:rsidRPr="00CD2BCC">
        <w:rPr>
          <w:rFonts w:ascii="Verdana" w:hAnsi="Verdana"/>
          <w:sz w:val="20"/>
          <w:szCs w:val="20"/>
          <w:lang w:val="en-US"/>
        </w:rPr>
        <w:t>Petcharamanee</w:t>
      </w:r>
      <w:proofErr w:type="spellEnd"/>
      <w:r w:rsidRPr="00CD2BCC">
        <w:rPr>
          <w:rFonts w:ascii="Verdana" w:hAnsi="Verdana"/>
          <w:sz w:val="20"/>
          <w:szCs w:val="20"/>
          <w:lang w:val="en-US"/>
        </w:rPr>
        <w:t xml:space="preserve"> K, </w:t>
      </w:r>
      <w:proofErr w:type="spellStart"/>
      <w:r w:rsidRPr="00CD2BCC">
        <w:rPr>
          <w:rFonts w:ascii="Verdana" w:hAnsi="Verdana"/>
          <w:sz w:val="20"/>
          <w:szCs w:val="20"/>
          <w:lang w:val="en-US"/>
        </w:rPr>
        <w:t>Poopantrakool</w:t>
      </w:r>
      <w:proofErr w:type="spellEnd"/>
      <w:r w:rsidRPr="00CD2BCC">
        <w:rPr>
          <w:rFonts w:ascii="Verdana" w:hAnsi="Verdana"/>
          <w:sz w:val="20"/>
          <w:szCs w:val="20"/>
          <w:lang w:val="en-US"/>
        </w:rPr>
        <w:t xml:space="preserve"> U. Parents’ preferences and willingness- to-pay for human papilloma virus vaccines in Thailand. J Pharm Policy </w:t>
      </w:r>
      <w:proofErr w:type="spellStart"/>
      <w:r w:rsidRPr="00CD2BCC">
        <w:rPr>
          <w:rFonts w:ascii="Verdana" w:hAnsi="Verdana"/>
          <w:sz w:val="20"/>
          <w:szCs w:val="20"/>
          <w:lang w:val="en-US"/>
        </w:rPr>
        <w:t>Pract</w:t>
      </w:r>
      <w:proofErr w:type="spellEnd"/>
      <w:r w:rsidRPr="00CD2BCC">
        <w:rPr>
          <w:rFonts w:ascii="Verdana" w:hAnsi="Verdana"/>
          <w:sz w:val="20"/>
          <w:szCs w:val="20"/>
          <w:lang w:val="en-US"/>
        </w:rPr>
        <w:t>. 2015;8(1):20.</w:t>
      </w:r>
      <w:r w:rsidRPr="00CD2BCC">
        <w:rPr>
          <w:rFonts w:ascii="Verdana" w:hAnsi="Verdana"/>
          <w:sz w:val="20"/>
          <w:szCs w:val="20"/>
          <w:lang w:val="en-US"/>
        </w:rPr>
        <w:br/>
      </w:r>
      <w:r w:rsidRPr="0081749F">
        <w:rPr>
          <w:rFonts w:ascii="Verdana" w:hAnsi="Verdana"/>
          <w:sz w:val="20"/>
          <w:szCs w:val="20"/>
          <w:lang w:val="sv-SE"/>
        </w:rPr>
        <w:t>3</w:t>
      </w:r>
      <w:r>
        <w:rPr>
          <w:rFonts w:ascii="Verdana" w:hAnsi="Verdana"/>
          <w:sz w:val="20"/>
          <w:szCs w:val="20"/>
          <w:lang w:val="sv-SE"/>
        </w:rPr>
        <w:t>2.</w:t>
      </w:r>
      <w:r w:rsidRPr="0081749F">
        <w:rPr>
          <w:rFonts w:ascii="Verdana" w:hAnsi="Verdana"/>
          <w:sz w:val="20"/>
          <w:szCs w:val="20"/>
          <w:lang w:val="sv-SE"/>
        </w:rPr>
        <w:t xml:space="preserve"> </w:t>
      </w:r>
      <w:proofErr w:type="spellStart"/>
      <w:r w:rsidRPr="0081749F">
        <w:rPr>
          <w:rFonts w:ascii="Verdana" w:hAnsi="Verdana"/>
          <w:sz w:val="20"/>
          <w:szCs w:val="20"/>
          <w:lang w:val="sv-SE"/>
        </w:rPr>
        <w:t>Oteng</w:t>
      </w:r>
      <w:proofErr w:type="spellEnd"/>
      <w:r w:rsidRPr="0081749F">
        <w:rPr>
          <w:rFonts w:ascii="Verdana" w:hAnsi="Verdana"/>
          <w:sz w:val="20"/>
          <w:szCs w:val="20"/>
          <w:lang w:val="sv-SE"/>
        </w:rPr>
        <w:t xml:space="preserve"> B, </w:t>
      </w:r>
      <w:proofErr w:type="spellStart"/>
      <w:r w:rsidRPr="0081749F">
        <w:rPr>
          <w:rFonts w:ascii="Verdana" w:hAnsi="Verdana"/>
          <w:sz w:val="20"/>
          <w:szCs w:val="20"/>
          <w:lang w:val="sv-SE"/>
        </w:rPr>
        <w:t>Marra</w:t>
      </w:r>
      <w:proofErr w:type="spellEnd"/>
      <w:r w:rsidRPr="0081749F">
        <w:rPr>
          <w:rFonts w:ascii="Verdana" w:hAnsi="Verdana"/>
          <w:sz w:val="20"/>
          <w:szCs w:val="20"/>
          <w:lang w:val="sv-SE"/>
        </w:rPr>
        <w:t xml:space="preserve"> F, </w:t>
      </w:r>
      <w:proofErr w:type="spellStart"/>
      <w:r w:rsidRPr="0081749F">
        <w:rPr>
          <w:rFonts w:ascii="Verdana" w:hAnsi="Verdana"/>
          <w:sz w:val="20"/>
          <w:szCs w:val="20"/>
          <w:lang w:val="sv-SE"/>
        </w:rPr>
        <w:t>Lynd</w:t>
      </w:r>
      <w:proofErr w:type="spellEnd"/>
      <w:r w:rsidRPr="0081749F">
        <w:rPr>
          <w:rFonts w:ascii="Verdana" w:hAnsi="Verdana"/>
          <w:sz w:val="20"/>
          <w:szCs w:val="20"/>
          <w:lang w:val="sv-SE"/>
        </w:rPr>
        <w:t xml:space="preserve"> LD, </w:t>
      </w:r>
      <w:proofErr w:type="spellStart"/>
      <w:r w:rsidRPr="0081749F">
        <w:rPr>
          <w:rFonts w:ascii="Verdana" w:hAnsi="Verdana"/>
          <w:sz w:val="20"/>
          <w:szCs w:val="20"/>
          <w:lang w:val="sv-SE"/>
        </w:rPr>
        <w:t>Ogilvie</w:t>
      </w:r>
      <w:proofErr w:type="spellEnd"/>
      <w:r w:rsidRPr="0081749F">
        <w:rPr>
          <w:rFonts w:ascii="Verdana" w:hAnsi="Verdana"/>
          <w:sz w:val="20"/>
          <w:szCs w:val="20"/>
          <w:lang w:val="sv-SE"/>
        </w:rPr>
        <w:t xml:space="preserve"> G, Patrick D, </w:t>
      </w:r>
      <w:proofErr w:type="spellStart"/>
      <w:r w:rsidRPr="0081749F">
        <w:rPr>
          <w:rFonts w:ascii="Verdana" w:hAnsi="Verdana"/>
          <w:sz w:val="20"/>
          <w:szCs w:val="20"/>
          <w:lang w:val="sv-SE"/>
        </w:rPr>
        <w:t>Marra</w:t>
      </w:r>
      <w:proofErr w:type="spellEnd"/>
      <w:r w:rsidRPr="0081749F">
        <w:rPr>
          <w:rFonts w:ascii="Verdana" w:hAnsi="Verdana"/>
          <w:sz w:val="20"/>
          <w:szCs w:val="20"/>
          <w:lang w:val="sv-SE"/>
        </w:rPr>
        <w:t xml:space="preserve"> CA. </w:t>
      </w:r>
      <w:r w:rsidRPr="00CD2BCC">
        <w:rPr>
          <w:rFonts w:ascii="Verdana" w:hAnsi="Verdana"/>
          <w:sz w:val="20"/>
          <w:szCs w:val="20"/>
          <w:lang w:val="en-US"/>
        </w:rPr>
        <w:t xml:space="preserve">Evaluating societal preferences for human papillomavirus vaccine and cervical smear test screening </w:t>
      </w:r>
      <w:proofErr w:type="spellStart"/>
      <w:r w:rsidRPr="00CD2BCC">
        <w:rPr>
          <w:rFonts w:ascii="Verdana" w:hAnsi="Verdana"/>
          <w:sz w:val="20"/>
          <w:szCs w:val="20"/>
          <w:lang w:val="en-US"/>
        </w:rPr>
        <w:t>programme</w:t>
      </w:r>
      <w:proofErr w:type="spellEnd"/>
      <w:r w:rsidRPr="00CD2BCC">
        <w:rPr>
          <w:rFonts w:ascii="Verdana" w:hAnsi="Verdana"/>
          <w:sz w:val="20"/>
          <w:szCs w:val="20"/>
          <w:lang w:val="en-US"/>
        </w:rPr>
        <w:t xml:space="preserve">. Sex </w:t>
      </w:r>
      <w:proofErr w:type="spellStart"/>
      <w:r w:rsidRPr="00CD2BCC">
        <w:rPr>
          <w:rFonts w:ascii="Verdana" w:hAnsi="Verdana"/>
          <w:sz w:val="20"/>
          <w:szCs w:val="20"/>
          <w:lang w:val="en-US"/>
        </w:rPr>
        <w:t>Transm</w:t>
      </w:r>
      <w:proofErr w:type="spellEnd"/>
      <w:r w:rsidRPr="00CD2BCC">
        <w:rPr>
          <w:rFonts w:ascii="Verdana" w:hAnsi="Verdana"/>
          <w:sz w:val="20"/>
          <w:szCs w:val="20"/>
          <w:lang w:val="en-US"/>
        </w:rPr>
        <w:t xml:space="preserve"> Infect. 2011;87(1):52-7.</w:t>
      </w:r>
      <w:r w:rsidRPr="00CD2BCC">
        <w:rPr>
          <w:rFonts w:ascii="Verdana" w:hAnsi="Verdana"/>
          <w:sz w:val="20"/>
          <w:szCs w:val="20"/>
          <w:lang w:val="en-US"/>
        </w:rPr>
        <w:br/>
      </w:r>
      <w:r>
        <w:rPr>
          <w:rFonts w:ascii="Verdana" w:hAnsi="Verdana"/>
          <w:sz w:val="20"/>
          <w:szCs w:val="20"/>
          <w:lang w:val="en-US"/>
        </w:rPr>
        <w:t>33</w:t>
      </w:r>
      <w:r w:rsidRPr="00CD2BCC">
        <w:rPr>
          <w:rFonts w:ascii="Verdana" w:hAnsi="Verdana"/>
          <w:sz w:val="20"/>
          <w:szCs w:val="20"/>
          <w:lang w:val="en-US"/>
        </w:rPr>
        <w:t xml:space="preserve">. Pereira CCA, Mulligan M, Bridges JFP, </w:t>
      </w:r>
      <w:proofErr w:type="spellStart"/>
      <w:r w:rsidRPr="00CD2BCC">
        <w:rPr>
          <w:rFonts w:ascii="Verdana" w:hAnsi="Verdana"/>
          <w:sz w:val="20"/>
          <w:szCs w:val="20"/>
          <w:lang w:val="en-US"/>
        </w:rPr>
        <w:t>Bishai</w:t>
      </w:r>
      <w:proofErr w:type="spellEnd"/>
      <w:r w:rsidRPr="00CD2BCC">
        <w:rPr>
          <w:rFonts w:ascii="Verdana" w:hAnsi="Verdana"/>
          <w:sz w:val="20"/>
          <w:szCs w:val="20"/>
          <w:lang w:val="en-US"/>
        </w:rPr>
        <w:t xml:space="preserve"> D. Determinants of influenza vaccine purchasing decision in the US: A conjoint analysis. </w:t>
      </w:r>
      <w:r w:rsidRPr="00235E66">
        <w:rPr>
          <w:rFonts w:ascii="Verdana" w:hAnsi="Verdana"/>
          <w:sz w:val="20"/>
          <w:szCs w:val="20"/>
          <w:lang w:val="en-US"/>
        </w:rPr>
        <w:t xml:space="preserve">Vaccine. 2011;29(7):1443-7. </w:t>
      </w:r>
    </w:p>
    <w:p w:rsidR="0081749F" w:rsidRPr="00CD2BCC" w:rsidRDefault="0081749F" w:rsidP="0081749F">
      <w:pPr>
        <w:spacing w:line="360" w:lineRule="auto"/>
        <w:rPr>
          <w:rFonts w:ascii="Verdana" w:hAnsi="Verdana"/>
          <w:sz w:val="20"/>
          <w:szCs w:val="20"/>
          <w:lang w:val="en-US"/>
        </w:rPr>
      </w:pPr>
      <w:r>
        <w:rPr>
          <w:rFonts w:ascii="Verdana" w:hAnsi="Verdana"/>
          <w:sz w:val="20"/>
          <w:szCs w:val="20"/>
          <w:lang w:val="en-US"/>
        </w:rPr>
        <w:t>34</w:t>
      </w:r>
      <w:r w:rsidRPr="00235E66">
        <w:rPr>
          <w:rFonts w:ascii="Verdana" w:hAnsi="Verdana"/>
          <w:sz w:val="20"/>
          <w:szCs w:val="20"/>
          <w:lang w:val="en-US"/>
        </w:rPr>
        <w:t xml:space="preserve">. Poulos C, Yang JC, Levin C, Van Minh H, </w:t>
      </w:r>
      <w:proofErr w:type="spellStart"/>
      <w:r w:rsidRPr="00235E66">
        <w:rPr>
          <w:rFonts w:ascii="Verdana" w:hAnsi="Verdana"/>
          <w:sz w:val="20"/>
          <w:szCs w:val="20"/>
          <w:lang w:val="en-US"/>
        </w:rPr>
        <w:t>Giang</w:t>
      </w:r>
      <w:proofErr w:type="spellEnd"/>
      <w:r w:rsidRPr="00235E66">
        <w:rPr>
          <w:rFonts w:ascii="Verdana" w:hAnsi="Verdana"/>
          <w:sz w:val="20"/>
          <w:szCs w:val="20"/>
          <w:lang w:val="en-US"/>
        </w:rPr>
        <w:t xml:space="preserve"> KB, Nguyen D. Mothers’ preferences and willingness to pay for HPV vaccines in Vinh Long Province, Vietnam. </w:t>
      </w:r>
      <w:r w:rsidRPr="00CD2BCC">
        <w:rPr>
          <w:rFonts w:ascii="Verdana" w:hAnsi="Verdana"/>
          <w:sz w:val="20"/>
          <w:szCs w:val="20"/>
          <w:lang w:val="en-US"/>
        </w:rPr>
        <w:t xml:space="preserve">Soc Sci Med. 2011;73(2):226-34. </w:t>
      </w:r>
    </w:p>
    <w:p w:rsidR="0081749F" w:rsidRDefault="0081749F" w:rsidP="0081749F">
      <w:pPr>
        <w:spacing w:line="360" w:lineRule="auto"/>
        <w:rPr>
          <w:rFonts w:ascii="Verdana" w:hAnsi="Verdana"/>
          <w:sz w:val="20"/>
          <w:szCs w:val="20"/>
          <w:lang w:val="en-US"/>
        </w:rPr>
      </w:pPr>
      <w:r>
        <w:rPr>
          <w:rFonts w:ascii="Verdana" w:hAnsi="Verdana"/>
          <w:sz w:val="20"/>
          <w:szCs w:val="20"/>
          <w:lang w:val="en-US"/>
        </w:rPr>
        <w:t>35.</w:t>
      </w:r>
      <w:r>
        <w:rPr>
          <w:rFonts w:ascii="Verdana" w:hAnsi="Verdana"/>
          <w:sz w:val="20"/>
          <w:szCs w:val="20"/>
          <w:lang w:val="en-US"/>
        </w:rPr>
        <w:t xml:space="preserve"> </w:t>
      </w:r>
      <w:proofErr w:type="spellStart"/>
      <w:r w:rsidRPr="00CD2BCC">
        <w:rPr>
          <w:rFonts w:ascii="Verdana" w:hAnsi="Verdana"/>
          <w:sz w:val="20"/>
          <w:szCs w:val="20"/>
          <w:lang w:val="en-US"/>
        </w:rPr>
        <w:t>Sadique</w:t>
      </w:r>
      <w:proofErr w:type="spellEnd"/>
      <w:r w:rsidRPr="00CD2BCC">
        <w:rPr>
          <w:rFonts w:ascii="Verdana" w:hAnsi="Verdana"/>
          <w:sz w:val="20"/>
          <w:szCs w:val="20"/>
          <w:lang w:val="en-US"/>
        </w:rPr>
        <w:t xml:space="preserve"> MZ, Devlin N, Edmunds WJ, Parkin D. The </w:t>
      </w:r>
      <w:r>
        <w:rPr>
          <w:rFonts w:ascii="Verdana" w:hAnsi="Verdana"/>
          <w:sz w:val="20"/>
          <w:szCs w:val="20"/>
          <w:lang w:val="en-US"/>
        </w:rPr>
        <w:t>e</w:t>
      </w:r>
      <w:r w:rsidRPr="00CD2BCC">
        <w:rPr>
          <w:rFonts w:ascii="Verdana" w:hAnsi="Verdana"/>
          <w:sz w:val="20"/>
          <w:szCs w:val="20"/>
          <w:lang w:val="en-US"/>
        </w:rPr>
        <w:t xml:space="preserve">ffect of </w:t>
      </w:r>
      <w:r>
        <w:rPr>
          <w:rFonts w:ascii="Verdana" w:hAnsi="Verdana"/>
          <w:sz w:val="20"/>
          <w:szCs w:val="20"/>
          <w:lang w:val="en-US"/>
        </w:rPr>
        <w:t>p</w:t>
      </w:r>
      <w:r w:rsidRPr="00CD2BCC">
        <w:rPr>
          <w:rFonts w:ascii="Verdana" w:hAnsi="Verdana"/>
          <w:sz w:val="20"/>
          <w:szCs w:val="20"/>
          <w:lang w:val="en-US"/>
        </w:rPr>
        <w:t xml:space="preserve">erceived </w:t>
      </w:r>
      <w:r>
        <w:rPr>
          <w:rFonts w:ascii="Verdana" w:hAnsi="Verdana"/>
          <w:sz w:val="20"/>
          <w:szCs w:val="20"/>
          <w:lang w:val="en-US"/>
        </w:rPr>
        <w:t>r</w:t>
      </w:r>
      <w:r w:rsidRPr="00CD2BCC">
        <w:rPr>
          <w:rFonts w:ascii="Verdana" w:hAnsi="Verdana"/>
          <w:sz w:val="20"/>
          <w:szCs w:val="20"/>
          <w:lang w:val="en-US"/>
        </w:rPr>
        <w:t xml:space="preserve">isks on the </w:t>
      </w:r>
      <w:r>
        <w:rPr>
          <w:rFonts w:ascii="Verdana" w:hAnsi="Verdana"/>
          <w:sz w:val="20"/>
          <w:szCs w:val="20"/>
          <w:lang w:val="en-US"/>
        </w:rPr>
        <w:t>d</w:t>
      </w:r>
      <w:r w:rsidRPr="00CD2BCC">
        <w:rPr>
          <w:rFonts w:ascii="Verdana" w:hAnsi="Verdana"/>
          <w:sz w:val="20"/>
          <w:szCs w:val="20"/>
          <w:lang w:val="en-US"/>
        </w:rPr>
        <w:t xml:space="preserve">emand for </w:t>
      </w:r>
      <w:r>
        <w:rPr>
          <w:rFonts w:ascii="Verdana" w:hAnsi="Verdana"/>
          <w:sz w:val="20"/>
          <w:szCs w:val="20"/>
          <w:lang w:val="en-US"/>
        </w:rPr>
        <w:t>v</w:t>
      </w:r>
      <w:r w:rsidRPr="00CD2BCC">
        <w:rPr>
          <w:rFonts w:ascii="Verdana" w:hAnsi="Verdana"/>
          <w:sz w:val="20"/>
          <w:szCs w:val="20"/>
          <w:lang w:val="en-US"/>
        </w:rPr>
        <w:t xml:space="preserve">accination: Results from a </w:t>
      </w:r>
      <w:r>
        <w:rPr>
          <w:rFonts w:ascii="Verdana" w:hAnsi="Verdana"/>
          <w:sz w:val="20"/>
          <w:szCs w:val="20"/>
          <w:lang w:val="en-US"/>
        </w:rPr>
        <w:t>d</w:t>
      </w:r>
      <w:r w:rsidRPr="00CD2BCC">
        <w:rPr>
          <w:rFonts w:ascii="Verdana" w:hAnsi="Verdana"/>
          <w:sz w:val="20"/>
          <w:szCs w:val="20"/>
          <w:lang w:val="en-US"/>
        </w:rPr>
        <w:t xml:space="preserve">iscrete </w:t>
      </w:r>
      <w:r>
        <w:rPr>
          <w:rFonts w:ascii="Verdana" w:hAnsi="Verdana"/>
          <w:sz w:val="20"/>
          <w:szCs w:val="20"/>
          <w:lang w:val="en-US"/>
        </w:rPr>
        <w:t>c</w:t>
      </w:r>
      <w:r w:rsidRPr="00CD2BCC">
        <w:rPr>
          <w:rFonts w:ascii="Verdana" w:hAnsi="Verdana"/>
          <w:sz w:val="20"/>
          <w:szCs w:val="20"/>
          <w:lang w:val="en-US"/>
        </w:rPr>
        <w:t xml:space="preserve">hoice </w:t>
      </w:r>
      <w:r>
        <w:rPr>
          <w:rFonts w:ascii="Verdana" w:hAnsi="Verdana"/>
          <w:sz w:val="20"/>
          <w:szCs w:val="20"/>
          <w:lang w:val="en-US"/>
        </w:rPr>
        <w:t>e</w:t>
      </w:r>
      <w:r w:rsidRPr="00CD2BCC">
        <w:rPr>
          <w:rFonts w:ascii="Verdana" w:hAnsi="Verdana"/>
          <w:sz w:val="20"/>
          <w:szCs w:val="20"/>
          <w:lang w:val="en-US"/>
        </w:rPr>
        <w:t xml:space="preserve">xperiment. </w:t>
      </w:r>
      <w:proofErr w:type="spellStart"/>
      <w:r w:rsidRPr="00CD2BCC">
        <w:rPr>
          <w:rFonts w:ascii="Verdana" w:hAnsi="Verdana"/>
          <w:sz w:val="20"/>
          <w:szCs w:val="20"/>
          <w:lang w:val="en-US"/>
        </w:rPr>
        <w:t>PLoS</w:t>
      </w:r>
      <w:proofErr w:type="spellEnd"/>
      <w:r w:rsidRPr="00CD2BCC">
        <w:rPr>
          <w:rFonts w:ascii="Verdana" w:hAnsi="Verdana"/>
          <w:sz w:val="20"/>
          <w:szCs w:val="20"/>
          <w:lang w:val="en-US"/>
        </w:rPr>
        <w:t xml:space="preserve"> One. 2013;8(2</w:t>
      </w:r>
      <w:proofErr w:type="gramStart"/>
      <w:r w:rsidRPr="00CD2BCC">
        <w:rPr>
          <w:rFonts w:ascii="Verdana" w:hAnsi="Verdana"/>
          <w:sz w:val="20"/>
          <w:szCs w:val="20"/>
          <w:lang w:val="en-US"/>
        </w:rPr>
        <w:t>):e</w:t>
      </w:r>
      <w:proofErr w:type="gramEnd"/>
      <w:r w:rsidRPr="00CD2BCC">
        <w:rPr>
          <w:rFonts w:ascii="Verdana" w:hAnsi="Verdana"/>
          <w:sz w:val="20"/>
          <w:szCs w:val="20"/>
          <w:lang w:val="en-US"/>
        </w:rPr>
        <w:t>54149.</w:t>
      </w:r>
    </w:p>
    <w:p w:rsidR="0081749F" w:rsidRPr="00CD2BCC" w:rsidRDefault="0081749F" w:rsidP="0081749F">
      <w:pPr>
        <w:spacing w:line="360" w:lineRule="auto"/>
        <w:rPr>
          <w:rFonts w:ascii="Verdana" w:hAnsi="Verdana"/>
          <w:sz w:val="20"/>
          <w:szCs w:val="20"/>
          <w:lang w:val="en-US"/>
        </w:rPr>
      </w:pPr>
      <w:r>
        <w:rPr>
          <w:rFonts w:ascii="Verdana" w:hAnsi="Verdana"/>
          <w:sz w:val="20"/>
          <w:szCs w:val="20"/>
          <w:lang w:val="en-US"/>
        </w:rPr>
        <w:t>36</w:t>
      </w:r>
      <w:r>
        <w:rPr>
          <w:rFonts w:ascii="Verdana" w:hAnsi="Verdana"/>
          <w:sz w:val="20"/>
          <w:szCs w:val="20"/>
          <w:lang w:val="en-US"/>
        </w:rPr>
        <w:t xml:space="preserve">. </w:t>
      </w:r>
      <w:proofErr w:type="spellStart"/>
      <w:r w:rsidRPr="00CD2BCC">
        <w:rPr>
          <w:rFonts w:ascii="Verdana" w:hAnsi="Verdana"/>
          <w:sz w:val="20"/>
          <w:szCs w:val="20"/>
          <w:lang w:val="en-US"/>
        </w:rPr>
        <w:t>Sapède</w:t>
      </w:r>
      <w:proofErr w:type="spellEnd"/>
      <w:r w:rsidRPr="00CD2BCC">
        <w:rPr>
          <w:rFonts w:ascii="Verdana" w:hAnsi="Verdana"/>
          <w:sz w:val="20"/>
          <w:szCs w:val="20"/>
          <w:lang w:val="en-US"/>
        </w:rPr>
        <w:t xml:space="preserve"> C, </w:t>
      </w:r>
      <w:proofErr w:type="spellStart"/>
      <w:r w:rsidRPr="00CD2BCC">
        <w:rPr>
          <w:rFonts w:ascii="Verdana" w:hAnsi="Verdana"/>
          <w:sz w:val="20"/>
          <w:szCs w:val="20"/>
          <w:lang w:val="en-US"/>
        </w:rPr>
        <w:t>Girod</w:t>
      </w:r>
      <w:proofErr w:type="spellEnd"/>
      <w:r w:rsidRPr="00CD2BCC">
        <w:rPr>
          <w:rFonts w:ascii="Verdana" w:hAnsi="Verdana"/>
          <w:sz w:val="20"/>
          <w:szCs w:val="20"/>
          <w:lang w:val="en-US"/>
        </w:rPr>
        <w:t xml:space="preserve"> I. Willingness of adults in Europe to pay for a new vaccine: </w:t>
      </w:r>
      <w:r>
        <w:rPr>
          <w:rFonts w:ascii="Verdana" w:hAnsi="Verdana"/>
          <w:sz w:val="20"/>
          <w:szCs w:val="20"/>
          <w:lang w:val="en-US"/>
        </w:rPr>
        <w:t>T</w:t>
      </w:r>
      <w:r w:rsidRPr="00CD2BCC">
        <w:rPr>
          <w:rFonts w:ascii="Verdana" w:hAnsi="Verdana"/>
          <w:sz w:val="20"/>
          <w:szCs w:val="20"/>
          <w:lang w:val="en-US"/>
        </w:rPr>
        <w:t>he application of discrete choice-based conjoint analysis. Int J Mark Res 2002;44(4):463-76.</w:t>
      </w:r>
    </w:p>
    <w:p w:rsidR="0081749F" w:rsidRPr="00CD2BCC" w:rsidRDefault="0081749F" w:rsidP="0081749F">
      <w:pPr>
        <w:spacing w:line="360" w:lineRule="auto"/>
        <w:rPr>
          <w:rFonts w:ascii="Verdana" w:hAnsi="Verdana"/>
          <w:sz w:val="20"/>
          <w:szCs w:val="20"/>
          <w:lang w:val="en-US"/>
        </w:rPr>
      </w:pPr>
      <w:r>
        <w:rPr>
          <w:rFonts w:ascii="Verdana" w:hAnsi="Verdana"/>
          <w:sz w:val="20"/>
          <w:szCs w:val="20"/>
          <w:lang w:val="en-US"/>
        </w:rPr>
        <w:t>37</w:t>
      </w:r>
      <w:r w:rsidRPr="00CD2BCC">
        <w:rPr>
          <w:rFonts w:ascii="Verdana" w:hAnsi="Verdana"/>
          <w:sz w:val="20"/>
          <w:szCs w:val="20"/>
          <w:lang w:val="en-US"/>
        </w:rPr>
        <w:t xml:space="preserve">. </w:t>
      </w:r>
      <w:proofErr w:type="spellStart"/>
      <w:r w:rsidRPr="00CD2BCC">
        <w:rPr>
          <w:rFonts w:ascii="Verdana" w:hAnsi="Verdana"/>
          <w:sz w:val="20"/>
          <w:szCs w:val="20"/>
          <w:lang w:val="en-US"/>
        </w:rPr>
        <w:t>Seanehia</w:t>
      </w:r>
      <w:proofErr w:type="spellEnd"/>
      <w:r w:rsidRPr="00CD2BCC">
        <w:rPr>
          <w:rFonts w:ascii="Verdana" w:hAnsi="Verdana"/>
          <w:sz w:val="20"/>
          <w:szCs w:val="20"/>
          <w:lang w:val="en-US"/>
        </w:rPr>
        <w:t xml:space="preserve"> J, </w:t>
      </w:r>
      <w:proofErr w:type="spellStart"/>
      <w:r w:rsidRPr="00CD2BCC">
        <w:rPr>
          <w:rFonts w:ascii="Verdana" w:hAnsi="Verdana"/>
          <w:sz w:val="20"/>
          <w:szCs w:val="20"/>
          <w:lang w:val="en-US"/>
        </w:rPr>
        <w:t>Treibich</w:t>
      </w:r>
      <w:proofErr w:type="spellEnd"/>
      <w:r w:rsidRPr="00CD2BCC">
        <w:rPr>
          <w:rFonts w:ascii="Verdana" w:hAnsi="Verdana"/>
          <w:sz w:val="20"/>
          <w:szCs w:val="20"/>
          <w:lang w:val="en-US"/>
        </w:rPr>
        <w:t xml:space="preserve"> C, Holmberg C, </w:t>
      </w:r>
      <w:proofErr w:type="spellStart"/>
      <w:r w:rsidRPr="00CD2BCC">
        <w:rPr>
          <w:rFonts w:ascii="Verdana" w:hAnsi="Verdana"/>
          <w:sz w:val="20"/>
          <w:szCs w:val="20"/>
          <w:lang w:val="en-US"/>
        </w:rPr>
        <w:t>Mu</w:t>
      </w:r>
      <w:r w:rsidRPr="00CD2BCC">
        <w:rPr>
          <w:rFonts w:ascii="Arial" w:hAnsi="Arial" w:cs="Arial"/>
          <w:sz w:val="20"/>
          <w:szCs w:val="20"/>
          <w:lang w:val="en-US"/>
        </w:rPr>
        <w:t>̈</w:t>
      </w:r>
      <w:r w:rsidRPr="00CD2BCC">
        <w:rPr>
          <w:rFonts w:ascii="Verdana" w:hAnsi="Verdana"/>
          <w:sz w:val="20"/>
          <w:szCs w:val="20"/>
          <w:lang w:val="en-US"/>
        </w:rPr>
        <w:t>ller-Nordhorn</w:t>
      </w:r>
      <w:proofErr w:type="spellEnd"/>
      <w:r w:rsidRPr="00CD2BCC">
        <w:rPr>
          <w:rFonts w:ascii="Verdana" w:hAnsi="Verdana"/>
          <w:sz w:val="20"/>
          <w:szCs w:val="20"/>
          <w:lang w:val="en-US"/>
        </w:rPr>
        <w:t xml:space="preserve"> J, </w:t>
      </w:r>
      <w:proofErr w:type="spellStart"/>
      <w:r w:rsidRPr="00CD2BCC">
        <w:rPr>
          <w:rFonts w:ascii="Verdana" w:hAnsi="Verdana"/>
          <w:sz w:val="20"/>
          <w:szCs w:val="20"/>
          <w:lang w:val="en-US"/>
        </w:rPr>
        <w:t>Casin</w:t>
      </w:r>
      <w:proofErr w:type="spellEnd"/>
      <w:r w:rsidRPr="00CD2BCC">
        <w:rPr>
          <w:rFonts w:ascii="Verdana" w:hAnsi="Verdana"/>
          <w:sz w:val="20"/>
          <w:szCs w:val="20"/>
          <w:lang w:val="en-US"/>
        </w:rPr>
        <w:t xml:space="preserve"> V, </w:t>
      </w:r>
      <w:proofErr w:type="spellStart"/>
      <w:r w:rsidRPr="00CD2BCC">
        <w:rPr>
          <w:rFonts w:ascii="Verdana" w:hAnsi="Verdana"/>
          <w:sz w:val="20"/>
          <w:szCs w:val="20"/>
          <w:lang w:val="en-US"/>
        </w:rPr>
        <w:t>Raude</w:t>
      </w:r>
      <w:proofErr w:type="spellEnd"/>
      <w:r w:rsidRPr="00CD2BCC">
        <w:rPr>
          <w:rFonts w:ascii="Verdana" w:hAnsi="Verdana"/>
          <w:sz w:val="20"/>
          <w:szCs w:val="20"/>
          <w:lang w:val="en-US"/>
        </w:rPr>
        <w:t xml:space="preserve"> J. Quantifying population preferences around vaccination against severe but rare diseases: A conjoint analysis among French university students, 2016. Vaccine. 2017;35(20):2676-84. </w:t>
      </w:r>
    </w:p>
    <w:p w:rsidR="0081749F" w:rsidRPr="00CD2BCC" w:rsidRDefault="0081749F" w:rsidP="0081749F">
      <w:pPr>
        <w:spacing w:line="360" w:lineRule="auto"/>
        <w:rPr>
          <w:rFonts w:ascii="Verdana" w:hAnsi="Verdana"/>
          <w:sz w:val="20"/>
          <w:szCs w:val="20"/>
          <w:lang w:val="en-US"/>
        </w:rPr>
      </w:pPr>
      <w:r>
        <w:rPr>
          <w:rFonts w:ascii="Verdana" w:hAnsi="Verdana"/>
          <w:sz w:val="20"/>
          <w:szCs w:val="20"/>
          <w:lang w:val="en-US"/>
        </w:rPr>
        <w:t>38</w:t>
      </w:r>
      <w:r w:rsidRPr="00CD2BCC">
        <w:rPr>
          <w:rFonts w:ascii="Verdana" w:hAnsi="Verdana"/>
          <w:sz w:val="20"/>
          <w:szCs w:val="20"/>
          <w:lang w:val="en-US"/>
        </w:rPr>
        <w:t xml:space="preserve">. </w:t>
      </w:r>
      <w:proofErr w:type="spellStart"/>
      <w:r w:rsidRPr="00CD2BCC">
        <w:rPr>
          <w:rFonts w:ascii="Verdana" w:hAnsi="Verdana"/>
          <w:sz w:val="20"/>
          <w:szCs w:val="20"/>
          <w:lang w:val="en-US"/>
        </w:rPr>
        <w:t>Shono</w:t>
      </w:r>
      <w:proofErr w:type="spellEnd"/>
      <w:r w:rsidRPr="00CD2BCC">
        <w:rPr>
          <w:rFonts w:ascii="Verdana" w:hAnsi="Verdana"/>
          <w:sz w:val="20"/>
          <w:szCs w:val="20"/>
          <w:lang w:val="en-US"/>
        </w:rPr>
        <w:t xml:space="preserve"> A, Kondo M. Mothers’ preferences regarding new combination vaccines for their children in Japan, 2014. Hum </w:t>
      </w:r>
      <w:proofErr w:type="spellStart"/>
      <w:r w:rsidRPr="00CD2BCC">
        <w:rPr>
          <w:rFonts w:ascii="Verdana" w:hAnsi="Verdana"/>
          <w:sz w:val="20"/>
          <w:szCs w:val="20"/>
          <w:lang w:val="en-US"/>
        </w:rPr>
        <w:t>Vaccin</w:t>
      </w:r>
      <w:proofErr w:type="spellEnd"/>
      <w:r w:rsidRPr="00CD2BCC">
        <w:rPr>
          <w:rFonts w:ascii="Verdana" w:hAnsi="Verdana"/>
          <w:sz w:val="20"/>
          <w:szCs w:val="20"/>
          <w:lang w:val="en-US"/>
        </w:rPr>
        <w:t xml:space="preserve"> </w:t>
      </w:r>
      <w:proofErr w:type="spellStart"/>
      <w:r w:rsidRPr="00CD2BCC">
        <w:rPr>
          <w:rFonts w:ascii="Verdana" w:hAnsi="Verdana"/>
          <w:sz w:val="20"/>
          <w:szCs w:val="20"/>
          <w:lang w:val="en-US"/>
        </w:rPr>
        <w:t>Immunother</w:t>
      </w:r>
      <w:proofErr w:type="spellEnd"/>
      <w:r w:rsidRPr="00CD2BCC">
        <w:rPr>
          <w:rFonts w:ascii="Verdana" w:hAnsi="Verdana"/>
          <w:sz w:val="20"/>
          <w:szCs w:val="20"/>
          <w:lang w:val="en-US"/>
        </w:rPr>
        <w:t>. 2017;13(4):766-71.</w:t>
      </w:r>
    </w:p>
    <w:p w:rsidR="0081749F" w:rsidRPr="00CD2BCC" w:rsidRDefault="0081749F" w:rsidP="0081749F">
      <w:pPr>
        <w:spacing w:line="360" w:lineRule="auto"/>
        <w:rPr>
          <w:rFonts w:ascii="Verdana" w:hAnsi="Verdana"/>
          <w:sz w:val="20"/>
          <w:szCs w:val="20"/>
          <w:lang w:val="en-US"/>
        </w:rPr>
      </w:pPr>
      <w:r w:rsidRPr="0081749F">
        <w:rPr>
          <w:rFonts w:ascii="Verdana" w:hAnsi="Verdana"/>
          <w:sz w:val="20"/>
          <w:szCs w:val="20"/>
          <w:lang w:val="da-DK"/>
        </w:rPr>
        <w:lastRenderedPageBreak/>
        <w:t>39</w:t>
      </w:r>
      <w:r w:rsidRPr="0081749F">
        <w:rPr>
          <w:rFonts w:ascii="Verdana" w:hAnsi="Verdana"/>
          <w:sz w:val="20"/>
          <w:szCs w:val="20"/>
          <w:lang w:val="da-DK"/>
        </w:rPr>
        <w:t xml:space="preserve">. Sun X, Wagner AL, Ji J, Huang Z, </w:t>
      </w:r>
      <w:proofErr w:type="spellStart"/>
      <w:r w:rsidRPr="0081749F">
        <w:rPr>
          <w:rFonts w:ascii="Verdana" w:hAnsi="Verdana"/>
          <w:sz w:val="20"/>
          <w:szCs w:val="20"/>
          <w:lang w:val="da-DK"/>
        </w:rPr>
        <w:t>Zikmund</w:t>
      </w:r>
      <w:proofErr w:type="spellEnd"/>
      <w:r w:rsidRPr="0081749F">
        <w:rPr>
          <w:rFonts w:ascii="Verdana" w:hAnsi="Verdana"/>
          <w:sz w:val="20"/>
          <w:szCs w:val="20"/>
          <w:lang w:val="da-DK"/>
        </w:rPr>
        <w:t xml:space="preserve">-Fisher BJ, </w:t>
      </w:r>
      <w:proofErr w:type="spellStart"/>
      <w:r w:rsidRPr="0081749F">
        <w:rPr>
          <w:rFonts w:ascii="Verdana" w:hAnsi="Verdana"/>
          <w:sz w:val="20"/>
          <w:szCs w:val="20"/>
          <w:lang w:val="da-DK"/>
        </w:rPr>
        <w:t>Boulton</w:t>
      </w:r>
      <w:proofErr w:type="spellEnd"/>
      <w:r w:rsidRPr="0081749F">
        <w:rPr>
          <w:rFonts w:ascii="Verdana" w:hAnsi="Verdana"/>
          <w:sz w:val="20"/>
          <w:szCs w:val="20"/>
          <w:lang w:val="da-DK"/>
        </w:rPr>
        <w:t xml:space="preserve"> ML. </w:t>
      </w:r>
      <w:r w:rsidRPr="00CD2BCC">
        <w:rPr>
          <w:rFonts w:ascii="Verdana" w:hAnsi="Verdana"/>
          <w:sz w:val="20"/>
          <w:szCs w:val="20"/>
          <w:lang w:val="en-US"/>
        </w:rPr>
        <w:t>A conjoint analysis of stated vaccine preferences in Shanghai, China. Vaccine. 2020;38(6):1520-5.</w:t>
      </w:r>
    </w:p>
    <w:p w:rsidR="0081749F" w:rsidRPr="00CD2BCC" w:rsidRDefault="0081749F" w:rsidP="0081749F">
      <w:pPr>
        <w:spacing w:line="360" w:lineRule="auto"/>
        <w:rPr>
          <w:rFonts w:ascii="Verdana" w:hAnsi="Verdana"/>
          <w:sz w:val="20"/>
          <w:szCs w:val="20"/>
          <w:lang w:val="en-US"/>
        </w:rPr>
      </w:pPr>
      <w:r>
        <w:rPr>
          <w:rFonts w:ascii="Verdana" w:hAnsi="Verdana"/>
          <w:sz w:val="20"/>
          <w:szCs w:val="20"/>
          <w:lang w:val="en-US"/>
        </w:rPr>
        <w:t>40</w:t>
      </w:r>
      <w:r w:rsidRPr="00CD2BCC">
        <w:rPr>
          <w:rFonts w:ascii="Verdana" w:hAnsi="Verdana"/>
          <w:sz w:val="20"/>
          <w:szCs w:val="20"/>
          <w:lang w:val="en-US"/>
        </w:rPr>
        <w:t xml:space="preserve">. </w:t>
      </w:r>
      <w:proofErr w:type="spellStart"/>
      <w:r w:rsidRPr="00CD2BCC">
        <w:rPr>
          <w:rFonts w:ascii="Verdana" w:hAnsi="Verdana"/>
          <w:sz w:val="20"/>
          <w:szCs w:val="20"/>
          <w:lang w:val="en-US"/>
        </w:rPr>
        <w:t>Verelst</w:t>
      </w:r>
      <w:proofErr w:type="spellEnd"/>
      <w:r w:rsidRPr="00CD2BCC">
        <w:rPr>
          <w:rFonts w:ascii="Verdana" w:hAnsi="Verdana"/>
          <w:sz w:val="20"/>
          <w:szCs w:val="20"/>
          <w:lang w:val="en-US"/>
        </w:rPr>
        <w:t xml:space="preserve"> F, </w:t>
      </w:r>
      <w:proofErr w:type="spellStart"/>
      <w:r w:rsidRPr="00CD2BCC">
        <w:rPr>
          <w:rFonts w:ascii="Verdana" w:hAnsi="Verdana"/>
          <w:sz w:val="20"/>
          <w:szCs w:val="20"/>
          <w:lang w:val="en-US"/>
        </w:rPr>
        <w:t>Kessels</w:t>
      </w:r>
      <w:proofErr w:type="spellEnd"/>
      <w:r w:rsidRPr="00CD2BCC">
        <w:rPr>
          <w:rFonts w:ascii="Verdana" w:hAnsi="Verdana"/>
          <w:sz w:val="20"/>
          <w:szCs w:val="20"/>
          <w:lang w:val="en-US"/>
        </w:rPr>
        <w:t xml:space="preserve"> R, </w:t>
      </w:r>
      <w:proofErr w:type="spellStart"/>
      <w:r w:rsidRPr="00CD2BCC">
        <w:rPr>
          <w:rFonts w:ascii="Verdana" w:hAnsi="Verdana"/>
          <w:sz w:val="20"/>
          <w:szCs w:val="20"/>
          <w:lang w:val="en-US"/>
        </w:rPr>
        <w:t>Delva</w:t>
      </w:r>
      <w:proofErr w:type="spellEnd"/>
      <w:r w:rsidRPr="00CD2BCC">
        <w:rPr>
          <w:rFonts w:ascii="Verdana" w:hAnsi="Verdana"/>
          <w:sz w:val="20"/>
          <w:szCs w:val="20"/>
          <w:lang w:val="en-US"/>
        </w:rPr>
        <w:t xml:space="preserve"> W, </w:t>
      </w:r>
      <w:proofErr w:type="spellStart"/>
      <w:r w:rsidRPr="00CD2BCC">
        <w:rPr>
          <w:rFonts w:ascii="Verdana" w:hAnsi="Verdana"/>
          <w:sz w:val="20"/>
          <w:szCs w:val="20"/>
          <w:lang w:val="en-US"/>
        </w:rPr>
        <w:t>Beutels</w:t>
      </w:r>
      <w:proofErr w:type="spellEnd"/>
      <w:r w:rsidRPr="00CD2BCC">
        <w:rPr>
          <w:rFonts w:ascii="Verdana" w:hAnsi="Verdana"/>
          <w:sz w:val="20"/>
          <w:szCs w:val="20"/>
          <w:lang w:val="en-US"/>
        </w:rPr>
        <w:t xml:space="preserve"> P, Willem L. Drivers of vaccine decision-making in South Africa: A discrete choice experiment. Vaccine. 2019;37(15):2079-89.</w:t>
      </w:r>
    </w:p>
    <w:p w:rsidR="00837F72" w:rsidRPr="00CD2BCC" w:rsidRDefault="00837F72" w:rsidP="00837F72">
      <w:pPr>
        <w:spacing w:line="360" w:lineRule="auto"/>
        <w:rPr>
          <w:rFonts w:ascii="Verdana" w:hAnsi="Verdana"/>
          <w:sz w:val="20"/>
          <w:szCs w:val="20"/>
          <w:lang w:val="en-US"/>
        </w:rPr>
      </w:pPr>
      <w:r>
        <w:rPr>
          <w:rFonts w:ascii="Verdana" w:hAnsi="Verdana"/>
          <w:sz w:val="20"/>
          <w:szCs w:val="20"/>
          <w:lang w:val="en-US"/>
        </w:rPr>
        <w:t>41</w:t>
      </w:r>
      <w:r>
        <w:rPr>
          <w:rFonts w:ascii="Verdana" w:hAnsi="Verdana"/>
          <w:sz w:val="20"/>
          <w:szCs w:val="20"/>
          <w:lang w:val="en-US"/>
        </w:rPr>
        <w:t xml:space="preserve">. </w:t>
      </w:r>
      <w:r w:rsidRPr="00CD2BCC">
        <w:rPr>
          <w:rFonts w:ascii="Verdana" w:hAnsi="Verdana"/>
          <w:sz w:val="20"/>
          <w:szCs w:val="20"/>
          <w:lang w:val="en-US"/>
        </w:rPr>
        <w:t xml:space="preserve">Wang B, Chen G, Ratcliffe J, </w:t>
      </w:r>
      <w:proofErr w:type="spellStart"/>
      <w:r w:rsidRPr="00CD2BCC">
        <w:rPr>
          <w:rFonts w:ascii="Verdana" w:hAnsi="Verdana"/>
          <w:sz w:val="20"/>
          <w:szCs w:val="20"/>
          <w:lang w:val="en-US"/>
        </w:rPr>
        <w:t>Afzali</w:t>
      </w:r>
      <w:proofErr w:type="spellEnd"/>
      <w:r w:rsidRPr="00CD2BCC">
        <w:rPr>
          <w:rFonts w:ascii="Verdana" w:hAnsi="Verdana"/>
          <w:sz w:val="20"/>
          <w:szCs w:val="20"/>
          <w:lang w:val="en-US"/>
        </w:rPr>
        <w:t xml:space="preserve"> HHA, Giles L, Marshall H. Adolescent values for </w:t>
      </w:r>
      <w:proofErr w:type="spellStart"/>
      <w:r w:rsidRPr="00CD2BCC">
        <w:rPr>
          <w:rFonts w:ascii="Verdana" w:hAnsi="Verdana"/>
          <w:sz w:val="20"/>
          <w:szCs w:val="20"/>
          <w:lang w:val="en-US"/>
        </w:rPr>
        <w:t>immunisation</w:t>
      </w:r>
      <w:proofErr w:type="spellEnd"/>
      <w:r w:rsidRPr="00CD2BCC">
        <w:rPr>
          <w:rFonts w:ascii="Verdana" w:hAnsi="Verdana"/>
          <w:sz w:val="20"/>
          <w:szCs w:val="20"/>
          <w:lang w:val="en-US"/>
        </w:rPr>
        <w:t xml:space="preserve"> programs in Australia: A discrete choice experiment. </w:t>
      </w:r>
      <w:proofErr w:type="spellStart"/>
      <w:r w:rsidRPr="00CD2BCC">
        <w:rPr>
          <w:rFonts w:ascii="Verdana" w:hAnsi="Verdana"/>
          <w:sz w:val="20"/>
          <w:szCs w:val="20"/>
          <w:lang w:val="en-US"/>
        </w:rPr>
        <w:t>PLoS</w:t>
      </w:r>
      <w:proofErr w:type="spellEnd"/>
      <w:r w:rsidRPr="00CD2BCC">
        <w:rPr>
          <w:rFonts w:ascii="Verdana" w:hAnsi="Verdana"/>
          <w:sz w:val="20"/>
          <w:szCs w:val="20"/>
          <w:lang w:val="en-US"/>
        </w:rPr>
        <w:t xml:space="preserve"> One. 2017;12(7): e0181073.</w:t>
      </w:r>
      <w:r w:rsidRPr="00CD2BCC">
        <w:rPr>
          <w:rFonts w:ascii="Verdana" w:hAnsi="Verdana"/>
          <w:sz w:val="20"/>
          <w:szCs w:val="20"/>
          <w:lang w:val="en-US"/>
        </w:rPr>
        <w:br/>
      </w:r>
      <w:r>
        <w:rPr>
          <w:rFonts w:ascii="Verdana" w:hAnsi="Verdana"/>
          <w:sz w:val="20"/>
          <w:szCs w:val="20"/>
          <w:lang w:val="en-US"/>
        </w:rPr>
        <w:t>42</w:t>
      </w:r>
      <w:r w:rsidRPr="00CD2BCC">
        <w:rPr>
          <w:rFonts w:ascii="Verdana" w:hAnsi="Verdana"/>
          <w:sz w:val="20"/>
          <w:szCs w:val="20"/>
          <w:lang w:val="en-US"/>
        </w:rPr>
        <w:t xml:space="preserve">. Wong CKH, Man KKC, Ip P, Kwan M, McGhee SM. Mothers’ </w:t>
      </w:r>
      <w:r>
        <w:rPr>
          <w:rFonts w:ascii="Verdana" w:hAnsi="Verdana"/>
          <w:sz w:val="20"/>
          <w:szCs w:val="20"/>
          <w:lang w:val="en-US"/>
        </w:rPr>
        <w:t>p</w:t>
      </w:r>
      <w:r w:rsidRPr="00CD2BCC">
        <w:rPr>
          <w:rFonts w:ascii="Verdana" w:hAnsi="Verdana"/>
          <w:sz w:val="20"/>
          <w:szCs w:val="20"/>
          <w:lang w:val="en-US"/>
        </w:rPr>
        <w:t xml:space="preserve">references and </w:t>
      </w:r>
      <w:r>
        <w:rPr>
          <w:rFonts w:ascii="Verdana" w:hAnsi="Verdana"/>
          <w:sz w:val="20"/>
          <w:szCs w:val="20"/>
          <w:lang w:val="en-US"/>
        </w:rPr>
        <w:t>w</w:t>
      </w:r>
      <w:r w:rsidRPr="00CD2BCC">
        <w:rPr>
          <w:rFonts w:ascii="Verdana" w:hAnsi="Verdana"/>
          <w:sz w:val="20"/>
          <w:szCs w:val="20"/>
          <w:lang w:val="en-US"/>
        </w:rPr>
        <w:t xml:space="preserve">illingness to </w:t>
      </w:r>
      <w:r>
        <w:rPr>
          <w:rFonts w:ascii="Verdana" w:hAnsi="Verdana"/>
          <w:sz w:val="20"/>
          <w:szCs w:val="20"/>
          <w:lang w:val="en-US"/>
        </w:rPr>
        <w:t>p</w:t>
      </w:r>
      <w:r w:rsidRPr="00CD2BCC">
        <w:rPr>
          <w:rFonts w:ascii="Verdana" w:hAnsi="Verdana"/>
          <w:sz w:val="20"/>
          <w:szCs w:val="20"/>
          <w:lang w:val="en-US"/>
        </w:rPr>
        <w:t xml:space="preserve">ay for </w:t>
      </w:r>
      <w:r>
        <w:rPr>
          <w:rFonts w:ascii="Verdana" w:hAnsi="Verdana"/>
          <w:sz w:val="20"/>
          <w:szCs w:val="20"/>
          <w:lang w:val="en-US"/>
        </w:rPr>
        <w:t>h</w:t>
      </w:r>
      <w:r w:rsidRPr="00CD2BCC">
        <w:rPr>
          <w:rFonts w:ascii="Verdana" w:hAnsi="Verdana"/>
          <w:sz w:val="20"/>
          <w:szCs w:val="20"/>
          <w:lang w:val="en-US"/>
        </w:rPr>
        <w:t xml:space="preserve">uman </w:t>
      </w:r>
      <w:r>
        <w:rPr>
          <w:rFonts w:ascii="Verdana" w:hAnsi="Verdana"/>
          <w:sz w:val="20"/>
          <w:szCs w:val="20"/>
          <w:lang w:val="en-US"/>
        </w:rPr>
        <w:t>p</w:t>
      </w:r>
      <w:r w:rsidRPr="00CD2BCC">
        <w:rPr>
          <w:rFonts w:ascii="Verdana" w:hAnsi="Verdana"/>
          <w:sz w:val="20"/>
          <w:szCs w:val="20"/>
          <w:lang w:val="en-US"/>
        </w:rPr>
        <w:t xml:space="preserve">apillomavirus </w:t>
      </w:r>
      <w:r>
        <w:rPr>
          <w:rFonts w:ascii="Verdana" w:hAnsi="Verdana"/>
          <w:sz w:val="20"/>
          <w:szCs w:val="20"/>
          <w:lang w:val="en-US"/>
        </w:rPr>
        <w:t>v</w:t>
      </w:r>
      <w:r w:rsidRPr="00CD2BCC">
        <w:rPr>
          <w:rFonts w:ascii="Verdana" w:hAnsi="Verdana"/>
          <w:sz w:val="20"/>
          <w:szCs w:val="20"/>
          <w:lang w:val="en-US"/>
        </w:rPr>
        <w:t xml:space="preserve">accination for </w:t>
      </w:r>
      <w:r>
        <w:rPr>
          <w:rFonts w:ascii="Verdana" w:hAnsi="Verdana"/>
          <w:sz w:val="20"/>
          <w:szCs w:val="20"/>
          <w:lang w:val="en-US"/>
        </w:rPr>
        <w:t>t</w:t>
      </w:r>
      <w:r w:rsidRPr="00CD2BCC">
        <w:rPr>
          <w:rFonts w:ascii="Verdana" w:hAnsi="Verdana"/>
          <w:sz w:val="20"/>
          <w:szCs w:val="20"/>
          <w:lang w:val="en-US"/>
        </w:rPr>
        <w:t xml:space="preserve">heir </w:t>
      </w:r>
      <w:r>
        <w:rPr>
          <w:rFonts w:ascii="Verdana" w:hAnsi="Verdana"/>
          <w:sz w:val="20"/>
          <w:szCs w:val="20"/>
          <w:lang w:val="en-US"/>
        </w:rPr>
        <w:t>d</w:t>
      </w:r>
      <w:r w:rsidRPr="00CD2BCC">
        <w:rPr>
          <w:rFonts w:ascii="Verdana" w:hAnsi="Verdana"/>
          <w:sz w:val="20"/>
          <w:szCs w:val="20"/>
          <w:lang w:val="en-US"/>
        </w:rPr>
        <w:t xml:space="preserve">aughters: A </w:t>
      </w:r>
      <w:r>
        <w:rPr>
          <w:rFonts w:ascii="Verdana" w:hAnsi="Verdana"/>
          <w:sz w:val="20"/>
          <w:szCs w:val="20"/>
          <w:lang w:val="en-US"/>
        </w:rPr>
        <w:t>d</w:t>
      </w:r>
      <w:r w:rsidRPr="00CD2BCC">
        <w:rPr>
          <w:rFonts w:ascii="Verdana" w:hAnsi="Verdana"/>
          <w:sz w:val="20"/>
          <w:szCs w:val="20"/>
          <w:lang w:val="en-US"/>
        </w:rPr>
        <w:t xml:space="preserve">iscrete </w:t>
      </w:r>
      <w:r>
        <w:rPr>
          <w:rFonts w:ascii="Verdana" w:hAnsi="Verdana"/>
          <w:sz w:val="20"/>
          <w:szCs w:val="20"/>
          <w:lang w:val="en-US"/>
        </w:rPr>
        <w:t>c</w:t>
      </w:r>
      <w:r w:rsidRPr="00CD2BCC">
        <w:rPr>
          <w:rFonts w:ascii="Verdana" w:hAnsi="Verdana"/>
          <w:sz w:val="20"/>
          <w:szCs w:val="20"/>
          <w:lang w:val="en-US"/>
        </w:rPr>
        <w:t xml:space="preserve">hoice </w:t>
      </w:r>
      <w:r>
        <w:rPr>
          <w:rFonts w:ascii="Verdana" w:hAnsi="Verdana"/>
          <w:sz w:val="20"/>
          <w:szCs w:val="20"/>
          <w:lang w:val="en-US"/>
        </w:rPr>
        <w:t>e</w:t>
      </w:r>
      <w:r w:rsidRPr="00CD2BCC">
        <w:rPr>
          <w:rFonts w:ascii="Verdana" w:hAnsi="Verdana"/>
          <w:sz w:val="20"/>
          <w:szCs w:val="20"/>
          <w:lang w:val="en-US"/>
        </w:rPr>
        <w:t xml:space="preserve">xperiment in Hong Kong. Value Health. 2018;21(5):622-9. </w:t>
      </w:r>
    </w:p>
    <w:p w:rsidR="007C6E13" w:rsidRPr="007C6E13" w:rsidRDefault="007C6E13" w:rsidP="007C6E13">
      <w:pPr>
        <w:spacing w:line="480" w:lineRule="auto"/>
        <w:rPr>
          <w:rFonts w:ascii="Verdana" w:hAnsi="Verdana"/>
          <w:sz w:val="20"/>
          <w:szCs w:val="20"/>
          <w:lang w:val="en-US"/>
        </w:rPr>
      </w:pPr>
    </w:p>
    <w:sectPr w:rsidR="007C6E13" w:rsidRPr="007C6E13" w:rsidSect="007C6E13">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BA346E8"/>
    <w:multiLevelType w:val="hybridMultilevel"/>
    <w:tmpl w:val="7D886DA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8"/>
  <w:proofState w:spelling="clean" w:grammar="clean"/>
  <w:defaultTabStop w:val="708"/>
  <w:hyphenationZone w:val="425"/>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5634"/>
    <w:rsid w:val="00212ECF"/>
    <w:rsid w:val="004565B5"/>
    <w:rsid w:val="005C5311"/>
    <w:rsid w:val="0064486B"/>
    <w:rsid w:val="006C48B5"/>
    <w:rsid w:val="007C6E13"/>
    <w:rsid w:val="007F1A78"/>
    <w:rsid w:val="0081749F"/>
    <w:rsid w:val="00837F72"/>
    <w:rsid w:val="008615DD"/>
    <w:rsid w:val="008F3052"/>
    <w:rsid w:val="00A3724D"/>
    <w:rsid w:val="00B03AF4"/>
    <w:rsid w:val="00B65634"/>
    <w:rsid w:val="00B90655"/>
    <w:rsid w:val="00CA4CAB"/>
    <w:rsid w:val="00CB55A0"/>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33D271B6"/>
  <w15:chartTrackingRefBased/>
  <w15:docId w15:val="{D08359BC-B2B7-F140-B0C1-0905009E4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nl-NL"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B65634"/>
    <w:rPr>
      <w:rFonts w:ascii="Times New Roman" w:eastAsia="Times New Roman" w:hAnsi="Times New Roman" w:cs="Times New Roman"/>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B656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7C6E13"/>
    <w:pPr>
      <w:ind w:left="720"/>
      <w:contextualSpacing/>
    </w:pPr>
  </w:style>
  <w:style w:type="paragraph" w:styleId="Normaalweb">
    <w:name w:val="Normal (Web)"/>
    <w:basedOn w:val="Standaard"/>
    <w:uiPriority w:val="99"/>
    <w:semiHidden/>
    <w:unhideWhenUsed/>
    <w:rsid w:val="007C6E13"/>
  </w:style>
  <w:style w:type="paragraph" w:styleId="Ballontekst">
    <w:name w:val="Balloon Text"/>
    <w:basedOn w:val="Standaard"/>
    <w:link w:val="BallontekstChar"/>
    <w:uiPriority w:val="99"/>
    <w:semiHidden/>
    <w:unhideWhenUsed/>
    <w:rsid w:val="008615DD"/>
    <w:rPr>
      <w:sz w:val="18"/>
      <w:szCs w:val="18"/>
    </w:rPr>
  </w:style>
  <w:style w:type="character" w:customStyle="1" w:styleId="BallontekstChar">
    <w:name w:val="Ballontekst Char"/>
    <w:basedOn w:val="Standaardalinea-lettertype"/>
    <w:link w:val="Ballontekst"/>
    <w:uiPriority w:val="99"/>
    <w:semiHidden/>
    <w:rsid w:val="008615DD"/>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9849031">
      <w:bodyDiv w:val="1"/>
      <w:marLeft w:val="0"/>
      <w:marRight w:val="0"/>
      <w:marTop w:val="0"/>
      <w:marBottom w:val="0"/>
      <w:divBdr>
        <w:top w:val="none" w:sz="0" w:space="0" w:color="auto"/>
        <w:left w:val="none" w:sz="0" w:space="0" w:color="auto"/>
        <w:bottom w:val="none" w:sz="0" w:space="0" w:color="auto"/>
        <w:right w:val="none" w:sz="0" w:space="0" w:color="auto"/>
      </w:divBdr>
      <w:divsChild>
        <w:div w:id="354233337">
          <w:marLeft w:val="0"/>
          <w:marRight w:val="0"/>
          <w:marTop w:val="0"/>
          <w:marBottom w:val="0"/>
          <w:divBdr>
            <w:top w:val="none" w:sz="0" w:space="0" w:color="auto"/>
            <w:left w:val="none" w:sz="0" w:space="0" w:color="auto"/>
            <w:bottom w:val="none" w:sz="0" w:space="0" w:color="auto"/>
            <w:right w:val="none" w:sz="0" w:space="0" w:color="auto"/>
          </w:divBdr>
          <w:divsChild>
            <w:div w:id="1524977857">
              <w:marLeft w:val="0"/>
              <w:marRight w:val="0"/>
              <w:marTop w:val="0"/>
              <w:marBottom w:val="0"/>
              <w:divBdr>
                <w:top w:val="none" w:sz="0" w:space="0" w:color="auto"/>
                <w:left w:val="none" w:sz="0" w:space="0" w:color="auto"/>
                <w:bottom w:val="none" w:sz="0" w:space="0" w:color="auto"/>
                <w:right w:val="none" w:sz="0" w:space="0" w:color="auto"/>
              </w:divBdr>
              <w:divsChild>
                <w:div w:id="162839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7761765">
      <w:bodyDiv w:val="1"/>
      <w:marLeft w:val="0"/>
      <w:marRight w:val="0"/>
      <w:marTop w:val="0"/>
      <w:marBottom w:val="0"/>
      <w:divBdr>
        <w:top w:val="none" w:sz="0" w:space="0" w:color="auto"/>
        <w:left w:val="none" w:sz="0" w:space="0" w:color="auto"/>
        <w:bottom w:val="none" w:sz="0" w:space="0" w:color="auto"/>
        <w:right w:val="none" w:sz="0" w:space="0" w:color="auto"/>
      </w:divBdr>
      <w:divsChild>
        <w:div w:id="2102290113">
          <w:marLeft w:val="0"/>
          <w:marRight w:val="0"/>
          <w:marTop w:val="0"/>
          <w:marBottom w:val="0"/>
          <w:divBdr>
            <w:top w:val="none" w:sz="0" w:space="0" w:color="auto"/>
            <w:left w:val="none" w:sz="0" w:space="0" w:color="auto"/>
            <w:bottom w:val="none" w:sz="0" w:space="0" w:color="auto"/>
            <w:right w:val="none" w:sz="0" w:space="0" w:color="auto"/>
          </w:divBdr>
          <w:divsChild>
            <w:div w:id="1632858103">
              <w:marLeft w:val="0"/>
              <w:marRight w:val="0"/>
              <w:marTop w:val="0"/>
              <w:marBottom w:val="0"/>
              <w:divBdr>
                <w:top w:val="none" w:sz="0" w:space="0" w:color="auto"/>
                <w:left w:val="none" w:sz="0" w:space="0" w:color="auto"/>
                <w:bottom w:val="none" w:sz="0" w:space="0" w:color="auto"/>
                <w:right w:val="none" w:sz="0" w:space="0" w:color="auto"/>
              </w:divBdr>
              <w:divsChild>
                <w:div w:id="2120831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2235767">
      <w:bodyDiv w:val="1"/>
      <w:marLeft w:val="0"/>
      <w:marRight w:val="0"/>
      <w:marTop w:val="0"/>
      <w:marBottom w:val="0"/>
      <w:divBdr>
        <w:top w:val="none" w:sz="0" w:space="0" w:color="auto"/>
        <w:left w:val="none" w:sz="0" w:space="0" w:color="auto"/>
        <w:bottom w:val="none" w:sz="0" w:space="0" w:color="auto"/>
        <w:right w:val="none" w:sz="0" w:space="0" w:color="auto"/>
      </w:divBdr>
      <w:divsChild>
        <w:div w:id="1371884576">
          <w:marLeft w:val="0"/>
          <w:marRight w:val="0"/>
          <w:marTop w:val="0"/>
          <w:marBottom w:val="0"/>
          <w:divBdr>
            <w:top w:val="none" w:sz="0" w:space="0" w:color="auto"/>
            <w:left w:val="none" w:sz="0" w:space="0" w:color="auto"/>
            <w:bottom w:val="none" w:sz="0" w:space="0" w:color="auto"/>
            <w:right w:val="none" w:sz="0" w:space="0" w:color="auto"/>
          </w:divBdr>
          <w:divsChild>
            <w:div w:id="19824477">
              <w:marLeft w:val="0"/>
              <w:marRight w:val="0"/>
              <w:marTop w:val="0"/>
              <w:marBottom w:val="0"/>
              <w:divBdr>
                <w:top w:val="none" w:sz="0" w:space="0" w:color="auto"/>
                <w:left w:val="none" w:sz="0" w:space="0" w:color="auto"/>
                <w:bottom w:val="none" w:sz="0" w:space="0" w:color="auto"/>
                <w:right w:val="none" w:sz="0" w:space="0" w:color="auto"/>
              </w:divBdr>
              <w:divsChild>
                <w:div w:id="3612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928410">
      <w:bodyDiv w:val="1"/>
      <w:marLeft w:val="0"/>
      <w:marRight w:val="0"/>
      <w:marTop w:val="0"/>
      <w:marBottom w:val="0"/>
      <w:divBdr>
        <w:top w:val="none" w:sz="0" w:space="0" w:color="auto"/>
        <w:left w:val="none" w:sz="0" w:space="0" w:color="auto"/>
        <w:bottom w:val="none" w:sz="0" w:space="0" w:color="auto"/>
        <w:right w:val="none" w:sz="0" w:space="0" w:color="auto"/>
      </w:divBdr>
      <w:divsChild>
        <w:div w:id="1886017806">
          <w:marLeft w:val="0"/>
          <w:marRight w:val="0"/>
          <w:marTop w:val="0"/>
          <w:marBottom w:val="0"/>
          <w:divBdr>
            <w:top w:val="none" w:sz="0" w:space="0" w:color="auto"/>
            <w:left w:val="none" w:sz="0" w:space="0" w:color="auto"/>
            <w:bottom w:val="none" w:sz="0" w:space="0" w:color="auto"/>
            <w:right w:val="none" w:sz="0" w:space="0" w:color="auto"/>
          </w:divBdr>
          <w:divsChild>
            <w:div w:id="1063211944">
              <w:marLeft w:val="0"/>
              <w:marRight w:val="0"/>
              <w:marTop w:val="0"/>
              <w:marBottom w:val="0"/>
              <w:divBdr>
                <w:top w:val="none" w:sz="0" w:space="0" w:color="auto"/>
                <w:left w:val="none" w:sz="0" w:space="0" w:color="auto"/>
                <w:bottom w:val="none" w:sz="0" w:space="0" w:color="auto"/>
                <w:right w:val="none" w:sz="0" w:space="0" w:color="auto"/>
              </w:divBdr>
              <w:divsChild>
                <w:div w:id="1253510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313323">
      <w:bodyDiv w:val="1"/>
      <w:marLeft w:val="0"/>
      <w:marRight w:val="0"/>
      <w:marTop w:val="0"/>
      <w:marBottom w:val="0"/>
      <w:divBdr>
        <w:top w:val="none" w:sz="0" w:space="0" w:color="auto"/>
        <w:left w:val="none" w:sz="0" w:space="0" w:color="auto"/>
        <w:bottom w:val="none" w:sz="0" w:space="0" w:color="auto"/>
        <w:right w:val="none" w:sz="0" w:space="0" w:color="auto"/>
      </w:divBdr>
      <w:divsChild>
        <w:div w:id="1119452006">
          <w:marLeft w:val="0"/>
          <w:marRight w:val="0"/>
          <w:marTop w:val="0"/>
          <w:marBottom w:val="0"/>
          <w:divBdr>
            <w:top w:val="none" w:sz="0" w:space="0" w:color="auto"/>
            <w:left w:val="none" w:sz="0" w:space="0" w:color="auto"/>
            <w:bottom w:val="none" w:sz="0" w:space="0" w:color="auto"/>
            <w:right w:val="none" w:sz="0" w:space="0" w:color="auto"/>
          </w:divBdr>
          <w:divsChild>
            <w:div w:id="540241532">
              <w:marLeft w:val="0"/>
              <w:marRight w:val="0"/>
              <w:marTop w:val="0"/>
              <w:marBottom w:val="0"/>
              <w:divBdr>
                <w:top w:val="none" w:sz="0" w:space="0" w:color="auto"/>
                <w:left w:val="none" w:sz="0" w:space="0" w:color="auto"/>
                <w:bottom w:val="none" w:sz="0" w:space="0" w:color="auto"/>
                <w:right w:val="none" w:sz="0" w:space="0" w:color="auto"/>
              </w:divBdr>
              <w:divsChild>
                <w:div w:id="1200363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7692290">
      <w:bodyDiv w:val="1"/>
      <w:marLeft w:val="0"/>
      <w:marRight w:val="0"/>
      <w:marTop w:val="0"/>
      <w:marBottom w:val="0"/>
      <w:divBdr>
        <w:top w:val="none" w:sz="0" w:space="0" w:color="auto"/>
        <w:left w:val="none" w:sz="0" w:space="0" w:color="auto"/>
        <w:bottom w:val="none" w:sz="0" w:space="0" w:color="auto"/>
        <w:right w:val="none" w:sz="0" w:space="0" w:color="auto"/>
      </w:divBdr>
      <w:divsChild>
        <w:div w:id="253056447">
          <w:marLeft w:val="0"/>
          <w:marRight w:val="0"/>
          <w:marTop w:val="0"/>
          <w:marBottom w:val="0"/>
          <w:divBdr>
            <w:top w:val="none" w:sz="0" w:space="0" w:color="auto"/>
            <w:left w:val="none" w:sz="0" w:space="0" w:color="auto"/>
            <w:bottom w:val="none" w:sz="0" w:space="0" w:color="auto"/>
            <w:right w:val="none" w:sz="0" w:space="0" w:color="auto"/>
          </w:divBdr>
          <w:divsChild>
            <w:div w:id="99683379">
              <w:marLeft w:val="0"/>
              <w:marRight w:val="0"/>
              <w:marTop w:val="0"/>
              <w:marBottom w:val="0"/>
              <w:divBdr>
                <w:top w:val="none" w:sz="0" w:space="0" w:color="auto"/>
                <w:left w:val="none" w:sz="0" w:space="0" w:color="auto"/>
                <w:bottom w:val="none" w:sz="0" w:space="0" w:color="auto"/>
                <w:right w:val="none" w:sz="0" w:space="0" w:color="auto"/>
              </w:divBdr>
              <w:divsChild>
                <w:div w:id="1526209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659856">
      <w:bodyDiv w:val="1"/>
      <w:marLeft w:val="0"/>
      <w:marRight w:val="0"/>
      <w:marTop w:val="0"/>
      <w:marBottom w:val="0"/>
      <w:divBdr>
        <w:top w:val="none" w:sz="0" w:space="0" w:color="auto"/>
        <w:left w:val="none" w:sz="0" w:space="0" w:color="auto"/>
        <w:bottom w:val="none" w:sz="0" w:space="0" w:color="auto"/>
        <w:right w:val="none" w:sz="0" w:space="0" w:color="auto"/>
      </w:divBdr>
      <w:divsChild>
        <w:div w:id="752969486">
          <w:marLeft w:val="0"/>
          <w:marRight w:val="0"/>
          <w:marTop w:val="0"/>
          <w:marBottom w:val="0"/>
          <w:divBdr>
            <w:top w:val="none" w:sz="0" w:space="0" w:color="auto"/>
            <w:left w:val="none" w:sz="0" w:space="0" w:color="auto"/>
            <w:bottom w:val="none" w:sz="0" w:space="0" w:color="auto"/>
            <w:right w:val="none" w:sz="0" w:space="0" w:color="auto"/>
          </w:divBdr>
          <w:divsChild>
            <w:div w:id="538517861">
              <w:marLeft w:val="0"/>
              <w:marRight w:val="0"/>
              <w:marTop w:val="0"/>
              <w:marBottom w:val="0"/>
              <w:divBdr>
                <w:top w:val="none" w:sz="0" w:space="0" w:color="auto"/>
                <w:left w:val="none" w:sz="0" w:space="0" w:color="auto"/>
                <w:bottom w:val="none" w:sz="0" w:space="0" w:color="auto"/>
                <w:right w:val="none" w:sz="0" w:space="0" w:color="auto"/>
              </w:divBdr>
              <w:divsChild>
                <w:div w:id="12277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4446314">
      <w:bodyDiv w:val="1"/>
      <w:marLeft w:val="0"/>
      <w:marRight w:val="0"/>
      <w:marTop w:val="0"/>
      <w:marBottom w:val="0"/>
      <w:divBdr>
        <w:top w:val="none" w:sz="0" w:space="0" w:color="auto"/>
        <w:left w:val="none" w:sz="0" w:space="0" w:color="auto"/>
        <w:bottom w:val="none" w:sz="0" w:space="0" w:color="auto"/>
        <w:right w:val="none" w:sz="0" w:space="0" w:color="auto"/>
      </w:divBdr>
      <w:divsChild>
        <w:div w:id="61175611">
          <w:marLeft w:val="0"/>
          <w:marRight w:val="0"/>
          <w:marTop w:val="0"/>
          <w:marBottom w:val="0"/>
          <w:divBdr>
            <w:top w:val="none" w:sz="0" w:space="0" w:color="auto"/>
            <w:left w:val="none" w:sz="0" w:space="0" w:color="auto"/>
            <w:bottom w:val="none" w:sz="0" w:space="0" w:color="auto"/>
            <w:right w:val="none" w:sz="0" w:space="0" w:color="auto"/>
          </w:divBdr>
          <w:divsChild>
            <w:div w:id="788472267">
              <w:marLeft w:val="0"/>
              <w:marRight w:val="0"/>
              <w:marTop w:val="0"/>
              <w:marBottom w:val="0"/>
              <w:divBdr>
                <w:top w:val="none" w:sz="0" w:space="0" w:color="auto"/>
                <w:left w:val="none" w:sz="0" w:space="0" w:color="auto"/>
                <w:bottom w:val="none" w:sz="0" w:space="0" w:color="auto"/>
                <w:right w:val="none" w:sz="0" w:space="0" w:color="auto"/>
              </w:divBdr>
              <w:divsChild>
                <w:div w:id="127228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007479">
      <w:bodyDiv w:val="1"/>
      <w:marLeft w:val="0"/>
      <w:marRight w:val="0"/>
      <w:marTop w:val="0"/>
      <w:marBottom w:val="0"/>
      <w:divBdr>
        <w:top w:val="none" w:sz="0" w:space="0" w:color="auto"/>
        <w:left w:val="none" w:sz="0" w:space="0" w:color="auto"/>
        <w:bottom w:val="none" w:sz="0" w:space="0" w:color="auto"/>
        <w:right w:val="none" w:sz="0" w:space="0" w:color="auto"/>
      </w:divBdr>
      <w:divsChild>
        <w:div w:id="1558660913">
          <w:marLeft w:val="0"/>
          <w:marRight w:val="0"/>
          <w:marTop w:val="0"/>
          <w:marBottom w:val="0"/>
          <w:divBdr>
            <w:top w:val="none" w:sz="0" w:space="0" w:color="auto"/>
            <w:left w:val="none" w:sz="0" w:space="0" w:color="auto"/>
            <w:bottom w:val="none" w:sz="0" w:space="0" w:color="auto"/>
            <w:right w:val="none" w:sz="0" w:space="0" w:color="auto"/>
          </w:divBdr>
          <w:divsChild>
            <w:div w:id="844632738">
              <w:marLeft w:val="0"/>
              <w:marRight w:val="0"/>
              <w:marTop w:val="0"/>
              <w:marBottom w:val="0"/>
              <w:divBdr>
                <w:top w:val="none" w:sz="0" w:space="0" w:color="auto"/>
                <w:left w:val="none" w:sz="0" w:space="0" w:color="auto"/>
                <w:bottom w:val="none" w:sz="0" w:space="0" w:color="auto"/>
                <w:right w:val="none" w:sz="0" w:space="0" w:color="auto"/>
              </w:divBdr>
              <w:divsChild>
                <w:div w:id="1262103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531091">
      <w:bodyDiv w:val="1"/>
      <w:marLeft w:val="0"/>
      <w:marRight w:val="0"/>
      <w:marTop w:val="0"/>
      <w:marBottom w:val="0"/>
      <w:divBdr>
        <w:top w:val="none" w:sz="0" w:space="0" w:color="auto"/>
        <w:left w:val="none" w:sz="0" w:space="0" w:color="auto"/>
        <w:bottom w:val="none" w:sz="0" w:space="0" w:color="auto"/>
        <w:right w:val="none" w:sz="0" w:space="0" w:color="auto"/>
      </w:divBdr>
      <w:divsChild>
        <w:div w:id="992220577">
          <w:marLeft w:val="0"/>
          <w:marRight w:val="0"/>
          <w:marTop w:val="0"/>
          <w:marBottom w:val="0"/>
          <w:divBdr>
            <w:top w:val="none" w:sz="0" w:space="0" w:color="auto"/>
            <w:left w:val="none" w:sz="0" w:space="0" w:color="auto"/>
            <w:bottom w:val="none" w:sz="0" w:space="0" w:color="auto"/>
            <w:right w:val="none" w:sz="0" w:space="0" w:color="auto"/>
          </w:divBdr>
          <w:divsChild>
            <w:div w:id="1130903220">
              <w:marLeft w:val="0"/>
              <w:marRight w:val="0"/>
              <w:marTop w:val="0"/>
              <w:marBottom w:val="0"/>
              <w:divBdr>
                <w:top w:val="none" w:sz="0" w:space="0" w:color="auto"/>
                <w:left w:val="none" w:sz="0" w:space="0" w:color="auto"/>
                <w:bottom w:val="none" w:sz="0" w:space="0" w:color="auto"/>
                <w:right w:val="none" w:sz="0" w:space="0" w:color="auto"/>
              </w:divBdr>
              <w:divsChild>
                <w:div w:id="1014529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0278453">
      <w:bodyDiv w:val="1"/>
      <w:marLeft w:val="0"/>
      <w:marRight w:val="0"/>
      <w:marTop w:val="0"/>
      <w:marBottom w:val="0"/>
      <w:divBdr>
        <w:top w:val="none" w:sz="0" w:space="0" w:color="auto"/>
        <w:left w:val="none" w:sz="0" w:space="0" w:color="auto"/>
        <w:bottom w:val="none" w:sz="0" w:space="0" w:color="auto"/>
        <w:right w:val="none" w:sz="0" w:space="0" w:color="auto"/>
      </w:divBdr>
      <w:divsChild>
        <w:div w:id="295456112">
          <w:marLeft w:val="0"/>
          <w:marRight w:val="0"/>
          <w:marTop w:val="0"/>
          <w:marBottom w:val="0"/>
          <w:divBdr>
            <w:top w:val="none" w:sz="0" w:space="0" w:color="auto"/>
            <w:left w:val="none" w:sz="0" w:space="0" w:color="auto"/>
            <w:bottom w:val="none" w:sz="0" w:space="0" w:color="auto"/>
            <w:right w:val="none" w:sz="0" w:space="0" w:color="auto"/>
          </w:divBdr>
          <w:divsChild>
            <w:div w:id="800071379">
              <w:marLeft w:val="0"/>
              <w:marRight w:val="0"/>
              <w:marTop w:val="0"/>
              <w:marBottom w:val="0"/>
              <w:divBdr>
                <w:top w:val="none" w:sz="0" w:space="0" w:color="auto"/>
                <w:left w:val="none" w:sz="0" w:space="0" w:color="auto"/>
                <w:bottom w:val="none" w:sz="0" w:space="0" w:color="auto"/>
                <w:right w:val="none" w:sz="0" w:space="0" w:color="auto"/>
              </w:divBdr>
              <w:divsChild>
                <w:div w:id="158162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7936728">
      <w:bodyDiv w:val="1"/>
      <w:marLeft w:val="0"/>
      <w:marRight w:val="0"/>
      <w:marTop w:val="0"/>
      <w:marBottom w:val="0"/>
      <w:divBdr>
        <w:top w:val="none" w:sz="0" w:space="0" w:color="auto"/>
        <w:left w:val="none" w:sz="0" w:space="0" w:color="auto"/>
        <w:bottom w:val="none" w:sz="0" w:space="0" w:color="auto"/>
        <w:right w:val="none" w:sz="0" w:space="0" w:color="auto"/>
      </w:divBdr>
      <w:divsChild>
        <w:div w:id="1920284735">
          <w:marLeft w:val="0"/>
          <w:marRight w:val="0"/>
          <w:marTop w:val="0"/>
          <w:marBottom w:val="0"/>
          <w:divBdr>
            <w:top w:val="none" w:sz="0" w:space="0" w:color="auto"/>
            <w:left w:val="none" w:sz="0" w:space="0" w:color="auto"/>
            <w:bottom w:val="none" w:sz="0" w:space="0" w:color="auto"/>
            <w:right w:val="none" w:sz="0" w:space="0" w:color="auto"/>
          </w:divBdr>
          <w:divsChild>
            <w:div w:id="801463659">
              <w:marLeft w:val="0"/>
              <w:marRight w:val="0"/>
              <w:marTop w:val="0"/>
              <w:marBottom w:val="0"/>
              <w:divBdr>
                <w:top w:val="none" w:sz="0" w:space="0" w:color="auto"/>
                <w:left w:val="none" w:sz="0" w:space="0" w:color="auto"/>
                <w:bottom w:val="none" w:sz="0" w:space="0" w:color="auto"/>
                <w:right w:val="none" w:sz="0" w:space="0" w:color="auto"/>
              </w:divBdr>
              <w:divsChild>
                <w:div w:id="778179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115808">
      <w:bodyDiv w:val="1"/>
      <w:marLeft w:val="0"/>
      <w:marRight w:val="0"/>
      <w:marTop w:val="0"/>
      <w:marBottom w:val="0"/>
      <w:divBdr>
        <w:top w:val="none" w:sz="0" w:space="0" w:color="auto"/>
        <w:left w:val="none" w:sz="0" w:space="0" w:color="auto"/>
        <w:bottom w:val="none" w:sz="0" w:space="0" w:color="auto"/>
        <w:right w:val="none" w:sz="0" w:space="0" w:color="auto"/>
      </w:divBdr>
      <w:divsChild>
        <w:div w:id="1540895333">
          <w:marLeft w:val="0"/>
          <w:marRight w:val="0"/>
          <w:marTop w:val="0"/>
          <w:marBottom w:val="0"/>
          <w:divBdr>
            <w:top w:val="none" w:sz="0" w:space="0" w:color="auto"/>
            <w:left w:val="none" w:sz="0" w:space="0" w:color="auto"/>
            <w:bottom w:val="none" w:sz="0" w:space="0" w:color="auto"/>
            <w:right w:val="none" w:sz="0" w:space="0" w:color="auto"/>
          </w:divBdr>
          <w:divsChild>
            <w:div w:id="1536112152">
              <w:marLeft w:val="0"/>
              <w:marRight w:val="0"/>
              <w:marTop w:val="0"/>
              <w:marBottom w:val="0"/>
              <w:divBdr>
                <w:top w:val="none" w:sz="0" w:space="0" w:color="auto"/>
                <w:left w:val="none" w:sz="0" w:space="0" w:color="auto"/>
                <w:bottom w:val="none" w:sz="0" w:space="0" w:color="auto"/>
                <w:right w:val="none" w:sz="0" w:space="0" w:color="auto"/>
              </w:divBdr>
              <w:divsChild>
                <w:div w:id="1477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315698">
      <w:bodyDiv w:val="1"/>
      <w:marLeft w:val="0"/>
      <w:marRight w:val="0"/>
      <w:marTop w:val="0"/>
      <w:marBottom w:val="0"/>
      <w:divBdr>
        <w:top w:val="none" w:sz="0" w:space="0" w:color="auto"/>
        <w:left w:val="none" w:sz="0" w:space="0" w:color="auto"/>
        <w:bottom w:val="none" w:sz="0" w:space="0" w:color="auto"/>
        <w:right w:val="none" w:sz="0" w:space="0" w:color="auto"/>
      </w:divBdr>
      <w:divsChild>
        <w:div w:id="611328182">
          <w:marLeft w:val="0"/>
          <w:marRight w:val="0"/>
          <w:marTop w:val="0"/>
          <w:marBottom w:val="0"/>
          <w:divBdr>
            <w:top w:val="none" w:sz="0" w:space="0" w:color="auto"/>
            <w:left w:val="none" w:sz="0" w:space="0" w:color="auto"/>
            <w:bottom w:val="none" w:sz="0" w:space="0" w:color="auto"/>
            <w:right w:val="none" w:sz="0" w:space="0" w:color="auto"/>
          </w:divBdr>
          <w:divsChild>
            <w:div w:id="1081676222">
              <w:marLeft w:val="0"/>
              <w:marRight w:val="0"/>
              <w:marTop w:val="0"/>
              <w:marBottom w:val="0"/>
              <w:divBdr>
                <w:top w:val="none" w:sz="0" w:space="0" w:color="auto"/>
                <w:left w:val="none" w:sz="0" w:space="0" w:color="auto"/>
                <w:bottom w:val="none" w:sz="0" w:space="0" w:color="auto"/>
                <w:right w:val="none" w:sz="0" w:space="0" w:color="auto"/>
              </w:divBdr>
              <w:divsChild>
                <w:div w:id="700862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724874">
      <w:bodyDiv w:val="1"/>
      <w:marLeft w:val="0"/>
      <w:marRight w:val="0"/>
      <w:marTop w:val="0"/>
      <w:marBottom w:val="0"/>
      <w:divBdr>
        <w:top w:val="none" w:sz="0" w:space="0" w:color="auto"/>
        <w:left w:val="none" w:sz="0" w:space="0" w:color="auto"/>
        <w:bottom w:val="none" w:sz="0" w:space="0" w:color="auto"/>
        <w:right w:val="none" w:sz="0" w:space="0" w:color="auto"/>
      </w:divBdr>
      <w:divsChild>
        <w:div w:id="286162155">
          <w:marLeft w:val="0"/>
          <w:marRight w:val="0"/>
          <w:marTop w:val="0"/>
          <w:marBottom w:val="0"/>
          <w:divBdr>
            <w:top w:val="none" w:sz="0" w:space="0" w:color="auto"/>
            <w:left w:val="none" w:sz="0" w:space="0" w:color="auto"/>
            <w:bottom w:val="none" w:sz="0" w:space="0" w:color="auto"/>
            <w:right w:val="none" w:sz="0" w:space="0" w:color="auto"/>
          </w:divBdr>
          <w:divsChild>
            <w:div w:id="514006058">
              <w:marLeft w:val="0"/>
              <w:marRight w:val="0"/>
              <w:marTop w:val="0"/>
              <w:marBottom w:val="0"/>
              <w:divBdr>
                <w:top w:val="none" w:sz="0" w:space="0" w:color="auto"/>
                <w:left w:val="none" w:sz="0" w:space="0" w:color="auto"/>
                <w:bottom w:val="none" w:sz="0" w:space="0" w:color="auto"/>
                <w:right w:val="none" w:sz="0" w:space="0" w:color="auto"/>
              </w:divBdr>
              <w:divsChild>
                <w:div w:id="93416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2411831">
      <w:bodyDiv w:val="1"/>
      <w:marLeft w:val="0"/>
      <w:marRight w:val="0"/>
      <w:marTop w:val="0"/>
      <w:marBottom w:val="0"/>
      <w:divBdr>
        <w:top w:val="none" w:sz="0" w:space="0" w:color="auto"/>
        <w:left w:val="none" w:sz="0" w:space="0" w:color="auto"/>
        <w:bottom w:val="none" w:sz="0" w:space="0" w:color="auto"/>
        <w:right w:val="none" w:sz="0" w:space="0" w:color="auto"/>
      </w:divBdr>
      <w:divsChild>
        <w:div w:id="2138600816">
          <w:marLeft w:val="0"/>
          <w:marRight w:val="0"/>
          <w:marTop w:val="0"/>
          <w:marBottom w:val="0"/>
          <w:divBdr>
            <w:top w:val="none" w:sz="0" w:space="0" w:color="auto"/>
            <w:left w:val="none" w:sz="0" w:space="0" w:color="auto"/>
            <w:bottom w:val="none" w:sz="0" w:space="0" w:color="auto"/>
            <w:right w:val="none" w:sz="0" w:space="0" w:color="auto"/>
          </w:divBdr>
          <w:divsChild>
            <w:div w:id="1163161561">
              <w:marLeft w:val="0"/>
              <w:marRight w:val="0"/>
              <w:marTop w:val="0"/>
              <w:marBottom w:val="0"/>
              <w:divBdr>
                <w:top w:val="none" w:sz="0" w:space="0" w:color="auto"/>
                <w:left w:val="none" w:sz="0" w:space="0" w:color="auto"/>
                <w:bottom w:val="none" w:sz="0" w:space="0" w:color="auto"/>
                <w:right w:val="none" w:sz="0" w:space="0" w:color="auto"/>
              </w:divBdr>
              <w:divsChild>
                <w:div w:id="52910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13</Pages>
  <Words>5088</Words>
  <Characters>27986</Characters>
  <Application>Microsoft Office Word</Application>
  <DocSecurity>0</DocSecurity>
  <Lines>233</Lines>
  <Paragraphs>66</Paragraphs>
  <ScaleCrop>false</ScaleCrop>
  <Company/>
  <LinksUpToDate>false</LinksUpToDate>
  <CharactersWithSpaces>33008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Diks, Marilyn (Stud. FHML / Alumni)</dc:creator>
  <cp:keywords/>
  <dc:description/>
  <cp:lastModifiedBy>Diks, Marilyn (Stud. FHML / Alumni)</cp:lastModifiedBy>
  <cp:revision>15</cp:revision>
  <dcterms:created xsi:type="dcterms:W3CDTF">2020-09-08T14:04:00Z</dcterms:created>
  <dcterms:modified xsi:type="dcterms:W3CDTF">2020-10-08T09:49:00Z</dcterms:modified>
</cp:coreProperties>
</file>