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ind w:left="-111" w:leftChars="-53" w:firstLine="14"/>
      </w:pPr>
      <w:r>
        <w:rPr>
          <w:b/>
          <w:sz w:val="22"/>
          <w:szCs w:val="22"/>
        </w:rPr>
        <w:t xml:space="preserve">Table </w:t>
      </w:r>
      <w:r>
        <w:rPr>
          <w:rFonts w:hint="eastAsia"/>
          <w:b/>
          <w:sz w:val="22"/>
          <w:szCs w:val="22"/>
          <w:lang w:val="en-US" w:eastAsia="zh-CN"/>
        </w:rPr>
        <w:t>S5</w:t>
      </w:r>
      <w:r>
        <w:rPr>
          <w:b/>
          <w:sz w:val="22"/>
          <w:szCs w:val="22"/>
        </w:rPr>
        <w:t xml:space="preserve">. Univariate and multivariate Cox regression analysis of factors significantly affected the occurrence of hepatocellular carcinoma in patients with </w:t>
      </w:r>
      <w:r>
        <w:rPr>
          <w:rFonts w:hint="eastAsia"/>
          <w:b/>
          <w:sz w:val="22"/>
          <w:szCs w:val="22"/>
          <w:lang w:val="en-US" w:eastAsia="zh-CN"/>
        </w:rPr>
        <w:t>genotype C HBV</w:t>
      </w:r>
      <w:r>
        <w:rPr>
          <w:rFonts w:hint="eastAsia"/>
          <w:b/>
          <w:sz w:val="22"/>
          <w:szCs w:val="22"/>
        </w:rPr>
        <w:t>.</w:t>
      </w:r>
    </w:p>
    <w:tbl>
      <w:tblPr>
        <w:tblStyle w:val="4"/>
        <w:tblW w:w="14013" w:type="dxa"/>
        <w:tblInd w:w="93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2"/>
        <w:gridCol w:w="71"/>
        <w:gridCol w:w="1268"/>
        <w:gridCol w:w="1490"/>
        <w:gridCol w:w="1438"/>
        <w:gridCol w:w="1065"/>
        <w:gridCol w:w="1536"/>
        <w:gridCol w:w="2053"/>
        <w:gridCol w:w="1293"/>
        <w:gridCol w:w="2230"/>
        <w:gridCol w:w="967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673" w:type="dxa"/>
            <w:gridSpan w:val="2"/>
            <w:tcBorders>
              <w:bottom w:val="single" w:color="000000" w:sz="4" w:space="0"/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68" w:type="dxa"/>
            <w:tcBorders>
              <w:bottom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Variable</w:t>
            </w:r>
          </w:p>
        </w:tc>
        <w:tc>
          <w:tcPr>
            <w:tcW w:w="1490" w:type="dxa"/>
            <w:tcBorders>
              <w:bottom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No. (%) of participants (n=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>1212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)</w:t>
            </w:r>
          </w:p>
        </w:tc>
        <w:tc>
          <w:tcPr>
            <w:tcW w:w="1438" w:type="dxa"/>
            <w:tcBorders>
              <w:bottom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Person-years of follow-up</w:t>
            </w:r>
          </w:p>
        </w:tc>
        <w:tc>
          <w:tcPr>
            <w:tcW w:w="1065" w:type="dxa"/>
            <w:tcBorders>
              <w:bottom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No. of HCC (n=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>137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)</w:t>
            </w:r>
          </w:p>
        </w:tc>
        <w:tc>
          <w:tcPr>
            <w:tcW w:w="1536" w:type="dxa"/>
            <w:tcBorders>
              <w:bottom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Incidence rate per 1000 person-years</w:t>
            </w:r>
          </w:p>
        </w:tc>
        <w:tc>
          <w:tcPr>
            <w:tcW w:w="2053" w:type="dxa"/>
            <w:tcBorders>
              <w:bottom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Univariate analysis HR (95% CI)</w:t>
            </w:r>
          </w:p>
        </w:tc>
        <w:tc>
          <w:tcPr>
            <w:tcW w:w="1293" w:type="dxa"/>
            <w:tcBorders>
              <w:bottom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</w:rPr>
              <w:t>P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 xml:space="preserve"> Value</w:t>
            </w:r>
          </w:p>
        </w:tc>
        <w:tc>
          <w:tcPr>
            <w:tcW w:w="2230" w:type="dxa"/>
            <w:tcBorders>
              <w:bottom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Multivariate analysis HR (95% CI)</w:t>
            </w:r>
          </w:p>
        </w:tc>
        <w:tc>
          <w:tcPr>
            <w:tcW w:w="967" w:type="dxa"/>
            <w:tcBorders>
              <w:bottom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</w:rPr>
              <w:t>P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 xml:space="preserve"> Value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41" w:type="dxa"/>
            <w:gridSpan w:val="3"/>
            <w:tcBorders>
              <w:top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  <w:t>Gender</w:t>
            </w:r>
          </w:p>
        </w:tc>
        <w:tc>
          <w:tcPr>
            <w:tcW w:w="1490" w:type="dxa"/>
            <w:tcBorders>
              <w:top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38" w:type="dxa"/>
            <w:tcBorders>
              <w:top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65" w:type="dxa"/>
            <w:tcBorders>
              <w:top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536" w:type="dxa"/>
            <w:tcBorders>
              <w:top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053" w:type="dxa"/>
            <w:tcBorders>
              <w:top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93" w:type="dxa"/>
            <w:tcBorders>
              <w:top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230" w:type="dxa"/>
            <w:tcBorders>
              <w:top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67" w:type="dxa"/>
            <w:tcBorders>
              <w:top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73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Female</w:t>
            </w:r>
          </w:p>
        </w:tc>
        <w:tc>
          <w:tcPr>
            <w:tcW w:w="14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286(23.</w:t>
            </w: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)</w:t>
            </w:r>
          </w:p>
        </w:tc>
        <w:tc>
          <w:tcPr>
            <w:tcW w:w="14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3591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5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</w:t>
            </w: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0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9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3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Male</w:t>
            </w:r>
          </w:p>
        </w:tc>
        <w:tc>
          <w:tcPr>
            <w:tcW w:w="14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926(76.40)</w:t>
            </w:r>
          </w:p>
        </w:tc>
        <w:tc>
          <w:tcPr>
            <w:tcW w:w="14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10296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15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11.66</w:t>
            </w:r>
          </w:p>
        </w:tc>
        <w:tc>
          <w:tcPr>
            <w:tcW w:w="20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2.37(1.4</w:t>
            </w: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-3.9</w:t>
            </w: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)</w:t>
            </w:r>
          </w:p>
        </w:tc>
        <w:tc>
          <w:tcPr>
            <w:tcW w:w="129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0.001</w:t>
            </w:r>
          </w:p>
        </w:tc>
        <w:tc>
          <w:tcPr>
            <w:tcW w:w="22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tbl>
            <w:tblPr>
              <w:tblStyle w:val="4"/>
              <w:tblW w:w="1929" w:type="dxa"/>
              <w:tblInd w:w="-9" w:type="dxa"/>
              <w:shd w:val="clear" w:color="auto" w:fill="auto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937"/>
            </w:tblGrid>
            <w:tr>
              <w:tblPrEx>
                <w:shd w:val="clear" w:color="auto" w:fill="auto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83" w:hRule="atLeast"/>
              </w:trPr>
              <w:tc>
                <w:tcPr>
                  <w:tcW w:w="193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3.0</w:t>
                  </w:r>
                  <w:r>
                    <w:rPr>
                      <w:rFonts w:hint="default" w:ascii="Times New Roman" w:hAnsi="Times New Roman" w:cs="Times New Roman"/>
                      <w:b w:val="0"/>
                      <w:bCs w:val="0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3</w:t>
                  </w:r>
                  <w:r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(1.</w:t>
                  </w:r>
                  <w:r>
                    <w:rPr>
                      <w:rFonts w:hint="default" w:ascii="Times New Roman" w:hAnsi="Times New Roman" w:cs="Times New Roman"/>
                      <w:b w:val="0"/>
                      <w:bCs w:val="0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60</w:t>
                  </w:r>
                  <w:r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-5.73)</w:t>
                  </w:r>
                </w:p>
              </w:tc>
            </w:tr>
          </w:tbl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41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  <w:t>Age (years)</w:t>
            </w:r>
          </w:p>
        </w:tc>
        <w:tc>
          <w:tcPr>
            <w:tcW w:w="14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9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3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&lt;60</w:t>
            </w:r>
          </w:p>
        </w:tc>
        <w:tc>
          <w:tcPr>
            <w:tcW w:w="14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1082(89.27)</w:t>
            </w:r>
          </w:p>
        </w:tc>
        <w:tc>
          <w:tcPr>
            <w:tcW w:w="14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12435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15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9.65</w:t>
            </w:r>
          </w:p>
        </w:tc>
        <w:tc>
          <w:tcPr>
            <w:tcW w:w="20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9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3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≥60</w:t>
            </w:r>
          </w:p>
        </w:tc>
        <w:tc>
          <w:tcPr>
            <w:tcW w:w="14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130(10.7</w:t>
            </w: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)</w:t>
            </w:r>
          </w:p>
        </w:tc>
        <w:tc>
          <w:tcPr>
            <w:tcW w:w="14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1452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5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11.71</w:t>
            </w:r>
          </w:p>
        </w:tc>
        <w:tc>
          <w:tcPr>
            <w:tcW w:w="20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1.26(0.76-2.</w:t>
            </w: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)</w:t>
            </w:r>
          </w:p>
        </w:tc>
        <w:tc>
          <w:tcPr>
            <w:tcW w:w="129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  <w:bookmarkStart w:id="1" w:name="_GoBack"/>
            <w:bookmarkEnd w:id="1"/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.</w:t>
            </w: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368</w:t>
            </w:r>
          </w:p>
        </w:tc>
        <w:tc>
          <w:tcPr>
            <w:tcW w:w="22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431" w:type="dxa"/>
            <w:gridSpan w:val="4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  <w:t>Antiviral therapy</w:t>
            </w:r>
          </w:p>
        </w:tc>
        <w:tc>
          <w:tcPr>
            <w:tcW w:w="14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9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3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</w:t>
            </w:r>
          </w:p>
        </w:tc>
        <w:tc>
          <w:tcPr>
            <w:tcW w:w="14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829(68.</w:t>
            </w: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)</w:t>
            </w:r>
          </w:p>
        </w:tc>
        <w:tc>
          <w:tcPr>
            <w:tcW w:w="14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9747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15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11.</w:t>
            </w: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</w:t>
            </w:r>
          </w:p>
        </w:tc>
        <w:tc>
          <w:tcPr>
            <w:tcW w:w="20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9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73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Yes</w:t>
            </w:r>
          </w:p>
        </w:tc>
        <w:tc>
          <w:tcPr>
            <w:tcW w:w="14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383(31.60)</w:t>
            </w:r>
          </w:p>
        </w:tc>
        <w:tc>
          <w:tcPr>
            <w:tcW w:w="14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4140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5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</w:t>
            </w: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</w:t>
            </w:r>
          </w:p>
        </w:tc>
        <w:tc>
          <w:tcPr>
            <w:tcW w:w="20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</w:t>
            </w: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(0.</w:t>
            </w: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-0.90)</w:t>
            </w:r>
          </w:p>
        </w:tc>
        <w:tc>
          <w:tcPr>
            <w:tcW w:w="129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</w:t>
            </w: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2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2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9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431" w:type="dxa"/>
            <w:gridSpan w:val="4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  <w:t>Cirrhosis</w:t>
            </w:r>
          </w:p>
        </w:tc>
        <w:tc>
          <w:tcPr>
            <w:tcW w:w="14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9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3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</w:t>
            </w:r>
          </w:p>
        </w:tc>
        <w:tc>
          <w:tcPr>
            <w:tcW w:w="14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870(71.78)</w:t>
            </w:r>
          </w:p>
        </w:tc>
        <w:tc>
          <w:tcPr>
            <w:tcW w:w="14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10569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15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</w:t>
            </w: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20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9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673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Yes</w:t>
            </w:r>
          </w:p>
        </w:tc>
        <w:tc>
          <w:tcPr>
            <w:tcW w:w="14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342(28.2</w:t>
            </w: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)</w:t>
            </w:r>
          </w:p>
        </w:tc>
        <w:tc>
          <w:tcPr>
            <w:tcW w:w="14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3318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15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20.19</w:t>
            </w:r>
          </w:p>
        </w:tc>
        <w:tc>
          <w:tcPr>
            <w:tcW w:w="20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3.1</w:t>
            </w: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(2.2</w:t>
            </w: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-4.3</w:t>
            </w: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)</w:t>
            </w:r>
          </w:p>
        </w:tc>
        <w:tc>
          <w:tcPr>
            <w:tcW w:w="129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&lt;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0.001</w:t>
            </w:r>
          </w:p>
        </w:tc>
        <w:tc>
          <w:tcPr>
            <w:tcW w:w="22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2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2.21(1.35-3.62)</w:t>
            </w:r>
          </w:p>
        </w:tc>
        <w:tc>
          <w:tcPr>
            <w:tcW w:w="9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431" w:type="dxa"/>
            <w:gridSpan w:val="4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  <w:t>G2950A</w:t>
            </w:r>
          </w:p>
        </w:tc>
        <w:tc>
          <w:tcPr>
            <w:tcW w:w="14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9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3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40" w:firstLineChars="200"/>
              <w:jc w:val="both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4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938(95.13)</w:t>
            </w:r>
          </w:p>
        </w:tc>
        <w:tc>
          <w:tcPr>
            <w:tcW w:w="14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10708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5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</w:t>
            </w: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20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9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3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40" w:firstLineChars="200"/>
              <w:jc w:val="both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  <w:tc>
          <w:tcPr>
            <w:tcW w:w="14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48(4.87)</w:t>
            </w:r>
          </w:p>
        </w:tc>
        <w:tc>
          <w:tcPr>
            <w:tcW w:w="14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555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5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18.02</w:t>
            </w:r>
          </w:p>
        </w:tc>
        <w:tc>
          <w:tcPr>
            <w:tcW w:w="20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2.04(1.0</w:t>
            </w: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-3.9</w:t>
            </w: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)</w:t>
            </w:r>
          </w:p>
        </w:tc>
        <w:tc>
          <w:tcPr>
            <w:tcW w:w="129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</w:t>
            </w: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22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431" w:type="dxa"/>
            <w:gridSpan w:val="4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  <w:t>G2951A</w:t>
            </w:r>
          </w:p>
        </w:tc>
        <w:tc>
          <w:tcPr>
            <w:tcW w:w="14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9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3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40" w:firstLineChars="200"/>
              <w:jc w:val="both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4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959(97.16)</w:t>
            </w:r>
          </w:p>
        </w:tc>
        <w:tc>
          <w:tcPr>
            <w:tcW w:w="14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10974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15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</w:t>
            </w: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20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  <w:lang w:val="en-US" w:eastAsia="zh-CN" w:bidi="ar-SA"/>
              </w:rPr>
              <w:t>1</w:t>
            </w:r>
          </w:p>
        </w:tc>
        <w:tc>
          <w:tcPr>
            <w:tcW w:w="129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3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40" w:firstLineChars="200"/>
              <w:jc w:val="both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  <w:tc>
          <w:tcPr>
            <w:tcW w:w="14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28(2.84)</w:t>
            </w:r>
          </w:p>
        </w:tc>
        <w:tc>
          <w:tcPr>
            <w:tcW w:w="14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301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5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23.26</w:t>
            </w:r>
          </w:p>
        </w:tc>
        <w:tc>
          <w:tcPr>
            <w:tcW w:w="20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2.63(1.22-5.6</w:t>
            </w: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)</w:t>
            </w:r>
          </w:p>
        </w:tc>
        <w:tc>
          <w:tcPr>
            <w:tcW w:w="129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  <w:lang w:val="en-US" w:eastAsia="zh-CN" w:bidi="ar-SA"/>
              </w:rPr>
              <w:t>0.013</w:t>
            </w:r>
          </w:p>
        </w:tc>
        <w:tc>
          <w:tcPr>
            <w:tcW w:w="22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431" w:type="dxa"/>
            <w:gridSpan w:val="4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  <w:t>A2962G</w:t>
            </w:r>
          </w:p>
        </w:tc>
        <w:tc>
          <w:tcPr>
            <w:tcW w:w="14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9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02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39" w:type="dxa"/>
            <w:gridSpan w:val="2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4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961(97.07)</w:t>
            </w:r>
          </w:p>
        </w:tc>
        <w:tc>
          <w:tcPr>
            <w:tcW w:w="14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10992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15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9.19</w:t>
            </w:r>
          </w:p>
        </w:tc>
        <w:tc>
          <w:tcPr>
            <w:tcW w:w="20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  <w:lang w:val="en-US" w:eastAsia="zh-CN" w:bidi="ar-SA"/>
              </w:rPr>
              <w:t>1</w:t>
            </w:r>
          </w:p>
        </w:tc>
        <w:tc>
          <w:tcPr>
            <w:tcW w:w="129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  <w:lang w:val="en-US" w:eastAsia="zh-CN" w:bidi="ar-SA"/>
              </w:rPr>
              <w:t>1</w:t>
            </w:r>
          </w:p>
        </w:tc>
        <w:tc>
          <w:tcPr>
            <w:tcW w:w="9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02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39" w:type="dxa"/>
            <w:gridSpan w:val="2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29(2.93)</w:t>
            </w:r>
          </w:p>
        </w:tc>
        <w:tc>
          <w:tcPr>
            <w:tcW w:w="14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301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5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26.58</w:t>
            </w:r>
          </w:p>
        </w:tc>
        <w:tc>
          <w:tcPr>
            <w:tcW w:w="20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</w:t>
            </w: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(1.555-6.568)</w:t>
            </w:r>
          </w:p>
        </w:tc>
        <w:tc>
          <w:tcPr>
            <w:tcW w:w="129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  <w:lang w:val="en-US" w:eastAsia="zh-CN" w:bidi="ar-SA"/>
              </w:rPr>
              <w:t>0002</w:t>
            </w:r>
          </w:p>
        </w:tc>
        <w:tc>
          <w:tcPr>
            <w:tcW w:w="22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17.9</w:t>
            </w: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(4.25-76.1</w:t>
            </w: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)</w:t>
            </w:r>
          </w:p>
        </w:tc>
        <w:tc>
          <w:tcPr>
            <w:tcW w:w="9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  <w:lang w:val="en-US" w:eastAsia="zh-CN" w:bidi="ar-SA"/>
              </w:rPr>
              <w:t>0.040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431" w:type="dxa"/>
            <w:gridSpan w:val="4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  <w:t>C2964A</w:t>
            </w:r>
          </w:p>
        </w:tc>
        <w:tc>
          <w:tcPr>
            <w:tcW w:w="14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9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3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40" w:firstLineChars="200"/>
              <w:jc w:val="both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  <w:lang w:val="en-US" w:eastAsia="zh-CN" w:bidi="ar-SA"/>
              </w:rPr>
              <w:t>C</w:t>
            </w:r>
          </w:p>
        </w:tc>
        <w:tc>
          <w:tcPr>
            <w:tcW w:w="14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965(97.28)</w:t>
            </w:r>
          </w:p>
        </w:tc>
        <w:tc>
          <w:tcPr>
            <w:tcW w:w="14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11005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</w:t>
            </w:r>
          </w:p>
        </w:tc>
        <w:tc>
          <w:tcPr>
            <w:tcW w:w="15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9.45</w:t>
            </w:r>
          </w:p>
        </w:tc>
        <w:tc>
          <w:tcPr>
            <w:tcW w:w="20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9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3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40" w:firstLineChars="200"/>
              <w:jc w:val="both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  <w:lang w:val="en-US" w:eastAsia="zh-CN" w:bidi="ar-SA"/>
              </w:rPr>
              <w:t>A</w:t>
            </w:r>
          </w:p>
        </w:tc>
        <w:tc>
          <w:tcPr>
            <w:tcW w:w="14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27(2.72)</w:t>
            </w:r>
          </w:p>
        </w:tc>
        <w:tc>
          <w:tcPr>
            <w:tcW w:w="14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292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5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20.55</w:t>
            </w:r>
          </w:p>
        </w:tc>
        <w:tc>
          <w:tcPr>
            <w:tcW w:w="20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2.3</w:t>
            </w: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(1.04-5.39)</w:t>
            </w:r>
          </w:p>
        </w:tc>
        <w:tc>
          <w:tcPr>
            <w:tcW w:w="129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0.004</w:t>
            </w:r>
          </w:p>
        </w:tc>
        <w:tc>
          <w:tcPr>
            <w:tcW w:w="22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431" w:type="dxa"/>
            <w:gridSpan w:val="4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  <w:t>Direct bilirubin (mol/L)</w:t>
            </w:r>
          </w:p>
        </w:tc>
        <w:tc>
          <w:tcPr>
            <w:tcW w:w="14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9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3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bookmarkStart w:id="0" w:name="OLE_LINK1" w:colFirst="0" w:colLast="2"/>
          </w:p>
        </w:tc>
        <w:tc>
          <w:tcPr>
            <w:tcW w:w="1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≤7</w:t>
            </w:r>
          </w:p>
        </w:tc>
        <w:tc>
          <w:tcPr>
            <w:tcW w:w="14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427(35.85)</w:t>
            </w:r>
          </w:p>
        </w:tc>
        <w:tc>
          <w:tcPr>
            <w:tcW w:w="14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5191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5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</w:t>
            </w: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20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9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3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&gt;7</w:t>
            </w:r>
          </w:p>
        </w:tc>
        <w:tc>
          <w:tcPr>
            <w:tcW w:w="14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764(64.15)</w:t>
            </w:r>
          </w:p>
        </w:tc>
        <w:tc>
          <w:tcPr>
            <w:tcW w:w="14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8458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15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11.94</w:t>
            </w:r>
          </w:p>
        </w:tc>
        <w:tc>
          <w:tcPr>
            <w:tcW w:w="20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1.8(1.2</w:t>
            </w: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-2.64)</w:t>
            </w:r>
          </w:p>
        </w:tc>
        <w:tc>
          <w:tcPr>
            <w:tcW w:w="129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0.003</w:t>
            </w:r>
          </w:p>
        </w:tc>
        <w:tc>
          <w:tcPr>
            <w:tcW w:w="22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</w:p>
        </w:tc>
      </w:tr>
      <w:bookmarkEnd w:id="0"/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41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  <w:t>Albumin (g/L)</w:t>
            </w:r>
          </w:p>
        </w:tc>
        <w:tc>
          <w:tcPr>
            <w:tcW w:w="14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4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0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5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0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29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2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9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3" w:type="dxa"/>
            <w:gridSpan w:val="2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ind w:firstLine="880" w:firstLineChars="40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  <w:lang w:val="en-US" w:eastAsia="zh-CN" w:bidi="ar-SA"/>
              </w:rPr>
              <w:t>G</w:t>
            </w:r>
          </w:p>
        </w:tc>
        <w:tc>
          <w:tcPr>
            <w:tcW w:w="1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≥35</w:t>
            </w:r>
          </w:p>
        </w:tc>
        <w:tc>
          <w:tcPr>
            <w:tcW w:w="14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730(60.58)</w:t>
            </w:r>
          </w:p>
        </w:tc>
        <w:tc>
          <w:tcPr>
            <w:tcW w:w="14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9029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15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6.87</w:t>
            </w:r>
          </w:p>
        </w:tc>
        <w:tc>
          <w:tcPr>
            <w:tcW w:w="20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9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2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9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3" w:type="dxa"/>
            <w:gridSpan w:val="2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ind w:firstLine="880" w:firstLineChars="40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  <w:lang w:val="en-US" w:eastAsia="zh-CN" w:bidi="ar-SA"/>
              </w:rPr>
              <w:t>A</w:t>
            </w:r>
          </w:p>
        </w:tc>
        <w:tc>
          <w:tcPr>
            <w:tcW w:w="1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&lt;35</w:t>
            </w:r>
          </w:p>
        </w:tc>
        <w:tc>
          <w:tcPr>
            <w:tcW w:w="14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475(39.42)</w:t>
            </w:r>
          </w:p>
        </w:tc>
        <w:tc>
          <w:tcPr>
            <w:tcW w:w="14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775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15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15.29</w:t>
            </w:r>
          </w:p>
        </w:tc>
        <w:tc>
          <w:tcPr>
            <w:tcW w:w="20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2.26(1.61-3.17)</w:t>
            </w:r>
          </w:p>
        </w:tc>
        <w:tc>
          <w:tcPr>
            <w:tcW w:w="129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&lt;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0.001</w:t>
            </w:r>
          </w:p>
        </w:tc>
        <w:tc>
          <w:tcPr>
            <w:tcW w:w="22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9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431" w:type="dxa"/>
            <w:gridSpan w:val="4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  <w:t>α-fetoprotein (ng/mL)</w:t>
            </w:r>
          </w:p>
        </w:tc>
        <w:tc>
          <w:tcPr>
            <w:tcW w:w="14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0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5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0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29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2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9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3" w:type="dxa"/>
            <w:gridSpan w:val="2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ind w:firstLine="880" w:firstLineChars="40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  <w:lang w:val="en-US" w:eastAsia="zh-CN" w:bidi="ar-SA"/>
              </w:rPr>
              <w:t>A</w:t>
            </w:r>
          </w:p>
        </w:tc>
        <w:tc>
          <w:tcPr>
            <w:tcW w:w="1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≤20</w:t>
            </w:r>
          </w:p>
        </w:tc>
        <w:tc>
          <w:tcPr>
            <w:tcW w:w="14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731(60.46)</w:t>
            </w:r>
          </w:p>
        </w:tc>
        <w:tc>
          <w:tcPr>
            <w:tcW w:w="14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8694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15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7.94</w:t>
            </w:r>
          </w:p>
        </w:tc>
        <w:tc>
          <w:tcPr>
            <w:tcW w:w="20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9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2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9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3" w:type="dxa"/>
            <w:gridSpan w:val="2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ind w:firstLine="880" w:firstLineChars="40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  <w:lang w:val="en-US" w:eastAsia="zh-CN" w:bidi="ar-SA"/>
              </w:rPr>
              <w:t>G</w:t>
            </w:r>
          </w:p>
        </w:tc>
        <w:tc>
          <w:tcPr>
            <w:tcW w:w="1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20-400</w:t>
            </w:r>
          </w:p>
        </w:tc>
        <w:tc>
          <w:tcPr>
            <w:tcW w:w="14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478(39.54)</w:t>
            </w:r>
          </w:p>
        </w:tc>
        <w:tc>
          <w:tcPr>
            <w:tcW w:w="14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5154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15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.19</w:t>
            </w:r>
          </w:p>
        </w:tc>
        <w:tc>
          <w:tcPr>
            <w:tcW w:w="20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1.64(1.1</w:t>
            </w: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</w:t>
            </w: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)</w:t>
            </w:r>
          </w:p>
        </w:tc>
        <w:tc>
          <w:tcPr>
            <w:tcW w:w="129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2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9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431" w:type="dxa"/>
            <w:gridSpan w:val="4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  <w:t>Platelet count (10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  <w:vertAlign w:val="superscript"/>
              </w:rPr>
              <w:t>9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  <w:t>/L)</w:t>
            </w:r>
          </w:p>
        </w:tc>
        <w:tc>
          <w:tcPr>
            <w:tcW w:w="14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0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5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0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29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2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9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673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100-300</w:t>
            </w:r>
          </w:p>
        </w:tc>
        <w:tc>
          <w:tcPr>
            <w:tcW w:w="14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517(42.66)</w:t>
            </w:r>
          </w:p>
        </w:tc>
        <w:tc>
          <w:tcPr>
            <w:tcW w:w="14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6361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15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5.82</w:t>
            </w:r>
          </w:p>
        </w:tc>
        <w:tc>
          <w:tcPr>
            <w:tcW w:w="20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9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2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9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673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&lt;100</w:t>
            </w:r>
          </w:p>
        </w:tc>
        <w:tc>
          <w:tcPr>
            <w:tcW w:w="14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695(57.34)</w:t>
            </w:r>
          </w:p>
        </w:tc>
        <w:tc>
          <w:tcPr>
            <w:tcW w:w="14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7526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5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13.</w:t>
            </w: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20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2.32(1.59-3.38)</w:t>
            </w:r>
          </w:p>
        </w:tc>
        <w:tc>
          <w:tcPr>
            <w:tcW w:w="129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&lt;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0.001</w:t>
            </w:r>
          </w:p>
        </w:tc>
        <w:tc>
          <w:tcPr>
            <w:tcW w:w="22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9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</w:tc>
      </w:tr>
    </w:tbl>
    <w:p>
      <w:pPr>
        <w:pStyle w:val="8"/>
        <w:spacing w:line="480" w:lineRule="auto"/>
        <w:ind w:left="360" w:firstLine="0" w:firstLineChars="0"/>
        <w:jc w:val="left"/>
        <w:rPr>
          <w:sz w:val="22"/>
          <w:szCs w:val="22"/>
        </w:rPr>
      </w:pPr>
    </w:p>
    <w:sectPr>
      <w:headerReference r:id="rId3" w:type="default"/>
      <w:pgSz w:w="16838" w:h="11906" w:orient="landscape"/>
      <w:pgMar w:top="1797" w:right="1440" w:bottom="1797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7279"/>
    <w:rsid w:val="000C4969"/>
    <w:rsid w:val="00217279"/>
    <w:rsid w:val="00226E1C"/>
    <w:rsid w:val="00273854"/>
    <w:rsid w:val="002742DD"/>
    <w:rsid w:val="0028263E"/>
    <w:rsid w:val="0029336E"/>
    <w:rsid w:val="0037170D"/>
    <w:rsid w:val="00383299"/>
    <w:rsid w:val="003855CD"/>
    <w:rsid w:val="003B00D6"/>
    <w:rsid w:val="003E15B9"/>
    <w:rsid w:val="00457587"/>
    <w:rsid w:val="004C2759"/>
    <w:rsid w:val="004D5A0E"/>
    <w:rsid w:val="005C4889"/>
    <w:rsid w:val="00646172"/>
    <w:rsid w:val="0069491E"/>
    <w:rsid w:val="006D3300"/>
    <w:rsid w:val="0078180A"/>
    <w:rsid w:val="0080592A"/>
    <w:rsid w:val="00920D52"/>
    <w:rsid w:val="0093669A"/>
    <w:rsid w:val="00960726"/>
    <w:rsid w:val="009B5A54"/>
    <w:rsid w:val="009C42E0"/>
    <w:rsid w:val="00A21F3E"/>
    <w:rsid w:val="00A4442B"/>
    <w:rsid w:val="00A61792"/>
    <w:rsid w:val="00AB4DFF"/>
    <w:rsid w:val="00AD5C30"/>
    <w:rsid w:val="00AE239A"/>
    <w:rsid w:val="00B509B3"/>
    <w:rsid w:val="00B611DF"/>
    <w:rsid w:val="00C15133"/>
    <w:rsid w:val="00C76890"/>
    <w:rsid w:val="00C8423A"/>
    <w:rsid w:val="00C86E49"/>
    <w:rsid w:val="00DB323D"/>
    <w:rsid w:val="00DD0379"/>
    <w:rsid w:val="00DD2937"/>
    <w:rsid w:val="00DF3558"/>
    <w:rsid w:val="00E27FE5"/>
    <w:rsid w:val="00E74A98"/>
    <w:rsid w:val="00E82463"/>
    <w:rsid w:val="00F3452E"/>
    <w:rsid w:val="00F34649"/>
    <w:rsid w:val="00FA44BF"/>
    <w:rsid w:val="08484195"/>
    <w:rsid w:val="089D13B4"/>
    <w:rsid w:val="10C72751"/>
    <w:rsid w:val="1E0C04F5"/>
    <w:rsid w:val="20A0436C"/>
    <w:rsid w:val="21FF3314"/>
    <w:rsid w:val="2D595FCE"/>
    <w:rsid w:val="2E487F24"/>
    <w:rsid w:val="2E8C5F5C"/>
    <w:rsid w:val="3072081B"/>
    <w:rsid w:val="35C401C0"/>
    <w:rsid w:val="39984B28"/>
    <w:rsid w:val="3EB72B54"/>
    <w:rsid w:val="415517E9"/>
    <w:rsid w:val="46F55E70"/>
    <w:rsid w:val="47CF3A1C"/>
    <w:rsid w:val="48286303"/>
    <w:rsid w:val="529C5E75"/>
    <w:rsid w:val="565D002E"/>
    <w:rsid w:val="593A4417"/>
    <w:rsid w:val="5E9D36BD"/>
    <w:rsid w:val="613A3445"/>
    <w:rsid w:val="635F435E"/>
    <w:rsid w:val="67E67E83"/>
    <w:rsid w:val="69582025"/>
    <w:rsid w:val="6C4E5FF7"/>
    <w:rsid w:val="6D282CEC"/>
    <w:rsid w:val="6E226CE7"/>
    <w:rsid w:val="70671D7D"/>
    <w:rsid w:val="7A601FA4"/>
    <w:rsid w:val="7C700FDF"/>
    <w:rsid w:val="7FC31E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link w:val="2"/>
    <w:qFormat/>
    <w:uiPriority w:val="0"/>
    <w:rPr>
      <w:kern w:val="2"/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Micosoft</Company>
  <Pages>3</Pages>
  <Words>323</Words>
  <Characters>1845</Characters>
  <Lines>15</Lines>
  <Paragraphs>4</Paragraphs>
  <TotalTime>55</TotalTime>
  <ScaleCrop>false</ScaleCrop>
  <LinksUpToDate>false</LinksUpToDate>
  <CharactersWithSpaces>2164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2018-01-04T08:47:00Z</dcterms:created>
  <dc:creator>China User</dc:creator>
  <cp:lastModifiedBy>Shiliang Cai</cp:lastModifiedBy>
  <dcterms:modified xsi:type="dcterms:W3CDTF">2022-01-05T08:46:29Z</dcterms:modified>
  <dc:title>Table 2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C19754AB5BF24D6EA7A9473D8832AE05</vt:lpwstr>
  </property>
</Properties>
</file>