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881" w:rsidRDefault="00624881" w:rsidP="006248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881" w:rsidRDefault="00624881" w:rsidP="00267B1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595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59124" cy="4038600"/>
            <wp:effectExtent l="19050" t="0" r="3326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124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881" w:rsidRPr="00736C84" w:rsidRDefault="00DD4C04" w:rsidP="00624881">
      <w:pPr>
        <w:pStyle w:val="Caption"/>
        <w:spacing w:line="360" w:lineRule="auto"/>
        <w:jc w:val="both"/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</w:pPr>
      <w:r w:rsidRPr="002B6F1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Figure S</w:t>
      </w:r>
      <w:r w:rsidR="00624881" w:rsidRPr="002B6F1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0D7E2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:</w:t>
      </w:r>
      <w:r w:rsidR="002B6F14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624881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Pearson correlation plot between </w:t>
      </w:r>
      <w:r w:rsidR="003F6EF7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KP</w:t>
      </w:r>
      <w:r w:rsidR="00624881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and </w:t>
      </w:r>
      <w:r w:rsidR="003F6EF7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global</w:t>
      </w:r>
      <w:r w:rsidR="00321E8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6C01E6" w:rsidRPr="006C01E6">
        <w:rPr>
          <w:rFonts w:ascii="Times New Roman" w:hAnsi="Times New Roman" w:cs="Times New Roman"/>
          <w:bCs/>
          <w:iCs w:val="0"/>
          <w:color w:val="auto"/>
          <w:sz w:val="24"/>
          <w:szCs w:val="24"/>
        </w:rPr>
        <w:t>pvama-1</w:t>
      </w:r>
      <w:r w:rsidR="003F6EF7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samples</w:t>
      </w:r>
      <w:r w:rsidR="00624881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based on pairwise </w:t>
      </w:r>
      <w:r w:rsidR="006C01E6" w:rsidRPr="00321E8D">
        <w:rPr>
          <w:rFonts w:ascii="Times New Roman" w:hAnsi="Times New Roman" w:cs="Times New Roman"/>
          <w:bCs/>
          <w:iCs w:val="0"/>
          <w:color w:val="auto"/>
          <w:sz w:val="24"/>
          <w:szCs w:val="24"/>
        </w:rPr>
        <w:t>F</w:t>
      </w:r>
      <w:r w:rsidR="00624881" w:rsidRPr="00736C84">
        <w:rPr>
          <w:rFonts w:ascii="Times New Roman" w:hAnsi="Times New Roman" w:cs="Times New Roman"/>
          <w:bCs/>
          <w:iCs w:val="0"/>
          <w:color w:val="auto"/>
          <w:sz w:val="24"/>
          <w:szCs w:val="24"/>
        </w:rPr>
        <w:t>st</w:t>
      </w:r>
      <w:r w:rsidR="00624881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values. The </w:t>
      </w:r>
      <w:r w:rsidR="006C01E6" w:rsidRPr="00321E8D">
        <w:rPr>
          <w:rFonts w:ascii="Times New Roman" w:hAnsi="Times New Roman" w:cs="Times New Roman"/>
          <w:bCs/>
          <w:iCs w:val="0"/>
          <w:color w:val="auto"/>
          <w:sz w:val="24"/>
          <w:szCs w:val="24"/>
        </w:rPr>
        <w:t>F</w:t>
      </w:r>
      <w:r w:rsidR="00624881" w:rsidRPr="00736C84">
        <w:rPr>
          <w:rFonts w:ascii="Times New Roman" w:hAnsi="Times New Roman" w:cs="Times New Roman"/>
          <w:bCs/>
          <w:iCs w:val="0"/>
          <w:color w:val="auto"/>
          <w:sz w:val="24"/>
          <w:szCs w:val="24"/>
        </w:rPr>
        <w:t>st</w:t>
      </w:r>
      <w:r w:rsidR="00624881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values for each </w:t>
      </w:r>
      <w:r w:rsidR="003F6EF7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population group</w:t>
      </w:r>
      <w:r w:rsidR="00624881" w:rsidRPr="00736C84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were calculated using the Arlequin software, and Pearson construction matrix for ‘correplot’ using the R package. The plot shows clustering and correlation between the populations in hierarchical order. The dark brackets and large sizes depict the minimum genetic distinction value and high correlations.</w:t>
      </w:r>
    </w:p>
    <w:p w:rsidR="00624881" w:rsidRDefault="00624881" w:rsidP="006248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881" w:rsidRDefault="00624881" w:rsidP="006248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4881" w:rsidRDefault="00624881" w:rsidP="00624881">
      <w:pPr>
        <w:jc w:val="center"/>
        <w:rPr>
          <w:lang w:eastAsia="zh-CN"/>
        </w:rPr>
      </w:pPr>
      <w:r>
        <w:rPr>
          <w:noProof/>
        </w:rPr>
        <w:lastRenderedPageBreak/>
        <w:drawing>
          <wp:inline distT="0" distB="0" distL="0" distR="0">
            <wp:extent cx="2876550" cy="2600325"/>
            <wp:effectExtent l="0" t="0" r="0" b="9525"/>
            <wp:docPr id="1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F31" w:rsidRDefault="00AB0259" w:rsidP="009546EA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2B6F14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Figure </w:t>
      </w:r>
      <w:r w:rsidR="00F24CA2" w:rsidRPr="002B6F14">
        <w:rPr>
          <w:rFonts w:ascii="Times New Roman" w:hAnsi="Times New Roman" w:cs="Times New Roman"/>
          <w:b/>
          <w:sz w:val="24"/>
          <w:szCs w:val="24"/>
          <w:lang w:eastAsia="zh-CN"/>
        </w:rPr>
        <w:t>S</w:t>
      </w:r>
      <w:r w:rsidR="00624881" w:rsidRPr="002B6F14">
        <w:rPr>
          <w:rFonts w:ascii="Times New Roman" w:hAnsi="Times New Roman" w:cs="Times New Roman"/>
          <w:b/>
          <w:sz w:val="24"/>
          <w:szCs w:val="24"/>
          <w:lang w:eastAsia="zh-CN"/>
        </w:rPr>
        <w:t>2</w:t>
      </w:r>
      <w:bookmarkStart w:id="0" w:name="_GoBack"/>
      <w:r w:rsidR="000D7E2C">
        <w:rPr>
          <w:rFonts w:ascii="Times New Roman" w:hAnsi="Times New Roman" w:cs="Times New Roman"/>
          <w:b/>
          <w:sz w:val="24"/>
          <w:szCs w:val="24"/>
          <w:lang w:eastAsia="zh-CN"/>
        </w:rPr>
        <w:t>:</w:t>
      </w:r>
      <w:bookmarkEnd w:id="0"/>
      <w:r w:rsidR="00624881" w:rsidRPr="002844C7">
        <w:rPr>
          <w:rFonts w:ascii="Times New Roman" w:hAnsi="Times New Roman" w:cs="Times New Roman"/>
          <w:sz w:val="24"/>
          <w:szCs w:val="24"/>
          <w:lang w:eastAsia="zh-CN"/>
        </w:rPr>
        <w:t xml:space="preserve"> The principle component analysis (PCA) of </w:t>
      </w:r>
      <w:r w:rsidR="006F3B72">
        <w:rPr>
          <w:rFonts w:ascii="Times New Roman" w:hAnsi="Times New Roman" w:cs="Times New Roman"/>
          <w:i/>
          <w:sz w:val="24"/>
          <w:szCs w:val="24"/>
          <w:lang w:eastAsia="zh-CN"/>
        </w:rPr>
        <w:t>p</w:t>
      </w:r>
      <w:r w:rsidR="002A565F" w:rsidRPr="002844C7">
        <w:rPr>
          <w:rFonts w:ascii="Times New Roman" w:hAnsi="Times New Roman" w:cs="Times New Roman"/>
          <w:i/>
          <w:sz w:val="24"/>
          <w:szCs w:val="24"/>
          <w:lang w:eastAsia="zh-CN"/>
        </w:rPr>
        <w:t xml:space="preserve">vama-1 </w:t>
      </w:r>
      <w:r w:rsidR="002A565F" w:rsidRPr="002844C7">
        <w:rPr>
          <w:rFonts w:ascii="Times New Roman" w:hAnsi="Times New Roman" w:cs="Times New Roman"/>
          <w:sz w:val="24"/>
          <w:szCs w:val="24"/>
          <w:lang w:eastAsia="zh-CN"/>
        </w:rPr>
        <w:t>sequences</w:t>
      </w:r>
      <w:r w:rsidR="00624881" w:rsidRPr="002844C7">
        <w:rPr>
          <w:rFonts w:ascii="Times New Roman" w:hAnsi="Times New Roman" w:cs="Times New Roman"/>
          <w:sz w:val="24"/>
          <w:szCs w:val="24"/>
          <w:lang w:eastAsia="zh-CN"/>
        </w:rPr>
        <w:t xml:space="preserve">. Different colors show different </w:t>
      </w:r>
      <w:r w:rsidR="002A565F" w:rsidRPr="002844C7">
        <w:rPr>
          <w:rFonts w:ascii="Times New Roman" w:hAnsi="Times New Roman" w:cs="Times New Roman"/>
          <w:sz w:val="24"/>
          <w:szCs w:val="24"/>
          <w:lang w:eastAsia="zh-CN"/>
        </w:rPr>
        <w:t xml:space="preserve">populations groups, </w:t>
      </w:r>
      <w:r w:rsidR="00624881" w:rsidRPr="002844C7">
        <w:rPr>
          <w:rFonts w:ascii="Times New Roman" w:hAnsi="Times New Roman" w:cs="Times New Roman"/>
          <w:sz w:val="24"/>
          <w:szCs w:val="24"/>
          <w:lang w:eastAsia="zh-CN"/>
        </w:rPr>
        <w:t xml:space="preserve">including </w:t>
      </w:r>
      <w:r w:rsidR="002A565F" w:rsidRPr="002844C7">
        <w:rPr>
          <w:rFonts w:ascii="Times New Roman" w:hAnsi="Times New Roman" w:cs="Times New Roman"/>
          <w:sz w:val="24"/>
          <w:szCs w:val="24"/>
          <w:lang w:eastAsia="zh-CN"/>
        </w:rPr>
        <w:t xml:space="preserve">KP </w:t>
      </w:r>
      <w:r w:rsidR="00624881" w:rsidRPr="002844C7">
        <w:rPr>
          <w:rFonts w:ascii="Times New Roman" w:hAnsi="Times New Roman" w:cs="Times New Roman"/>
          <w:sz w:val="24"/>
          <w:szCs w:val="24"/>
          <w:lang w:eastAsia="zh-CN"/>
        </w:rPr>
        <w:t xml:space="preserve">Pakistan. </w:t>
      </w:r>
    </w:p>
    <w:p w:rsidR="00B84F31" w:rsidRDefault="00B84F31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br w:type="page"/>
      </w:r>
    </w:p>
    <w:p w:rsidR="00C27E1C" w:rsidRDefault="00C27E1C" w:rsidP="00553E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14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B84F3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D202A">
        <w:rPr>
          <w:rFonts w:ascii="Times New Roman" w:hAnsi="Times New Roman" w:cs="Times New Roman"/>
          <w:sz w:val="24"/>
          <w:szCs w:val="24"/>
        </w:rPr>
        <w:t>Different frequencies of 57 haplotypes</w:t>
      </w:r>
      <w:r>
        <w:rPr>
          <w:rFonts w:ascii="Times New Roman" w:hAnsi="Times New Roman" w:cs="Times New Roman"/>
          <w:sz w:val="24"/>
          <w:szCs w:val="24"/>
        </w:rPr>
        <w:t xml:space="preserve"> in 416 bp sequenced </w:t>
      </w:r>
      <w:r w:rsidR="009D202A"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hAnsi="Times New Roman" w:cs="Times New Roman"/>
          <w:sz w:val="24"/>
          <w:szCs w:val="24"/>
        </w:rPr>
        <w:t xml:space="preserve">from 84 Pakistani </w:t>
      </w:r>
      <w:r w:rsidR="009D202A">
        <w:rPr>
          <w:rFonts w:ascii="Times New Roman" w:hAnsi="Times New Roman" w:cs="Times New Roman"/>
          <w:sz w:val="24"/>
          <w:szCs w:val="24"/>
        </w:rPr>
        <w:t xml:space="preserve">isolates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24CA2">
              <w:rPr>
                <w:rFonts w:ascii="Times New Roman" w:hAnsi="Times New Roman" w:cs="Times New Roman"/>
                <w:sz w:val="16"/>
                <w:szCs w:val="16"/>
              </w:rPr>
              <w:t>Haplotype  freq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AACAGAGGGGGTCTAACACGGTGGAAAATTTCGATAACTCCGTGCAGAAAGCACGTTTTATA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AACAGAGGTGATCACACACGGTGAATAACTTCGATAACTCCGTGCAGTAGATACGTTTTATA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AACAGAGGTGATCACACACGGTGGAAAACTTCGATAACTCCGTGCAGTAGATACGTTTTATA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CCCAGAGGTGGTCTCAAACGGTGGAAAACTTTGATAACTCCGTGCAGAAAGCACGTTTTATA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AACAGAGGTGATCACACACGGTGGAAAACTTCGATAATTCCGTGCAGAAAGCACGTTTTATA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Hap_6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CCCAGAGGTGGTCTCAAACGGTGAAAGACTTCAATAATTCCGTGCAGTAGATATGTTTTATA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AACACAGGTAATCACACACGGCGGAAAACTTCGATAATTCCGTGCAGAAAGCACGTTTTATA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Hap_8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AACAGAGGTGATCTCACACGGTGGAAAATTTCGATAATTCCGTGCAGTAAAGACGTTTTATA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Hap_9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Hap_10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AACAGAGGTGATCACACACGATGAAACACTTCGATAACTCCGTGCAGTAGATACGTTTTATA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AACAGAGGGGGTCTAACACGGTGAAACACTTCGATAACCCCGTGCAGTAGATACGTTCTATA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AACAGAGGAGGTCTCAAACGGTGAAAGACTTCGATAACTCCGTGCAGAAAGCACGTTTTATA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CCCAGAGGGGGTCTAACACGGTGAATAACTTCGATAACTCCGTGCAGTAGATACGTTTTATA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9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Hap_15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AACAGAGGGGGTCTAACACGGTGAATAACTTCGATAACTCCGTGCAGTAGATACGTTTTATA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Hap_16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AACAGAGGGGGTCTAACACGGTGAATAACTTCGATAACTCCGTGCAGAAAGCACGTTTTGTA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AACAGAGGGGGTCTAACACGGTGGAAACCTTCGATAATTCCGTGCGAAAAGCACGTTTTATA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Hap_18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AACAGAGGTGATCTAACACGGTGGAAAACTTCGATAACTCCGTGCAGAAAGCACGTTTTATA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Hap_19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Hap_20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AACAGAGGTGATCACACACGGTGGAAAACTTCGATAATTTCGTGCAGAAAGCACGTTTTATA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AACAGAGGGGGTCTAACACGGTGAATAACTTCGATAACTCCGTGCAGAAAGCACGTTTTATA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AACAGAGGTGGTCACACGCGGTGAATAACTTCGATAACTCCGTGCAGAAAGCACGTTTTATA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AACAGAGGTGATCTCACACGGTGGAAAATTTCGATAATTCCGTGCAGGAAGCACCCTTTATA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AACAGAGGGGGTCTAACACGGTGAAACACTTCGATAACTCCGTGCAGTAGATACGTTTTATA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Hap_25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AACAGAGGTGGTCACACACGGTGAAAGACTTCGATAATTCCGTGCAGTAGATACGTTTTATA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Hap_26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CCCAGAGGGGGTCTCACACGGTGGAAAATTTCGATAATTCCGTGCAGAAAGCACGTTTTATA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AACAGAAGTGATCTCAAACGGTGGAAAACTTCGATAACTCCGTGTAGAAAGCGCGTTTTATA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Hap_28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AACAGAGGGGGTCTAACACGGTGAAACACTTCGATAGCTCCGTGCAGAAAGCACGTTTTATA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Hap_29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AACAGAGGTGGTCTCAAACGGTGGAAAACTTCGATAATTCCGTGCAGAAAGCACGTTTTATA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Hap_30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AACAGAGGTGATCTCACACGGTGGAAAATTTCGATAATTCCGTGCAGAAAGCACGTTTTATA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AACAGAGGTGGTCACACACGGTGGAAAACTTCGATAACTCCGTGCAGAAAGCACGTTTTATA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AACAGAGGTGATCACACACGGTGAATAACTTCGATAACTCCGTGCAGTAGATACGTTTTACA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AACAGAAATGATCACACACGGTGGGAAACTTCGATAACTCCGTGCAGAAAGCACGTTTTATA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AACAGAGGTGATCACACACAGTGGAAAACTTCGATAACTCCGTGCAGAAAGCACGTTTTATA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Hap_35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AACAGAGGTGGTCTCAAACGGTGGAAAACTTCGATAACTCCGTGCAGTAGATACGTTTTATA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Hap_36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AACAGAGGTGATTACACACGGTGGAAAACTTCGATAACTCCGTGCAGAAAGCACGTTTTATA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Hap_37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AACAGAGGTGATCACACACGGTGGAAAACTTCGATAATTCCGTGCAGTAGATACGTTTTATA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Hap_38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AACAGAGGTGGTCTAACACGGTGAATAACTTCGGTAACTCCGTGCAGTAGATACGTTTTATA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Hap_39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GACAGAGGTGGTCTCAAACGGTGAAAGACTTCGACAATTCCGTGCAGTAGATACGTTTTATA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Hap_40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AACAGAGGTGGTCTCAAACGGTGAATAACTTCGATAACTCCGTGCAGTAGATACGTTTTATA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CCCAGAGGGGGTCTAGCACGGTGAAACACTTCGATAACTCCGTGCAGTAGATACGTTTTATA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AACAGAGGTGATCACACATGGTGGAAAACTTCGATAACTCCGTGCAGAAAGCACGTTTTATG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AACAGAGGTGGTCTCAAACGGTGGAAAATTTCGATAATTCTGTGCAGAAAGCACGTTTTATA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AACAGAAGTGATCTCAAACGGTGAAACACTTCGATAACTCCGTGCAGTAGATACGTTTTATA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Hap_45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AACAGAGGTGGTCTCAAACGGTGGAAAATTTCGATAACTCCGTGCAGAAAGCACGTTTCATA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Hap_46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AACAGAGGTGATCACACACGGTGGAAAACTTCGATAACTCCGCGCAGTAGATACGTTTTATA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AACAGAGGTGGTCTCAAACGGTGAATAACTTCGATAACTCCGTGCAGTTGATACGTTTTATA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Hap_48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AACGGAGGTGGTCACACACGGTTAATAACTTCGATAACTCCCTCCAGAAAGCACCTTTTATA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Hap_49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Hap_50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AACAGGGGTGATCACACACGGTGGAAAACTTCGATAACTCCGTGCAGTAGATACGTTTTATA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AACAGAGGTGATCTAACACGGTGAAAAACTTCGATAACTCCGTGCAGTAGATACGTTTTATA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Hap_52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AACAGAGGGGGTCTAACACGGTGAAAGACTTCGATAATTCCGTGCAGTAGATACGTTTTATA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Hap_53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AACAGAAAGGGTCTAACACGGTGGAAAATCTCGATAACTCCGTGCAGAAAGCACGTCTTATA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Hap_54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AATAGAGGTGATCACACACGGTGGAAAACTTCGATAACTCCGTGCAGAAAGCACGTTTTATA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Hap_55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AACAGAGGTGAACACACACGGTGAATAACTTCGATAATTCCGTGCAGTAGATACGTTTTATA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Hap_56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AACAGAGGTAGTCTCAAACGGTGAAAGACTTCGATGATTCCGTGCAGTAGATACGTTTTATA</w:t>
            </w:r>
          </w:p>
        </w:tc>
      </w:tr>
      <w:tr w:rsidR="00F24CA2" w:rsidRPr="00F24CA2" w:rsidTr="00F24CA2">
        <w:tc>
          <w:tcPr>
            <w:tcW w:w="9576" w:type="dxa"/>
          </w:tcPr>
          <w:p w:rsidR="00F24CA2" w:rsidRPr="00F24CA2" w:rsidRDefault="00F24CA2" w:rsidP="00E602F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>Hap_57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1</w:t>
            </w:r>
            <w:r w:rsidRPr="00F24CA2">
              <w:rPr>
                <w:rFonts w:ascii="Times New Roman" w:hAnsi="Times New Roman" w:cs="Times New Roman"/>
                <w:sz w:val="18"/>
                <w:szCs w:val="18"/>
              </w:rPr>
              <w:tab/>
              <w:t>AACAGAAGTGATCTCAAACGGTGGAAAACTCCGATAACTCCGTGCAGAAAGCACGTTTTATA</w:t>
            </w:r>
          </w:p>
        </w:tc>
      </w:tr>
    </w:tbl>
    <w:p w:rsidR="00553EE4" w:rsidRDefault="00553EE4" w:rsidP="00553E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302" w:rsidRDefault="00F70302"/>
    <w:sectPr w:rsidR="00F70302" w:rsidSect="00D05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BCE" w:rsidRDefault="00F33BCE" w:rsidP="006F3B72">
      <w:pPr>
        <w:spacing w:after="0" w:line="240" w:lineRule="auto"/>
      </w:pPr>
      <w:r>
        <w:separator/>
      </w:r>
    </w:p>
  </w:endnote>
  <w:endnote w:type="continuationSeparator" w:id="0">
    <w:p w:rsidR="00F33BCE" w:rsidRDefault="00F33BCE" w:rsidP="006F3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BCE" w:rsidRDefault="00F33BCE" w:rsidP="006F3B72">
      <w:pPr>
        <w:spacing w:after="0" w:line="240" w:lineRule="auto"/>
      </w:pPr>
      <w:r>
        <w:separator/>
      </w:r>
    </w:p>
  </w:footnote>
  <w:footnote w:type="continuationSeparator" w:id="0">
    <w:p w:rsidR="00F33BCE" w:rsidRDefault="00F33BCE" w:rsidP="006F3B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4881"/>
    <w:rsid w:val="00053258"/>
    <w:rsid w:val="000D7E2C"/>
    <w:rsid w:val="00141663"/>
    <w:rsid w:val="001633AE"/>
    <w:rsid w:val="002501FE"/>
    <w:rsid w:val="00267B1D"/>
    <w:rsid w:val="00281163"/>
    <w:rsid w:val="002844C7"/>
    <w:rsid w:val="002A565F"/>
    <w:rsid w:val="002B6F14"/>
    <w:rsid w:val="00321E8D"/>
    <w:rsid w:val="003F6EF7"/>
    <w:rsid w:val="00553EE4"/>
    <w:rsid w:val="005E24E1"/>
    <w:rsid w:val="00624881"/>
    <w:rsid w:val="006C01E6"/>
    <w:rsid w:val="006C494D"/>
    <w:rsid w:val="006D1E76"/>
    <w:rsid w:val="006F3B72"/>
    <w:rsid w:val="00736C84"/>
    <w:rsid w:val="00842C7E"/>
    <w:rsid w:val="009546EA"/>
    <w:rsid w:val="009D202A"/>
    <w:rsid w:val="00A55B7C"/>
    <w:rsid w:val="00AB0259"/>
    <w:rsid w:val="00AB61D6"/>
    <w:rsid w:val="00B32863"/>
    <w:rsid w:val="00B84F31"/>
    <w:rsid w:val="00C27E1C"/>
    <w:rsid w:val="00D05D79"/>
    <w:rsid w:val="00D06461"/>
    <w:rsid w:val="00DD4C04"/>
    <w:rsid w:val="00E207BA"/>
    <w:rsid w:val="00E309D7"/>
    <w:rsid w:val="00EF11BF"/>
    <w:rsid w:val="00F24CA2"/>
    <w:rsid w:val="00F33BCE"/>
    <w:rsid w:val="00F70302"/>
    <w:rsid w:val="00FF51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6676F1-0B99-4213-AFC6-F344E3623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88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24881"/>
    <w:pPr>
      <w:spacing w:after="200" w:line="240" w:lineRule="auto"/>
    </w:pPr>
    <w:rPr>
      <w:i/>
      <w:iCs/>
      <w:color w:val="1F497D" w:themeColor="text2"/>
      <w:sz w:val="18"/>
      <w:szCs w:val="18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8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unhideWhenUsed/>
    <w:rsid w:val="00E309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F3B72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F3B72"/>
  </w:style>
  <w:style w:type="paragraph" w:styleId="Footer">
    <w:name w:val="footer"/>
    <w:basedOn w:val="Normal"/>
    <w:link w:val="FooterChar"/>
    <w:uiPriority w:val="99"/>
    <w:unhideWhenUsed/>
    <w:rsid w:val="006F3B72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F3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728</Words>
  <Characters>4153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Asifullah Khan</cp:lastModifiedBy>
  <cp:revision>6</cp:revision>
  <dcterms:created xsi:type="dcterms:W3CDTF">2021-12-26T14:27:00Z</dcterms:created>
  <dcterms:modified xsi:type="dcterms:W3CDTF">2022-01-02T14:35:00Z</dcterms:modified>
</cp:coreProperties>
</file>