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0ED5" w14:textId="16FE9C1B" w:rsidR="00DA343D" w:rsidRPr="000D1BCE" w:rsidRDefault="00DA343D" w:rsidP="00DA343D">
      <w:pPr>
        <w:rPr>
          <w:rFonts w:ascii="Times New Roman" w:hAnsi="Times New Roman"/>
          <w:sz w:val="22"/>
        </w:rPr>
      </w:pPr>
      <w:r w:rsidRPr="000D1BCE">
        <w:rPr>
          <w:rFonts w:ascii="Times New Roman" w:hAnsi="Times New Roman"/>
          <w:b/>
          <w:sz w:val="22"/>
        </w:rPr>
        <w:t xml:space="preserve">Table </w:t>
      </w:r>
      <w:r w:rsidR="0057320D">
        <w:rPr>
          <w:rFonts w:ascii="Times New Roman" w:hAnsi="Times New Roman"/>
          <w:b/>
          <w:sz w:val="22"/>
        </w:rPr>
        <w:t>S4</w:t>
      </w:r>
      <w:r w:rsidRPr="000D1BCE">
        <w:rPr>
          <w:rFonts w:ascii="Times New Roman" w:hAnsi="Times New Roman"/>
          <w:b/>
          <w:sz w:val="22"/>
        </w:rPr>
        <w:t xml:space="preserve"> </w:t>
      </w:r>
      <w:r w:rsidRPr="000D1BCE">
        <w:rPr>
          <w:rFonts w:ascii="Times New Roman" w:hAnsi="Times New Roman"/>
          <w:bCs/>
          <w:sz w:val="22"/>
        </w:rPr>
        <w:t xml:space="preserve">Individual events </w:t>
      </w:r>
      <w:r w:rsidR="00135603" w:rsidRPr="000D1BCE">
        <w:rPr>
          <w:rFonts w:ascii="Times New Roman" w:hAnsi="Times New Roman"/>
          <w:bCs/>
          <w:sz w:val="22"/>
        </w:rPr>
        <w:t xml:space="preserve">in </w:t>
      </w:r>
      <w:r w:rsidR="000A52B7" w:rsidRPr="000D1BCE">
        <w:rPr>
          <w:rFonts w:ascii="Times New Roman" w:hAnsi="Times New Roman"/>
          <w:bCs/>
          <w:sz w:val="22"/>
        </w:rPr>
        <w:t>each experimental group</w:t>
      </w:r>
    </w:p>
    <w:tbl>
      <w:tblPr>
        <w:tblW w:w="92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05"/>
        <w:gridCol w:w="1633"/>
        <w:gridCol w:w="1459"/>
        <w:gridCol w:w="300"/>
        <w:gridCol w:w="1613"/>
        <w:gridCol w:w="1490"/>
      </w:tblGrid>
      <w:tr w:rsidR="00DA343D" w:rsidRPr="000D1BCE" w14:paraId="54D7AFD7" w14:textId="77777777" w:rsidTr="000D1BCE">
        <w:trPr>
          <w:trHeight w:val="427"/>
        </w:trPr>
        <w:tc>
          <w:tcPr>
            <w:tcW w:w="2705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14:paraId="3B8DBBC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47687B5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0E5049C4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Variable</w:t>
            </w:r>
          </w:p>
        </w:tc>
        <w:tc>
          <w:tcPr>
            <w:tcW w:w="3092" w:type="dxa"/>
            <w:gridSpan w:val="2"/>
            <w:tcBorders>
              <w:top w:val="single" w:sz="18" w:space="0" w:color="000000"/>
            </w:tcBorders>
            <w:shd w:val="clear" w:color="auto" w:fill="FFFFFF"/>
          </w:tcPr>
          <w:p w14:paraId="392AAE88" w14:textId="77777777" w:rsidR="00DA343D" w:rsidRPr="000D1BCE" w:rsidRDefault="00DA343D" w:rsidP="005E41F4">
            <w:pPr>
              <w:ind w:firstLineChars="100" w:firstLine="221"/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Mirabilite</w:t>
            </w:r>
          </w:p>
        </w:tc>
        <w:tc>
          <w:tcPr>
            <w:tcW w:w="300" w:type="dxa"/>
            <w:tcBorders>
              <w:top w:val="single" w:sz="18" w:space="0" w:color="000000"/>
            </w:tcBorders>
            <w:shd w:val="clear" w:color="auto" w:fill="FFFFFF"/>
          </w:tcPr>
          <w:p w14:paraId="3576787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FFFFFF"/>
          </w:tcPr>
          <w:p w14:paraId="1CF7432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PEG</w:t>
            </w:r>
          </w:p>
        </w:tc>
      </w:tr>
      <w:tr w:rsidR="00DA343D" w:rsidRPr="000D1BCE" w14:paraId="3AC81B96" w14:textId="77777777" w:rsidTr="006D595D">
        <w:trPr>
          <w:trHeight w:val="427"/>
        </w:trPr>
        <w:tc>
          <w:tcPr>
            <w:tcW w:w="2705" w:type="dxa"/>
            <w:vMerge/>
            <w:tcBorders>
              <w:bottom w:val="single" w:sz="18" w:space="0" w:color="auto"/>
            </w:tcBorders>
            <w:shd w:val="clear" w:color="auto" w:fill="FFFFFF"/>
          </w:tcPr>
          <w:p w14:paraId="7181BD4B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33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1947DF8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Placebo</w:t>
            </w:r>
          </w:p>
          <w:p w14:paraId="7558276B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(M1 group)</w:t>
            </w:r>
          </w:p>
        </w:tc>
        <w:tc>
          <w:tcPr>
            <w:tcW w:w="1459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51ED3619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Probiotics</w:t>
            </w:r>
          </w:p>
          <w:p w14:paraId="14412B3C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(M2 group)</w:t>
            </w:r>
          </w:p>
        </w:tc>
        <w:tc>
          <w:tcPr>
            <w:tcW w:w="300" w:type="dxa"/>
            <w:tcBorders>
              <w:bottom w:val="single" w:sz="18" w:space="0" w:color="auto"/>
            </w:tcBorders>
            <w:shd w:val="clear" w:color="auto" w:fill="FFFFFF"/>
          </w:tcPr>
          <w:p w14:paraId="2324619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45C0613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Placebo</w:t>
            </w:r>
          </w:p>
          <w:p w14:paraId="005ECE9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(P1 group)</w:t>
            </w:r>
          </w:p>
        </w:tc>
        <w:tc>
          <w:tcPr>
            <w:tcW w:w="1490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5027DBCE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Probiotics</w:t>
            </w:r>
          </w:p>
          <w:p w14:paraId="24285816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D1BCE">
              <w:rPr>
                <w:rFonts w:ascii="Times New Roman" w:hAnsi="Times New Roman"/>
                <w:b/>
                <w:sz w:val="22"/>
              </w:rPr>
              <w:t>(P2 group)</w:t>
            </w:r>
          </w:p>
        </w:tc>
      </w:tr>
      <w:tr w:rsidR="00DA343D" w:rsidRPr="000D1BCE" w14:paraId="2CAE6F5B" w14:textId="77777777" w:rsidTr="006D595D">
        <w:trPr>
          <w:trHeight w:val="427"/>
        </w:trPr>
        <w:tc>
          <w:tcPr>
            <w:tcW w:w="2705" w:type="dxa"/>
            <w:tcBorders>
              <w:top w:val="single" w:sz="18" w:space="0" w:color="auto"/>
            </w:tcBorders>
            <w:shd w:val="clear" w:color="auto" w:fill="FFFFFF"/>
          </w:tcPr>
          <w:p w14:paraId="29D709E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/>
                <w:i/>
                <w:iCs/>
                <w:sz w:val="22"/>
              </w:rPr>
              <w:t>Spicy intolerance</w:t>
            </w:r>
          </w:p>
        </w:tc>
        <w:tc>
          <w:tcPr>
            <w:tcW w:w="1633" w:type="dxa"/>
            <w:tcBorders>
              <w:top w:val="single" w:sz="18" w:space="0" w:color="auto"/>
            </w:tcBorders>
            <w:shd w:val="clear" w:color="auto" w:fill="FFFFFF"/>
          </w:tcPr>
          <w:p w14:paraId="39A4D16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FFFFFF"/>
          </w:tcPr>
          <w:p w14:paraId="0301D2AE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00" w:type="dxa"/>
            <w:tcBorders>
              <w:top w:val="single" w:sz="18" w:space="0" w:color="auto"/>
            </w:tcBorders>
            <w:shd w:val="clear" w:color="auto" w:fill="FFFFFF"/>
          </w:tcPr>
          <w:p w14:paraId="77FC1F8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tcBorders>
              <w:top w:val="single" w:sz="18" w:space="0" w:color="auto"/>
            </w:tcBorders>
            <w:shd w:val="clear" w:color="auto" w:fill="FFFFFF"/>
          </w:tcPr>
          <w:p w14:paraId="1E522802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90" w:type="dxa"/>
            <w:tcBorders>
              <w:top w:val="single" w:sz="18" w:space="0" w:color="auto"/>
            </w:tcBorders>
            <w:shd w:val="clear" w:color="auto" w:fill="FFFFFF"/>
          </w:tcPr>
          <w:p w14:paraId="50D5947D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A343D" w:rsidRPr="000D1BCE" w14:paraId="30D883F9" w14:textId="77777777" w:rsidTr="006D595D">
        <w:trPr>
          <w:trHeight w:val="434"/>
        </w:trPr>
        <w:tc>
          <w:tcPr>
            <w:tcW w:w="2705" w:type="dxa"/>
            <w:shd w:val="clear" w:color="auto" w:fill="FFFFFF"/>
          </w:tcPr>
          <w:p w14:paraId="3AF2B7C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Baseline</w:t>
            </w:r>
          </w:p>
        </w:tc>
        <w:tc>
          <w:tcPr>
            <w:tcW w:w="1633" w:type="dxa"/>
            <w:shd w:val="clear" w:color="auto" w:fill="FFFFFF"/>
          </w:tcPr>
          <w:p w14:paraId="0C80E5D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1459" w:type="dxa"/>
            <w:shd w:val="clear" w:color="auto" w:fill="FFFFFF"/>
          </w:tcPr>
          <w:p w14:paraId="47FF65AB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2 (22.2%)</w:t>
            </w:r>
          </w:p>
        </w:tc>
        <w:tc>
          <w:tcPr>
            <w:tcW w:w="300" w:type="dxa"/>
            <w:shd w:val="clear" w:color="auto" w:fill="FFFFFF"/>
          </w:tcPr>
          <w:p w14:paraId="2BEC19CE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1BA6AEA8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1490" w:type="dxa"/>
            <w:shd w:val="clear" w:color="auto" w:fill="FFFFFF"/>
          </w:tcPr>
          <w:p w14:paraId="64872D0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(10%)</w:t>
            </w:r>
          </w:p>
        </w:tc>
      </w:tr>
      <w:tr w:rsidR="00DA343D" w:rsidRPr="000D1BCE" w14:paraId="5F0AA4B2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7D4BB408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month</w:t>
            </w:r>
          </w:p>
        </w:tc>
        <w:tc>
          <w:tcPr>
            <w:tcW w:w="1633" w:type="dxa"/>
            <w:shd w:val="clear" w:color="auto" w:fill="FFFFFF"/>
          </w:tcPr>
          <w:p w14:paraId="5C46892C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(10%)</w:t>
            </w:r>
          </w:p>
        </w:tc>
        <w:tc>
          <w:tcPr>
            <w:tcW w:w="1459" w:type="dxa"/>
            <w:shd w:val="clear" w:color="auto" w:fill="FFFFFF"/>
          </w:tcPr>
          <w:p w14:paraId="190936F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(11.1%)</w:t>
            </w:r>
          </w:p>
        </w:tc>
        <w:tc>
          <w:tcPr>
            <w:tcW w:w="300" w:type="dxa"/>
            <w:shd w:val="clear" w:color="auto" w:fill="FFFFFF"/>
          </w:tcPr>
          <w:p w14:paraId="118ECE12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2E843353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1490" w:type="dxa"/>
            <w:shd w:val="clear" w:color="auto" w:fill="FFFFFF"/>
          </w:tcPr>
          <w:p w14:paraId="20B1C621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</w:tr>
      <w:tr w:rsidR="00DA343D" w:rsidRPr="000D1BCE" w14:paraId="23E55B7C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365D3029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year</w:t>
            </w:r>
          </w:p>
        </w:tc>
        <w:tc>
          <w:tcPr>
            <w:tcW w:w="1633" w:type="dxa"/>
            <w:shd w:val="clear" w:color="auto" w:fill="FFFFFF"/>
          </w:tcPr>
          <w:p w14:paraId="300D5329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2 (20%)</w:t>
            </w:r>
          </w:p>
        </w:tc>
        <w:tc>
          <w:tcPr>
            <w:tcW w:w="1459" w:type="dxa"/>
            <w:shd w:val="clear" w:color="auto" w:fill="FFFFFF"/>
          </w:tcPr>
          <w:p w14:paraId="0A3C239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300" w:type="dxa"/>
            <w:shd w:val="clear" w:color="auto" w:fill="FFFFFF"/>
          </w:tcPr>
          <w:p w14:paraId="402D12B8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1C33FAA8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(9.1%)</w:t>
            </w:r>
          </w:p>
        </w:tc>
        <w:tc>
          <w:tcPr>
            <w:tcW w:w="1490" w:type="dxa"/>
            <w:shd w:val="clear" w:color="auto" w:fill="FFFFFF"/>
          </w:tcPr>
          <w:p w14:paraId="1123C26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</w:tr>
      <w:tr w:rsidR="00DA343D" w:rsidRPr="000D1BCE" w14:paraId="4E3C0552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30F35FC4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/>
                <w:i/>
                <w:iCs/>
                <w:sz w:val="22"/>
              </w:rPr>
              <w:t>Increased appetite</w:t>
            </w:r>
          </w:p>
        </w:tc>
        <w:tc>
          <w:tcPr>
            <w:tcW w:w="1633" w:type="dxa"/>
            <w:shd w:val="clear" w:color="auto" w:fill="FFFFFF"/>
          </w:tcPr>
          <w:p w14:paraId="03ADB321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59" w:type="dxa"/>
            <w:shd w:val="clear" w:color="auto" w:fill="FFFFFF"/>
          </w:tcPr>
          <w:p w14:paraId="39BDB30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00" w:type="dxa"/>
            <w:shd w:val="clear" w:color="auto" w:fill="FFFFFF"/>
          </w:tcPr>
          <w:p w14:paraId="3D8B1786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1C1237B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90" w:type="dxa"/>
            <w:shd w:val="clear" w:color="auto" w:fill="FFFFFF"/>
          </w:tcPr>
          <w:p w14:paraId="01EF23C6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A343D" w:rsidRPr="000D1BCE" w14:paraId="247455C0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6FA502F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month</w:t>
            </w:r>
          </w:p>
        </w:tc>
        <w:tc>
          <w:tcPr>
            <w:tcW w:w="1633" w:type="dxa"/>
            <w:shd w:val="clear" w:color="auto" w:fill="FFFFFF"/>
          </w:tcPr>
          <w:p w14:paraId="286EB477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3 (30%)</w:t>
            </w:r>
          </w:p>
        </w:tc>
        <w:tc>
          <w:tcPr>
            <w:tcW w:w="1459" w:type="dxa"/>
            <w:shd w:val="clear" w:color="auto" w:fill="FFFFFF"/>
          </w:tcPr>
          <w:p w14:paraId="3A0DF5B3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5 (55.6%)</w:t>
            </w:r>
          </w:p>
        </w:tc>
        <w:tc>
          <w:tcPr>
            <w:tcW w:w="300" w:type="dxa"/>
            <w:shd w:val="clear" w:color="auto" w:fill="FFFFFF"/>
          </w:tcPr>
          <w:p w14:paraId="44979DE8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0791AADF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(9.1%)</w:t>
            </w:r>
          </w:p>
        </w:tc>
        <w:tc>
          <w:tcPr>
            <w:tcW w:w="1490" w:type="dxa"/>
            <w:shd w:val="clear" w:color="auto" w:fill="FFFFFF"/>
          </w:tcPr>
          <w:p w14:paraId="7A54DB77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3 (30%)</w:t>
            </w:r>
          </w:p>
        </w:tc>
      </w:tr>
      <w:tr w:rsidR="00DA343D" w:rsidRPr="000D1BCE" w14:paraId="440F06BD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1E0A616C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year</w:t>
            </w:r>
          </w:p>
        </w:tc>
        <w:tc>
          <w:tcPr>
            <w:tcW w:w="1633" w:type="dxa"/>
            <w:shd w:val="clear" w:color="auto" w:fill="FFFFFF"/>
          </w:tcPr>
          <w:p w14:paraId="0F482855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2 (20%)</w:t>
            </w:r>
          </w:p>
        </w:tc>
        <w:tc>
          <w:tcPr>
            <w:tcW w:w="1459" w:type="dxa"/>
            <w:shd w:val="clear" w:color="auto" w:fill="FFFFFF"/>
          </w:tcPr>
          <w:p w14:paraId="5E3FEBE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3 (33.3%)</w:t>
            </w:r>
          </w:p>
        </w:tc>
        <w:tc>
          <w:tcPr>
            <w:tcW w:w="300" w:type="dxa"/>
            <w:shd w:val="clear" w:color="auto" w:fill="FFFFFF"/>
          </w:tcPr>
          <w:p w14:paraId="554A6233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21A6117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3 (27.3%)</w:t>
            </w:r>
          </w:p>
        </w:tc>
        <w:tc>
          <w:tcPr>
            <w:tcW w:w="1490" w:type="dxa"/>
            <w:shd w:val="clear" w:color="auto" w:fill="FFFFFF"/>
          </w:tcPr>
          <w:p w14:paraId="7AF92BB7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(10%)</w:t>
            </w:r>
          </w:p>
        </w:tc>
      </w:tr>
      <w:tr w:rsidR="00DA343D" w:rsidRPr="000D1BCE" w14:paraId="13514EFE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0F8252DC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/>
                <w:i/>
                <w:iCs/>
                <w:sz w:val="22"/>
              </w:rPr>
              <w:t>Increased stool frequency</w:t>
            </w:r>
          </w:p>
        </w:tc>
        <w:tc>
          <w:tcPr>
            <w:tcW w:w="1633" w:type="dxa"/>
            <w:shd w:val="clear" w:color="auto" w:fill="FFFFFF"/>
          </w:tcPr>
          <w:p w14:paraId="15B17F5E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59" w:type="dxa"/>
            <w:shd w:val="clear" w:color="auto" w:fill="FFFFFF"/>
          </w:tcPr>
          <w:p w14:paraId="556FEA86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00" w:type="dxa"/>
            <w:shd w:val="clear" w:color="auto" w:fill="FFFFFF"/>
          </w:tcPr>
          <w:p w14:paraId="41850B6B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2813E19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90" w:type="dxa"/>
            <w:shd w:val="clear" w:color="auto" w:fill="FFFFFF"/>
          </w:tcPr>
          <w:p w14:paraId="1DC1150D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A343D" w:rsidRPr="000D1BCE" w14:paraId="47720198" w14:textId="77777777" w:rsidTr="006D595D">
        <w:trPr>
          <w:trHeight w:val="427"/>
        </w:trPr>
        <w:tc>
          <w:tcPr>
            <w:tcW w:w="2705" w:type="dxa"/>
            <w:shd w:val="clear" w:color="auto" w:fill="FFFFFF"/>
          </w:tcPr>
          <w:p w14:paraId="315033C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month</w:t>
            </w:r>
          </w:p>
        </w:tc>
        <w:tc>
          <w:tcPr>
            <w:tcW w:w="1633" w:type="dxa"/>
            <w:shd w:val="clear" w:color="auto" w:fill="FFFFFF"/>
          </w:tcPr>
          <w:p w14:paraId="6CDE1F8B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(10%)</w:t>
            </w:r>
          </w:p>
        </w:tc>
        <w:tc>
          <w:tcPr>
            <w:tcW w:w="1459" w:type="dxa"/>
            <w:shd w:val="clear" w:color="auto" w:fill="FFFFFF"/>
          </w:tcPr>
          <w:p w14:paraId="206D0CB0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3 (33.3%)</w:t>
            </w:r>
          </w:p>
        </w:tc>
        <w:tc>
          <w:tcPr>
            <w:tcW w:w="300" w:type="dxa"/>
            <w:shd w:val="clear" w:color="auto" w:fill="FFFFFF"/>
          </w:tcPr>
          <w:p w14:paraId="128C72B7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shd w:val="clear" w:color="auto" w:fill="FFFFFF"/>
          </w:tcPr>
          <w:p w14:paraId="3119817E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2 (18.2%)</w:t>
            </w:r>
          </w:p>
        </w:tc>
        <w:tc>
          <w:tcPr>
            <w:tcW w:w="1490" w:type="dxa"/>
            <w:shd w:val="clear" w:color="auto" w:fill="FFFFFF"/>
          </w:tcPr>
          <w:p w14:paraId="3A897C4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5 (50%)</w:t>
            </w:r>
          </w:p>
        </w:tc>
      </w:tr>
      <w:tr w:rsidR="00DA343D" w:rsidRPr="000D1BCE" w14:paraId="7D039651" w14:textId="77777777" w:rsidTr="006D595D">
        <w:trPr>
          <w:trHeight w:val="427"/>
        </w:trPr>
        <w:tc>
          <w:tcPr>
            <w:tcW w:w="2705" w:type="dxa"/>
            <w:tcBorders>
              <w:bottom w:val="single" w:sz="18" w:space="0" w:color="auto"/>
            </w:tcBorders>
            <w:shd w:val="clear" w:color="auto" w:fill="FFFFFF"/>
          </w:tcPr>
          <w:p w14:paraId="7BB3EE78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year</w:t>
            </w:r>
          </w:p>
        </w:tc>
        <w:tc>
          <w:tcPr>
            <w:tcW w:w="1633" w:type="dxa"/>
            <w:tcBorders>
              <w:bottom w:val="single" w:sz="18" w:space="0" w:color="auto"/>
            </w:tcBorders>
            <w:shd w:val="clear" w:color="auto" w:fill="FFFFFF"/>
          </w:tcPr>
          <w:p w14:paraId="40D07205" w14:textId="77777777" w:rsidR="00DA343D" w:rsidRPr="000D1BCE" w:rsidRDefault="00DA343D" w:rsidP="005E41F4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1 (10%)</w:t>
            </w:r>
          </w:p>
        </w:tc>
        <w:tc>
          <w:tcPr>
            <w:tcW w:w="1459" w:type="dxa"/>
            <w:tcBorders>
              <w:bottom w:val="single" w:sz="18" w:space="0" w:color="auto"/>
            </w:tcBorders>
            <w:shd w:val="clear" w:color="auto" w:fill="FFFFFF"/>
          </w:tcPr>
          <w:p w14:paraId="17B3108C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0</w:t>
            </w:r>
          </w:p>
        </w:tc>
        <w:tc>
          <w:tcPr>
            <w:tcW w:w="300" w:type="dxa"/>
            <w:tcBorders>
              <w:bottom w:val="single" w:sz="18" w:space="0" w:color="auto"/>
            </w:tcBorders>
            <w:shd w:val="clear" w:color="auto" w:fill="FFFFFF"/>
          </w:tcPr>
          <w:p w14:paraId="4B8E7F75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3" w:type="dxa"/>
            <w:tcBorders>
              <w:bottom w:val="single" w:sz="18" w:space="0" w:color="auto"/>
            </w:tcBorders>
            <w:shd w:val="clear" w:color="auto" w:fill="FFFFFF"/>
          </w:tcPr>
          <w:p w14:paraId="34BC98FA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2 (18.2%)</w:t>
            </w:r>
          </w:p>
        </w:tc>
        <w:tc>
          <w:tcPr>
            <w:tcW w:w="1490" w:type="dxa"/>
            <w:tcBorders>
              <w:bottom w:val="single" w:sz="18" w:space="0" w:color="auto"/>
            </w:tcBorders>
            <w:shd w:val="clear" w:color="auto" w:fill="FFFFFF"/>
          </w:tcPr>
          <w:p w14:paraId="424570C2" w14:textId="77777777" w:rsidR="00DA343D" w:rsidRPr="000D1BCE" w:rsidRDefault="00DA343D" w:rsidP="005E41F4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0D1BCE">
              <w:rPr>
                <w:rFonts w:ascii="Times New Roman" w:hAnsi="Times New Roman"/>
                <w:bCs/>
                <w:sz w:val="22"/>
              </w:rPr>
              <w:t>4 (40%)</w:t>
            </w:r>
          </w:p>
        </w:tc>
      </w:tr>
    </w:tbl>
    <w:p w14:paraId="259A69B5" w14:textId="77777777" w:rsidR="00DA343D" w:rsidRPr="000D1BCE" w:rsidRDefault="00DA343D" w:rsidP="00DA343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bCs/>
          <w:sz w:val="22"/>
        </w:rPr>
      </w:pPr>
      <w:r w:rsidRPr="000D1BCE">
        <w:rPr>
          <w:rFonts w:ascii="Times New Roman" w:hAnsi="Times New Roman"/>
          <w:bCs/>
          <w:sz w:val="22"/>
        </w:rPr>
        <w:t>PEG, polyethylene glycol; Values are n (%).</w:t>
      </w:r>
    </w:p>
    <w:p w14:paraId="064195DC" w14:textId="76D34AC3" w:rsidR="006C5458" w:rsidRPr="00DA343D" w:rsidRDefault="006C5458" w:rsidP="00DA343D"/>
    <w:sectPr w:rsidR="006C5458" w:rsidRPr="00DA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D39B" w14:textId="77777777" w:rsidR="00AB1717" w:rsidRDefault="00AB1717" w:rsidP="00DA343D">
      <w:r>
        <w:separator/>
      </w:r>
    </w:p>
  </w:endnote>
  <w:endnote w:type="continuationSeparator" w:id="0">
    <w:p w14:paraId="3659C04D" w14:textId="77777777" w:rsidR="00AB1717" w:rsidRDefault="00AB1717" w:rsidP="00D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8150" w14:textId="77777777" w:rsidR="00AB1717" w:rsidRDefault="00AB1717" w:rsidP="00DA343D">
      <w:r>
        <w:separator/>
      </w:r>
    </w:p>
  </w:footnote>
  <w:footnote w:type="continuationSeparator" w:id="0">
    <w:p w14:paraId="3DF4E02D" w14:textId="77777777" w:rsidR="00AB1717" w:rsidRDefault="00AB1717" w:rsidP="00D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EC"/>
    <w:rsid w:val="000A52B7"/>
    <w:rsid w:val="000D1BCE"/>
    <w:rsid w:val="00135603"/>
    <w:rsid w:val="001E42EC"/>
    <w:rsid w:val="003C18BD"/>
    <w:rsid w:val="005209C6"/>
    <w:rsid w:val="0057320D"/>
    <w:rsid w:val="00602E22"/>
    <w:rsid w:val="006C5458"/>
    <w:rsid w:val="006D595D"/>
    <w:rsid w:val="008331BC"/>
    <w:rsid w:val="00AB1717"/>
    <w:rsid w:val="00CA5EE7"/>
    <w:rsid w:val="00DA343D"/>
    <w:rsid w:val="00EA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8EFE"/>
  <w15:chartTrackingRefBased/>
  <w15:docId w15:val="{405A2268-8ECA-4EFA-855B-0B34DC8D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3D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3D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DA343D"/>
  </w:style>
  <w:style w:type="paragraph" w:styleId="a5">
    <w:name w:val="footer"/>
    <w:basedOn w:val="a"/>
    <w:link w:val="a6"/>
    <w:uiPriority w:val="99"/>
    <w:unhideWhenUsed/>
    <w:rsid w:val="00DA343D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DA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A2637</dc:creator>
  <cp:keywords/>
  <dc:description/>
  <cp:lastModifiedBy>A2637</cp:lastModifiedBy>
  <cp:revision>9</cp:revision>
  <dcterms:created xsi:type="dcterms:W3CDTF">2021-12-28T13:08:00Z</dcterms:created>
  <dcterms:modified xsi:type="dcterms:W3CDTF">2022-01-03T08:04:00Z</dcterms:modified>
</cp:coreProperties>
</file>