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27AB1" w14:textId="0281ECD6" w:rsidR="00556498" w:rsidRDefault="00556498" w:rsidP="00556498">
      <w:pPr>
        <w:jc w:val="center"/>
        <w:rPr>
          <w:rFonts w:ascii="Times New Roman" w:hAnsi="Times New Roman"/>
          <w:b/>
          <w:bCs/>
          <w:sz w:val="28"/>
          <w:szCs w:val="32"/>
        </w:rPr>
      </w:pPr>
      <w:r w:rsidRPr="000B1EE0">
        <w:rPr>
          <w:rFonts w:ascii="Times New Roman" w:hAnsi="Times New Roman" w:hint="eastAsia"/>
          <w:b/>
          <w:bCs/>
          <w:sz w:val="28"/>
          <w:szCs w:val="32"/>
        </w:rPr>
        <w:t>Su</w:t>
      </w:r>
      <w:r w:rsidRPr="000B1EE0">
        <w:rPr>
          <w:rFonts w:ascii="Times New Roman" w:hAnsi="Times New Roman"/>
          <w:b/>
          <w:bCs/>
          <w:sz w:val="28"/>
          <w:szCs w:val="32"/>
        </w:rPr>
        <w:t>pplementary Material</w:t>
      </w:r>
    </w:p>
    <w:p w14:paraId="3268F3E5" w14:textId="77777777" w:rsidR="00556498" w:rsidRDefault="00556498" w:rsidP="00556498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76499445" w14:textId="77777777" w:rsidR="00556498" w:rsidRDefault="00556498" w:rsidP="00556498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The Role of </w:t>
      </w:r>
      <w:r>
        <w:rPr>
          <w:rFonts w:ascii="Times New Roman" w:hAnsi="Times New Roman" w:hint="eastAsia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islocation-solute Interactions on the Creep Behaviour of </w:t>
      </w:r>
    </w:p>
    <w:p w14:paraId="2E4DB5F0" w14:textId="655A00D5" w:rsidR="00556498" w:rsidRDefault="00556498" w:rsidP="00496A8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Binary Mg-RE Alloys</w:t>
      </w:r>
    </w:p>
    <w:p w14:paraId="48DEE330" w14:textId="77777777" w:rsidR="00496A87" w:rsidRPr="00496A87" w:rsidRDefault="00496A87" w:rsidP="00496A8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E00089" w14:textId="77777777" w:rsidR="00556498" w:rsidRPr="00556498" w:rsidRDefault="00556498" w:rsidP="00496A87">
      <w:pPr>
        <w:spacing w:afterLines="50" w:after="156"/>
        <w:jc w:val="center"/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</w:pPr>
      <w:bookmarkStart w:id="0" w:name="_Hlk57281189"/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Jing Li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a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, Jialin Wu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a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, Li Jin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 xml:space="preserve">a, 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*, Mert Celikin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b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, Fenghua Wang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a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, S</w:t>
      </w:r>
      <w:r w:rsidRPr="00556498">
        <w:rPr>
          <w:rFonts w:ascii="Times New Roman" w:eastAsia="华文楷体" w:hAnsi="Times New Roman" w:hint="eastAsia"/>
          <w:color w:val="000000" w:themeColor="text1"/>
          <w:sz w:val="20"/>
          <w:szCs w:val="20"/>
        </w:rPr>
        <w:t>h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uai Dong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a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</w:rPr>
        <w:t>, Jie Dong</w:t>
      </w:r>
      <w:r w:rsidRPr="00556498">
        <w:rPr>
          <w:rFonts w:ascii="Times New Roman" w:eastAsia="华文楷体" w:hAnsi="Times New Roman"/>
          <w:color w:val="000000" w:themeColor="text1"/>
          <w:sz w:val="20"/>
          <w:szCs w:val="20"/>
          <w:vertAlign w:val="superscript"/>
        </w:rPr>
        <w:t>a</w:t>
      </w:r>
    </w:p>
    <w:p w14:paraId="79815458" w14:textId="210026CD" w:rsidR="00556498" w:rsidRPr="00496A87" w:rsidRDefault="00556498" w:rsidP="00556498">
      <w:pPr>
        <w:spacing w:line="360" w:lineRule="auto"/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</w:pPr>
      <w:r w:rsidRP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  <w:vertAlign w:val="superscript"/>
        </w:rPr>
        <w:t xml:space="preserve">a </w:t>
      </w:r>
      <w:r w:rsidRP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  <w:t>National Engineering Research Center of Light Alloy Net Forming and State Key Laboratory of Metal Matrix Composite, School of Materials Science and Engineering, Shanghai Jiao Tong University, Shanghai 200240, China</w:t>
      </w:r>
      <w:r w:rsid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  <w:t>.</w:t>
      </w:r>
    </w:p>
    <w:p w14:paraId="718DBD3C" w14:textId="1DDD5D04" w:rsidR="00556498" w:rsidRPr="00496A87" w:rsidRDefault="00556498" w:rsidP="00556498">
      <w:pPr>
        <w:spacing w:line="360" w:lineRule="auto"/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</w:pPr>
      <w:r w:rsidRP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  <w:vertAlign w:val="superscript"/>
        </w:rPr>
        <w:t xml:space="preserve">b </w:t>
      </w:r>
      <w:r w:rsidRP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  <w:t>I-Form Advanced Manufacturing Research Centre, School of Mechanical and Materials Engineering, University College Dublin, Belfield, Dublin. 4, Ireland</w:t>
      </w:r>
      <w:r w:rsidR="00496A87">
        <w:rPr>
          <w:rFonts w:ascii="Times New Roman" w:eastAsia="华文楷体" w:hAnsi="Times New Roman"/>
          <w:i/>
          <w:iCs/>
          <w:color w:val="000000" w:themeColor="text1"/>
          <w:sz w:val="20"/>
          <w:szCs w:val="20"/>
        </w:rPr>
        <w:t>.</w:t>
      </w:r>
    </w:p>
    <w:p w14:paraId="5D094C64" w14:textId="3F794A8A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2B2D5764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34C9BCDF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5ACFF965" w14:textId="77777777" w:rsidR="00496A87" w:rsidRDefault="00496A87" w:rsidP="00496A87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1FA0BA67" w14:textId="48353179" w:rsidR="00D25858" w:rsidRDefault="00355B25" w:rsidP="00D25858">
      <w:pPr>
        <w:jc w:val="center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1</w:t>
      </w:r>
      <w:r w:rsidR="00496A87">
        <w:rPr>
          <w:rFonts w:ascii="Times New Roman" w:eastAsia="宋体" w:hAnsi="Times New Roman"/>
          <w:sz w:val="24"/>
          <w:szCs w:val="24"/>
        </w:rPr>
        <w:t xml:space="preserve">. </w:t>
      </w:r>
      <w:r w:rsidR="00496A87">
        <w:rPr>
          <w:rFonts w:ascii="Times New Roman" w:eastAsia="宋体" w:hAnsi="Times New Roman" w:hint="eastAsia"/>
          <w:sz w:val="24"/>
          <w:szCs w:val="24"/>
        </w:rPr>
        <w:t>F</w:t>
      </w:r>
      <w:r w:rsidR="00496A87">
        <w:rPr>
          <w:rFonts w:ascii="Times New Roman" w:eastAsia="宋体" w:hAnsi="Times New Roman"/>
          <w:sz w:val="24"/>
          <w:szCs w:val="24"/>
        </w:rPr>
        <w:t>ig.S1</w:t>
      </w:r>
      <w:r w:rsidR="00D25858">
        <w:rPr>
          <w:rFonts w:ascii="Times New Roman" w:eastAsia="宋体" w:hAnsi="Times New Roman"/>
          <w:sz w:val="24"/>
          <w:szCs w:val="24"/>
        </w:rPr>
        <w:t>-Fig.S2</w:t>
      </w:r>
    </w:p>
    <w:p w14:paraId="779F908C" w14:textId="741BD449" w:rsidR="00496A87" w:rsidRDefault="00496A87" w:rsidP="00496A87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B81D830" w14:textId="77777777" w:rsidR="00496A87" w:rsidRP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6E066C14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031C6D1A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28C58E93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6DE49333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3707A1CE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69CEE693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13E0D2BF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5D4A017E" w14:textId="77777777" w:rsidR="00496A87" w:rsidRDefault="00496A87" w:rsidP="00556498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</w:p>
    <w:p w14:paraId="65A19E01" w14:textId="120085F1" w:rsidR="00556498" w:rsidRPr="00496A87" w:rsidRDefault="00556498" w:rsidP="00496A87">
      <w:pPr>
        <w:rPr>
          <w:rFonts w:ascii="Times New Roman" w:eastAsia="华文楷体" w:hAnsi="Times New Roman"/>
          <w:color w:val="000000" w:themeColor="text1"/>
          <w:sz w:val="24"/>
          <w:szCs w:val="24"/>
        </w:rPr>
      </w:pPr>
      <w:r w:rsidRPr="00496A87">
        <w:rPr>
          <w:rFonts w:ascii="Times New Roman" w:eastAsia="华文楷体" w:hAnsi="Times New Roman"/>
          <w:color w:val="000000" w:themeColor="text1"/>
          <w:sz w:val="24"/>
          <w:szCs w:val="24"/>
        </w:rPr>
        <w:t>* Corresponding author:</w:t>
      </w:r>
    </w:p>
    <w:p w14:paraId="04378C45" w14:textId="77777777" w:rsidR="00556498" w:rsidRPr="00496A87" w:rsidRDefault="00556498" w:rsidP="00496A87">
      <w:pPr>
        <w:rPr>
          <w:rFonts w:ascii="Times New Roman" w:eastAsia="华文楷体" w:hAnsi="Times New Roman"/>
          <w:color w:val="000000" w:themeColor="text1"/>
          <w:sz w:val="24"/>
          <w:szCs w:val="24"/>
        </w:rPr>
      </w:pPr>
      <w:r w:rsidRPr="00496A87">
        <w:rPr>
          <w:rFonts w:ascii="Times New Roman" w:eastAsia="华文楷体" w:hAnsi="Times New Roman"/>
          <w:b/>
          <w:color w:val="000000" w:themeColor="text1"/>
          <w:sz w:val="24"/>
          <w:szCs w:val="24"/>
        </w:rPr>
        <w:t>Li Jin</w:t>
      </w:r>
      <w:r w:rsidRPr="00496A87">
        <w:rPr>
          <w:rFonts w:ascii="Times New Roman" w:eastAsia="华文楷体" w:hAnsi="Times New Roman"/>
          <w:color w:val="000000" w:themeColor="text1"/>
          <w:sz w:val="24"/>
          <w:szCs w:val="24"/>
        </w:rPr>
        <w:t xml:space="preserve">, E-mail address: </w:t>
      </w:r>
      <w:hyperlink r:id="rId6" w:history="1">
        <w:r w:rsidRPr="00496A87">
          <w:rPr>
            <w:rStyle w:val="a3"/>
            <w:rFonts w:ascii="Times New Roman" w:eastAsia="华文楷体" w:hAnsi="Times New Roman"/>
            <w:color w:val="0070C0"/>
            <w:sz w:val="24"/>
            <w:szCs w:val="24"/>
          </w:rPr>
          <w:t>j_jinli@sjtu.edu.cn</w:t>
        </w:r>
      </w:hyperlink>
      <w:r w:rsidRPr="00496A87">
        <w:rPr>
          <w:rStyle w:val="a3"/>
          <w:rFonts w:ascii="Times New Roman" w:eastAsia="华文楷体" w:hAnsi="Times New Roman"/>
          <w:color w:val="0070C0"/>
          <w:sz w:val="24"/>
          <w:szCs w:val="24"/>
        </w:rPr>
        <w:t xml:space="preserve">, </w:t>
      </w:r>
      <w:r w:rsidRPr="00496A87">
        <w:rPr>
          <w:rStyle w:val="a3"/>
          <w:rFonts w:ascii="Times New Roman" w:eastAsia="华文楷体" w:hAnsi="Times New Roman"/>
          <w:color w:val="000000" w:themeColor="text1"/>
          <w:sz w:val="24"/>
          <w:szCs w:val="24"/>
        </w:rPr>
        <w:t>Tel: 86-21-34203052, Fax: 86-21-34202794</w:t>
      </w:r>
    </w:p>
    <w:bookmarkEnd w:id="0"/>
    <w:p w14:paraId="3040D310" w14:textId="4D671BCD" w:rsidR="00873270" w:rsidRDefault="00873270"/>
    <w:p w14:paraId="07A26B22" w14:textId="7CF49ACA" w:rsidR="00496A87" w:rsidRDefault="00496A87"/>
    <w:p w14:paraId="4EE3345D" w14:textId="7D5CACB9" w:rsidR="00496A87" w:rsidRDefault="00496A87"/>
    <w:p w14:paraId="675B2659" w14:textId="2EDB08F6" w:rsidR="00496A87" w:rsidRDefault="00496A87"/>
    <w:p w14:paraId="27F38265" w14:textId="5BD4C564" w:rsidR="00496A87" w:rsidRPr="00355B25" w:rsidRDefault="00496A87" w:rsidP="00355B25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55B25">
        <w:rPr>
          <w:rFonts w:ascii="Times New Roman" w:eastAsia="宋体" w:hAnsi="Times New Roman"/>
          <w:b/>
          <w:bCs/>
          <w:sz w:val="24"/>
          <w:szCs w:val="24"/>
        </w:rPr>
        <w:lastRenderedPageBreak/>
        <w:t>1</w:t>
      </w:r>
      <w:r w:rsidRPr="00CF0D8A">
        <w:rPr>
          <w:rFonts w:ascii="Times New Roman" w:eastAsia="宋体" w:hAnsi="Times New Roman"/>
          <w:b/>
          <w:bCs/>
          <w:sz w:val="24"/>
          <w:szCs w:val="24"/>
        </w:rPr>
        <w:t xml:space="preserve">. </w:t>
      </w:r>
      <w:r w:rsidRPr="00CF0D8A">
        <w:rPr>
          <w:rFonts w:ascii="Times New Roman" w:eastAsia="宋体" w:hAnsi="Times New Roman" w:hint="eastAsia"/>
          <w:b/>
          <w:bCs/>
          <w:sz w:val="24"/>
          <w:szCs w:val="24"/>
        </w:rPr>
        <w:t>F</w:t>
      </w:r>
      <w:r w:rsidRPr="00CF0D8A">
        <w:rPr>
          <w:rFonts w:ascii="Times New Roman" w:eastAsia="宋体" w:hAnsi="Times New Roman"/>
          <w:b/>
          <w:bCs/>
          <w:sz w:val="24"/>
          <w:szCs w:val="24"/>
        </w:rPr>
        <w:t>ig.S1</w:t>
      </w:r>
      <w:r w:rsidR="00D25858" w:rsidRPr="00CF0D8A">
        <w:rPr>
          <w:rFonts w:ascii="Times New Roman" w:eastAsia="宋体" w:hAnsi="Times New Roman"/>
          <w:b/>
          <w:bCs/>
          <w:sz w:val="24"/>
          <w:szCs w:val="24"/>
        </w:rPr>
        <w:t>-Fig.S</w:t>
      </w:r>
      <w:r w:rsidR="00D25858">
        <w:rPr>
          <w:rFonts w:ascii="Times New Roman" w:eastAsia="宋体" w:hAnsi="Times New Roman"/>
          <w:b/>
          <w:bCs/>
          <w:sz w:val="24"/>
          <w:szCs w:val="24"/>
        </w:rPr>
        <w:t>2</w:t>
      </w:r>
    </w:p>
    <w:p w14:paraId="2ECD047F" w14:textId="77777777" w:rsidR="00D25858" w:rsidRDefault="00D25858" w:rsidP="00496A87">
      <w:pPr>
        <w:rPr>
          <w:rFonts w:ascii="Times New Roman" w:eastAsia="宋体" w:hAnsi="Times New Roman"/>
          <w:b/>
          <w:bCs/>
          <w:sz w:val="24"/>
          <w:szCs w:val="24"/>
        </w:rPr>
      </w:pPr>
    </w:p>
    <w:p w14:paraId="6F37AA3B" w14:textId="7AB3D0E6" w:rsidR="00D25858" w:rsidRDefault="00D25858" w:rsidP="00D25858">
      <w:pPr>
        <w:jc w:val="center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noProof/>
          <w:sz w:val="24"/>
          <w:szCs w:val="24"/>
        </w:rPr>
        <w:drawing>
          <wp:inline distT="0" distB="0" distL="0" distR="0" wp14:anchorId="2ECD8810" wp14:editId="2A6B38A1">
            <wp:extent cx="5012055" cy="1897369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119" cy="191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20A27" w14:textId="3B9F9DDC" w:rsidR="00D25858" w:rsidRDefault="00D25858" w:rsidP="00D25858">
      <w:pPr>
        <w:jc w:val="center"/>
        <w:rPr>
          <w:rFonts w:ascii="Times New Roman" w:hAnsi="Times New Roman"/>
          <w:szCs w:val="21"/>
        </w:rPr>
      </w:pPr>
      <w:r w:rsidRPr="00132588">
        <w:rPr>
          <w:rFonts w:ascii="Times New Roman" w:hAnsi="Times New Roman" w:hint="eastAsia"/>
          <w:b/>
          <w:bCs/>
          <w:szCs w:val="21"/>
        </w:rPr>
        <w:t>F</w:t>
      </w:r>
      <w:r w:rsidRPr="00132588">
        <w:rPr>
          <w:rFonts w:ascii="Times New Roman" w:hAnsi="Times New Roman"/>
          <w:b/>
          <w:bCs/>
          <w:szCs w:val="21"/>
        </w:rPr>
        <w:t>ig</w:t>
      </w:r>
      <w:r w:rsidRPr="00132588">
        <w:rPr>
          <w:rFonts w:ascii="Times New Roman" w:hAnsi="Times New Roman" w:hint="eastAsia"/>
          <w:b/>
          <w:bCs/>
          <w:szCs w:val="21"/>
        </w:rPr>
        <w:t>. S</w:t>
      </w:r>
      <w:r>
        <w:rPr>
          <w:rFonts w:ascii="Times New Roman" w:hAnsi="Times New Roman"/>
          <w:b/>
          <w:bCs/>
          <w:szCs w:val="21"/>
        </w:rPr>
        <w:t>1</w:t>
      </w:r>
      <w:r w:rsidRPr="00132588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Optical images of Mg-0.5Ce and Mg-2Gd alloys</w:t>
      </w:r>
      <w:r w:rsidRPr="00D25858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after solid solution treatment.</w:t>
      </w:r>
    </w:p>
    <w:p w14:paraId="2EFC9342" w14:textId="2AAA0652" w:rsidR="00D25858" w:rsidRDefault="00D25858" w:rsidP="00D25858">
      <w:pPr>
        <w:jc w:val="center"/>
        <w:rPr>
          <w:rFonts w:ascii="Times New Roman" w:hAnsi="Times New Roman"/>
          <w:szCs w:val="21"/>
        </w:rPr>
      </w:pPr>
    </w:p>
    <w:p w14:paraId="57C14C3B" w14:textId="6C8F16DD" w:rsidR="00D25858" w:rsidRDefault="00D25858" w:rsidP="00D25858">
      <w:pPr>
        <w:jc w:val="center"/>
        <w:rPr>
          <w:rFonts w:ascii="Times New Roman" w:eastAsia="宋体" w:hAnsi="Times New Roman"/>
          <w:b/>
          <w:bCs/>
          <w:sz w:val="24"/>
          <w:szCs w:val="24"/>
        </w:rPr>
      </w:pPr>
    </w:p>
    <w:p w14:paraId="486D01AA" w14:textId="77777777" w:rsidR="003F0B6E" w:rsidRPr="00D25858" w:rsidRDefault="003F0B6E" w:rsidP="00D25858">
      <w:pPr>
        <w:jc w:val="center"/>
        <w:rPr>
          <w:rFonts w:ascii="Times New Roman" w:eastAsia="宋体" w:hAnsi="Times New Roman"/>
          <w:b/>
          <w:bCs/>
          <w:sz w:val="24"/>
          <w:szCs w:val="24"/>
        </w:rPr>
      </w:pPr>
    </w:p>
    <w:p w14:paraId="467FBC7B" w14:textId="01B99AAF" w:rsidR="0023719F" w:rsidRDefault="00DC7BEA" w:rsidP="002371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CE8148" wp14:editId="24AF1A42">
            <wp:extent cx="2379133" cy="2379133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88" cy="2392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2CD0C" w14:textId="42CF27BD" w:rsidR="0023719F" w:rsidRDefault="0023719F" w:rsidP="0023719F">
      <w:pPr>
        <w:rPr>
          <w:rFonts w:ascii="Times New Roman" w:hAnsi="Times New Roman"/>
          <w:sz w:val="24"/>
          <w:szCs w:val="24"/>
        </w:rPr>
      </w:pPr>
      <w:r w:rsidRPr="00132588">
        <w:rPr>
          <w:rFonts w:ascii="Times New Roman" w:hAnsi="Times New Roman" w:hint="eastAsia"/>
          <w:b/>
          <w:bCs/>
          <w:szCs w:val="21"/>
        </w:rPr>
        <w:t>F</w:t>
      </w:r>
      <w:r w:rsidRPr="00132588">
        <w:rPr>
          <w:rFonts w:ascii="Times New Roman" w:hAnsi="Times New Roman"/>
          <w:b/>
          <w:bCs/>
          <w:szCs w:val="21"/>
        </w:rPr>
        <w:t>ig</w:t>
      </w:r>
      <w:r w:rsidRPr="00132588">
        <w:rPr>
          <w:rFonts w:ascii="Times New Roman" w:hAnsi="Times New Roman" w:hint="eastAsia"/>
          <w:b/>
          <w:bCs/>
          <w:szCs w:val="21"/>
        </w:rPr>
        <w:t>. S</w:t>
      </w:r>
      <w:r w:rsidR="00D25858">
        <w:rPr>
          <w:rFonts w:ascii="Times New Roman" w:hAnsi="Times New Roman"/>
          <w:b/>
          <w:bCs/>
          <w:szCs w:val="21"/>
        </w:rPr>
        <w:t>2</w:t>
      </w:r>
      <w:r w:rsidRPr="00132588">
        <w:rPr>
          <w:rFonts w:ascii="Times New Roman" w:hAnsi="Times New Roman"/>
          <w:szCs w:val="21"/>
        </w:rPr>
        <w:t xml:space="preserve"> HAADF-STEM image</w:t>
      </w:r>
      <w:r>
        <w:rPr>
          <w:rFonts w:ascii="Times New Roman" w:hAnsi="Times New Roman"/>
          <w:szCs w:val="21"/>
        </w:rPr>
        <w:t xml:space="preserve"> </w:t>
      </w:r>
      <w:r w:rsidRPr="0023719F">
        <w:rPr>
          <w:rFonts w:ascii="Times New Roman" w:hAnsi="Times New Roman"/>
          <w:szCs w:val="21"/>
        </w:rPr>
        <w:t>taken near the minimum creep</w:t>
      </w:r>
      <w:r w:rsidRPr="00621DA5">
        <w:rPr>
          <w:rFonts w:ascii="Times New Roman" w:hAnsi="Times New Roman"/>
          <w:szCs w:val="21"/>
        </w:rPr>
        <w:t xml:space="preserve"> </w:t>
      </w:r>
      <w:r w:rsidRPr="0023719F">
        <w:rPr>
          <w:rFonts w:ascii="Times New Roman" w:hAnsi="Times New Roman"/>
          <w:szCs w:val="21"/>
        </w:rPr>
        <w:t>rates</w:t>
      </w:r>
      <w:r>
        <w:rPr>
          <w:rFonts w:ascii="Times New Roman" w:hAnsi="Times New Roman"/>
          <w:szCs w:val="21"/>
        </w:rPr>
        <w:t xml:space="preserve"> of Mg-0.5Ce alloys along the [</w:t>
      </w:r>
      <m:oMath>
        <m:r>
          <w:rPr>
            <w:rFonts w:ascii="Cambria Math" w:hAnsi="Cambria Math"/>
            <w:szCs w:val="21"/>
          </w:rPr>
          <m:t>0001</m:t>
        </m:r>
      </m:oMath>
      <w:r>
        <w:rPr>
          <w:rFonts w:ascii="Times New Roman" w:hAnsi="Times New Roman"/>
          <w:szCs w:val="21"/>
        </w:rPr>
        <w:t xml:space="preserve">] zone axis. </w:t>
      </w:r>
    </w:p>
    <w:p w14:paraId="23F39D09" w14:textId="77777777" w:rsidR="00496A87" w:rsidRPr="00496A87" w:rsidRDefault="00496A87"/>
    <w:sectPr w:rsidR="00496A87" w:rsidRPr="0049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D38AB" w14:textId="77777777" w:rsidR="00433A5E" w:rsidRDefault="00433A5E" w:rsidP="00355B25">
      <w:r>
        <w:separator/>
      </w:r>
    </w:p>
  </w:endnote>
  <w:endnote w:type="continuationSeparator" w:id="0">
    <w:p w14:paraId="6F1EEAE5" w14:textId="77777777" w:rsidR="00433A5E" w:rsidRDefault="00433A5E" w:rsidP="0035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26990" w14:textId="77777777" w:rsidR="00433A5E" w:rsidRDefault="00433A5E" w:rsidP="00355B25">
      <w:r>
        <w:separator/>
      </w:r>
    </w:p>
  </w:footnote>
  <w:footnote w:type="continuationSeparator" w:id="0">
    <w:p w14:paraId="12D2F90C" w14:textId="77777777" w:rsidR="00433A5E" w:rsidRDefault="00433A5E" w:rsidP="0035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98"/>
    <w:rsid w:val="0023719F"/>
    <w:rsid w:val="00246640"/>
    <w:rsid w:val="00355B25"/>
    <w:rsid w:val="003F0B6E"/>
    <w:rsid w:val="00433A5E"/>
    <w:rsid w:val="00496A87"/>
    <w:rsid w:val="00556498"/>
    <w:rsid w:val="00622585"/>
    <w:rsid w:val="00873270"/>
    <w:rsid w:val="00D25858"/>
    <w:rsid w:val="00D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E8992"/>
  <w15:chartTrackingRefBased/>
  <w15:docId w15:val="{DAB38540-40C7-4BFF-8204-2DE00EDD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49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4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9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6498"/>
    <w:rPr>
      <w:rFonts w:ascii="等线" w:eastAsia="等线" w:hAnsi="等线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622585"/>
    <w:rPr>
      <w:color w:val="808080"/>
    </w:rPr>
  </w:style>
  <w:style w:type="paragraph" w:styleId="a7">
    <w:name w:val="header"/>
    <w:basedOn w:val="a"/>
    <w:link w:val="a8"/>
    <w:uiPriority w:val="99"/>
    <w:unhideWhenUsed/>
    <w:rsid w:val="00355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5B25"/>
    <w:rPr>
      <w:rFonts w:ascii="等线" w:eastAsia="等线" w:hAnsi="等线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55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55B2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_jinli@sjt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靖</dc:creator>
  <cp:keywords/>
  <dc:description/>
  <cp:lastModifiedBy>李 靖</cp:lastModifiedBy>
  <cp:revision>4</cp:revision>
  <dcterms:created xsi:type="dcterms:W3CDTF">2020-11-26T03:05:00Z</dcterms:created>
  <dcterms:modified xsi:type="dcterms:W3CDTF">2020-12-06T10:00:00Z</dcterms:modified>
</cp:coreProperties>
</file>