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98413" w14:textId="77777777" w:rsidR="00F4683D" w:rsidRPr="008B158C" w:rsidRDefault="00F4683D" w:rsidP="00F4683D">
      <w:pPr>
        <w:spacing w:line="480" w:lineRule="auto"/>
        <w:rPr>
          <w:rFonts w:asciiTheme="minorBidi" w:hAnsiTheme="minorBidi"/>
          <w:b/>
          <w:bCs/>
          <w:lang w:val="en-GB"/>
        </w:rPr>
      </w:pPr>
      <w:bookmarkStart w:id="0" w:name="_Hlk57064478"/>
      <w:bookmarkStart w:id="1" w:name="OLE_LINK1"/>
      <w:bookmarkStart w:id="2" w:name="OLE_LINK2"/>
      <w:r w:rsidRPr="008B158C">
        <w:rPr>
          <w:rFonts w:asciiTheme="minorBidi" w:hAnsiTheme="minorBidi"/>
          <w:b/>
          <w:bCs/>
          <w:lang w:val="en-GB"/>
        </w:rPr>
        <w:t>Association</w:t>
      </w:r>
      <w:r>
        <w:rPr>
          <w:rFonts w:asciiTheme="minorBidi" w:hAnsiTheme="minorBidi"/>
          <w:b/>
          <w:bCs/>
          <w:lang w:val="en-GB"/>
        </w:rPr>
        <w:t>s</w:t>
      </w:r>
      <w:r w:rsidRPr="008B158C">
        <w:rPr>
          <w:rFonts w:asciiTheme="minorBidi" w:hAnsiTheme="minorBidi"/>
          <w:b/>
          <w:bCs/>
          <w:lang w:val="en-GB"/>
        </w:rPr>
        <w:t xml:space="preserve"> </w:t>
      </w:r>
      <w:bookmarkStart w:id="3" w:name="OLE_LINK27"/>
      <w:bookmarkStart w:id="4" w:name="OLE_LINK28"/>
      <w:bookmarkStart w:id="5" w:name="OLE_LINK29"/>
      <w:r>
        <w:rPr>
          <w:rFonts w:asciiTheme="minorBidi" w:hAnsiTheme="minorBidi"/>
          <w:b/>
          <w:bCs/>
          <w:lang w:val="en-GB"/>
        </w:rPr>
        <w:t>of</w:t>
      </w:r>
      <w:r w:rsidRPr="008B158C">
        <w:rPr>
          <w:rFonts w:asciiTheme="minorBidi" w:hAnsiTheme="minorBidi"/>
          <w:b/>
          <w:bCs/>
          <w:lang w:val="en-GB"/>
        </w:rPr>
        <w:t xml:space="preserve"> </w:t>
      </w:r>
      <w:proofErr w:type="spellStart"/>
      <w:r w:rsidRPr="008B158C">
        <w:rPr>
          <w:rFonts w:ascii="Times New Roman" w:eastAsia="等线" w:hAnsi="Times New Roman" w:cs="Times New Roman"/>
          <w:b/>
          <w:bCs/>
          <w:lang w:val="en-GB"/>
        </w:rPr>
        <w:t>prepregnancy</w:t>
      </w:r>
      <w:proofErr w:type="spellEnd"/>
      <w:r w:rsidRPr="008B158C">
        <w:rPr>
          <w:rFonts w:asciiTheme="minorBidi" w:hAnsiTheme="minorBidi"/>
          <w:b/>
          <w:bCs/>
          <w:lang w:val="en-GB"/>
        </w:rPr>
        <w:t xml:space="preserve"> body mass index and gestational weight gain </w:t>
      </w:r>
      <w:r>
        <w:rPr>
          <w:rFonts w:asciiTheme="minorBidi" w:hAnsiTheme="minorBidi"/>
          <w:b/>
          <w:bCs/>
          <w:lang w:val="en-GB"/>
        </w:rPr>
        <w:t>with</w:t>
      </w:r>
      <w:r w:rsidRPr="008B158C">
        <w:rPr>
          <w:rFonts w:asciiTheme="minorBidi" w:hAnsiTheme="minorBidi"/>
          <w:b/>
          <w:bCs/>
          <w:lang w:val="en-GB"/>
        </w:rPr>
        <w:t xml:space="preserve"> intelligence in</w:t>
      </w:r>
      <w:bookmarkEnd w:id="3"/>
      <w:bookmarkEnd w:id="4"/>
      <w:bookmarkEnd w:id="5"/>
      <w:r w:rsidRPr="008B158C">
        <w:rPr>
          <w:rFonts w:ascii="Times New Roman" w:eastAsia="等线" w:hAnsi="Times New Roman" w:cs="Times New Roman"/>
          <w:b/>
          <w:bCs/>
          <w:lang w:val="en-GB"/>
        </w:rPr>
        <w:t xml:space="preserve"> offspring: A</w:t>
      </w:r>
      <w:r w:rsidRPr="008B158C">
        <w:rPr>
          <w:rFonts w:asciiTheme="minorBidi" w:hAnsiTheme="minorBidi"/>
          <w:b/>
          <w:bCs/>
          <w:lang w:val="en-GB"/>
        </w:rPr>
        <w:t xml:space="preserve"> systematic review and meta-analysis</w:t>
      </w:r>
    </w:p>
    <w:bookmarkEnd w:id="0"/>
    <w:bookmarkEnd w:id="1"/>
    <w:bookmarkEnd w:id="2"/>
    <w:p w14:paraId="65FCB07B" w14:textId="77777777" w:rsidR="00F4683D" w:rsidRDefault="00F4683D" w:rsidP="00F4683D">
      <w:pPr>
        <w:spacing w:line="480" w:lineRule="auto"/>
        <w:jc w:val="center"/>
        <w:rPr>
          <w:rFonts w:asciiTheme="minorBidi" w:hAnsiTheme="minorBidi"/>
          <w:lang w:val="en-GB"/>
        </w:rPr>
      </w:pPr>
    </w:p>
    <w:p w14:paraId="2A0B47E2" w14:textId="77777777" w:rsidR="00F4683D" w:rsidRPr="00251E61" w:rsidRDefault="00F4683D" w:rsidP="00F4683D">
      <w:pPr>
        <w:spacing w:line="480" w:lineRule="auto"/>
        <w:rPr>
          <w:rFonts w:asciiTheme="minorBidi" w:hAnsiTheme="minorBidi"/>
          <w:lang w:val="en-GB"/>
        </w:rPr>
      </w:pPr>
      <w:proofErr w:type="spellStart"/>
      <w:r w:rsidRPr="00251E61">
        <w:rPr>
          <w:rFonts w:asciiTheme="minorBidi" w:hAnsiTheme="minorBidi"/>
          <w:lang w:val="en-GB"/>
        </w:rPr>
        <w:t>Simeng</w:t>
      </w:r>
      <w:proofErr w:type="spellEnd"/>
      <w:r w:rsidRPr="00251E61">
        <w:rPr>
          <w:rFonts w:asciiTheme="minorBidi" w:hAnsiTheme="minorBidi"/>
          <w:lang w:val="en-GB"/>
        </w:rPr>
        <w:t xml:space="preserve"> Zhu</w:t>
      </w:r>
      <w:r w:rsidRPr="00444010">
        <w:rPr>
          <w:rFonts w:asciiTheme="minorBidi" w:hAnsiTheme="minorBidi" w:hint="eastAsia"/>
          <w:vertAlign w:val="superscript"/>
          <w:lang w:val="en-GB"/>
        </w:rPr>
        <w:t>1</w:t>
      </w:r>
      <w:r>
        <w:rPr>
          <w:rFonts w:asciiTheme="minorBidi" w:hAnsiTheme="minorBidi" w:hint="eastAsia"/>
          <w:vertAlign w:val="superscript"/>
          <w:lang w:val="en-GB"/>
        </w:rPr>
        <w:t>,</w:t>
      </w:r>
      <w:r>
        <w:rPr>
          <w:rFonts w:asciiTheme="minorBidi" w:hAnsiTheme="minorBidi"/>
          <w:vertAlign w:val="superscript"/>
          <w:lang w:val="en-GB"/>
        </w:rPr>
        <w:t xml:space="preserve"> </w:t>
      </w:r>
      <w:r w:rsidRPr="00AF1A22">
        <w:rPr>
          <w:rFonts w:asciiTheme="minorBidi" w:hAnsiTheme="minorBidi"/>
          <w:vertAlign w:val="superscript"/>
          <w:lang w:val="en-GB"/>
        </w:rPr>
        <w:t>3</w:t>
      </w:r>
      <w:r>
        <w:rPr>
          <w:rFonts w:asciiTheme="minorBidi" w:hAnsiTheme="minorBidi"/>
          <w:lang w:val="en-GB"/>
        </w:rPr>
        <w:t xml:space="preserve">, </w:t>
      </w:r>
      <w:proofErr w:type="spellStart"/>
      <w:r w:rsidRPr="00251E61">
        <w:rPr>
          <w:rFonts w:asciiTheme="minorBidi" w:hAnsiTheme="minorBidi"/>
          <w:lang w:val="en-GB"/>
        </w:rPr>
        <w:t>Yichen</w:t>
      </w:r>
      <w:proofErr w:type="spellEnd"/>
      <w:r w:rsidRPr="00251E61">
        <w:rPr>
          <w:rFonts w:asciiTheme="minorBidi" w:hAnsiTheme="minorBidi"/>
          <w:lang w:val="en-GB"/>
        </w:rPr>
        <w:t xml:space="preserve"> He</w:t>
      </w:r>
      <w:r w:rsidRPr="00444010">
        <w:rPr>
          <w:rFonts w:asciiTheme="minorBidi" w:hAnsiTheme="minorBidi"/>
          <w:vertAlign w:val="superscript"/>
          <w:lang w:val="en-GB"/>
        </w:rPr>
        <w:t>1</w:t>
      </w:r>
      <w:r>
        <w:rPr>
          <w:rFonts w:asciiTheme="minorBidi" w:hAnsiTheme="minorBidi" w:hint="eastAsia"/>
          <w:vertAlign w:val="superscript"/>
          <w:lang w:val="en-GB"/>
        </w:rPr>
        <w:t>,</w:t>
      </w:r>
      <w:r>
        <w:rPr>
          <w:rFonts w:asciiTheme="minorBidi" w:hAnsiTheme="minorBidi"/>
          <w:vertAlign w:val="superscript"/>
          <w:lang w:val="en-GB"/>
        </w:rPr>
        <w:t xml:space="preserve"> </w:t>
      </w:r>
      <w:r w:rsidRPr="00AF1A22">
        <w:rPr>
          <w:rFonts w:asciiTheme="minorBidi" w:hAnsiTheme="minorBidi"/>
          <w:vertAlign w:val="superscript"/>
          <w:lang w:val="en-GB"/>
        </w:rPr>
        <w:t>3</w:t>
      </w:r>
      <w:r w:rsidRPr="00251E61">
        <w:rPr>
          <w:rFonts w:asciiTheme="minorBidi" w:hAnsiTheme="minorBidi"/>
          <w:lang w:val="en-GB"/>
        </w:rPr>
        <w:t>, Chen Zhang</w:t>
      </w:r>
      <w:r w:rsidRPr="00444010">
        <w:rPr>
          <w:rFonts w:asciiTheme="minorBidi" w:hAnsiTheme="minorBidi"/>
          <w:vertAlign w:val="superscript"/>
          <w:lang w:val="en-GB"/>
        </w:rPr>
        <w:t>2</w:t>
      </w:r>
      <w:r>
        <w:rPr>
          <w:rFonts w:asciiTheme="minorBidi" w:hAnsiTheme="minorBidi"/>
          <w:lang w:val="en-GB"/>
        </w:rPr>
        <w:t>,</w:t>
      </w:r>
      <w:r w:rsidRPr="00251E61">
        <w:rPr>
          <w:rFonts w:asciiTheme="minorBidi" w:hAnsiTheme="minorBidi"/>
          <w:lang w:val="en-GB"/>
        </w:rPr>
        <w:t xml:space="preserve"> </w:t>
      </w:r>
      <w:proofErr w:type="spellStart"/>
      <w:r w:rsidRPr="00251E61">
        <w:rPr>
          <w:rFonts w:asciiTheme="minorBidi" w:hAnsiTheme="minorBidi"/>
          <w:lang w:val="en-GB"/>
        </w:rPr>
        <w:t>Yanting</w:t>
      </w:r>
      <w:proofErr w:type="spellEnd"/>
      <w:r w:rsidRPr="00251E61">
        <w:rPr>
          <w:rFonts w:asciiTheme="minorBidi" w:hAnsiTheme="minorBidi"/>
          <w:lang w:val="en-GB"/>
        </w:rPr>
        <w:t xml:space="preserve"> Wu</w:t>
      </w:r>
      <w:r w:rsidRPr="00444010">
        <w:rPr>
          <w:rFonts w:asciiTheme="minorBidi" w:hAnsiTheme="minorBidi"/>
          <w:vertAlign w:val="superscript"/>
          <w:lang w:val="en-GB"/>
        </w:rPr>
        <w:t>2</w:t>
      </w:r>
      <w:r w:rsidRPr="00251E61">
        <w:rPr>
          <w:rFonts w:asciiTheme="minorBidi" w:hAnsiTheme="minorBidi"/>
          <w:lang w:val="en-GB"/>
        </w:rPr>
        <w:t xml:space="preserve">, </w:t>
      </w:r>
      <w:proofErr w:type="spellStart"/>
      <w:r w:rsidRPr="00251E61">
        <w:rPr>
          <w:rFonts w:asciiTheme="minorBidi" w:hAnsiTheme="minorBidi"/>
          <w:lang w:val="en-GB"/>
        </w:rPr>
        <w:t>Hefeng</w:t>
      </w:r>
      <w:proofErr w:type="spellEnd"/>
      <w:r w:rsidRPr="00251E61">
        <w:rPr>
          <w:rFonts w:asciiTheme="minorBidi" w:hAnsiTheme="minorBidi"/>
          <w:lang w:val="en-GB"/>
        </w:rPr>
        <w:t xml:space="preserve"> Huang</w:t>
      </w:r>
      <w:r w:rsidRPr="00444010">
        <w:rPr>
          <w:rFonts w:asciiTheme="minorBidi" w:hAnsiTheme="minorBidi"/>
          <w:vertAlign w:val="superscript"/>
          <w:lang w:val="en-GB"/>
        </w:rPr>
        <w:t>1,2</w:t>
      </w:r>
    </w:p>
    <w:p w14:paraId="0DD183D8" w14:textId="77777777" w:rsidR="00F4683D" w:rsidRDefault="00F4683D" w:rsidP="00F4683D">
      <w:pPr>
        <w:spacing w:line="480" w:lineRule="auto"/>
        <w:rPr>
          <w:b/>
          <w:bCs/>
          <w:szCs w:val="21"/>
          <w:lang w:val="de-DE"/>
        </w:rPr>
      </w:pPr>
    </w:p>
    <w:p w14:paraId="39BBA7AC" w14:textId="77777777" w:rsidR="00F4683D" w:rsidRDefault="00F4683D" w:rsidP="00F4683D">
      <w:pPr>
        <w:spacing w:line="480" w:lineRule="auto"/>
        <w:rPr>
          <w:rFonts w:asciiTheme="minorBidi" w:hAnsiTheme="minorBidi"/>
          <w:lang w:val="en-GB"/>
        </w:rPr>
      </w:pPr>
      <w:r w:rsidRPr="00444010">
        <w:rPr>
          <w:rFonts w:asciiTheme="minorBidi" w:hAnsiTheme="minorBidi"/>
          <w:vertAlign w:val="superscript"/>
          <w:lang w:val="en-GB"/>
        </w:rPr>
        <w:t>1</w:t>
      </w:r>
      <w:r w:rsidRPr="00251E61">
        <w:rPr>
          <w:rFonts w:asciiTheme="minorBidi" w:hAnsiTheme="minorBidi"/>
          <w:lang w:val="en-GB"/>
        </w:rPr>
        <w:t xml:space="preserve">International Peace Maternal and Child Health Hospital, Shanghai Jiao Tong University, School of medicine, China; </w:t>
      </w:r>
    </w:p>
    <w:p w14:paraId="6F1C3FC8" w14:textId="77777777" w:rsidR="00F4683D" w:rsidRPr="00251E61" w:rsidRDefault="00F4683D" w:rsidP="00F4683D">
      <w:pPr>
        <w:spacing w:line="480" w:lineRule="auto"/>
        <w:rPr>
          <w:rFonts w:asciiTheme="minorBidi" w:hAnsiTheme="minorBidi"/>
          <w:lang w:val="en-GB"/>
        </w:rPr>
      </w:pPr>
      <w:r w:rsidRPr="00444010">
        <w:rPr>
          <w:rFonts w:asciiTheme="minorBidi" w:hAnsiTheme="minorBidi"/>
          <w:vertAlign w:val="superscript"/>
          <w:lang w:val="en-GB"/>
        </w:rPr>
        <w:t>2</w:t>
      </w:r>
      <w:r w:rsidRPr="00251E61">
        <w:rPr>
          <w:rFonts w:asciiTheme="minorBidi" w:hAnsiTheme="minorBidi"/>
          <w:lang w:val="en-GB"/>
        </w:rPr>
        <w:t>Hospital of Obstetrics and Gynaecology, Fudan University, Shanghai 200011, China</w:t>
      </w:r>
      <w:r>
        <w:rPr>
          <w:rFonts w:asciiTheme="minorBidi" w:hAnsiTheme="minorBidi"/>
          <w:lang w:val="en-GB"/>
        </w:rPr>
        <w:t>.</w:t>
      </w:r>
    </w:p>
    <w:p w14:paraId="29C7D4BE" w14:textId="77777777" w:rsidR="00F4683D" w:rsidRPr="00AF1A22" w:rsidRDefault="00F4683D" w:rsidP="00F4683D">
      <w:pPr>
        <w:spacing w:line="480" w:lineRule="auto"/>
        <w:rPr>
          <w:szCs w:val="21"/>
          <w:lang w:val="en-GB"/>
        </w:rPr>
      </w:pPr>
      <w:r w:rsidRPr="00AF1A22">
        <w:rPr>
          <w:rFonts w:hint="eastAsia"/>
          <w:szCs w:val="21"/>
          <w:vertAlign w:val="superscript"/>
          <w:lang w:val="en-GB"/>
        </w:rPr>
        <w:t>3</w:t>
      </w:r>
      <w:r w:rsidRPr="00AF1A22">
        <w:rPr>
          <w:rFonts w:asciiTheme="minorBidi" w:hAnsiTheme="minorBidi"/>
          <w:lang w:val="en-GB"/>
        </w:rPr>
        <w:t>These two authors contribute equally to this work.</w:t>
      </w:r>
    </w:p>
    <w:p w14:paraId="723944E0" w14:textId="77777777" w:rsidR="00F4683D" w:rsidRPr="00251E61" w:rsidRDefault="00F4683D" w:rsidP="00F4683D">
      <w:pPr>
        <w:spacing w:line="480" w:lineRule="auto"/>
        <w:rPr>
          <w:rFonts w:asciiTheme="minorBidi" w:hAnsiTheme="minorBidi"/>
          <w:lang w:val="en-GB"/>
        </w:rPr>
      </w:pPr>
      <w:r w:rsidRPr="00251E61">
        <w:rPr>
          <w:rFonts w:asciiTheme="minorBidi" w:hAnsiTheme="minorBidi"/>
          <w:b/>
          <w:bCs/>
          <w:lang w:val="en-GB"/>
        </w:rPr>
        <w:t>Corresponding Author</w:t>
      </w:r>
      <w:r w:rsidRPr="00251E61">
        <w:rPr>
          <w:rFonts w:asciiTheme="minorBidi" w:hAnsiTheme="minorBidi"/>
          <w:lang w:val="en-GB"/>
        </w:rPr>
        <w:t xml:space="preserve">: </w:t>
      </w:r>
      <w:proofErr w:type="spellStart"/>
      <w:r w:rsidRPr="00251E61">
        <w:rPr>
          <w:rFonts w:asciiTheme="minorBidi" w:hAnsiTheme="minorBidi"/>
          <w:lang w:val="en-GB"/>
        </w:rPr>
        <w:t>Hefeng</w:t>
      </w:r>
      <w:proofErr w:type="spellEnd"/>
      <w:r w:rsidRPr="00251E61">
        <w:rPr>
          <w:rFonts w:asciiTheme="minorBidi" w:hAnsiTheme="minorBidi"/>
          <w:lang w:val="en-GB"/>
        </w:rPr>
        <w:t xml:space="preserve"> Huang, MD, </w:t>
      </w:r>
      <w:bookmarkStart w:id="6" w:name="_Hlk57065429"/>
      <w:r w:rsidRPr="00251E61">
        <w:rPr>
          <w:rFonts w:asciiTheme="minorBidi" w:hAnsiTheme="minorBidi"/>
          <w:lang w:val="en-GB"/>
        </w:rPr>
        <w:t xml:space="preserve">International Peace Maternal and Child Health Hospital, Shanghai Jiao Tong University, School of medicine, Shanghai 2000030, China and Hospital of Obstetrics and Gynaecology, Fudan University, Shanghai 200011, China. </w:t>
      </w:r>
      <w:bookmarkEnd w:id="6"/>
      <w:r w:rsidRPr="00251E61">
        <w:rPr>
          <w:rFonts w:asciiTheme="minorBidi" w:hAnsiTheme="minorBidi"/>
          <w:lang w:val="en-GB"/>
        </w:rPr>
        <w:t>(</w:t>
      </w:r>
      <w:bookmarkStart w:id="7" w:name="_Hlk57065384"/>
      <w:r w:rsidRPr="00251E61">
        <w:rPr>
          <w:rFonts w:asciiTheme="minorBidi" w:hAnsiTheme="minorBidi"/>
          <w:lang w:val="en-GB"/>
        </w:rPr>
        <w:fldChar w:fldCharType="begin"/>
      </w:r>
      <w:r w:rsidRPr="00251E61">
        <w:rPr>
          <w:rFonts w:asciiTheme="minorBidi" w:hAnsiTheme="minorBidi"/>
          <w:lang w:val="en-GB"/>
        </w:rPr>
        <w:instrText xml:space="preserve"> HYPERLINK "mailto:huanghefg@hotmail.com" </w:instrText>
      </w:r>
      <w:r w:rsidRPr="00251E61">
        <w:rPr>
          <w:rFonts w:asciiTheme="minorBidi" w:hAnsiTheme="minorBidi"/>
          <w:lang w:val="en-GB"/>
        </w:rPr>
        <w:fldChar w:fldCharType="separate"/>
      </w:r>
      <w:r w:rsidRPr="00251E61">
        <w:rPr>
          <w:rFonts w:asciiTheme="minorBidi" w:hAnsiTheme="minorBidi"/>
          <w:lang w:val="en-GB"/>
        </w:rPr>
        <w:t>huanghefg@hotmail.com</w:t>
      </w:r>
      <w:r w:rsidRPr="00251E61">
        <w:rPr>
          <w:rFonts w:asciiTheme="minorBidi" w:hAnsiTheme="minorBidi"/>
          <w:lang w:val="en-GB"/>
        </w:rPr>
        <w:fldChar w:fldCharType="end"/>
      </w:r>
      <w:bookmarkEnd w:id="7"/>
      <w:r w:rsidRPr="00251E61">
        <w:rPr>
          <w:rFonts w:asciiTheme="minorBidi" w:hAnsiTheme="minorBidi"/>
          <w:lang w:val="en-GB"/>
        </w:rPr>
        <w:t>)</w:t>
      </w:r>
    </w:p>
    <w:p w14:paraId="1A144CFF" w14:textId="77777777" w:rsidR="00F4683D" w:rsidRPr="00251E61" w:rsidRDefault="00F4683D" w:rsidP="00F4683D">
      <w:pPr>
        <w:spacing w:line="480" w:lineRule="auto"/>
        <w:rPr>
          <w:rFonts w:asciiTheme="minorBidi" w:hAnsiTheme="minorBidi"/>
          <w:lang w:val="en-GB"/>
        </w:rPr>
      </w:pPr>
      <w:r>
        <w:rPr>
          <w:rFonts w:asciiTheme="minorBidi" w:hAnsiTheme="minorBidi"/>
          <w:lang w:val="en-GB"/>
        </w:rPr>
        <w:t xml:space="preserve">and </w:t>
      </w:r>
      <w:proofErr w:type="spellStart"/>
      <w:r w:rsidRPr="00251E61">
        <w:rPr>
          <w:rFonts w:asciiTheme="minorBidi" w:hAnsiTheme="minorBidi" w:hint="eastAsia"/>
          <w:lang w:val="en-GB"/>
        </w:rPr>
        <w:t>Y</w:t>
      </w:r>
      <w:r w:rsidRPr="00251E61">
        <w:rPr>
          <w:rFonts w:asciiTheme="minorBidi" w:hAnsiTheme="minorBidi"/>
          <w:lang w:val="en-GB"/>
        </w:rPr>
        <w:t>anting</w:t>
      </w:r>
      <w:proofErr w:type="spellEnd"/>
      <w:r w:rsidRPr="00251E61">
        <w:rPr>
          <w:rFonts w:asciiTheme="minorBidi" w:hAnsiTheme="minorBidi"/>
          <w:lang w:val="en-GB"/>
        </w:rPr>
        <w:t xml:space="preserve"> Wu, PhD, Hospital of Obstetrics and Gynaecology, Fudan University, Shanghai 200011, People's Republic of China. (yanting_wu@163.com)</w:t>
      </w:r>
    </w:p>
    <w:p w14:paraId="39E5C0C2" w14:textId="062B9277" w:rsidR="001F6D6D" w:rsidRDefault="001F6D6D"/>
    <w:p w14:paraId="509E9D7F" w14:textId="700CE8CD" w:rsidR="00F4683D" w:rsidRDefault="00F4683D"/>
    <w:p w14:paraId="3A4BEE3E" w14:textId="0DFF9E69" w:rsidR="00F4683D" w:rsidRDefault="00F4683D"/>
    <w:p w14:paraId="226CEC7A" w14:textId="47B8BEFD" w:rsidR="00F4683D" w:rsidRDefault="00F4683D"/>
    <w:p w14:paraId="1583D25E" w14:textId="7D2A2D8C" w:rsidR="00F4683D" w:rsidRDefault="00F4683D"/>
    <w:p w14:paraId="5622460D" w14:textId="7BE633AA" w:rsidR="00F4683D" w:rsidRDefault="00F4683D"/>
    <w:p w14:paraId="495903E2" w14:textId="76F6CA24" w:rsidR="00F4683D" w:rsidRDefault="00F4683D"/>
    <w:p w14:paraId="74B5CD7F" w14:textId="7D997C3E" w:rsidR="00F4683D" w:rsidRDefault="00F4683D"/>
    <w:p w14:paraId="04404126" w14:textId="30101490" w:rsidR="00F4683D" w:rsidRDefault="00F4683D"/>
    <w:p w14:paraId="73F1B645" w14:textId="1AEA6CBB" w:rsidR="00F4683D" w:rsidRDefault="00F4683D"/>
    <w:p w14:paraId="2E59F88F" w14:textId="4CA14962" w:rsidR="00F4683D" w:rsidRDefault="00F4683D"/>
    <w:p w14:paraId="628920B9" w14:textId="41B9372B" w:rsidR="00F4683D" w:rsidRDefault="00F4683D"/>
    <w:p w14:paraId="79863DEA" w14:textId="2E023D49" w:rsidR="00F4683D" w:rsidRDefault="00F4683D"/>
    <w:p w14:paraId="75B75DD9" w14:textId="77777777" w:rsidR="00F4683D" w:rsidRDefault="00F4683D">
      <w:pPr>
        <w:sectPr w:rsidR="00F4683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6F5D5FD" w14:textId="3FD024DE" w:rsidR="00F4683D" w:rsidRPr="00F4683D" w:rsidRDefault="00F4683D">
      <w:pPr>
        <w:rPr>
          <w:rFonts w:ascii="Times New Roman" w:hAnsi="Times New Roman" w:cs="Times New Roman"/>
        </w:rPr>
      </w:pPr>
      <w:r w:rsidRPr="00F4683D">
        <w:rPr>
          <w:rFonts w:ascii="Times New Roman" w:eastAsia="宋体" w:hAnsi="Times New Roman" w:cs="Times New Roman"/>
        </w:rPr>
        <w:lastRenderedPageBreak/>
        <w:t>Additional file 2</w:t>
      </w:r>
      <w:r w:rsidRPr="00F4683D">
        <w:rPr>
          <w:rFonts w:ascii="Times New Roman" w:eastAsia="宋体" w:hAnsi="Times New Roman" w:cs="Times New Roman"/>
        </w:rPr>
        <w:t>.</w:t>
      </w:r>
      <w:r w:rsidRPr="00F4683D">
        <w:rPr>
          <w:rFonts w:ascii="Times New Roman" w:eastAsia="宋体" w:hAnsi="Times New Roman" w:cs="Times New Roman"/>
        </w:rPr>
        <w:t xml:space="preserve"> </w:t>
      </w:r>
      <w:r w:rsidRPr="00F4683D">
        <w:rPr>
          <w:rFonts w:ascii="Times New Roman" w:eastAsia="等线" w:hAnsi="Times New Roman" w:cs="Times New Roman"/>
          <w:color w:val="000000"/>
        </w:rPr>
        <w:t>Quality Assessment</w:t>
      </w:r>
    </w:p>
    <w:tbl>
      <w:tblPr>
        <w:tblStyle w:val="a7"/>
        <w:tblW w:w="133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29"/>
        <w:gridCol w:w="1139"/>
        <w:gridCol w:w="993"/>
        <w:gridCol w:w="1559"/>
        <w:gridCol w:w="1276"/>
        <w:gridCol w:w="1559"/>
        <w:gridCol w:w="1276"/>
        <w:gridCol w:w="1275"/>
        <w:gridCol w:w="1418"/>
      </w:tblGrid>
      <w:tr w:rsidR="00F4683D" w:rsidRPr="00F4683D" w14:paraId="046410F0" w14:textId="77777777" w:rsidTr="00750F72"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28C950A9" w14:textId="77777777" w:rsidR="00F4683D" w:rsidRPr="00F4683D" w:rsidRDefault="00F4683D" w:rsidP="00750F72">
            <w:pPr>
              <w:spacing w:line="320" w:lineRule="exac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Study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</w:tcPr>
          <w:p w14:paraId="4E281D9D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Quality score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14:paraId="7404EF0B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Selection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C535F1F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5751848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8314AEA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14:paraId="3613B4CC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Comparability</w:t>
            </w:r>
          </w:p>
          <w:p w14:paraId="2D0BBC05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638D15A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 xml:space="preserve">Outcome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CC432C0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DDBCD69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</w:tr>
      <w:tr w:rsidR="00F4683D" w:rsidRPr="00F4683D" w14:paraId="33E51FCA" w14:textId="77777777" w:rsidTr="00750F72"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0DEA67DC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749F1DE3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14:paraId="174A8BCC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Representativeness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1E1CE2E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Non-exposed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EAF6F9C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Exposure ascertainment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B5996A7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Absence of outcome at start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16F55C90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DECB642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Assessment</w:t>
            </w:r>
          </w:p>
          <w:p w14:paraId="5D18F9C9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2337EDF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Follow-up time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C96E53D" w14:textId="77777777" w:rsidR="00F4683D" w:rsidRPr="00F4683D" w:rsidRDefault="00F4683D" w:rsidP="00750F72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Adequacy of follow up</w:t>
            </w:r>
          </w:p>
        </w:tc>
      </w:tr>
      <w:tr w:rsidR="00F4683D" w:rsidRPr="00F4683D" w14:paraId="6A2F2E8A" w14:textId="77777777" w:rsidTr="00750F72">
        <w:tc>
          <w:tcPr>
            <w:tcW w:w="1701" w:type="dxa"/>
            <w:tcBorders>
              <w:top w:val="single" w:sz="4" w:space="0" w:color="auto"/>
            </w:tcBorders>
          </w:tcPr>
          <w:p w14:paraId="78015EEC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Coo et al. 2019 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67A37C11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5DB8D98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2D3A588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C823DC8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B88E04C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D1197C1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6F7A048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4CCA379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9A85770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</w:tr>
      <w:tr w:rsidR="00F4683D" w:rsidRPr="00F4683D" w14:paraId="6ACBC568" w14:textId="77777777" w:rsidTr="00750F72">
        <w:tc>
          <w:tcPr>
            <w:tcW w:w="1701" w:type="dxa"/>
          </w:tcPr>
          <w:p w14:paraId="2F194F95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Zhu et al. 2019</w:t>
            </w:r>
          </w:p>
        </w:tc>
        <w:tc>
          <w:tcPr>
            <w:tcW w:w="1129" w:type="dxa"/>
          </w:tcPr>
          <w:p w14:paraId="790ECCBC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9" w:type="dxa"/>
          </w:tcPr>
          <w:p w14:paraId="47D13EA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415E991D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6524C9B2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6" w:type="dxa"/>
          </w:tcPr>
          <w:p w14:paraId="4F5A9B8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620DC9DC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4605D6C3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690CC882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2A7522FB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683D" w:rsidRPr="00F4683D" w14:paraId="23C86B95" w14:textId="77777777" w:rsidTr="00750F72">
        <w:tc>
          <w:tcPr>
            <w:tcW w:w="1701" w:type="dxa"/>
          </w:tcPr>
          <w:p w14:paraId="266118E6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</w:pPr>
            <w:proofErr w:type="spellStart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  <w:t>Pugh</w:t>
            </w:r>
            <w:proofErr w:type="spellEnd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  <w:t xml:space="preserve"> et al.  2015</w:t>
            </w:r>
          </w:p>
        </w:tc>
        <w:tc>
          <w:tcPr>
            <w:tcW w:w="1129" w:type="dxa"/>
          </w:tcPr>
          <w:p w14:paraId="7604FB9B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9" w:type="dxa"/>
          </w:tcPr>
          <w:p w14:paraId="38355129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3" w:type="dxa"/>
          </w:tcPr>
          <w:p w14:paraId="70776271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2F086D02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14AA530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57B01CD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1A50695C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19E6B9CD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4372BCF9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</w:tr>
      <w:tr w:rsidR="00F4683D" w:rsidRPr="00F4683D" w14:paraId="3B2C52B4" w14:textId="77777777" w:rsidTr="00750F72">
        <w:tc>
          <w:tcPr>
            <w:tcW w:w="1701" w:type="dxa"/>
          </w:tcPr>
          <w:p w14:paraId="5AD405C6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</w:pPr>
            <w:proofErr w:type="spellStart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  <w:t>Monthé-Drèze</w:t>
            </w:r>
            <w:proofErr w:type="spellEnd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  <w:t xml:space="preserve"> et al. 2019 </w:t>
            </w:r>
          </w:p>
        </w:tc>
        <w:tc>
          <w:tcPr>
            <w:tcW w:w="1129" w:type="dxa"/>
          </w:tcPr>
          <w:p w14:paraId="12EE642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9" w:type="dxa"/>
          </w:tcPr>
          <w:p w14:paraId="5E861E16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3" w:type="dxa"/>
          </w:tcPr>
          <w:p w14:paraId="5A3D28F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7759E9BD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F68FF94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0A21BDC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4B7AACD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3C46D395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042FDC8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683D" w:rsidRPr="00F4683D" w14:paraId="5B1D7878" w14:textId="77777777" w:rsidTr="00750F72">
        <w:tc>
          <w:tcPr>
            <w:tcW w:w="1701" w:type="dxa"/>
          </w:tcPr>
          <w:p w14:paraId="2E6DA28D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</w:pPr>
            <w:proofErr w:type="spellStart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  <w:t>Eriksen</w:t>
            </w:r>
            <w:proofErr w:type="spellEnd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  <w:t xml:space="preserve"> et al. 2013 </w:t>
            </w:r>
          </w:p>
        </w:tc>
        <w:tc>
          <w:tcPr>
            <w:tcW w:w="1129" w:type="dxa"/>
          </w:tcPr>
          <w:p w14:paraId="3F01C8EC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9" w:type="dxa"/>
          </w:tcPr>
          <w:p w14:paraId="4285ED6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3" w:type="dxa"/>
          </w:tcPr>
          <w:p w14:paraId="26F2A427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45902411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5C466FC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1AAF9DF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5E4C3DC9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2DEB2A2D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31BDD83D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683D" w:rsidRPr="00F4683D" w14:paraId="5014DFBA" w14:textId="77777777" w:rsidTr="00750F72">
        <w:tc>
          <w:tcPr>
            <w:tcW w:w="1701" w:type="dxa"/>
          </w:tcPr>
          <w:p w14:paraId="14A38B68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Neggers</w:t>
            </w:r>
            <w:proofErr w:type="spellEnd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et al. 2003 </w:t>
            </w:r>
          </w:p>
        </w:tc>
        <w:tc>
          <w:tcPr>
            <w:tcW w:w="1129" w:type="dxa"/>
          </w:tcPr>
          <w:p w14:paraId="6127D944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9" w:type="dxa"/>
          </w:tcPr>
          <w:p w14:paraId="50C6E04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789767D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6378D2E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D40536B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17CD05BE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2F6203A5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5E329E91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56FA0168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683D" w:rsidRPr="00F4683D" w14:paraId="26F379BE" w14:textId="77777777" w:rsidTr="00750F72">
        <w:tc>
          <w:tcPr>
            <w:tcW w:w="1701" w:type="dxa"/>
          </w:tcPr>
          <w:p w14:paraId="4BD7C074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Krzeczkowski</w:t>
            </w:r>
            <w:proofErr w:type="spellEnd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et al. 2018 </w:t>
            </w:r>
          </w:p>
        </w:tc>
        <w:tc>
          <w:tcPr>
            <w:tcW w:w="1129" w:type="dxa"/>
          </w:tcPr>
          <w:p w14:paraId="2EFF12D6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9" w:type="dxa"/>
          </w:tcPr>
          <w:p w14:paraId="0A82566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3" w:type="dxa"/>
          </w:tcPr>
          <w:p w14:paraId="4539DC9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57D0CD58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0629B2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61E746D7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009582D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02CA61E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291BB4C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683D" w:rsidRPr="00F4683D" w14:paraId="433ACE8A" w14:textId="77777777" w:rsidTr="00750F72">
        <w:tc>
          <w:tcPr>
            <w:tcW w:w="1701" w:type="dxa"/>
          </w:tcPr>
          <w:p w14:paraId="65923CBC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</w:pPr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  <w:t xml:space="preserve">Huang et al. 2014 </w:t>
            </w:r>
          </w:p>
        </w:tc>
        <w:tc>
          <w:tcPr>
            <w:tcW w:w="1129" w:type="dxa"/>
          </w:tcPr>
          <w:p w14:paraId="3630DE2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9" w:type="dxa"/>
          </w:tcPr>
          <w:p w14:paraId="0BC7B599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3" w:type="dxa"/>
          </w:tcPr>
          <w:p w14:paraId="078E54E0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7A5AC1E1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6CCD0E6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7A76BA47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37D534D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095A2B41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633A00B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</w:tr>
      <w:tr w:rsidR="00F4683D" w:rsidRPr="00F4683D" w14:paraId="7437EDFE" w14:textId="77777777" w:rsidTr="00750F72">
        <w:tc>
          <w:tcPr>
            <w:tcW w:w="1701" w:type="dxa"/>
          </w:tcPr>
          <w:p w14:paraId="42125E59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Kominiarek</w:t>
            </w:r>
            <w:proofErr w:type="spellEnd"/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et al. 2018 </w:t>
            </w:r>
          </w:p>
        </w:tc>
        <w:tc>
          <w:tcPr>
            <w:tcW w:w="1129" w:type="dxa"/>
          </w:tcPr>
          <w:p w14:paraId="55BA4A7B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9" w:type="dxa"/>
          </w:tcPr>
          <w:p w14:paraId="66C83BD4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AAC2A7B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29E66AD4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79D1F0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31BD4656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45401A72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47437303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01A00DA4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683D" w:rsidRPr="00F4683D" w14:paraId="6C021999" w14:textId="77777777" w:rsidTr="00750F72">
        <w:tc>
          <w:tcPr>
            <w:tcW w:w="1701" w:type="dxa"/>
          </w:tcPr>
          <w:p w14:paraId="20B229EE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Gage et al. 2012 </w:t>
            </w:r>
          </w:p>
        </w:tc>
        <w:tc>
          <w:tcPr>
            <w:tcW w:w="1129" w:type="dxa"/>
          </w:tcPr>
          <w:p w14:paraId="6DFF49D4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9" w:type="dxa"/>
          </w:tcPr>
          <w:p w14:paraId="75C036F5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3" w:type="dxa"/>
          </w:tcPr>
          <w:p w14:paraId="6A095966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03B79CC3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6059E3C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109442E2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22D69ED6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1E983D34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5170B5F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</w:tr>
      <w:tr w:rsidR="00F4683D" w:rsidRPr="00F4683D" w14:paraId="333C8768" w14:textId="77777777" w:rsidTr="00750F72">
        <w:tc>
          <w:tcPr>
            <w:tcW w:w="1701" w:type="dxa"/>
          </w:tcPr>
          <w:p w14:paraId="279D045C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</w:pPr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fr-CA"/>
              </w:rPr>
              <w:t xml:space="preserve">Keim et al. 2011 </w:t>
            </w:r>
          </w:p>
        </w:tc>
        <w:tc>
          <w:tcPr>
            <w:tcW w:w="1129" w:type="dxa"/>
          </w:tcPr>
          <w:p w14:paraId="4DBD07FA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9" w:type="dxa"/>
          </w:tcPr>
          <w:p w14:paraId="67E7D164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3" w:type="dxa"/>
          </w:tcPr>
          <w:p w14:paraId="4358E5C9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44741E8B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6" w:type="dxa"/>
          </w:tcPr>
          <w:p w14:paraId="35C4A21F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538C611E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4B769E47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20A2F697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26DACECE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</w:tr>
      <w:tr w:rsidR="00F4683D" w:rsidRPr="00F4683D" w14:paraId="0F3D6995" w14:textId="77777777" w:rsidTr="00750F72">
        <w:tc>
          <w:tcPr>
            <w:tcW w:w="1701" w:type="dxa"/>
          </w:tcPr>
          <w:p w14:paraId="34238111" w14:textId="77777777" w:rsidR="00F4683D" w:rsidRPr="00F4683D" w:rsidRDefault="00F4683D" w:rsidP="00750F72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68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Hinkle et al. 2016 </w:t>
            </w:r>
          </w:p>
        </w:tc>
        <w:tc>
          <w:tcPr>
            <w:tcW w:w="1129" w:type="dxa"/>
          </w:tcPr>
          <w:p w14:paraId="511B2C50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9" w:type="dxa"/>
          </w:tcPr>
          <w:p w14:paraId="1A7FC950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3" w:type="dxa"/>
          </w:tcPr>
          <w:p w14:paraId="335ACA25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9" w:type="dxa"/>
          </w:tcPr>
          <w:p w14:paraId="3D09BD3E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9ADB829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87EBF0E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276" w:type="dxa"/>
          </w:tcPr>
          <w:p w14:paraId="117464D7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5" w:type="dxa"/>
          </w:tcPr>
          <w:p w14:paraId="394D3D09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  <w:r w:rsidRPr="00F4683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18" w:type="dxa"/>
          </w:tcPr>
          <w:p w14:paraId="632B4D32" w14:textId="77777777" w:rsidR="00F4683D" w:rsidRPr="00F4683D" w:rsidRDefault="00F4683D" w:rsidP="00750F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36D66F9" w14:textId="77777777" w:rsidR="00F4683D" w:rsidRPr="00F4683D" w:rsidRDefault="00F4683D">
      <w:pPr>
        <w:rPr>
          <w:rFonts w:ascii="Times New Roman" w:hAnsi="Times New Roman" w:cs="Times New Roman"/>
        </w:rPr>
      </w:pPr>
    </w:p>
    <w:sectPr w:rsidR="00F4683D" w:rsidRPr="00F4683D" w:rsidSect="00F468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B2A16B" w14:textId="77777777" w:rsidR="00FF1F13" w:rsidRDefault="00FF1F13" w:rsidP="00F4683D">
      <w:r>
        <w:separator/>
      </w:r>
    </w:p>
  </w:endnote>
  <w:endnote w:type="continuationSeparator" w:id="0">
    <w:p w14:paraId="7474A216" w14:textId="77777777" w:rsidR="00FF1F13" w:rsidRDefault="00FF1F13" w:rsidP="00F46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443B13" w14:textId="77777777" w:rsidR="00FF1F13" w:rsidRDefault="00FF1F13" w:rsidP="00F4683D">
      <w:r>
        <w:separator/>
      </w:r>
    </w:p>
  </w:footnote>
  <w:footnote w:type="continuationSeparator" w:id="0">
    <w:p w14:paraId="793F29A2" w14:textId="77777777" w:rsidR="00FF1F13" w:rsidRDefault="00FF1F13" w:rsidP="00F468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5A2"/>
    <w:rsid w:val="001F6D6D"/>
    <w:rsid w:val="002005A2"/>
    <w:rsid w:val="00F4683D"/>
    <w:rsid w:val="00FF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FA0F59"/>
  <w15:chartTrackingRefBased/>
  <w15:docId w15:val="{A78314E2-45F4-4B7A-9C95-AF131C81C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6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68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6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683D"/>
    <w:rPr>
      <w:sz w:val="18"/>
      <w:szCs w:val="18"/>
    </w:rPr>
  </w:style>
  <w:style w:type="table" w:styleId="a7">
    <w:name w:val="Table Grid"/>
    <w:basedOn w:val="a1"/>
    <w:uiPriority w:val="39"/>
    <w:rsid w:val="00F468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SiMeng</cp:lastModifiedBy>
  <cp:revision>2</cp:revision>
  <dcterms:created xsi:type="dcterms:W3CDTF">2020-12-09T10:56:00Z</dcterms:created>
  <dcterms:modified xsi:type="dcterms:W3CDTF">2020-12-09T10:58:00Z</dcterms:modified>
</cp:coreProperties>
</file>