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E2A9" w14:textId="097D54E1" w:rsidR="00AC66CF" w:rsidRPr="008B5FDD" w:rsidRDefault="00AC66CF" w:rsidP="00AC66CF">
      <w:pPr>
        <w:spacing w:after="0" w:line="360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>Supplementary Material</w:t>
      </w:r>
    </w:p>
    <w:p w14:paraId="1E96CD93" w14:textId="7FC47D24" w:rsidR="00BB1320" w:rsidRPr="000733B5" w:rsidRDefault="00BB1320" w:rsidP="00BB1320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 xml:space="preserve">Supplementary Figure </w:t>
      </w:r>
      <w:r>
        <w:rPr>
          <w:rFonts w:cstheme="minorHAnsi"/>
          <w:b/>
          <w:bCs/>
          <w:sz w:val="24"/>
          <w:szCs w:val="24"/>
          <w:lang w:val="en-GB"/>
        </w:rPr>
        <w:t>1</w:t>
      </w:r>
      <w:r w:rsidRPr="008B5FDD">
        <w:rPr>
          <w:rFonts w:cstheme="minorHAnsi"/>
          <w:b/>
          <w:bCs/>
          <w:sz w:val="24"/>
          <w:szCs w:val="24"/>
          <w:lang w:val="en-GB"/>
        </w:rPr>
        <w:t>.</w:t>
      </w:r>
      <w:r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Pr="000733B5">
        <w:rPr>
          <w:rFonts w:cstheme="minorHAnsi"/>
          <w:sz w:val="24"/>
          <w:szCs w:val="24"/>
          <w:lang w:val="en-GB"/>
        </w:rPr>
        <w:t xml:space="preserve">Clinically validated ORMED brushing robot with </w:t>
      </w:r>
      <w:r w:rsidR="006D60CE" w:rsidRPr="000733B5">
        <w:rPr>
          <w:rFonts w:cstheme="minorHAnsi"/>
          <w:sz w:val="24"/>
          <w:szCs w:val="24"/>
          <w:lang w:val="en-GB"/>
        </w:rPr>
        <w:t>replicated human teether and brushing force assessment</w:t>
      </w:r>
    </w:p>
    <w:p w14:paraId="6B5EADF3" w14:textId="178FFADA" w:rsidR="00BB1320" w:rsidRDefault="00BB1320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09972C67" wp14:editId="247181EC">
            <wp:extent cx="5867400" cy="3182815"/>
            <wp:effectExtent l="0" t="0" r="0" b="0"/>
            <wp:docPr id="32" name="Picture 32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text, indoo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7" b="14685"/>
                    <a:stretch/>
                  </pic:blipFill>
                  <pic:spPr bwMode="auto">
                    <a:xfrm>
                      <a:off x="0" y="0"/>
                      <a:ext cx="5867400" cy="318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1576B" w14:textId="1A59354E" w:rsidR="00AC66CF" w:rsidRPr="008B5FDD" w:rsidRDefault="00C928FA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 xml:space="preserve">Supplementary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 xml:space="preserve">Figure </w:t>
      </w:r>
      <w:r w:rsidR="00BB1320">
        <w:rPr>
          <w:rFonts w:cstheme="minorHAnsi"/>
          <w:b/>
          <w:bCs/>
          <w:sz w:val="24"/>
          <w:szCs w:val="24"/>
          <w:lang w:val="en-GB"/>
        </w:rPr>
        <w:t>2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AC66CF" w:rsidRPr="007A4847">
        <w:rPr>
          <w:rFonts w:cstheme="minorHAnsi"/>
          <w:sz w:val="24"/>
          <w:szCs w:val="24"/>
          <w:lang w:val="en-GB"/>
        </w:rPr>
        <w:t xml:space="preserve">Automated plaque planimetry index (APP-Index) tooth locations: A. left: APP index buccally (towards the cheek); right APP Index lingually (towards the tongue); B. APP index </w:t>
      </w:r>
      <w:proofErr w:type="spellStart"/>
      <w:r w:rsidR="00AC66CF" w:rsidRPr="007A4847">
        <w:rPr>
          <w:rFonts w:cstheme="minorHAnsi"/>
          <w:sz w:val="24"/>
          <w:szCs w:val="24"/>
          <w:lang w:val="en-GB"/>
        </w:rPr>
        <w:t>mesially</w:t>
      </w:r>
      <w:proofErr w:type="spellEnd"/>
      <w:r w:rsidR="00AC66CF" w:rsidRPr="007A4847">
        <w:rPr>
          <w:rFonts w:cstheme="minorHAnsi"/>
          <w:sz w:val="24"/>
          <w:szCs w:val="24"/>
          <w:lang w:val="en-GB"/>
        </w:rPr>
        <w:t xml:space="preserve"> (proximal in-between teeth, anterior side, right: APP-Index distally (proximal in-between teeth, posterior side)</w:t>
      </w:r>
    </w:p>
    <w:p w14:paraId="4B737E89" w14:textId="445B0426" w:rsidR="00AC66CF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>A.</w:t>
      </w:r>
    </w:p>
    <w:p w14:paraId="28CA1F5E" w14:textId="1C94C823" w:rsidR="00AC66CF" w:rsidRPr="008B5FDD" w:rsidRDefault="00606248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71C6B69F" wp14:editId="7C3254D0">
            <wp:extent cx="4944762" cy="3600000"/>
            <wp:effectExtent l="0" t="0" r="8255" b="635"/>
            <wp:docPr id="30" name="Picture 30" descr="A picture containing differen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different, dark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8" r="49781" b="26673"/>
                    <a:stretch/>
                  </pic:blipFill>
                  <pic:spPr bwMode="auto">
                    <a:xfrm>
                      <a:off x="0" y="0"/>
                      <a:ext cx="4944762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22B91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>B.</w:t>
      </w:r>
    </w:p>
    <w:p w14:paraId="52EE5262" w14:textId="38A5E350" w:rsidR="00AC66CF" w:rsidRPr="008B5FDD" w:rsidRDefault="000D0BE9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4F0E5791" wp14:editId="20A95040">
            <wp:extent cx="4886907" cy="3600000"/>
            <wp:effectExtent l="0" t="0" r="9525" b="635"/>
            <wp:docPr id="31" name="Picture 31" descr="A picture containing differen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different, dark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9" t="24578" b="26673"/>
                    <a:stretch/>
                  </pic:blipFill>
                  <pic:spPr bwMode="auto">
                    <a:xfrm>
                      <a:off x="0" y="0"/>
                      <a:ext cx="4886907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AD5BC" w14:textId="77777777" w:rsidR="009D6554" w:rsidRDefault="009D6554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55876DE2" w14:textId="405EDF64" w:rsidR="000733B5" w:rsidRDefault="000733B5" w:rsidP="000733B5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Figure </w:t>
      </w:r>
      <w:r>
        <w:rPr>
          <w:rFonts w:cstheme="minorHAnsi"/>
          <w:b/>
          <w:bCs/>
          <w:sz w:val="24"/>
          <w:szCs w:val="24"/>
          <w:lang w:val="en-GB"/>
        </w:rPr>
        <w:t>3</w:t>
      </w:r>
      <w:r w:rsidRPr="008B5FDD">
        <w:rPr>
          <w:rFonts w:cstheme="minorHAnsi"/>
          <w:b/>
          <w:bCs/>
          <w:sz w:val="24"/>
          <w:szCs w:val="24"/>
          <w:lang w:val="en-GB"/>
        </w:rPr>
        <w:t>.</w:t>
      </w:r>
      <w:r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0B7866" w:rsidRPr="000B7866">
        <w:rPr>
          <w:rFonts w:cstheme="minorHAnsi"/>
          <w:sz w:val="24"/>
          <w:szCs w:val="24"/>
          <w:lang w:val="en-GB"/>
        </w:rPr>
        <w:t xml:space="preserve">Cleaning efficacy across </w:t>
      </w:r>
      <w:r w:rsidR="00D40A3F">
        <w:rPr>
          <w:rFonts w:cstheme="minorHAnsi"/>
          <w:sz w:val="24"/>
          <w:szCs w:val="24"/>
          <w:lang w:val="en-GB"/>
        </w:rPr>
        <w:t>root sites</w:t>
      </w:r>
      <w:r w:rsidR="000B7866" w:rsidRPr="000B7866">
        <w:rPr>
          <w:rFonts w:cstheme="minorHAnsi"/>
          <w:sz w:val="24"/>
          <w:szCs w:val="24"/>
          <w:lang w:val="en-GB"/>
        </w:rPr>
        <w:t xml:space="preserve"> using A. horizontal, B. rotating and C. vertical brushing.</w:t>
      </w:r>
    </w:p>
    <w:p w14:paraId="31711625" w14:textId="555CD70C" w:rsidR="00861A51" w:rsidRDefault="00861A51" w:rsidP="000733B5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A.</w:t>
      </w:r>
      <w:r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7587D432" wp14:editId="1F7AAD81">
            <wp:extent cx="5867400" cy="4180742"/>
            <wp:effectExtent l="0" t="0" r="0" b="0"/>
            <wp:docPr id="33" name="Picture 3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5"/>
                    <a:stretch/>
                  </pic:blipFill>
                  <pic:spPr bwMode="auto">
                    <a:xfrm>
                      <a:off x="0" y="0"/>
                      <a:ext cx="5867400" cy="4180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2B92E" w14:textId="55A589DA" w:rsidR="00861A51" w:rsidRDefault="00861A51" w:rsidP="000733B5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B.</w:t>
      </w:r>
    </w:p>
    <w:p w14:paraId="7C5564C1" w14:textId="77777777" w:rsidR="00C122CE" w:rsidRDefault="00861A51" w:rsidP="000733B5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34C6A036" wp14:editId="33A5615F">
            <wp:extent cx="4799753" cy="3397592"/>
            <wp:effectExtent l="0" t="0" r="1270" b="0"/>
            <wp:docPr id="34" name="Picture 3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ox and whisker 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8"/>
                    <a:stretch/>
                  </pic:blipFill>
                  <pic:spPr bwMode="auto">
                    <a:xfrm>
                      <a:off x="0" y="0"/>
                      <a:ext cx="4800000" cy="339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49DCB" w14:textId="2BD19A48" w:rsidR="00861A51" w:rsidRPr="00C122CE" w:rsidRDefault="00C122CE" w:rsidP="000733B5">
      <w:pPr>
        <w:spacing w:after="120" w:line="276" w:lineRule="auto"/>
        <w:rPr>
          <w:rFonts w:cstheme="minorHAnsi"/>
          <w:noProof/>
          <w:sz w:val="24"/>
          <w:szCs w:val="24"/>
          <w:lang w:val="en-GB"/>
        </w:rPr>
      </w:pPr>
      <w:r w:rsidRPr="00C122CE">
        <w:rPr>
          <w:rFonts w:cstheme="minorHAnsi"/>
          <w:noProof/>
          <w:sz w:val="24"/>
          <w:szCs w:val="24"/>
          <w:lang w:val="en-GB"/>
        </w:rPr>
        <w:t>C.</w:t>
      </w:r>
    </w:p>
    <w:p w14:paraId="23189300" w14:textId="4C17D979" w:rsidR="00C122CE" w:rsidRPr="000733B5" w:rsidRDefault="00C122CE" w:rsidP="000733B5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49FEC19F" wp14:editId="324AA520">
            <wp:extent cx="4799753" cy="3406384"/>
            <wp:effectExtent l="0" t="0" r="1270" b="3810"/>
            <wp:docPr id="35" name="Picture 3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box and whisker char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3"/>
                    <a:stretch/>
                  </pic:blipFill>
                  <pic:spPr bwMode="auto">
                    <a:xfrm>
                      <a:off x="0" y="0"/>
                      <a:ext cx="4800000" cy="3406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6A19D" w14:textId="478F56B6" w:rsidR="009D6554" w:rsidRDefault="009D6554" w:rsidP="000733B5">
      <w:pPr>
        <w:tabs>
          <w:tab w:val="left" w:pos="2797"/>
        </w:tabs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63193A35" w14:textId="77777777" w:rsidR="009D6554" w:rsidRDefault="009D6554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403AA708" w14:textId="77777777" w:rsidR="009D6554" w:rsidRDefault="009D6554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5A35C29E" w14:textId="77777777" w:rsidR="009D6554" w:rsidRDefault="009D6554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26ABE922" w14:textId="77777777" w:rsidR="009D6554" w:rsidRDefault="009D6554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</w:p>
    <w:p w14:paraId="1BDB6B6C" w14:textId="0BFA16D3" w:rsidR="00AC66CF" w:rsidRPr="008B5FDD" w:rsidRDefault="008B5FDD" w:rsidP="00AC66CF">
      <w:pPr>
        <w:spacing w:after="120" w:line="276" w:lineRule="auto"/>
        <w:rPr>
          <w:rFonts w:cstheme="minorHAnsi"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t xml:space="preserve">Supplementary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Table 1</w:t>
      </w:r>
      <w:r w:rsidR="00AC66CF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Horizontal brushing movement</w:t>
      </w:r>
    </w:p>
    <w:p w14:paraId="4BB4BE57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00BA0072" wp14:editId="7AAFB4F5">
            <wp:extent cx="6149018" cy="7175500"/>
            <wp:effectExtent l="0" t="0" r="444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60" cy="718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6DA9B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br w:type="page"/>
      </w:r>
    </w:p>
    <w:p w14:paraId="6C2D65B1" w14:textId="062556B6" w:rsidR="00AC66CF" w:rsidRPr="008B5FDD" w:rsidRDefault="008B5FDD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Table 1 (continued)</w:t>
      </w:r>
      <w:r w:rsidR="00AC66CF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Horizontal brushing movement</w:t>
      </w:r>
    </w:p>
    <w:p w14:paraId="24A31B08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41BE06E7" wp14:editId="321BA083">
            <wp:extent cx="6097577" cy="7188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937" cy="719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0D2C2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57B20F94" w14:textId="617C48F9" w:rsidR="00AC66CF" w:rsidRPr="008B5FDD" w:rsidRDefault="008B5FDD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Table 1 (continued)</w:t>
      </w:r>
      <w:r w:rsidR="00AC66CF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Horizontal brushing movement</w:t>
      </w:r>
    </w:p>
    <w:p w14:paraId="650C75F5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68E99E33" wp14:editId="6566F7D9">
            <wp:extent cx="6108700" cy="7201313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54" cy="721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62600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2EBC9A5A" w14:textId="780875E2" w:rsidR="00AC66CF" w:rsidRPr="008B5FDD" w:rsidRDefault="008B5FDD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Table 2</w:t>
      </w:r>
      <w:r w:rsidR="00AC66CF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</w:t>
      </w:r>
      <w:r w:rsidR="00055C74" w:rsidRPr="008B5FDD">
        <w:rPr>
          <w:rFonts w:cstheme="minorHAnsi"/>
          <w:sz w:val="24"/>
          <w:szCs w:val="24"/>
          <w:lang w:val="en-GB"/>
        </w:rPr>
        <w:t xml:space="preserve">- </w:t>
      </w:r>
      <w:r w:rsidR="00AC66CF" w:rsidRPr="008B5FDD">
        <w:rPr>
          <w:rFonts w:cstheme="minorHAnsi"/>
          <w:b/>
          <w:bCs/>
          <w:sz w:val="24"/>
          <w:szCs w:val="24"/>
          <w:lang w:val="en-GB"/>
        </w:rPr>
        <w:t>Rotating brushing movement</w:t>
      </w:r>
    </w:p>
    <w:p w14:paraId="147A4C0F" w14:textId="77777777" w:rsidR="00AC66CF" w:rsidRPr="008B5FDD" w:rsidRDefault="00AC66CF" w:rsidP="00AC66CF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3A3F1A32" wp14:editId="21DCCC41">
            <wp:extent cx="6096000" cy="71300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666" cy="713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CF8A" w14:textId="26402212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44612483" w14:textId="779F61D9" w:rsidR="00055C74" w:rsidRPr="008B5FDD" w:rsidRDefault="008B5FDD" w:rsidP="00055C74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Table 2 (continued)</w:t>
      </w:r>
      <w:r w:rsidR="00055C74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-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Rotating brushing movement</w:t>
      </w:r>
    </w:p>
    <w:p w14:paraId="0567D9B8" w14:textId="0D87747C" w:rsidR="004643C2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43A6B966" wp14:editId="0D9AFA78">
            <wp:extent cx="6127750" cy="718698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05" cy="72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76F1" w14:textId="47BBB060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37A9290E" w14:textId="3879C0B0" w:rsidR="00055C74" w:rsidRPr="008B5FDD" w:rsidRDefault="008B5FDD" w:rsidP="00055C74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Table 2 (continued)</w:t>
      </w:r>
      <w:r w:rsidR="00055C74" w:rsidRPr="008B5FDD">
        <w:rPr>
          <w:rFonts w:cstheme="minorHAnsi"/>
          <w:sz w:val="24"/>
          <w:szCs w:val="24"/>
          <w:lang w:val="en-GB"/>
        </w:rPr>
        <w:t xml:space="preserve"> Means (M)) and standard deviations (SD), medians (Med) and interquartile ranges (IQR; LL = lower limit, UL = upper limit) of cleaning efficacy parameters (5 plaque removal) for the tested toothbrushes -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Rotating brushing movement</w:t>
      </w:r>
    </w:p>
    <w:p w14:paraId="066A2EE4" w14:textId="306F0045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10F2DAAD" wp14:editId="6638E9D2">
            <wp:extent cx="6140450" cy="7201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86" cy="72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2EE2" w14:textId="0BBCDD25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1DF309CB" w14:textId="31E1E758" w:rsidR="00055C74" w:rsidRPr="008B5FDD" w:rsidRDefault="008B5FDD" w:rsidP="00055C74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 xml:space="preserve">Table 3 </w:t>
      </w:r>
      <w:r w:rsidR="00055C74" w:rsidRPr="008B5FDD">
        <w:rPr>
          <w:rFonts w:cstheme="minorHAnsi"/>
          <w:sz w:val="24"/>
          <w:szCs w:val="24"/>
          <w:lang w:val="en-GB"/>
        </w:rPr>
        <w:t xml:space="preserve">(Means (M)) and standard deviations (SD), medians (Med) and interquartile ranges (IQR; LL = lower limit, UL = upper limit) of cleaning efficacy parameters (5 plaque removal) for the tested toothbrushes -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Vertical brushing movement</w:t>
      </w:r>
    </w:p>
    <w:p w14:paraId="677C8D4F" w14:textId="22F38231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2F89B5BE" wp14:editId="231976E9">
            <wp:extent cx="6140450" cy="721180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534" cy="72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65875" w14:textId="08E6A0E9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72FE8AA0" w14:textId="4274F8C7" w:rsidR="00055C74" w:rsidRPr="008B5FDD" w:rsidRDefault="008B5FDD" w:rsidP="00055C74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 xml:space="preserve">Table 3 (continued) </w:t>
      </w:r>
      <w:r w:rsidR="00055C74" w:rsidRPr="008B5FDD">
        <w:rPr>
          <w:rFonts w:cstheme="minorHAnsi"/>
          <w:sz w:val="24"/>
          <w:szCs w:val="24"/>
          <w:lang w:val="en-GB"/>
        </w:rPr>
        <w:t xml:space="preserve">(Means (M)) and standard deviations (SD), medians (Med) and interquartile ranges (IQR; LL = lower limit, UL = upper limit) of cleaning efficacy parameters (5 plaque removal) for the tested toothbrushes -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Vertical brushing movement</w:t>
      </w:r>
    </w:p>
    <w:p w14:paraId="12B7C431" w14:textId="2D18E83A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56E188AC" wp14:editId="47734B34">
            <wp:extent cx="6178550" cy="71901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81" cy="719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1C6D9" w14:textId="20B5CB84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1A497B83" w14:textId="1C78D405" w:rsidR="00055C74" w:rsidRPr="008B5FDD" w:rsidRDefault="008B5FDD" w:rsidP="00055C74">
      <w:pPr>
        <w:spacing w:after="120" w:line="276" w:lineRule="auto"/>
        <w:rPr>
          <w:rFonts w:cstheme="minorHAnsi"/>
          <w:b/>
          <w:bCs/>
          <w:sz w:val="24"/>
          <w:szCs w:val="24"/>
          <w:lang w:val="en-GB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 xml:space="preserve">Table 3 (continued) </w:t>
      </w:r>
      <w:r w:rsidR="00055C74" w:rsidRPr="008B5FDD">
        <w:rPr>
          <w:rFonts w:cstheme="minorHAnsi"/>
          <w:sz w:val="24"/>
          <w:szCs w:val="24"/>
          <w:lang w:val="en-GB"/>
        </w:rPr>
        <w:t xml:space="preserve">(Means (M)) and standard deviations (SD), medians (Med) and interquartile ranges (IQR; LL = lower limit, UL = upper limit) of cleaning efficacy parameters (5 plaque removal) for the tested toothbrushes - </w:t>
      </w:r>
      <w:r w:rsidR="00055C74" w:rsidRPr="008B5FDD">
        <w:rPr>
          <w:rFonts w:cstheme="minorHAnsi"/>
          <w:b/>
          <w:bCs/>
          <w:sz w:val="24"/>
          <w:szCs w:val="24"/>
          <w:lang w:val="en-GB"/>
        </w:rPr>
        <w:t>Vertical brushing movement</w:t>
      </w:r>
    </w:p>
    <w:p w14:paraId="794D3EC6" w14:textId="41D9FF51" w:rsidR="00055C74" w:rsidRPr="008B5FDD" w:rsidRDefault="00055C74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29B0A5F3" wp14:editId="0E99CA23">
            <wp:extent cx="6292850" cy="7270186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66" cy="727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995F" w14:textId="0E1CAE47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7D568852" w14:textId="626A829B" w:rsidR="000C0FB2" w:rsidRPr="008B5FDD" w:rsidRDefault="008B5FDD">
      <w:pPr>
        <w:rPr>
          <w:rFonts w:cstheme="minorHAnsi"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>Table 4</w:t>
      </w:r>
      <w:r w:rsidR="000C0FB2" w:rsidRPr="008B5FDD">
        <w:rPr>
          <w:rFonts w:cstheme="minorHAnsi"/>
          <w:sz w:val="24"/>
          <w:szCs w:val="24"/>
        </w:rPr>
        <w:t xml:space="preserve"> Mann-Whitney-Test of cleaning efficacy (%plaque removal): contrasts of six toothbrushes included in Study 2</w:t>
      </w:r>
    </w:p>
    <w:p w14:paraId="5B38AEFF" w14:textId="2CE07060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649DC85E" wp14:editId="7C5C1B45">
            <wp:extent cx="6110410" cy="375285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00"/>
                        </a:clrFrom>
                        <a:clrTo>
                          <a:srgbClr val="FFFF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38" cy="37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3DE41" w14:textId="5023D2F5" w:rsidR="000C0FB2" w:rsidRPr="008B5FDD" w:rsidRDefault="000C0FB2">
      <w:pPr>
        <w:rPr>
          <w:rFonts w:cstheme="minorHAnsi"/>
          <w:sz w:val="24"/>
          <w:szCs w:val="24"/>
        </w:rPr>
      </w:pPr>
    </w:p>
    <w:p w14:paraId="0960ED5B" w14:textId="667E6232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1E37BCDE" w14:textId="2B215664" w:rsidR="000C0FB2" w:rsidRPr="008B5FDD" w:rsidRDefault="008B5FDD" w:rsidP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>Table 4 (continued)</w:t>
      </w:r>
      <w:r w:rsidR="000C0FB2" w:rsidRPr="008B5FDD">
        <w:rPr>
          <w:rFonts w:cstheme="minorHAnsi"/>
          <w:sz w:val="24"/>
          <w:szCs w:val="24"/>
        </w:rPr>
        <w:t xml:space="preserve"> 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Horizontal brushing movement</w:t>
      </w:r>
    </w:p>
    <w:p w14:paraId="198A0377" w14:textId="6FF8112C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3DA6EF3C" wp14:editId="47A434A5">
            <wp:extent cx="5994400" cy="3667935"/>
            <wp:effectExtent l="0" t="0" r="635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19" cy="367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C005" w14:textId="5BF12ED4" w:rsidR="000C0FB2" w:rsidRPr="008B5FDD" w:rsidRDefault="000C0FB2">
      <w:pPr>
        <w:rPr>
          <w:rFonts w:cstheme="minorHAnsi"/>
          <w:sz w:val="24"/>
          <w:szCs w:val="24"/>
        </w:rPr>
      </w:pPr>
    </w:p>
    <w:p w14:paraId="4E9E68A3" w14:textId="2E210517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2CC3B169" w14:textId="38FC0B40" w:rsidR="000C0FB2" w:rsidRPr="008B5FDD" w:rsidRDefault="008B5FDD" w:rsidP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>Table 4 (continued)</w:t>
      </w:r>
      <w:r w:rsidR="000C0FB2" w:rsidRPr="008B5FDD">
        <w:rPr>
          <w:rFonts w:cstheme="minorHAnsi"/>
          <w:sz w:val="24"/>
          <w:szCs w:val="24"/>
        </w:rPr>
        <w:t xml:space="preserve"> 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Horizontal brushing movement</w:t>
      </w:r>
    </w:p>
    <w:p w14:paraId="43CD0EF5" w14:textId="795D22CA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05686A6A" wp14:editId="5449D829">
            <wp:extent cx="5943600" cy="3612960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289" cy="362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9DDE" w14:textId="092498AD" w:rsidR="000C0FB2" w:rsidRPr="008B5FDD" w:rsidRDefault="000C0FB2">
      <w:pPr>
        <w:rPr>
          <w:rFonts w:cstheme="minorHAnsi"/>
          <w:sz w:val="24"/>
          <w:szCs w:val="24"/>
        </w:rPr>
      </w:pPr>
    </w:p>
    <w:p w14:paraId="5C01D806" w14:textId="4DC93A57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3BD0057B" w14:textId="384876AF" w:rsidR="000C0FB2" w:rsidRPr="008B5FDD" w:rsidRDefault="008B5FDD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>Table 4 (continued)</w:t>
      </w:r>
      <w:r w:rsidR="000C0FB2" w:rsidRPr="008B5FDD">
        <w:rPr>
          <w:rFonts w:cstheme="minorHAnsi"/>
          <w:sz w:val="24"/>
          <w:szCs w:val="24"/>
        </w:rPr>
        <w:t xml:space="preserve"> 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Horizontal brushing movement</w:t>
      </w:r>
    </w:p>
    <w:p w14:paraId="5FBF2238" w14:textId="2A76858B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28D80B4E" wp14:editId="6C526EC9">
            <wp:extent cx="6115050" cy="370096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02" cy="370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DF898" w14:textId="4491A6B3" w:rsidR="000C0FB2" w:rsidRPr="008B5FDD" w:rsidRDefault="000C0FB2">
      <w:pPr>
        <w:rPr>
          <w:rFonts w:cstheme="minorHAnsi"/>
          <w:sz w:val="24"/>
          <w:szCs w:val="24"/>
        </w:rPr>
      </w:pPr>
    </w:p>
    <w:p w14:paraId="22B4FA0B" w14:textId="13E949BF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70661FB4" w14:textId="4EFDE8A5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>Table 4 (continued)</w:t>
      </w:r>
      <w:r w:rsidR="000C0FB2" w:rsidRPr="008B5FDD">
        <w:rPr>
          <w:rFonts w:cstheme="minorHAnsi"/>
          <w:sz w:val="24"/>
          <w:szCs w:val="24"/>
        </w:rPr>
        <w:t xml:space="preserve"> 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Horizontal brushing movement</w:t>
      </w:r>
    </w:p>
    <w:p w14:paraId="77BEDE61" w14:textId="07A7AF66" w:rsidR="000C0FB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6FE8DF1B" wp14:editId="5DC80149">
            <wp:extent cx="6018835" cy="3687863"/>
            <wp:effectExtent l="0" t="0" r="127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585" cy="36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7024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U = test statistic of the Mann-Whitney-Test</w:t>
      </w:r>
    </w:p>
    <w:p w14:paraId="6CBC0492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Z = normalized test statistic of the Mann-Whitney-Test</w:t>
      </w:r>
    </w:p>
    <w:p w14:paraId="040839AC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p = significance value</w:t>
      </w:r>
    </w:p>
    <w:p w14:paraId="4A992CDD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*significant (p≤0.05)</w:t>
      </w:r>
    </w:p>
    <w:p w14:paraId="715AE8A8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**very significant (p≤0.01)</w:t>
      </w:r>
    </w:p>
    <w:p w14:paraId="479C7515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***highly significant (p≤0.001)</w:t>
      </w:r>
    </w:p>
    <w:p w14:paraId="584490CD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 xml:space="preserve">Yellow marking = not significant using Bonferroni correction </w:t>
      </w:r>
    </w:p>
    <w:p w14:paraId="63E9B352" w14:textId="74CB3056" w:rsidR="000C0FB2" w:rsidRPr="008B5FDD" w:rsidRDefault="000C0FB2">
      <w:pPr>
        <w:rPr>
          <w:rFonts w:cstheme="minorHAnsi"/>
          <w:sz w:val="24"/>
          <w:szCs w:val="24"/>
        </w:rPr>
      </w:pPr>
    </w:p>
    <w:p w14:paraId="320A528C" w14:textId="510D8FB6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473A9449" w14:textId="7DD2F04F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5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Rotating brushing movement</w:t>
      </w:r>
    </w:p>
    <w:p w14:paraId="104F2491" w14:textId="1CC841A4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414D8ABE" wp14:editId="07C531F6">
            <wp:extent cx="6026150" cy="369679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70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F523" w14:textId="4C7CD021" w:rsidR="000C0FB2" w:rsidRPr="008B5FDD" w:rsidRDefault="000C0FB2">
      <w:pPr>
        <w:rPr>
          <w:rFonts w:cstheme="minorHAnsi"/>
          <w:sz w:val="24"/>
          <w:szCs w:val="24"/>
        </w:rPr>
      </w:pPr>
    </w:p>
    <w:p w14:paraId="6B495E86" w14:textId="78BC2107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54D6ADDB" w14:textId="5BC22F71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5 (continued).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Rotating brushing movement</w:t>
      </w:r>
    </w:p>
    <w:p w14:paraId="644C0E8A" w14:textId="550DBCBD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47C37711" wp14:editId="58234CBE">
            <wp:extent cx="6159500" cy="379787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54" cy="380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6F23" w14:textId="0D170614" w:rsidR="000C0FB2" w:rsidRPr="008B5FDD" w:rsidRDefault="000C0FB2">
      <w:pPr>
        <w:rPr>
          <w:rFonts w:cstheme="minorHAnsi"/>
          <w:sz w:val="24"/>
          <w:szCs w:val="24"/>
        </w:rPr>
      </w:pPr>
    </w:p>
    <w:p w14:paraId="4750D833" w14:textId="0382F971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16F45833" w14:textId="43A2EA34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5 (continued).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Rotating brushing movement</w:t>
      </w:r>
    </w:p>
    <w:p w14:paraId="52A82084" w14:textId="457C708E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503816F7" wp14:editId="58A40A53">
            <wp:extent cx="6203950" cy="3772542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855" cy="377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1C193" w14:textId="282CF296" w:rsidR="000C0FB2" w:rsidRPr="008B5FDD" w:rsidRDefault="000C0FB2">
      <w:pPr>
        <w:rPr>
          <w:rFonts w:cstheme="minorHAnsi"/>
          <w:sz w:val="24"/>
          <w:szCs w:val="24"/>
        </w:rPr>
      </w:pPr>
    </w:p>
    <w:p w14:paraId="5F633590" w14:textId="7C0AC3AE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6A0C81A4" w14:textId="47017DC8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5 (continued).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Rotating brushing movement</w:t>
      </w:r>
    </w:p>
    <w:p w14:paraId="4401D968" w14:textId="6E985237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7E459DAD" wp14:editId="50B206C5">
            <wp:extent cx="6177946" cy="378460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138" cy="37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0110" w14:textId="139CFA18" w:rsidR="000C0FB2" w:rsidRPr="008B5FDD" w:rsidRDefault="000C0FB2">
      <w:pPr>
        <w:rPr>
          <w:rFonts w:cstheme="minorHAnsi"/>
          <w:sz w:val="24"/>
          <w:szCs w:val="24"/>
        </w:rPr>
      </w:pPr>
    </w:p>
    <w:p w14:paraId="08331847" w14:textId="2B37200E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256D228F" w14:textId="499988E7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5 (continued).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Rotating brushing movement</w:t>
      </w:r>
    </w:p>
    <w:p w14:paraId="7CD57EC4" w14:textId="1A8C4103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7C32B8D0" wp14:editId="70734BAF">
            <wp:extent cx="6070600" cy="3733562"/>
            <wp:effectExtent l="0" t="0" r="635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29" cy="374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22321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U = test statistic of the Mann-Whitney-Test</w:t>
      </w:r>
    </w:p>
    <w:p w14:paraId="173A923A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Z = normalized test statistic of the Mann-Whitney-Test</w:t>
      </w:r>
    </w:p>
    <w:p w14:paraId="3D088626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p = significance value</w:t>
      </w:r>
    </w:p>
    <w:p w14:paraId="0B0F39CC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*significant (p≤0.05)</w:t>
      </w:r>
    </w:p>
    <w:p w14:paraId="6229005A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**very significant (p≤0.01)</w:t>
      </w:r>
    </w:p>
    <w:p w14:paraId="59FF7434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***highly significant (p≤0.001)</w:t>
      </w:r>
    </w:p>
    <w:p w14:paraId="3819E43B" w14:textId="7777777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 xml:space="preserve">Yellow marking = not significant using Bonferroni correction </w:t>
      </w:r>
    </w:p>
    <w:p w14:paraId="11A6DC25" w14:textId="72DD401B" w:rsidR="000C0FB2" w:rsidRPr="008B5FDD" w:rsidRDefault="000C0FB2">
      <w:pPr>
        <w:rPr>
          <w:rFonts w:cstheme="minorHAnsi"/>
          <w:sz w:val="24"/>
          <w:szCs w:val="24"/>
        </w:rPr>
      </w:pPr>
    </w:p>
    <w:p w14:paraId="2CF1378F" w14:textId="3CED2438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5CEA5C15" w14:textId="00A94E9C" w:rsidR="000C0FB2" w:rsidRPr="008B5FDD" w:rsidRDefault="008B5FDD" w:rsidP="000C0FB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6.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Vertical brushing movement</w:t>
      </w:r>
    </w:p>
    <w:p w14:paraId="709345D1" w14:textId="0A710675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5F86B414" wp14:editId="23692C8F">
            <wp:extent cx="6140450" cy="3728474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38" cy="373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176A5" w14:textId="123DFEFB" w:rsidR="000C0FB2" w:rsidRPr="008B5FDD" w:rsidRDefault="000C0FB2">
      <w:pPr>
        <w:rPr>
          <w:rFonts w:cstheme="minorHAnsi"/>
          <w:sz w:val="24"/>
          <w:szCs w:val="24"/>
        </w:rPr>
      </w:pPr>
    </w:p>
    <w:p w14:paraId="6F6B9190" w14:textId="0CBC2BDD" w:rsidR="000C0FB2" w:rsidRPr="008B5FDD" w:rsidRDefault="000C0FB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29EB7C27" w14:textId="1CF2534E" w:rsidR="000C0FB2" w:rsidRPr="008B5FDD" w:rsidRDefault="008B5FDD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0C0FB2" w:rsidRPr="008B5FDD">
        <w:rPr>
          <w:rFonts w:cstheme="minorHAnsi"/>
          <w:b/>
          <w:bCs/>
          <w:sz w:val="24"/>
          <w:szCs w:val="24"/>
        </w:rPr>
        <w:t xml:space="preserve">Table 6 (continued). </w:t>
      </w:r>
      <w:r w:rsidR="000C0FB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0C0FB2" w:rsidRPr="008B5FDD">
        <w:rPr>
          <w:rFonts w:cstheme="minorHAnsi"/>
          <w:b/>
          <w:bCs/>
          <w:sz w:val="24"/>
          <w:szCs w:val="24"/>
        </w:rPr>
        <w:t>- Vertical brushing movement</w:t>
      </w:r>
    </w:p>
    <w:p w14:paraId="0066E237" w14:textId="313898FE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6CF8C64B" wp14:editId="684EC717">
            <wp:extent cx="6083300" cy="369917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832" cy="370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27BB" w14:textId="3D5AEC0C" w:rsidR="00907202" w:rsidRPr="008B5FDD" w:rsidRDefault="00907202">
      <w:pPr>
        <w:rPr>
          <w:rFonts w:cstheme="minorHAnsi"/>
          <w:sz w:val="24"/>
          <w:szCs w:val="24"/>
        </w:rPr>
      </w:pPr>
    </w:p>
    <w:p w14:paraId="641E6FD5" w14:textId="7EB538A9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763E4D14" w14:textId="3AC5E36E" w:rsidR="00907202" w:rsidRPr="008B5FDD" w:rsidRDefault="008B5FDD" w:rsidP="0090720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907202" w:rsidRPr="008B5FDD">
        <w:rPr>
          <w:rFonts w:cstheme="minorHAnsi"/>
          <w:b/>
          <w:bCs/>
          <w:sz w:val="24"/>
          <w:szCs w:val="24"/>
        </w:rPr>
        <w:t xml:space="preserve">Table 6 (continued). </w:t>
      </w:r>
      <w:r w:rsidR="0090720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907202" w:rsidRPr="008B5FDD">
        <w:rPr>
          <w:rFonts w:cstheme="minorHAnsi"/>
          <w:b/>
          <w:bCs/>
          <w:sz w:val="24"/>
          <w:szCs w:val="24"/>
        </w:rPr>
        <w:t>- Vertical brushing movement</w:t>
      </w:r>
    </w:p>
    <w:p w14:paraId="094B9605" w14:textId="77B5BADE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61777A5F" wp14:editId="7B2C90A3">
            <wp:extent cx="6108700" cy="3766554"/>
            <wp:effectExtent l="0" t="0" r="635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25" cy="377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EC805" w14:textId="7DC929D0" w:rsidR="00907202" w:rsidRPr="008B5FDD" w:rsidRDefault="00907202">
      <w:pPr>
        <w:rPr>
          <w:rFonts w:cstheme="minorHAnsi"/>
          <w:sz w:val="24"/>
          <w:szCs w:val="24"/>
        </w:rPr>
      </w:pPr>
    </w:p>
    <w:p w14:paraId="29560CDF" w14:textId="653887AC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516CAAB1" w14:textId="3AC5F3F6" w:rsidR="00907202" w:rsidRPr="008B5FDD" w:rsidRDefault="008B5FDD" w:rsidP="0090720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907202" w:rsidRPr="008B5FDD">
        <w:rPr>
          <w:rFonts w:cstheme="minorHAnsi"/>
          <w:b/>
          <w:bCs/>
          <w:sz w:val="24"/>
          <w:szCs w:val="24"/>
        </w:rPr>
        <w:t xml:space="preserve">Table 6 (continued). </w:t>
      </w:r>
      <w:r w:rsidR="0090720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907202" w:rsidRPr="008B5FDD">
        <w:rPr>
          <w:rFonts w:cstheme="minorHAnsi"/>
          <w:b/>
          <w:bCs/>
          <w:sz w:val="24"/>
          <w:szCs w:val="24"/>
        </w:rPr>
        <w:t>- Vertical brushing movement</w:t>
      </w:r>
    </w:p>
    <w:p w14:paraId="44B9C852" w14:textId="30061656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73A5AF20" wp14:editId="12C69908">
            <wp:extent cx="6019800" cy="3674056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97" cy="368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B2FC" w14:textId="330775C6" w:rsidR="00907202" w:rsidRPr="008B5FDD" w:rsidRDefault="00907202">
      <w:pPr>
        <w:rPr>
          <w:rFonts w:cstheme="minorHAnsi"/>
          <w:sz w:val="24"/>
          <w:szCs w:val="24"/>
        </w:rPr>
      </w:pPr>
    </w:p>
    <w:p w14:paraId="403DF9F5" w14:textId="24AAFB5B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br w:type="page"/>
      </w:r>
    </w:p>
    <w:p w14:paraId="2912B2C7" w14:textId="3A3A0FF5" w:rsidR="00907202" w:rsidRPr="008B5FDD" w:rsidRDefault="008B5FDD" w:rsidP="00907202">
      <w:pPr>
        <w:rPr>
          <w:rFonts w:cstheme="minorHAnsi"/>
          <w:b/>
          <w:bCs/>
          <w:sz w:val="24"/>
          <w:szCs w:val="24"/>
        </w:rPr>
      </w:pPr>
      <w:r w:rsidRPr="008B5FDD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Supplementary </w:t>
      </w:r>
      <w:r w:rsidR="00907202" w:rsidRPr="008B5FDD">
        <w:rPr>
          <w:rFonts w:cstheme="minorHAnsi"/>
          <w:b/>
          <w:bCs/>
          <w:sz w:val="24"/>
          <w:szCs w:val="24"/>
        </w:rPr>
        <w:t xml:space="preserve">Table 6 (continued). </w:t>
      </w:r>
      <w:r w:rsidR="00907202" w:rsidRPr="008B5FDD">
        <w:rPr>
          <w:rFonts w:cstheme="minorHAnsi"/>
          <w:sz w:val="24"/>
          <w:szCs w:val="24"/>
        </w:rPr>
        <w:t xml:space="preserve">Mann-Whitney-Test of cleaning efficacy (%plaque removal): contrasts of six toothbrushes included in Study 2 </w:t>
      </w:r>
      <w:r w:rsidR="00907202" w:rsidRPr="008B5FDD">
        <w:rPr>
          <w:rFonts w:cstheme="minorHAnsi"/>
          <w:b/>
          <w:bCs/>
          <w:sz w:val="24"/>
          <w:szCs w:val="24"/>
        </w:rPr>
        <w:t>- Vertical brushing movement</w:t>
      </w:r>
    </w:p>
    <w:p w14:paraId="4E79933F" w14:textId="3E23CC3B" w:rsidR="00907202" w:rsidRPr="008B5FDD" w:rsidRDefault="00907202">
      <w:pPr>
        <w:rPr>
          <w:rFonts w:cstheme="minorHAnsi"/>
          <w:sz w:val="24"/>
          <w:szCs w:val="24"/>
        </w:rPr>
      </w:pPr>
      <w:r w:rsidRPr="008B5FDD">
        <w:rPr>
          <w:rFonts w:cstheme="minorHAnsi"/>
          <w:noProof/>
          <w:sz w:val="24"/>
          <w:szCs w:val="24"/>
        </w:rPr>
        <w:drawing>
          <wp:inline distT="0" distB="0" distL="0" distR="0" wp14:anchorId="20DE6713" wp14:editId="4E9ED37A">
            <wp:extent cx="6001473" cy="3672838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45" cy="367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ED643" w14:textId="08FE1493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U = test statistic of the Mann-Whitney-Test</w:t>
      </w:r>
    </w:p>
    <w:p w14:paraId="46ABA501" w14:textId="2CD2649F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Z = normalized test statistic of the Mann-Whitney-Test</w:t>
      </w:r>
    </w:p>
    <w:p w14:paraId="235176CF" w14:textId="07E49CBF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p = significance value</w:t>
      </w:r>
    </w:p>
    <w:p w14:paraId="12741460" w14:textId="607581E3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*significant (p≤0.05)</w:t>
      </w:r>
    </w:p>
    <w:p w14:paraId="016E1A92" w14:textId="6B1F8067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**very significant (p≤0.01)</w:t>
      </w:r>
    </w:p>
    <w:p w14:paraId="328DE761" w14:textId="0849CCAF" w:rsidR="00907202" w:rsidRPr="008B5FDD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>***highly significant (p≤0.001)</w:t>
      </w:r>
    </w:p>
    <w:p w14:paraId="123E0A07" w14:textId="6BF18D7D" w:rsidR="00907202" w:rsidRDefault="00907202" w:rsidP="00907202">
      <w:pPr>
        <w:spacing w:after="0" w:line="360" w:lineRule="auto"/>
        <w:rPr>
          <w:rFonts w:cstheme="minorHAnsi"/>
          <w:sz w:val="24"/>
          <w:szCs w:val="24"/>
        </w:rPr>
      </w:pPr>
      <w:r w:rsidRPr="008B5FDD">
        <w:rPr>
          <w:rFonts w:cstheme="minorHAnsi"/>
          <w:sz w:val="24"/>
          <w:szCs w:val="24"/>
        </w:rPr>
        <w:t xml:space="preserve">Yellow marking = not significant using Bonferroni correction </w:t>
      </w:r>
    </w:p>
    <w:p w14:paraId="2CCDF0F1" w14:textId="73A12331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07D0003F" w14:textId="51A624A9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6DD954F0" w14:textId="459C6A75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1CACDA4E" w14:textId="2E3FA6F9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5AF5609E" w14:textId="12887627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18296719" w14:textId="0764F504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0A3FE812" w14:textId="49B82539" w:rsidR="003C03E7" w:rsidRDefault="003C03E7" w:rsidP="00907202">
      <w:pPr>
        <w:spacing w:after="0" w:line="360" w:lineRule="auto"/>
        <w:rPr>
          <w:rFonts w:cstheme="minorHAnsi"/>
          <w:sz w:val="24"/>
          <w:szCs w:val="24"/>
        </w:rPr>
      </w:pPr>
    </w:p>
    <w:p w14:paraId="4D66D114" w14:textId="1E1A71AE" w:rsidR="00246F71" w:rsidRPr="008B5FDD" w:rsidRDefault="00246F71" w:rsidP="00907202">
      <w:pPr>
        <w:spacing w:after="0" w:line="360" w:lineRule="auto"/>
        <w:rPr>
          <w:rFonts w:cstheme="minorHAnsi"/>
          <w:sz w:val="24"/>
          <w:szCs w:val="24"/>
        </w:rPr>
      </w:pPr>
    </w:p>
    <w:sectPr w:rsidR="00246F71" w:rsidRPr="008B5FDD" w:rsidSect="009447B1">
      <w:footerReference w:type="default" r:id="rId39"/>
      <w:pgSz w:w="12240" w:h="15840"/>
      <w:pgMar w:top="1134" w:right="1560" w:bottom="851" w:left="1440" w:header="720" w:footer="9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C8168" w14:textId="77777777" w:rsidR="00124885" w:rsidRDefault="00124885">
      <w:pPr>
        <w:spacing w:after="0" w:line="240" w:lineRule="auto"/>
      </w:pPr>
      <w:r>
        <w:separator/>
      </w:r>
    </w:p>
  </w:endnote>
  <w:endnote w:type="continuationSeparator" w:id="0">
    <w:p w14:paraId="79B4AE3C" w14:textId="77777777" w:rsidR="00124885" w:rsidRDefault="0012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577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49628" w14:textId="77777777" w:rsidR="00770C9E" w:rsidRDefault="004778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14D62" w14:textId="77777777" w:rsidR="00770C9E" w:rsidRDefault="00F52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847" w14:textId="77777777" w:rsidR="00124885" w:rsidRDefault="00124885">
      <w:pPr>
        <w:spacing w:after="0" w:line="240" w:lineRule="auto"/>
      </w:pPr>
      <w:r>
        <w:separator/>
      </w:r>
    </w:p>
  </w:footnote>
  <w:footnote w:type="continuationSeparator" w:id="0">
    <w:p w14:paraId="5E46E625" w14:textId="77777777" w:rsidR="00124885" w:rsidRDefault="00124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CF"/>
    <w:rsid w:val="00055C74"/>
    <w:rsid w:val="000733B5"/>
    <w:rsid w:val="000B7866"/>
    <w:rsid w:val="000C0FB2"/>
    <w:rsid w:val="000D0BE9"/>
    <w:rsid w:val="00124885"/>
    <w:rsid w:val="00246F71"/>
    <w:rsid w:val="00304D33"/>
    <w:rsid w:val="00344E3C"/>
    <w:rsid w:val="003C03E7"/>
    <w:rsid w:val="004643C2"/>
    <w:rsid w:val="00477899"/>
    <w:rsid w:val="004D0256"/>
    <w:rsid w:val="00500D91"/>
    <w:rsid w:val="00530EBD"/>
    <w:rsid w:val="00566392"/>
    <w:rsid w:val="005C3C8A"/>
    <w:rsid w:val="005F6FAD"/>
    <w:rsid w:val="00606248"/>
    <w:rsid w:val="006D60CE"/>
    <w:rsid w:val="006E1F17"/>
    <w:rsid w:val="00717BF8"/>
    <w:rsid w:val="007A4847"/>
    <w:rsid w:val="007F43F5"/>
    <w:rsid w:val="00861A51"/>
    <w:rsid w:val="008B5FDD"/>
    <w:rsid w:val="00907202"/>
    <w:rsid w:val="009D6554"/>
    <w:rsid w:val="00A16801"/>
    <w:rsid w:val="00A67488"/>
    <w:rsid w:val="00AC66CF"/>
    <w:rsid w:val="00BB1320"/>
    <w:rsid w:val="00C02CEF"/>
    <w:rsid w:val="00C122CE"/>
    <w:rsid w:val="00C928FA"/>
    <w:rsid w:val="00D251C1"/>
    <w:rsid w:val="00D40A3F"/>
    <w:rsid w:val="00E134BE"/>
    <w:rsid w:val="00E27D3A"/>
    <w:rsid w:val="00EB1DFD"/>
    <w:rsid w:val="00F05326"/>
    <w:rsid w:val="00F520CD"/>
    <w:rsid w:val="00FE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412D"/>
  <w15:chartTrackingRefBased/>
  <w15:docId w15:val="{2D4687C4-A5C7-4C54-B30B-C20E453C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6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6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6CF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4B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4B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footer" Target="footer1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B2018631BED4A840EC223877EC215" ma:contentTypeVersion="10" ma:contentTypeDescription="Create a new document." ma:contentTypeScope="" ma:versionID="40ef456490461a1455a3840c2d906057">
  <xsd:schema xmlns:xsd="http://www.w3.org/2001/XMLSchema" xmlns:xs="http://www.w3.org/2001/XMLSchema" xmlns:p="http://schemas.microsoft.com/office/2006/metadata/properties" xmlns:ns2="cc4038ed-d345-4947-b061-34ef88336004" targetNamespace="http://schemas.microsoft.com/office/2006/metadata/properties" ma:root="true" ma:fieldsID="7bb3ad98621802ae1bd5ebbdb052ce22" ns2:_="">
    <xsd:import namespace="cc4038ed-d345-4947-b061-34ef88336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038ed-d345-4947-b061-34ef88336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8EE320-DD49-4164-8415-FFA2E791EC67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cc4038ed-d345-4947-b061-34ef88336004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A72726-B670-4B82-83FE-630175F6C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038ed-d345-4947-b061-34ef88336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41E1A3-EA9A-4867-8344-804B13E609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Adam Dagnall</cp:lastModifiedBy>
  <cp:revision>2</cp:revision>
  <dcterms:created xsi:type="dcterms:W3CDTF">2022-01-18T08:59:00Z</dcterms:created>
  <dcterms:modified xsi:type="dcterms:W3CDTF">2022-01-18T08:59:00Z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0x0101009EDB2018631BED4A840EC223877EC215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