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E82D" w14:textId="04558753" w:rsidR="00DC6B5D" w:rsidRPr="00803762" w:rsidRDefault="00F56091" w:rsidP="00F56091">
      <w:pPr>
        <w:rPr>
          <w:i/>
          <w:sz w:val="16"/>
          <w:szCs w:val="16"/>
        </w:rPr>
      </w:pPr>
      <w:r>
        <w:rPr>
          <w:rFonts w:ascii="Times New Roman" w:hAnsi="Times New Roman" w:cs="Times New Roman"/>
          <w:b/>
        </w:rPr>
        <w:t>Additional file</w:t>
      </w:r>
      <w:r w:rsidR="009A27D2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. </w:t>
      </w:r>
      <w:bookmarkStart w:id="0" w:name="_GoBack"/>
      <w:r w:rsidR="00DC6B5D" w:rsidRPr="00F56091">
        <w:rPr>
          <w:rFonts w:ascii="Times New Roman" w:hAnsi="Times New Roman" w:cs="Times New Roman"/>
        </w:rPr>
        <w:t xml:space="preserve">Mann-Whitney U tests of the group differences </w:t>
      </w:r>
      <w:r w:rsidR="009A27D2" w:rsidRPr="00F56091">
        <w:rPr>
          <w:rFonts w:ascii="Times New Roman" w:hAnsi="Times New Roman" w:cs="Times New Roman"/>
        </w:rPr>
        <w:t>between the teleology intervention and control groups</w:t>
      </w:r>
      <w:r w:rsidR="00DC6B5D" w:rsidRPr="00F56091">
        <w:rPr>
          <w:rFonts w:ascii="Times New Roman" w:hAnsi="Times New Roman" w:cs="Times New Roman"/>
        </w:rPr>
        <w:t xml:space="preserve"> </w:t>
      </w:r>
      <w:r w:rsidR="009A27D2" w:rsidRPr="00F56091">
        <w:rPr>
          <w:rFonts w:ascii="Times New Roman" w:hAnsi="Times New Roman" w:cs="Times New Roman"/>
        </w:rPr>
        <w:t>are</w:t>
      </w:r>
      <w:r w:rsidR="00DC6B5D" w:rsidRPr="00F56091">
        <w:rPr>
          <w:rFonts w:ascii="Times New Roman" w:hAnsi="Times New Roman" w:cs="Times New Roman"/>
        </w:rPr>
        <w:t xml:space="preserve"> described below. Wilcoxon tests assessed within-group differences. Mean (SD) and effect size (Hedges’ g) are reported.</w:t>
      </w:r>
      <w:bookmarkEnd w:id="0"/>
    </w:p>
    <w:tbl>
      <w:tblPr>
        <w:tblW w:w="6740" w:type="dxa"/>
        <w:tblLayout w:type="fixed"/>
        <w:tblLook w:val="0600" w:firstRow="0" w:lastRow="0" w:firstColumn="0" w:lastColumn="0" w:noHBand="1" w:noVBand="1"/>
      </w:tblPr>
      <w:tblGrid>
        <w:gridCol w:w="2330"/>
        <w:gridCol w:w="1620"/>
        <w:gridCol w:w="1530"/>
        <w:gridCol w:w="1260"/>
      </w:tblGrid>
      <w:tr w:rsidR="00DC6B5D" w:rsidRPr="001916B0" w14:paraId="0FCFF426" w14:textId="77777777" w:rsidTr="00803762">
        <w:tc>
          <w:tcPr>
            <w:tcW w:w="23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F458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DE57" w14:textId="0FE02784" w:rsidR="00DC6B5D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Teleology Intervention</w:t>
            </w:r>
          </w:p>
          <w:p w14:paraId="612DA052" w14:textId="6841C99D" w:rsidR="007E6342" w:rsidRPr="00AC2258" w:rsidRDefault="007E634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</w:t>
            </w:r>
            <w:r w:rsidR="009A27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2933F" w14:textId="14487DD1" w:rsidR="00DC6B5D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  <w:p w14:paraId="2E6C4727" w14:textId="43745FBE" w:rsidR="007E6342" w:rsidRPr="00AC2258" w:rsidRDefault="007E634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(n=2</w:t>
            </w:r>
            <w:r w:rsidR="009A27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6316" w14:textId="77777777" w:rsidR="00DC6B5D" w:rsidRPr="00AC2258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>Effect size</w:t>
            </w:r>
          </w:p>
        </w:tc>
      </w:tr>
      <w:tr w:rsidR="00DC6B5D" w:rsidRPr="001916B0" w14:paraId="731127FF" w14:textId="77777777" w:rsidTr="00803762"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0F47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>Teleological reasoning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D67C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15A8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BA3B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B5D" w:rsidRPr="001916B0" w14:paraId="14CA8D2A" w14:textId="77777777" w:rsidTr="00803762"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552C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Pre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7CC9" w14:textId="57C819E7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F1FB" w14:textId="1576DC83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DE30" w14:textId="2F77DA53" w:rsidR="00DC6B5D" w:rsidRPr="00AC2258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25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A27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C6B5D" w:rsidRPr="001916B0" w14:paraId="2BEA3ED5" w14:textId="77777777" w:rsidTr="00803762"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40CD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Post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C952" w14:textId="663418E9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E6342" w:rsidRPr="009A27D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2841" w14:textId="7B54E8F5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1ACF" w14:textId="58DBC391" w:rsidR="00DC6B5D" w:rsidRPr="00AC2258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  <w:r w:rsidRPr="009A27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</w:p>
        </w:tc>
      </w:tr>
      <w:tr w:rsidR="00DC6B5D" w:rsidRPr="001916B0" w14:paraId="7E86D0FE" w14:textId="77777777" w:rsidTr="00803762"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3DBB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Effect size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0C4B" w14:textId="1AE90495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7F85" w14:textId="2B8C038B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0F33" w14:textId="77777777" w:rsidR="00DC6B5D" w:rsidRPr="00AC2258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B5D" w:rsidRPr="001916B0" w14:paraId="5F7629DA" w14:textId="77777777" w:rsidTr="00803762">
        <w:tc>
          <w:tcPr>
            <w:tcW w:w="23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ACB1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>Natural selection understanding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C510" w14:textId="77777777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CA96" w14:textId="77777777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92D2" w14:textId="77777777" w:rsidR="00DC6B5D" w:rsidRPr="00AC2258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B5D" w:rsidRPr="001916B0" w14:paraId="57DE639D" w14:textId="77777777" w:rsidTr="00803762"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7D71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Pre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92B73" w14:textId="59D5E1EA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2.92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949F" w14:textId="2894BAC6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7.79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2.51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7A4A" w14:textId="3EDBD872" w:rsidR="00DC6B5D" w:rsidRPr="00AC2258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25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A27D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DC6B5D" w:rsidRPr="001916B0" w14:paraId="767C00F0" w14:textId="77777777" w:rsidTr="00803762"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6C42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Post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DADE" w14:textId="01235A37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(2.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6E02" w14:textId="0DE4981E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8.81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2.73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2A21" w14:textId="1B4D101B" w:rsidR="00DC6B5D" w:rsidRPr="00AC2258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9A27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DC6B5D" w:rsidRPr="001916B0" w14:paraId="44581EC5" w14:textId="77777777" w:rsidTr="00803762"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E5EF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Effect size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C748" w14:textId="2B515514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FD9C" w14:textId="4CA05090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0517" w14:textId="77777777" w:rsidR="00DC6B5D" w:rsidRPr="00AC2258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B5D" w:rsidRPr="001916B0" w14:paraId="52BF3154" w14:textId="77777777" w:rsidTr="00803762">
        <w:tc>
          <w:tcPr>
            <w:tcW w:w="23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3620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>I-SEA-total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12D6" w14:textId="77777777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71D6" w14:textId="77777777" w:rsidR="00DC6B5D" w:rsidRPr="009A27D2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ED44" w14:textId="77777777" w:rsidR="00DC6B5D" w:rsidRPr="00AC2258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B5D" w:rsidRPr="001916B0" w14:paraId="5364078C" w14:textId="77777777" w:rsidTr="00803762"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4560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Pre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2FE4" w14:textId="11D5FDEA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100.50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2A9F" w14:textId="01F2402B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98.52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2.93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0C14" w14:textId="73921334" w:rsidR="00DC6B5D" w:rsidRPr="00AC2258" w:rsidRDefault="00DD5A25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7D2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</w:tr>
      <w:tr w:rsidR="00DC6B5D" w:rsidRPr="001916B0" w14:paraId="289C0BF6" w14:textId="77777777" w:rsidTr="00803762"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26D1C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Post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B08E" w14:textId="2199CB7A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106.70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E1D8" w14:textId="61521572" w:rsidR="00DC6B5D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98.42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14.95</w:t>
            </w:r>
            <w:r w:rsidR="00DC6B5D" w:rsidRPr="009A27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0665" w14:textId="14CC1018" w:rsidR="00DC6B5D" w:rsidRPr="00AC2258" w:rsidRDefault="00DD5A25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7D2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DC6B5D" w:rsidRPr="001916B0" w14:paraId="6CE2AA3E" w14:textId="77777777" w:rsidTr="00803762"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A9D9" w14:textId="77777777" w:rsidR="00DC6B5D" w:rsidRPr="00AC2258" w:rsidRDefault="00DC6B5D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Effect size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7A1C5" w14:textId="7C0770F7" w:rsidR="00DC6B5D" w:rsidRPr="009A27D2" w:rsidRDefault="002924A0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5B9AD" w14:textId="0146D0FC" w:rsidR="00DC6B5D" w:rsidRPr="009A27D2" w:rsidRDefault="00DD5A25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0328" w:rsidRPr="009A27D2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</w:rPr>
              <w:t>0072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FF66" w14:textId="77777777" w:rsidR="00DC6B5D" w:rsidRPr="00AC2258" w:rsidRDefault="00DC6B5D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D2" w:rsidRPr="001916B0" w14:paraId="75074677" w14:textId="77777777" w:rsidTr="003F603D">
        <w:tc>
          <w:tcPr>
            <w:tcW w:w="23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964C" w14:textId="069ADE08" w:rsidR="009A27D2" w:rsidRPr="00AC2258" w:rsidRDefault="009A27D2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>I-SEA-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Human Evolution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9B88" w14:textId="77777777" w:rsidR="009A27D2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738C" w14:textId="77777777" w:rsidR="009A27D2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96BBF" w14:textId="77777777" w:rsidR="009A27D2" w:rsidRPr="00AC2258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D2" w:rsidRPr="001916B0" w14:paraId="47FFB114" w14:textId="77777777" w:rsidTr="003F603D"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3965" w14:textId="77777777" w:rsidR="009A27D2" w:rsidRPr="00AC2258" w:rsidRDefault="009A27D2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Pre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9C68" w14:textId="78E06953" w:rsidR="009A27D2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32.65 (6.63)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E48C" w14:textId="0A5E8C01" w:rsidR="009A27D2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32.03 (5.61)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B37D" w14:textId="45F796DB" w:rsidR="009A27D2" w:rsidRPr="00AC2258" w:rsidRDefault="00DD5A25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7D2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</w:tr>
      <w:tr w:rsidR="009A27D2" w:rsidRPr="001916B0" w14:paraId="54EC1B9D" w14:textId="77777777" w:rsidTr="003F603D">
        <w:tc>
          <w:tcPr>
            <w:tcW w:w="2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310C" w14:textId="77777777" w:rsidR="009A27D2" w:rsidRPr="00AC2258" w:rsidRDefault="009A27D2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Post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589A" w14:textId="06CED6C1" w:rsidR="009A27D2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35.40 (5.38)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CB1C" w14:textId="0DEE60DA" w:rsidR="009A27D2" w:rsidRPr="009A27D2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7D2">
              <w:rPr>
                <w:rFonts w:ascii="Times New Roman" w:hAnsi="Times New Roman" w:cs="Times New Roman"/>
                <w:sz w:val="20"/>
                <w:szCs w:val="20"/>
              </w:rPr>
              <w:t>31.92 (6.25)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CFBC" w14:textId="66B92E65" w:rsidR="009A27D2" w:rsidRPr="00AC2258" w:rsidRDefault="00DD5A25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7D2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="009A27D2" w:rsidRPr="009A27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9A27D2" w:rsidRPr="001916B0" w14:paraId="4322BA6A" w14:textId="77777777" w:rsidTr="003F603D"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3858" w14:textId="77777777" w:rsidR="009A27D2" w:rsidRPr="00AC2258" w:rsidRDefault="009A27D2" w:rsidP="009A2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258">
              <w:rPr>
                <w:rFonts w:ascii="Times New Roman" w:hAnsi="Times New Roman" w:cs="Times New Roman"/>
                <w:sz w:val="20"/>
                <w:szCs w:val="20"/>
              </w:rPr>
              <w:t xml:space="preserve">    Effect size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A4770" w14:textId="2B7F7502" w:rsidR="009A27D2" w:rsidRPr="00AC2258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25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9A27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4165" w14:textId="46633370" w:rsidR="009A27D2" w:rsidRPr="00AC2258" w:rsidRDefault="00DD5A25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7D2" w:rsidRPr="0042125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A27D2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9D63" w14:textId="77777777" w:rsidR="009A27D2" w:rsidRPr="00AC2258" w:rsidRDefault="009A27D2" w:rsidP="009A2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8C1E6D" w14:textId="77777777" w:rsidR="009A27D2" w:rsidRPr="009A27D2" w:rsidRDefault="009A27D2" w:rsidP="009A27D2">
      <w:pPr>
        <w:rPr>
          <w:rFonts w:ascii="Times New Roman" w:hAnsi="Times New Roman" w:cs="Times New Roman"/>
          <w:sz w:val="20"/>
          <w:szCs w:val="20"/>
        </w:rPr>
      </w:pPr>
      <w:r w:rsidRPr="009A27D2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9A27D2">
        <w:rPr>
          <w:rFonts w:ascii="Times New Roman" w:hAnsi="Times New Roman" w:cs="Times New Roman"/>
          <w:i/>
          <w:sz w:val="20"/>
          <w:szCs w:val="20"/>
        </w:rPr>
        <w:t>p</w:t>
      </w:r>
      <w:r w:rsidRPr="009A27D2">
        <w:rPr>
          <w:rFonts w:ascii="Times New Roman" w:hAnsi="Times New Roman" w:cs="Times New Roman"/>
          <w:sz w:val="20"/>
          <w:szCs w:val="20"/>
        </w:rPr>
        <w:t xml:space="preserve"> &lt; 0.05; </w:t>
      </w:r>
      <w:r w:rsidRPr="009A27D2">
        <w:rPr>
          <w:rFonts w:ascii="Times New Roman" w:hAnsi="Times New Roman" w:cs="Times New Roman"/>
          <w:sz w:val="20"/>
          <w:szCs w:val="20"/>
          <w:vertAlign w:val="superscript"/>
        </w:rPr>
        <w:t>†</w:t>
      </w:r>
      <w:r w:rsidRPr="009A27D2">
        <w:rPr>
          <w:rFonts w:ascii="Times New Roman" w:hAnsi="Times New Roman" w:cs="Times New Roman"/>
          <w:i/>
          <w:sz w:val="20"/>
          <w:szCs w:val="20"/>
        </w:rPr>
        <w:t>p</w:t>
      </w:r>
      <w:r w:rsidRPr="009A27D2">
        <w:rPr>
          <w:rFonts w:ascii="Times New Roman" w:hAnsi="Times New Roman" w:cs="Times New Roman"/>
          <w:sz w:val="20"/>
          <w:szCs w:val="20"/>
        </w:rPr>
        <w:t xml:space="preserve"> </w:t>
      </w:r>
      <w:r w:rsidRPr="009A27D2">
        <w:rPr>
          <w:rFonts w:ascii="Times New Roman" w:hAnsi="Times New Roman" w:cs="Times New Roman"/>
          <w:sz w:val="20"/>
          <w:szCs w:val="20"/>
        </w:rPr>
        <w:sym w:font="Symbol" w:char="F0A3"/>
      </w:r>
      <w:r w:rsidRPr="009A27D2">
        <w:rPr>
          <w:rFonts w:ascii="Times New Roman" w:hAnsi="Times New Roman" w:cs="Times New Roman"/>
          <w:sz w:val="20"/>
          <w:szCs w:val="20"/>
        </w:rPr>
        <w:t xml:space="preserve"> 0.01; </w:t>
      </w:r>
      <w:r w:rsidRPr="009A27D2">
        <w:rPr>
          <w:rFonts w:ascii="Times New Roman" w:hAnsi="Times New Roman" w:cs="Times New Roman"/>
          <w:sz w:val="20"/>
          <w:szCs w:val="20"/>
          <w:vertAlign w:val="superscript"/>
        </w:rPr>
        <w:t>‡</w:t>
      </w:r>
      <w:r w:rsidRPr="009A27D2">
        <w:rPr>
          <w:rFonts w:ascii="Times New Roman" w:hAnsi="Times New Roman" w:cs="Times New Roman"/>
          <w:i/>
          <w:sz w:val="20"/>
          <w:szCs w:val="20"/>
        </w:rPr>
        <w:t>p</w:t>
      </w:r>
      <w:r w:rsidRPr="009A27D2">
        <w:rPr>
          <w:rFonts w:ascii="Times New Roman" w:hAnsi="Times New Roman" w:cs="Times New Roman"/>
          <w:sz w:val="20"/>
          <w:szCs w:val="20"/>
        </w:rPr>
        <w:t xml:space="preserve"> </w:t>
      </w:r>
      <w:r w:rsidRPr="009A27D2">
        <w:rPr>
          <w:rFonts w:ascii="Times New Roman" w:hAnsi="Times New Roman" w:cs="Times New Roman"/>
          <w:sz w:val="20"/>
          <w:szCs w:val="20"/>
        </w:rPr>
        <w:sym w:font="Symbol" w:char="F0A3"/>
      </w:r>
      <w:r w:rsidRPr="009A27D2">
        <w:rPr>
          <w:rFonts w:ascii="Times New Roman" w:hAnsi="Times New Roman" w:cs="Times New Roman"/>
          <w:sz w:val="20"/>
          <w:szCs w:val="20"/>
        </w:rPr>
        <w:t xml:space="preserve"> 0.001</w:t>
      </w:r>
    </w:p>
    <w:p w14:paraId="0A64942B" w14:textId="77777777" w:rsidR="00BB1CA6" w:rsidRDefault="00F56091"/>
    <w:sectPr w:rsidR="00BB1CA6" w:rsidSect="00E24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5D"/>
    <w:rsid w:val="00140D54"/>
    <w:rsid w:val="002924A0"/>
    <w:rsid w:val="0042125A"/>
    <w:rsid w:val="005A7D2B"/>
    <w:rsid w:val="007E6342"/>
    <w:rsid w:val="00803762"/>
    <w:rsid w:val="008A1B65"/>
    <w:rsid w:val="008E0328"/>
    <w:rsid w:val="009A27D2"/>
    <w:rsid w:val="009D432C"/>
    <w:rsid w:val="00C665D3"/>
    <w:rsid w:val="00D57F22"/>
    <w:rsid w:val="00DC6B5D"/>
    <w:rsid w:val="00DD5A25"/>
    <w:rsid w:val="00E1486A"/>
    <w:rsid w:val="00E2460E"/>
    <w:rsid w:val="00F5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71E0"/>
  <w14:defaultImageDpi w14:val="32767"/>
  <w15:chartTrackingRefBased/>
  <w15:docId w15:val="{7F1B0CCA-C62A-7C4A-8218-8BF26341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6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Wingert</dc:creator>
  <cp:keywords/>
  <dc:description/>
  <cp:lastModifiedBy>Jason Wingert</cp:lastModifiedBy>
  <cp:revision>3</cp:revision>
  <dcterms:created xsi:type="dcterms:W3CDTF">2022-01-03T19:39:00Z</dcterms:created>
  <dcterms:modified xsi:type="dcterms:W3CDTF">2022-01-03T19:50:00Z</dcterms:modified>
</cp:coreProperties>
</file>