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C03" w:rsidRPr="00622364" w:rsidRDefault="00CF4C03" w:rsidP="00CF4C03">
      <w:pPr>
        <w:pStyle w:val="Heading1"/>
        <w:rPr>
          <w:color w:val="auto"/>
          <w:lang w:val="en-US"/>
        </w:rPr>
      </w:pPr>
      <w:r w:rsidRPr="00622364">
        <w:rPr>
          <w:color w:val="auto"/>
          <w:lang w:val="en-US"/>
        </w:rPr>
        <w:t>Supplemental figures</w:t>
      </w:r>
    </w:p>
    <w:p w:rsidR="00CF4C03" w:rsidRPr="00622364" w:rsidRDefault="00CF4C03" w:rsidP="00CF4C03">
      <w:pPr>
        <w:rPr>
          <w:rFonts w:ascii="Calibri Light" w:hAnsi="Calibri Light" w:cs="Calibri Light"/>
          <w:lang w:val="en-US"/>
        </w:rPr>
      </w:pPr>
      <w:r w:rsidRPr="00622364">
        <w:rPr>
          <w:rFonts w:cstheme="minorHAnsi"/>
          <w:b/>
          <w:bCs/>
          <w:lang w:val="en-US"/>
        </w:rPr>
        <w:t>Figure S</w:t>
      </w:r>
      <w:proofErr w:type="gramStart"/>
      <w:r w:rsidRPr="00622364">
        <w:rPr>
          <w:rFonts w:cstheme="minorHAnsi"/>
          <w:b/>
          <w:bCs/>
          <w:lang w:val="en-US"/>
        </w:rPr>
        <w:t>1</w:t>
      </w:r>
      <w:r w:rsidRPr="00622364">
        <w:rPr>
          <w:rFonts w:cstheme="majorHAnsi"/>
          <w:lang w:val="en-US"/>
        </w:rPr>
        <w:t xml:space="preserve">  2</w:t>
      </w:r>
      <w:proofErr w:type="gramEnd"/>
      <w:r w:rsidRPr="00622364">
        <w:rPr>
          <w:rFonts w:cstheme="majorHAnsi"/>
          <w:lang w:val="en-US"/>
        </w:rPr>
        <w:t xml:space="preserve">-D plot for </w:t>
      </w:r>
      <w:r w:rsidRPr="00622364">
        <w:rPr>
          <w:rFonts w:ascii="Calibri Light" w:hAnsi="Calibri Light" w:cs="Calibri Light"/>
          <w:lang w:val="en-US"/>
        </w:rPr>
        <w:t>interaction analysis between genomic regions. A: RHBV incidence. B: RHBV severity</w:t>
      </w:r>
    </w:p>
    <w:p w:rsidR="00CF4C03" w:rsidRPr="00622364" w:rsidRDefault="00CF4C03" w:rsidP="00CF4C03">
      <w:pPr>
        <w:rPr>
          <w:rFonts w:cstheme="minorHAnsi"/>
          <w:sz w:val="10"/>
          <w:szCs w:val="10"/>
          <w:lang w:val="en-US"/>
        </w:rPr>
      </w:pPr>
    </w:p>
    <w:p w:rsidR="00CF4C03" w:rsidRPr="00622364" w:rsidRDefault="00CF4C03" w:rsidP="00CF4C03">
      <w:pPr>
        <w:rPr>
          <w:lang w:val="en-US"/>
        </w:rPr>
      </w:pPr>
      <w:r w:rsidRPr="00622364">
        <w:rPr>
          <w:lang w:val="en-US"/>
        </w:rPr>
        <w:t>A</w:t>
      </w:r>
    </w:p>
    <w:p w:rsidR="00CF4C03" w:rsidRPr="00622364" w:rsidRDefault="00CF4C03" w:rsidP="00CF4C03">
      <w:pPr>
        <w:rPr>
          <w:lang w:val="en-US"/>
        </w:rPr>
      </w:pPr>
      <w:r w:rsidRPr="00622364">
        <w:rPr>
          <w:noProof/>
          <w:lang w:val="en-US"/>
        </w:rPr>
        <w:drawing>
          <wp:inline distT="0" distB="0" distL="0" distR="0" wp14:anchorId="5A6E0619" wp14:editId="49ECCC51">
            <wp:extent cx="5943600" cy="4060190"/>
            <wp:effectExtent l="0" t="0" r="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6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4C03" w:rsidRPr="00622364" w:rsidRDefault="00CF4C03" w:rsidP="00CF4C03">
      <w:pPr>
        <w:rPr>
          <w:lang w:val="en-US"/>
        </w:rPr>
      </w:pPr>
      <w:r w:rsidRPr="00622364">
        <w:rPr>
          <w:lang w:val="en-US"/>
        </w:rPr>
        <w:br w:type="page"/>
      </w:r>
    </w:p>
    <w:p w:rsidR="00CF4C03" w:rsidRPr="00622364" w:rsidRDefault="00CF4C03" w:rsidP="00CF4C03">
      <w:pPr>
        <w:rPr>
          <w:lang w:val="en-US"/>
        </w:rPr>
      </w:pPr>
      <w:r w:rsidRPr="00622364">
        <w:rPr>
          <w:lang w:val="en-US"/>
        </w:rPr>
        <w:lastRenderedPageBreak/>
        <w:t>B</w:t>
      </w:r>
    </w:p>
    <w:p w:rsidR="00CF4C03" w:rsidRPr="00622364" w:rsidRDefault="00CF4C03" w:rsidP="00CF4C03">
      <w:pPr>
        <w:rPr>
          <w:lang w:val="en-US"/>
        </w:rPr>
      </w:pPr>
      <w:r w:rsidRPr="00622364">
        <w:rPr>
          <w:noProof/>
          <w:lang w:val="en-US"/>
        </w:rPr>
        <w:drawing>
          <wp:inline distT="0" distB="0" distL="0" distR="0" wp14:anchorId="1C671419" wp14:editId="397AC04D">
            <wp:extent cx="5943600" cy="4060190"/>
            <wp:effectExtent l="0" t="0" r="0" b="38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60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4C03" w:rsidRPr="00622364" w:rsidRDefault="00CF4C03" w:rsidP="00CF4C03">
      <w:pPr>
        <w:rPr>
          <w:lang w:val="en-US"/>
        </w:rPr>
      </w:pPr>
    </w:p>
    <w:p w:rsidR="00CF4C03" w:rsidRPr="00622364" w:rsidRDefault="00CF4C03" w:rsidP="00CF4C03">
      <w:pPr>
        <w:rPr>
          <w:lang w:val="en-US"/>
        </w:rPr>
      </w:pPr>
    </w:p>
    <w:p w:rsidR="00CF4C03" w:rsidRPr="00622364" w:rsidRDefault="00CF4C03" w:rsidP="00CF4C03">
      <w:pPr>
        <w:rPr>
          <w:rFonts w:cstheme="minorHAnsi"/>
          <w:b/>
          <w:bCs/>
          <w:lang w:val="en-US"/>
        </w:rPr>
      </w:pPr>
      <w:r w:rsidRPr="00622364">
        <w:rPr>
          <w:rFonts w:cstheme="minorHAnsi"/>
          <w:b/>
          <w:bCs/>
          <w:lang w:val="en-US"/>
        </w:rPr>
        <w:br w:type="page"/>
      </w:r>
    </w:p>
    <w:p w:rsidR="00CF4C03" w:rsidRPr="00622364" w:rsidRDefault="00CF4C03" w:rsidP="00CF4C03">
      <w:pPr>
        <w:rPr>
          <w:rFonts w:cstheme="majorHAnsi"/>
          <w:lang w:val="en-US"/>
        </w:rPr>
      </w:pPr>
      <w:r w:rsidRPr="00622364">
        <w:rPr>
          <w:rFonts w:cstheme="minorHAnsi"/>
          <w:b/>
          <w:bCs/>
          <w:lang w:val="en-US"/>
        </w:rPr>
        <w:lastRenderedPageBreak/>
        <w:t>Figure S</w:t>
      </w:r>
      <w:proofErr w:type="gramStart"/>
      <w:r w:rsidRPr="00622364">
        <w:rPr>
          <w:rFonts w:cstheme="minorHAnsi"/>
          <w:b/>
          <w:bCs/>
          <w:lang w:val="en-US"/>
        </w:rPr>
        <w:t>2</w:t>
      </w:r>
      <w:r w:rsidRPr="00622364">
        <w:rPr>
          <w:rFonts w:cstheme="majorHAnsi"/>
          <w:lang w:val="en-US"/>
        </w:rPr>
        <w:t xml:space="preserve">  Graphical</w:t>
      </w:r>
      <w:proofErr w:type="gramEnd"/>
      <w:r w:rsidRPr="00622364">
        <w:rPr>
          <w:rFonts w:cstheme="majorHAnsi"/>
          <w:lang w:val="en-US"/>
        </w:rPr>
        <w:t xml:space="preserve"> genotyping showing probable local ancestry for the four RHBV-resistant parents (green arrows), in the two QTL regions </w:t>
      </w:r>
      <w:r w:rsidRPr="00622364">
        <w:rPr>
          <w:rFonts w:cstheme="majorHAnsi"/>
          <w:i/>
          <w:iCs/>
          <w:lang w:val="en-US"/>
        </w:rPr>
        <w:t xml:space="preserve">qHBV4.1 </w:t>
      </w:r>
      <w:r w:rsidRPr="00622364">
        <w:rPr>
          <w:rFonts w:cstheme="majorHAnsi"/>
          <w:lang w:val="en-US"/>
        </w:rPr>
        <w:t>and</w:t>
      </w:r>
      <w:r w:rsidRPr="00622364">
        <w:rPr>
          <w:rFonts w:cstheme="majorHAnsi"/>
          <w:i/>
          <w:iCs/>
          <w:lang w:val="en-US"/>
        </w:rPr>
        <w:t xml:space="preserve"> qHBV4.2</w:t>
      </w:r>
      <w:r w:rsidRPr="00622364">
        <w:rPr>
          <w:i/>
          <w:iCs/>
          <w:lang w:val="en-US"/>
        </w:rPr>
        <w:t xml:space="preserve"> </w:t>
      </w:r>
      <w:r w:rsidRPr="00622364">
        <w:rPr>
          <w:rFonts w:cstheme="majorHAnsi"/>
          <w:lang w:val="en-US"/>
        </w:rPr>
        <w:t xml:space="preserve">on chromosome 4. Red: </w:t>
      </w:r>
      <w:proofErr w:type="spellStart"/>
      <w:r w:rsidRPr="00622364">
        <w:rPr>
          <w:rFonts w:cstheme="majorHAnsi"/>
          <w:lang w:val="en-US"/>
        </w:rPr>
        <w:t>indica</w:t>
      </w:r>
      <w:proofErr w:type="spellEnd"/>
      <w:r w:rsidRPr="00622364">
        <w:rPr>
          <w:rFonts w:cstheme="majorHAnsi"/>
          <w:lang w:val="en-US"/>
        </w:rPr>
        <w:t xml:space="preserve"> origin, including the </w:t>
      </w:r>
      <w:proofErr w:type="spellStart"/>
      <w:r w:rsidRPr="00622364">
        <w:rPr>
          <w:rFonts w:cstheme="majorHAnsi"/>
          <w:lang w:val="en-US"/>
        </w:rPr>
        <w:t>Aus</w:t>
      </w:r>
      <w:proofErr w:type="spellEnd"/>
      <w:r w:rsidRPr="00622364">
        <w:rPr>
          <w:rFonts w:cstheme="majorHAnsi"/>
          <w:lang w:val="en-US"/>
        </w:rPr>
        <w:t xml:space="preserve"> cluster. Blue: Japonica origin, including temperate, sub-tropical and tropical clusters.</w:t>
      </w:r>
    </w:p>
    <w:p w:rsidR="00CF4C03" w:rsidRPr="00622364" w:rsidRDefault="00CF4C03" w:rsidP="00CF4C03">
      <w:pPr>
        <w:rPr>
          <w:rFonts w:ascii="Calibri Light" w:hAnsi="Calibri Light" w:cs="Calibri Light"/>
          <w:sz w:val="10"/>
          <w:szCs w:val="10"/>
          <w:lang w:val="en-US"/>
        </w:rPr>
      </w:pPr>
    </w:p>
    <w:p w:rsidR="00CF4C03" w:rsidRPr="00622364" w:rsidRDefault="00CF4C03" w:rsidP="00CF4C03">
      <w:pPr>
        <w:rPr>
          <w:lang w:val="en-US"/>
        </w:rPr>
      </w:pPr>
      <w:r w:rsidRPr="00622364">
        <w:rPr>
          <w:noProof/>
          <w:lang w:val="en-US"/>
        </w:rPr>
        <w:drawing>
          <wp:inline distT="0" distB="0" distL="0" distR="0" wp14:anchorId="35300CCF" wp14:editId="0F683BF1">
            <wp:extent cx="5943600" cy="3907790"/>
            <wp:effectExtent l="0" t="0" r="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0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4C03" w:rsidRPr="00622364" w:rsidRDefault="00CF4C03" w:rsidP="00CF4C03">
      <w:pPr>
        <w:rPr>
          <w:lang w:val="en-US"/>
        </w:rPr>
      </w:pPr>
    </w:p>
    <w:p w:rsidR="006A1F6C" w:rsidRDefault="00CF4C03">
      <w:bookmarkStart w:id="0" w:name="_GoBack"/>
      <w:bookmarkEnd w:id="0"/>
    </w:p>
    <w:sectPr w:rsidR="006A1F6C" w:rsidSect="009A3223">
      <w:pgSz w:w="12240" w:h="15840"/>
      <w:pgMar w:top="1417" w:right="1701" w:bottom="1417" w:left="1701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 (Body)">
    <w:altName w:val="Calibri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C03"/>
    <w:rsid w:val="00B36AF1"/>
    <w:rsid w:val="00C63080"/>
    <w:rsid w:val="00CF4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C7C6A6-C512-426E-AC04-636CD2885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4C03"/>
    <w:pPr>
      <w:spacing w:after="200" w:line="276" w:lineRule="auto"/>
      <w:jc w:val="both"/>
    </w:pPr>
    <w:rPr>
      <w:rFonts w:asciiTheme="majorHAnsi" w:eastAsia="Calibri" w:hAnsiTheme="majorHAnsi" w:cs="Calibri"/>
      <w:lang w:val="es-CO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4C03"/>
    <w:pPr>
      <w:keepNext/>
      <w:keepLines/>
      <w:spacing w:before="360" w:after="80"/>
      <w:outlineLvl w:val="0"/>
    </w:pPr>
    <w:rPr>
      <w:rFonts w:asciiTheme="minorHAnsi" w:eastAsiaTheme="majorEastAsia" w:hAnsiTheme="minorHAnsi" w:cs="Calibri (Body)"/>
      <w:b/>
      <w:bCs/>
      <w:caps/>
      <w:color w:val="595959" w:themeColor="text1" w:themeTint="A6"/>
      <w:sz w:val="28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4C03"/>
    <w:rPr>
      <w:rFonts w:eastAsiaTheme="majorEastAsia" w:cs="Calibri (Body)"/>
      <w:b/>
      <w:bCs/>
      <w:caps/>
      <w:color w:val="595959" w:themeColor="text1" w:themeTint="A6"/>
      <w:sz w:val="28"/>
      <w:szCs w:val="30"/>
      <w:lang w:val="es-CO"/>
    </w:rPr>
  </w:style>
  <w:style w:type="character" w:styleId="LineNumber">
    <w:name w:val="line number"/>
    <w:basedOn w:val="DefaultParagraphFont"/>
    <w:uiPriority w:val="99"/>
    <w:semiHidden/>
    <w:unhideWhenUsed/>
    <w:rsid w:val="00CF4C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Bhambure, Vijay</dc:creator>
  <cp:keywords/>
  <dc:description/>
  <cp:lastModifiedBy>Bhambure, Vijay</cp:lastModifiedBy>
  <cp:revision>1</cp:revision>
  <dcterms:created xsi:type="dcterms:W3CDTF">2022-01-07T13:54:00Z</dcterms:created>
  <dcterms:modified xsi:type="dcterms:W3CDTF">2022-01-07T13:55:00Z</dcterms:modified>
</cp:coreProperties>
</file>