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775" w:type="dxa"/>
        <w:tblInd w:w="-5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41"/>
        <w:gridCol w:w="823"/>
        <w:gridCol w:w="1484"/>
        <w:gridCol w:w="1737"/>
        <w:gridCol w:w="1195"/>
        <w:gridCol w:w="876"/>
        <w:gridCol w:w="1538"/>
        <w:gridCol w:w="1677"/>
        <w:gridCol w:w="1004"/>
      </w:tblGrid>
      <w:tr w:rsidR="00FA5ECE" w:rsidRPr="00107523" w:rsidTr="006D3A7A">
        <w:trPr>
          <w:trHeight w:val="304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bookmarkStart w:id="0" w:name="_GoBack"/>
            <w:bookmarkEnd w:id="0"/>
            <w:proofErr w:type="spellStart"/>
            <w:r w:rsidRPr="00107523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>Supplementary</w:t>
            </w:r>
            <w:proofErr w:type="spellEnd"/>
            <w:r w:rsidRPr="00107523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>table</w:t>
            </w:r>
            <w:proofErr w:type="spellEnd"/>
            <w:r w:rsidRPr="00107523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et-EE"/>
              </w:rPr>
              <w:t xml:space="preserve"> 1A.</w:t>
            </w: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Descriptive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statistics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of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potential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continuous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risk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factors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for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culling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of 86,373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primiparous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and 109,295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multiparous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dairy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cows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with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177,561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lactations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in Estonia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between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January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1, 2013 and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December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31, 2015</w:t>
            </w:r>
          </w:p>
        </w:tc>
      </w:tr>
      <w:tr w:rsidR="00FA5ECE" w:rsidRPr="00107523" w:rsidTr="006D3A7A">
        <w:trPr>
          <w:trHeight w:val="304"/>
        </w:trPr>
        <w:tc>
          <w:tcPr>
            <w:tcW w:w="4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52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Primiparous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cows</w:t>
            </w:r>
            <w:proofErr w:type="spellEnd"/>
          </w:p>
        </w:tc>
        <w:tc>
          <w:tcPr>
            <w:tcW w:w="50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Multiparous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cows</w:t>
            </w:r>
            <w:proofErr w:type="spellEnd"/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Variable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median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quartiles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missing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obs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(n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1,2,3</w:t>
            </w: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p-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value</w:t>
            </w: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d</w:t>
            </w:r>
            <w:proofErr w:type="spellEnd"/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median</w:t>
            </w:r>
            <w:proofErr w:type="spellEnd"/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quartiles</w:t>
            </w:r>
            <w:proofErr w:type="spellEnd"/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missing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obs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(n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1,2,3</w:t>
            </w: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E70957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</w:t>
            </w:r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-value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4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2F605F" w:rsidP="006D3A7A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>Animal</w:t>
            </w:r>
            <w:proofErr w:type="spellEnd"/>
            <w:r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>level</w:t>
            </w:r>
            <w:proofErr w:type="spellEnd"/>
            <w:r w:rsidR="00FA5ECE" w:rsidRPr="00107523"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>variables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Age at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first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calving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months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25.9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24.2; 28.6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25</w:t>
            </w:r>
          </w:p>
        </w:tc>
        <w:tc>
          <w:tcPr>
            <w:tcW w:w="11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26.5</w:t>
            </w:r>
          </w:p>
        </w:tc>
        <w:tc>
          <w:tcPr>
            <w:tcW w:w="15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24.7; 29.2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19</w:t>
            </w:r>
          </w:p>
        </w:tc>
        <w:tc>
          <w:tcPr>
            <w:tcW w:w="1001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50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Length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of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previous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calving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interval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393.0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359.0; 450.0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894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Length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of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dry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period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in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previous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lactation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2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62.0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53.0; 75.0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</w:t>
            </w:r>
          </w:p>
        </w:tc>
        <w:tc>
          <w:tcPr>
            <w:tcW w:w="1001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last test-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previous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lactation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2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312.0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280.0; 363.0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yield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last test-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previous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lactation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(kg)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2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15.6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11.3; 20.2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1,721</w:t>
            </w:r>
          </w:p>
        </w:tc>
        <w:tc>
          <w:tcPr>
            <w:tcW w:w="1001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milk-testing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21.0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  <w:t>13.0;28.0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  <w:t>4,878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21.0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13.0; 28.0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14,255</w:t>
            </w:r>
          </w:p>
        </w:tc>
        <w:tc>
          <w:tcPr>
            <w:tcW w:w="1001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yield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first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test-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milking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(kg)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23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27.3</w:t>
            </w:r>
          </w:p>
        </w:tc>
        <w:tc>
          <w:tcPr>
            <w:tcW w:w="14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  <w:t>22.9; 31.7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  <w:t>5,842</w:t>
            </w:r>
          </w:p>
        </w:tc>
        <w:tc>
          <w:tcPr>
            <w:tcW w:w="11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36.1</w:t>
            </w:r>
          </w:p>
        </w:tc>
        <w:tc>
          <w:tcPr>
            <w:tcW w:w="15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29.6; 42.4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16,835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50"/>
        </w:trPr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2F605F" w:rsidP="006D3A7A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>level</w:t>
            </w:r>
            <w:proofErr w:type="spellEnd"/>
            <w:r w:rsidR="00FA5ECE" w:rsidRPr="00107523"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bCs/>
                <w:i/>
                <w:iCs/>
                <w:color w:val="000000"/>
                <w:sz w:val="18"/>
                <w:szCs w:val="18"/>
                <w:lang w:eastAsia="et-EE"/>
              </w:rPr>
              <w:t>variables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</w:tr>
      <w:tr w:rsidR="00FA5ECE" w:rsidRPr="00107523" w:rsidTr="006D3A7A">
        <w:trPr>
          <w:trHeight w:val="350"/>
        </w:trPr>
        <w:tc>
          <w:tcPr>
            <w:tcW w:w="4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Number of cows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90.3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39.9; 256.0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89.5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37.7; 256.0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milk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yield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(kg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per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cow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per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year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7711.0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6107.7; 8874.3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7710.7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6107.3; 8874.3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milk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fat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/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protein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ratio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1.2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1,2: 1.3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1.2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1.2; 1.3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</w:t>
            </w:r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ilk</w:t>
            </w:r>
            <w:proofErr w:type="spellEnd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somatic</w:t>
            </w:r>
            <w:proofErr w:type="spellEnd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cell</w:t>
            </w:r>
            <w:proofErr w:type="spellEnd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count</w:t>
            </w:r>
            <w:proofErr w:type="spellEnd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(*1000/</w:t>
            </w:r>
            <w:proofErr w:type="spellStart"/>
            <w:r w:rsidR="00D30B0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mL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326.0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250.0; 425.3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0.002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325.0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250.0; 425.3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0.014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D30B03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milk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urea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(mg/L</w:t>
            </w:r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240.0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221.0; 258.3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0.425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240.2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221.0; 258.3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0.264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at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first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calving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months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27.9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26.2; 30.6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27.9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26.2; 30.7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calving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interval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422.7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406.3; 448.3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0.005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422.5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406.3; 448.3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0.035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lenght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of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dry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period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69.7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64.0; 77.7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0.001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69.8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64.0; 78.0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interval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from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calving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to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insemination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97.0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84.3; 119.3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19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0.001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97.0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84.3; 119.3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calving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to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conception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interval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days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143.0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127.3; 170.7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0.012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143.0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127.3; 170.7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21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0.055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number of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inseminations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per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conception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1.9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1.6; 2.2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19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0.039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1.9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1.6; 2.2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first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insemination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conception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rate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(%)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54.0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46.8; 60.9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18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0.381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54.0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46.8; 60.9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19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0.181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lastRenderedPageBreak/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number of lactations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2.5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2.3; 2.9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2.5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2.3; 2.9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at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first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insemination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in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heifers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months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17.4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15.7; 20.5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53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0.006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17.4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15.7; 20.5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54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79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proportion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of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stillbirths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in (%)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lef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6.9</w:t>
            </w:r>
          </w:p>
        </w:tc>
        <w:tc>
          <w:tcPr>
            <w:tcW w:w="1484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4.9; 9.1</w:t>
            </w:r>
          </w:p>
        </w:tc>
        <w:tc>
          <w:tcPr>
            <w:tcW w:w="173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0.022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6.9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5.0; 9.2</w:t>
            </w:r>
          </w:p>
        </w:tc>
        <w:tc>
          <w:tcPr>
            <w:tcW w:w="1677" w:type="dxa"/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0.003</w:t>
            </w:r>
          </w:p>
        </w:tc>
      </w:tr>
      <w:tr w:rsidR="00FA5ECE" w:rsidRPr="00107523" w:rsidTr="006D3A7A">
        <w:trPr>
          <w:trHeight w:val="365"/>
        </w:trPr>
        <w:tc>
          <w:tcPr>
            <w:tcW w:w="4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average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proportion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of </w:t>
            </w:r>
            <w:proofErr w:type="spellStart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abortions</w:t>
            </w:r>
            <w:proofErr w:type="spellEnd"/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(%)</w:t>
            </w:r>
            <w:r w:rsidR="00E70957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0.8</w:t>
            </w:r>
          </w:p>
        </w:tc>
        <w:tc>
          <w:tcPr>
            <w:tcW w:w="1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0.0; 1.6</w:t>
            </w:r>
          </w:p>
        </w:tc>
        <w:tc>
          <w:tcPr>
            <w:tcW w:w="17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1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0.016</w:t>
            </w:r>
          </w:p>
        </w:tc>
        <w:tc>
          <w:tcPr>
            <w:tcW w:w="8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0.8</w:t>
            </w:r>
          </w:p>
        </w:tc>
        <w:tc>
          <w:tcPr>
            <w:tcW w:w="153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0.0; 1.6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0</w:t>
            </w:r>
          </w:p>
        </w:tc>
        <w:tc>
          <w:tcPr>
            <w:tcW w:w="100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&lt;0.001</w:t>
            </w:r>
          </w:p>
        </w:tc>
      </w:tr>
      <w:tr w:rsidR="00FA5ECE" w:rsidRPr="00107523" w:rsidTr="006D3A7A">
        <w:trPr>
          <w:trHeight w:val="171"/>
        </w:trPr>
        <w:tc>
          <w:tcPr>
            <w:tcW w:w="4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E70957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1</w:t>
            </w:r>
            <w:r w:rsidR="00FA5EC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n</w:t>
            </w:r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umber of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cows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highlight w:val="green"/>
                <w:lang w:eastAsia="et-EE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highlight w:val="green"/>
                <w:lang w:eastAsia="et-EE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</w:tr>
      <w:tr w:rsidR="00FA5ECE" w:rsidRPr="00107523" w:rsidTr="006D3A7A">
        <w:trPr>
          <w:trHeight w:val="79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E70957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2</w:t>
            </w:r>
            <w:r w:rsidR="00FA5EC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n</w:t>
            </w:r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umber of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observations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</w:tr>
      <w:tr w:rsidR="00FA5ECE" w:rsidRPr="00107523" w:rsidTr="006D3A7A">
        <w:trPr>
          <w:trHeight w:val="159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E70957" w:rsidP="006D3A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highlight w:val="yellow"/>
                <w:lang w:eastAsia="et-E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t-EE"/>
              </w:rPr>
              <w:t>3</w:t>
            </w:r>
            <w:r w:rsidR="00FA5EC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n</w:t>
            </w:r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umber of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herds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FA5ECE" w:rsidP="006D3A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</w:p>
        </w:tc>
      </w:tr>
      <w:tr w:rsidR="00FA5ECE" w:rsidRPr="00107523" w:rsidTr="006D3A7A">
        <w:trPr>
          <w:trHeight w:val="159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A5ECE" w:rsidRPr="00107523" w:rsidRDefault="00E70957" w:rsidP="006D3A7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t-E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</w:rPr>
              <w:t>4</w:t>
            </w:r>
            <w:r w:rsidR="00FA5ECE">
              <w:rPr>
                <w:rFonts w:ascii="Times New Roman" w:eastAsia="Times New Roman" w:hAnsi="Times New Roman"/>
                <w:color w:val="000000"/>
                <w:lang w:eastAsia="et-EE"/>
              </w:rPr>
              <w:t>i</w:t>
            </w:r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dentified in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an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univariable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Weibull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proportional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hazard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random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effect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model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herd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as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random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effect</w:t>
            </w:r>
            <w:proofErr w:type="spellEnd"/>
            <w:r w:rsidR="00FA5ECE" w:rsidRPr="0010752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t-EE"/>
              </w:rPr>
              <w:t>)</w:t>
            </w:r>
          </w:p>
        </w:tc>
      </w:tr>
    </w:tbl>
    <w:p w:rsidR="009D5B9D" w:rsidRDefault="009D5B9D"/>
    <w:sectPr w:rsidR="009D5B9D" w:rsidSect="00FA5EC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ECE"/>
    <w:rsid w:val="002F605F"/>
    <w:rsid w:val="009D5B9D"/>
    <w:rsid w:val="00D30B03"/>
    <w:rsid w:val="00D35DAF"/>
    <w:rsid w:val="00E70957"/>
    <w:rsid w:val="00FA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ABEA04-751C-4C27-ABBE-AF4B46B9B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  <w:rsid w:val="00FA5ECE"/>
    <w:rPr>
      <w:rFonts w:ascii="Calibri" w:eastAsia="Calibri" w:hAnsi="Calibri" w:cs="Times New Roman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EMU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Kerli Mõtus</dc:creator>
  <cp:keywords/>
  <dc:description/>
  <cp:lastModifiedBy>Triin Rilanto</cp:lastModifiedBy>
  <cp:revision>2</cp:revision>
  <dcterms:created xsi:type="dcterms:W3CDTF">2020-01-07T13:26:00Z</dcterms:created>
  <dcterms:modified xsi:type="dcterms:W3CDTF">2020-01-07T13:26:00Z</dcterms:modified>
</cp:coreProperties>
</file>