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Table S</w:t>
      </w:r>
      <w:r>
        <w:rPr>
          <w:rFonts w:hint="eastAsia" w:ascii="Times New Roman" w:hAnsi="Times New Roman"/>
          <w:sz w:val="20"/>
          <w:szCs w:val="20"/>
        </w:rPr>
        <w:t>1.</w:t>
      </w:r>
      <w:r>
        <w:rPr>
          <w:rFonts w:ascii="Times New Roman" w:hAnsi="Times New Roman"/>
          <w:sz w:val="20"/>
          <w:szCs w:val="20"/>
        </w:rPr>
        <w:t xml:space="preserve"> Characteristic of matching patients with high and low</w:t>
      </w:r>
      <w:r>
        <w:rPr>
          <w:rFonts w:ascii="Times New Roman" w:hAnsi="Times New Roman"/>
          <w:i/>
          <w:iCs/>
          <w:sz w:val="20"/>
          <w:szCs w:val="20"/>
        </w:rPr>
        <w:t xml:space="preserve"> </w:t>
      </w:r>
      <w:r>
        <w:rPr>
          <w:rFonts w:hint="eastAsia" w:ascii="Times New Roman" w:hAnsi="Times New Roman"/>
          <w:i/>
          <w:iCs/>
          <w:sz w:val="20"/>
          <w:szCs w:val="20"/>
        </w:rPr>
        <w:t>CPT1B</w:t>
      </w:r>
      <w:r>
        <w:rPr>
          <w:rFonts w:ascii="Times New Roman" w:hAnsi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expression</w:t>
      </w:r>
      <w:r>
        <w:rPr>
          <w:rFonts w:hint="eastAsia" w:ascii="Times New Roman" w:hAnsi="Times New Roman"/>
          <w:sz w:val="20"/>
          <w:szCs w:val="20"/>
        </w:rPr>
        <w:t>（TCGA）</w:t>
      </w:r>
    </w:p>
    <w:tbl>
      <w:tblPr>
        <w:tblStyle w:val="2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9"/>
        <w:gridCol w:w="2112"/>
        <w:gridCol w:w="1996"/>
        <w:gridCol w:w="14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294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11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Low expression</w:t>
            </w:r>
          </w:p>
        </w:tc>
        <w:tc>
          <w:tcPr>
            <w:tcW w:w="199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High expression</w:t>
            </w:r>
          </w:p>
        </w:tc>
        <w:tc>
          <w:tcPr>
            <w:tcW w:w="1465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Number 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CPT1B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median(IQR)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180.0（105.3，248）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499.0（431.5,676.0）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Age,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median(IQR),years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56.0（42.5，62.0）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56.0（41.5,61.5）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0.958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Male, 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n(%)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5（50%）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5（50%）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WBC,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median(IQR),×10^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/L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70.0（25.0,81.5）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29.0（18.5,42.3）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0.054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HB,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median(IQR),g/L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9.0（8.0,11.0）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10.0（9.0,11.0）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0.360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PLT,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median(IQR),×10^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9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/L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91.5（32.8,111.5）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52.0（27.0,88.0）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0.379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BM blast,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median(IQR),%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FAB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classification,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n(%)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668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M0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%）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%）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M1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%）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4（40%）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M2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50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%）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0%）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M3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0（0%）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0（0%）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2（20%）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3（30%）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9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bookmarkStart w:id="0" w:name="_GoBack"/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bookmarkEnd w:id="0"/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%）</w:t>
            </w:r>
          </w:p>
        </w:tc>
        <w:tc>
          <w:tcPr>
            <w:tcW w:w="19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（10%）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  <w:szCs w:val="20"/>
        </w:rPr>
        <w:t>Abbreviations:</w:t>
      </w:r>
      <w:r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 xml:space="preserve">WBC, white blood cell; </w:t>
      </w:r>
      <w:r>
        <w:rPr>
          <w:rFonts w:ascii="Times New Roman" w:hAnsi="Times New Roman"/>
          <w:sz w:val="20"/>
          <w:szCs w:val="20"/>
          <w:vertAlign w:val="superscript"/>
        </w:rPr>
        <w:t>2</w:t>
      </w:r>
      <w:r>
        <w:rPr>
          <w:rFonts w:ascii="Times New Roman" w:hAnsi="Times New Roman"/>
          <w:sz w:val="20"/>
          <w:szCs w:val="20"/>
        </w:rPr>
        <w:t xml:space="preserve">HB, hemoglobin; </w:t>
      </w:r>
      <w:r>
        <w:rPr>
          <w:rFonts w:ascii="Times New Roman" w:hAnsi="Times New Roman"/>
          <w:kern w:val="0"/>
          <w:sz w:val="20"/>
          <w:szCs w:val="20"/>
          <w:vertAlign w:val="superscript"/>
        </w:rPr>
        <w:t>3</w:t>
      </w:r>
      <w:r>
        <w:rPr>
          <w:rFonts w:ascii="Times New Roman" w:hAnsi="Times New Roman"/>
          <w:kern w:val="0"/>
          <w:sz w:val="20"/>
          <w:szCs w:val="20"/>
        </w:rPr>
        <w:t xml:space="preserve">PLT, platelet counts; </w:t>
      </w:r>
      <w:r>
        <w:rPr>
          <w:rFonts w:ascii="Times New Roman" w:hAnsi="Times New Roman"/>
          <w:kern w:val="0"/>
          <w:sz w:val="20"/>
          <w:szCs w:val="20"/>
          <w:vertAlign w:val="superscript"/>
        </w:rPr>
        <w:t>4</w:t>
      </w:r>
      <w:r>
        <w:rPr>
          <w:rFonts w:ascii="Times New Roman" w:hAnsi="Times New Roman"/>
          <w:kern w:val="0"/>
          <w:sz w:val="20"/>
          <w:szCs w:val="20"/>
        </w:rPr>
        <w:t xml:space="preserve">BM, bone marrow; </w:t>
      </w:r>
      <w:r>
        <w:rPr>
          <w:rFonts w:ascii="Times New Roman" w:hAnsi="Times New Roman"/>
          <w:kern w:val="0"/>
          <w:sz w:val="20"/>
          <w:szCs w:val="20"/>
          <w:vertAlign w:val="superscript"/>
        </w:rPr>
        <w:t>5</w:t>
      </w:r>
      <w:r>
        <w:rPr>
          <w:rFonts w:ascii="Times New Roman" w:hAnsi="Times New Roman"/>
          <w:sz w:val="20"/>
          <w:szCs w:val="20"/>
        </w:rPr>
        <w:t xml:space="preserve">FAB, French–American–British classification systems; </w:t>
      </w:r>
      <w:r>
        <w:rPr>
          <w:rFonts w:ascii="Times New Roman" w:hAnsi="Times New Roman"/>
          <w:sz w:val="20"/>
          <w:szCs w:val="20"/>
          <w:vertAlign w:val="superscript"/>
        </w:rPr>
        <w:t>6</w:t>
      </w:r>
      <w:r>
        <w:rPr>
          <w:rFonts w:ascii="Times New Roman" w:hAnsi="Times New Roman"/>
          <w:sz w:val="20"/>
          <w:szCs w:val="20"/>
        </w:rPr>
        <w:t>DM: Double-allele.</w:t>
      </w:r>
    </w:p>
    <w:p>
      <w:pPr>
        <w:rPr>
          <w:rFonts w:ascii="Times New Roman" w:hAnsi="Times New Roman"/>
          <w:sz w:val="20"/>
        </w:rPr>
      </w:pPr>
    </w:p>
    <w:p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  <w:szCs w:val="20"/>
        </w:rPr>
        <w:t>Table S</w:t>
      </w:r>
      <w:r>
        <w:rPr>
          <w:rFonts w:hint="eastAsia" w:ascii="Times New Roman" w:hAnsi="Times New Roman"/>
          <w:sz w:val="20"/>
          <w:szCs w:val="20"/>
        </w:rPr>
        <w:t>2</w:t>
      </w:r>
      <w:r>
        <w:rPr>
          <w:rFonts w:ascii="Times New Roman" w:hAnsi="Times New Roman"/>
          <w:sz w:val="20"/>
          <w:szCs w:val="20"/>
        </w:rPr>
        <w:t>. Differentially expressed genes in the high</w:t>
      </w:r>
      <w:r>
        <w:rPr>
          <w:rFonts w:ascii="Times New Roman" w:hAnsi="Times New Roman"/>
          <w:i/>
          <w:iCs/>
          <w:sz w:val="20"/>
          <w:szCs w:val="20"/>
        </w:rPr>
        <w:t xml:space="preserve"> </w:t>
      </w:r>
      <w:r>
        <w:rPr>
          <w:rFonts w:hint="eastAsia" w:ascii="Times New Roman" w:hAnsi="Times New Roman"/>
          <w:i/>
          <w:iCs/>
          <w:sz w:val="20"/>
          <w:szCs w:val="20"/>
        </w:rPr>
        <w:t xml:space="preserve">CPT1B </w:t>
      </w:r>
      <w:r>
        <w:rPr>
          <w:rFonts w:ascii="Times New Roman" w:hAnsi="Times New Roman"/>
          <w:sz w:val="20"/>
          <w:szCs w:val="20"/>
        </w:rPr>
        <w:t>AML</w:t>
      </w:r>
    </w:p>
    <w:tbl>
      <w:tblPr>
        <w:tblStyle w:val="2"/>
        <w:tblW w:w="5209" w:type="dxa"/>
        <w:tblInd w:w="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08"/>
        <w:gridCol w:w="34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08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genes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Dysregulated in high CPT1B expressers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08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A4GALT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ABCB6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ABTB2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ACADS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ACD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ACHE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ADAM11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ADAMTS10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ADAMTS13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ADRB3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AHSP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AK1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ALAS2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ANO8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ANO9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APBA3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ARHGAP33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ARL16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ATAD3B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ATAT1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ATP6V1G2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ATP7B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ATP8A2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B4GALT7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BGLAP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BIK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BRAT1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BRICD5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C14orf178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C16orf13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C17orf50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C17orf67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C19orf73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C1orf127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C1orf159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C2CD4D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C2orf81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C4orf48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C6orf136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C9orf116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C9orf173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CA9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CACNA1I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CACNA2D4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CACNB1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CARD11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CCDC154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CCDC88B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CCNF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CCR7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CCS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CD320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CDH23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CDR2L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CEL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CELSR2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CENPV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CERS1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CERS4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CHKB-CPT1B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CHST13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CHST2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CHSY3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CHTF18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CLEC1B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CNTROB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COL18A1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COLEC12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COMMD4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COMTD1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CPT1B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CRIP1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CRYAB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CTU2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CTXN1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CXCR5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CYB5D1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CYP21A2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CYP2D6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CYP2E1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CYSRT1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DBF4B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DBH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DBN1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DCST1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DDN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DDX51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DEGS2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DGCR6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DGKA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DHDH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DLX4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DMTN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DNAI2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DPH7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DUS3L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DVL1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EBF4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EDAR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EFCAB8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EME2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ENGASE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EP400NL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EPB42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EPHB3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EPHB4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EPN3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EPPK1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ESPN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EVI5L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EXD3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FAM101A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FAM129C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FAM153A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FAM153B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FAM171B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FAM207A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FAM43A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FAM73B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FAM83H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FASTK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FBXO44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FBXW5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FGF17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FHOD1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FLRT1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FO538757.2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FOXD2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FOXD4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FOXP4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FSCN2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FUT1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GABRD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GALR3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GAPDHS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GATA1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GATA5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GDPD4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GFI1B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GLTPD2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GNB3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GNLY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GNMT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GNPTG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GOLGA7B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GPR75-ASB3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GPR88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GPRC5D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GSDMC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GSTZ1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GTPBP3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GTPBP6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GYLTL1B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GYPA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GYPB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GZMM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H2AFJ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HAPLN3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HBA1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HBA2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HBB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HBM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HBQ1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HDHD3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HDX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HEMGN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HES6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HHLA2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HIST1H4J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HIST2H2AA4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HK3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HMBS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HPCAL4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HSPG2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ICOSLG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IFFO1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IGHD6-6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IGHV2-70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INPP5E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IQGAP3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IRGM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IRX5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JAKMIP2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KAT2A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KCNA3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KEL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KIAA1875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KIF18B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KLC2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KLF10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KLHDC8A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KRT2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KRT72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KRT73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KRTAP5-10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KRTAP5-7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KRTAP5-8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KRTAP5-9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L1CAM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LAT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LEF1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LHFPL3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LMF2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LPAR3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LRP4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LRRC45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LRRC56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LRRC75B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LSS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MADCAM1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MAMDC4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MAMLD1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MAP3K10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MAP3K9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MAP4K1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MAPK12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MAS1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MFAP2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MGAT3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MICAL1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MID2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MIIP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MINK1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MIOX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MPP3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MRGPRE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MS4A14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MS4A4E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MTUS2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MXRA8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MYBL2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MYEOV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MYL5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NAA40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NCDN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NCS1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NDOR1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NDUFA7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NETO1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NFIX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NKD2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NKG7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NLRP2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NMU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NPHP4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NPIPB3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NPM2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NPR2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OMP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OR13A1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OXLD1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P2RY6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P3H3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PABPC1L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PAK6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PANO1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PARD6G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PCED1A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PCED1B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PCOLCE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PCSK1N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PDXP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PDZK1IP1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PIDD1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PIF1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PIGQ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PIK3R2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PITPNM1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PITPNM3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PLA2G6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PLCG1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PLEKHH3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PLXDC1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POLD1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POLRMT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POMT1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PPM1J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PPP1R16A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PPP1R37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PPP2R3B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PRICKLE4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PRKAR1B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PRKCZ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PRR22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PRR36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PSMG3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PTGES3L-AARSD1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PVRL2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PYCARD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QPRT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RAB11B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RAB11FIP3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RAB17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RAG2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RASSF7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RDH13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RDM1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RECQL4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RGS12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RHCE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RIC3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RNF152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RP11-196G11.1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RP11-219A15.1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RP5-874C20.8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RTEL1-TNFRSF6B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RUNDC3A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SALL4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SAMD11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SCARF2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SCD5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SCN4A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SCNN1D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SCRIB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SEC14L4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SELENBP1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SEMA3G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SERTM1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SETDB2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SGSH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SH3GLB2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SIGLEC5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SIRPG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SLC12A4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SLC12A5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SLC16A8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SLC22A31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SLC25A10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SLC2A14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SLC39A13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SLC4A1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SLC4A11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SLC6A8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SLC6A9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SLC9A3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SLCO2A1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SLFN14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SMOX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SMTN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SOX15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SPAG8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SPTB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SPTBN4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SRPK3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SSNA1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ST6GALNAC1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STK11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SUV420H2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SYNJ2BP-COX16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TARDBP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TBC1D29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TCF7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TFAP2E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TG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THOP1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TLX2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TMC6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TMCC2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TMEM161A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TMEM249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TMEM256-PLSCR3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TMEM259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TMEM44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TNFRSF11A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TONSL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TOR2A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TP53I13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TRAV12-3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TRBV10-3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TRBV18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TRBV3-1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TRGV9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TRIM10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TRIM73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TRMT1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TROAP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TRPV1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TSACC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TSTA3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TUBG1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TUBG2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U2AF1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UCN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UFSP1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USP20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USP41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USP43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VARS2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VENTX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VPS28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WDR4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WDR90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WFIKKN1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WNT1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WNT10B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WNT6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WRAP73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XRCC3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ZFP41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ZGLP1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ZNF208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ZNF257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ZNF296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ZNF300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ZNF444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ZNF512B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ZNF541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ZNF560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ZNF579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ZNF628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ZNF670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ACOT12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ACOT6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ACSM2A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ACTN2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ADAM33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AKAP14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AL158801.1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ANO5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ARHGAP28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ARPP21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ATP6V0D2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B3GALT2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BLOC1S5-TXNDC5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BOLL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C1orf64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C1QB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C2orf15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CACNG8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CBS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CCBE1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CCL18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CD300LG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CDH16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CHMP4C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CLEC2B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COL12A1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COL4A6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CRIP1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CRX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CSRNP3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CTC-429P9.4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CTCFL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CXCL2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CXCL5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CXorf36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CYB5R2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CYP4F11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DNAH5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EFS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EGFR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ENPEP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ENPP7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EREG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ERICH3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FAM127C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FAT1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FAT4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FERMT1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FKBP14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FNDC1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FOXI1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FRK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FST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GABBR2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GBP7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GFRA1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GLP2R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GPR126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GPR156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GRID1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GRIN2B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GSTM5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GULP1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H3F3C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HIST1H1D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HIST1H2AE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HIST1H2BG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HIST1H2BH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HIST1H4A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HIST2H2AA4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HIST2H4B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HLA-DQA2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HLA-DRB5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HNRNPCL1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HPGD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HPN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ICOSLG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IFIT1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IGFBP6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IGHV2-5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IGHV2-70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IL10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IRX4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ISLR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KCNE4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KCNG3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KLF11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KLRC2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LPCAT2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MAFB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MAPK10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MLF1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MTRNR2L10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MTRNR2L12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MTRNR2L5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MTRNR2L7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NANOS1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NCKAP5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NOTCH2NL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NR4A3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NRG1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OLFM1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OR13F1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OR2L13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OR2L5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OR51J1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PADI6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PAIP2B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PCDHB13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PCDHGB7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PCLO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PDE4B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PLA2G2C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PLEKHS1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PLSCR4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POLR2J2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POU1F1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PPIAL4C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PRELP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PRRG3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PRRX1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PRSS12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PRSS21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PRSS23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PRTG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PTGS2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PTPN13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RASGRP3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RGPD4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RNF212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RP1-27O5.3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RPL41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SATL1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SCRN1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SH2D1A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SIX2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SLC1A2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SLC8A2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SLPI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SMARCA1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SMIM11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SMIM18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SOGA3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SPDYE2B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SRRM3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SULF1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SULT1C2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SYPL2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SYT15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SYT5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TBC1D12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TEX101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TMEM217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TMPRSS11A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TNP2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TRPA1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TTBK1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VSIG4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VWA3B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YAP1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ZIC5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ZNF286A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ZNF827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0" w:type="auto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ZNF835</w:t>
            </w:r>
          </w:p>
        </w:tc>
        <w:tc>
          <w:tcPr>
            <w:tcW w:w="340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DOWN</w:t>
            </w:r>
          </w:p>
        </w:tc>
      </w:tr>
    </w:tbl>
    <w:p>
      <w:pPr>
        <w:rPr>
          <w:rFonts w:ascii="Times New Roman" w:hAnsi="Times New Roman"/>
          <w:sz w:val="20"/>
        </w:rPr>
      </w:pPr>
    </w:p>
    <w:p>
      <w:pPr>
        <w:rPr>
          <w:rFonts w:hint="eastAsia" w:ascii="Times New Roman" w:hAnsi="Times New Roman"/>
          <w:sz w:val="20"/>
        </w:rPr>
      </w:pPr>
      <w:r>
        <w:rPr>
          <w:rFonts w:hint="eastAsia" w:ascii="Times New Roman" w:hAnsi="Times New Roman"/>
          <w:sz w:val="20"/>
        </w:rPr>
        <w:t>T</w:t>
      </w:r>
      <w:r>
        <w:rPr>
          <w:rFonts w:ascii="Times New Roman" w:hAnsi="Times New Roman"/>
          <w:sz w:val="20"/>
        </w:rPr>
        <w:t>able S3. Protein nodes of dysregulated genes via STRING</w:t>
      </w:r>
    </w:p>
    <w:tbl>
      <w:tblPr>
        <w:tblStyle w:val="2"/>
        <w:tblW w:w="51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1483"/>
        <w:gridCol w:w="1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5184" w:type="dxa"/>
            <w:gridSpan w:val="3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Protein nodes of upregulated genes via STRING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node1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node2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combined_score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PRKCZ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PARD6G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LAT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PLCG1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DVL1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NKD2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AHSP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AHSP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DVL1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CACNB1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CACNA2D4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AHSP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SSNA1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TUBG1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TUBG1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TUBG2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MAP4K1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LAT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ADRB3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GNB3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H2AFJ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POLD1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NDOR1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KRT73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KRT72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HBQ1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AHSP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HBQ1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XRCC3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POLD1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CCNF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FBXW5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CXCR5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GNB3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HBQ1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FBXO44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FBXW5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EPB42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CCNF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FBXO44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TCF7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LEF1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NPHP4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TUBG1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CHST13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CHST2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PRKCZ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PLCG1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KRT73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H2AFJ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KAT2A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ADAMTS13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ADAMTS10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KRT72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CXCR5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CCR7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CERS1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DEGS2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L1CAM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SPTBN4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AHSP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PLCG1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PIK3R2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EPB42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WNT10B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POLD1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USP43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HSPG2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B4GALT7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LPAR3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GNB3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GALR3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GNB3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RAB11B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RAB17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WNT10B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NMU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GALR3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SCN4A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SPTBN4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P2RY6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LPAR3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SPTB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SPTBN4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LPAR3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GALR3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LEPREL2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COL18A1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EME2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XRCC3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KIF18B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KLC2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H2AFJ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TCF7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EPHB4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EPHB3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SSNA1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TUBG2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MAMLD1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KAT2A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SPTB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SCN4A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P2RY6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PIK3R2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MXRA8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ANO8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SPTB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L1CAM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GNMT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ACD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H2AFJ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USP41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PLCG1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FBXO44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COMMD4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LPAR3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PIK3R2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GNB3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PIK3R2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H2AFJ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LPAR3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NMU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P2RY6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GNB3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H2AFJ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LEF1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FBXW5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COMMD4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LPAR3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CCR7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NMU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GNB3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AHSP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EPB42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LPAR3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CXCR5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NPHP4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SSNA1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GALR3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CCR7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CCR7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GNB3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NMU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CCR7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NMU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PIK3R2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CXCR5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NMU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P2RY6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NMU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CCNF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COMMD4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CXCR5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GALR3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AHSP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H2AFJ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HIST1H4J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RAB11B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RAB11FIP3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GNLY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NKG7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DMTN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EPB42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HIST1H4J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AHSP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ESPN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FSCN2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TRMT1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WDR4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GFI1B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LEF1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POLD1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CHTF18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DEGS2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CERS4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RECQL4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CHTF18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WNT10B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LEF1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PRKCZ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PIK3R2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TONSL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HIST1H4J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CCNF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MYBL2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HBQ1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CCS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ATP7B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RECQL4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PIF1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HIST1H4J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SUV420H2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NLRP2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PYCARD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AHSP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INPP5E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PLCG1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AHSP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CCDC154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C2orf81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EPB42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KIF18B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TROAP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HIST1H4J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KAT2A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SPTB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EPB42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HSPG2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COL18A1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EPB42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HMBS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EPB42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HBQ1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SELENBP1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EPB42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CERS1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CERS4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GYLTL1B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POMT1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KEL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RHCE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IRGM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ZNF300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MAP4K1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CARD11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HBQ1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FLRT1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PIK3R2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GNB3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MAPK12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SELENBP1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SPTB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KIF18B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CCNF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HBM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AHSP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RECQL4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XRCC3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RECQL4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TROAP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PPP2R3B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GTPBP6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DGKA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PLCG1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DVL1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PRKCZ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TMEM249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KIAA1875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RECQL4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POLD1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DMTN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CTU2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NCS1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HEMGN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DVL1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WNT10B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B7RP1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CXCR5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KAT2A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HSPG2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POMT1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POLD1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ZNF541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WNT10B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EDAR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DVL1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SELENBP1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PPP2R3B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MINK1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CDH23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ESPN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IQGAP3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TROAP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LEF1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FAM153B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FAM153A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SPTB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CYP2E1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PLA2G6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INPP5E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PIK3R2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SLC12A5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GABRD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DVL1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LEF1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CEL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DGKA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MXRA8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HSPG2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RECQL4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EXD3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TRMT1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DDX51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SELENBP1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AHSP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FLJ22184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EVI5L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EME2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CNTROB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LEPREL2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GNB3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CDH23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TARDBP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SPTB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DMTN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MPP3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KCNA3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XRCC3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PIF1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SCN4A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KCNA3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PLSCR3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ATP8A2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DVL1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SCRIB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HEMGN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CPT1B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ACADS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DVL1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CELSR2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PIF1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CHTF18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C17orf67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FAM101A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CCNF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TROAP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VARS2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TRIM10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SCN4A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CACNB1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PPP2R3B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CACNA2D4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ACD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MPP3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CACNB1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PPP2R3B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CCR7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MADCAM1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TCF7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WNT10B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SLC6A9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ABCB6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RHCE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SCN4A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SLC12A4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TMEM249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EBF4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HMBS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ABCB6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DMTN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AHSP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GTPBP3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GTPBP6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TROAP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MYBL2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FAM73B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POLD1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PIF1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SELENBP1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TMEM44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FAM43A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KRTAP5-7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KRTAP5-10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NCDN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TFAP2E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ATAT1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KAT2A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B7RP1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CCR7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KRTAP5-8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KRTAP5-10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MAP4K1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DBN1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KRTAP5-8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KRTAP5-7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TCF7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HBM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TNFRSF11A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BGLAP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DBH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ACHE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DBH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ADRB3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HBM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VPS28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HK3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PRKAR1B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PSMG3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DHDH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MIOX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SRPK3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MAPK12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KEL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CACNA1I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CACNB1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ABTB2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FBXW5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ARHGAP33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TROAP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HBM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SLC6A9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SLC9A3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ADAMTS13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MAMDC4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NPM2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FGF17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RECQL4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MYBL2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RHCE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ABTB2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CCNF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ABTB2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FBXO44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KIF18B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MYBL2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CDH23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FSCN2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EPHB4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SEMA3G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LSS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BGLAP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CNTROB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TUBG1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RASSF7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ANO9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MPP3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PVRL2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HEMGN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AHSP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GFI1B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FUT1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DVL1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TCF7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EPHB3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SEMA3G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DUS3L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ADAMTS10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TCF7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MS4A14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HK3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SLC9A3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RDH13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ZNF579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CA9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NDOR1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CACNA1I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CACNA2D4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SLC12A5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SLC9A3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KLF10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LEF1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CXCR5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MADCAM1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SPTB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HBQ1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HBM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HBQ1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PCED1A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SEMA3G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RECQL4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DBF4B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SLC2A14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CA9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EPB42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KRTAP5-9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KRTAP5-10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PITPNM3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SEC14L4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CHSY3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B4GALT7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MFAP2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PCOLCE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PITPNM1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SEC14L4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C1orf159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COMMD4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MTUS2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SRPK3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GZMM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POLD1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MYBL2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LEF1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EDAR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SRPK3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U2AFBP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GZMM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SMOX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MPP3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PCED1A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EBF4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HES6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COL18A1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PCOLCE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ST6GALNAC1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B4GALT7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SOX15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SALL4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ENGASE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MGAT3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ADAMTS13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ATAT1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DBH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AK1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GABRD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PRKCZ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ENSG00000026036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HSPG2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ENGASE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LSS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POLD1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EXD3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IRX5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DLX4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BRAT1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SSNA1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HSPG2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ACHE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ENSG00000259288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DDN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HDX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SLC12A5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BGLAP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WNT10B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EPB42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KCNA3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CCR7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KRTAP5-9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KRTAP5-8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NKD2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HMBS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KEL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ACHE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GABRD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HPCAL4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NAA40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HIST1H4J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TRIM10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POLD1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TMEM161A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KEL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HBM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KRTAP5-9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KRTAP5-7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SLC39A13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B4GALT7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DBN1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B4GALT7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ATP6V1G2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COMMD4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AHSP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MINK1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FSCN2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TRIM10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EPB42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XRCC3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TONSL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DDX51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PIDD1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MFAP2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HSPG2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FUT1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ST6GALNAC1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DMTN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CACNA1I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HPCAL4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TCF7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EDAR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HBQ1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MGAT3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ST6GALNAC1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LMF2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DUS3L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PRKCZ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SLC39A13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MICAL1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SEMA3G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SPTB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HBQ1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TRIM10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TMCC2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RHCE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ABCB6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SLC9A3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MPP3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SCRIB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CHST13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B4GALT7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CACNA2D4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ATP8A2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ACD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ABCB6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NAA40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PDXP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WDR4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U2AFBP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CXCR5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PITPNM3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KIF18B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IQGAP3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CTXN1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FBXW5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ENSG00000196689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INPP5E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RHCE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SETDB2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SUV420H2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BGLAP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GAPDHS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XRCC3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CHTF18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LEF1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DMTN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NPM2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SLC2A14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ATAD3B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WDR90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SPTB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POLD1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STK11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CA9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L1CAM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ZGLP1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PABPC1L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PIDD1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LRRC56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OBBP2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FAM73B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TSTA3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LSS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NCS1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CRIP1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NCS1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NPR2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RUNDC3A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TMCC2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CA6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SLC9A3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SCN4A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ACHE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ESPN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ENSG00000196689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ADRB3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STK11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PLCG1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SLC12A5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RIC3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KRTAP5-9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KRT73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GFI1B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EPB42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DEGS2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RAB11FIP3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CHST2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MADCAM1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MIOX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LMF2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MIOX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TCF7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CCR7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FGF17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BGLAP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TRMT1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DUS3L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ENSG00000196689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KCNA3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HMBS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CA6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CHST13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OEBT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DVL1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SLC12A4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SLC9A3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ZNF560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TMEM161A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CYP2E1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GSTZ1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COL18A1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MYBL2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ZNF208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WDR90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ABCB6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CACNA2D4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GABRD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GABRD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ADAM11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SPTB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KIF18B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CHTF18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HPCAL4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ATP6V1G2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DMTN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ANO9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ANO8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INPP5E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PITPNM1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TMCC2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EPB42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TMEM259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PIF1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HEMGN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EPB42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EXD3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USP43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SLC9A3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FAM83H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KIAA1875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5184" w:type="dxa"/>
            <w:gridSpan w:val="3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Protein nodes of downregulated genes via STRING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EREG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NRG1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HIST1H4A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HIST2H4B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CXCL2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IL10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GRIN2B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NRG1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VSIG4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C1QB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CXCL2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CXCL5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HIST1H4A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HIST1H2AE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NRG1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EREG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HLA-DRB5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HLA-DQA2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GRIN2B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ACTN2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HIST2H4B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HIST1H2AE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HIST1H4A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HIST2H4B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COL4A6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ACTN2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ISLR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HLA-DRB5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GBP7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HLA-DQA2</w:t>
            </w:r>
          </w:p>
        </w:tc>
        <w:tc>
          <w:tcPr>
            <w:tcW w:w="1483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GBP7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FRK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SLPI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TEX101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PRSS21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CXCL2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GABBR2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CXCL5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GABBR2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HIST1H2BH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MAFB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IL10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PTGS2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HIST1H4A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HIST2H4B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GPR156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GABBR2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IL10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PTGS2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HIST1H2BG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HIST1H2AE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FRK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SH2D1A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PTGS2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HPGD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CXCL2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PTGS2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GRIN2B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CACNG8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HIST1H2BH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HIST1H2BG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HIST2H4B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TNP2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HIST1H4A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TNP2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IL10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CXCL5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GRIN2B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SLC1A2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HIST1H2BH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HIST1H2AE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PTGS2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PLA2G2C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PTGS2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EREG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HIST1H2BG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HIST1H2AE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H3F3C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HIST1H2AE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HIST1H1D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MTRNR2L7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MTRNR2L5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HIST1H1D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RASGRP3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CACNG8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CCL18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C1QB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IL10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B7RP1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HIST2H4B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SMARCA1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HIST1H4A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SMARCA1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SMARCA1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PTGS2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MAPK10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LPCAT2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PLA2G2C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H3F3C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HIST1H2AE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CACNG8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FKBP14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CCL18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IL10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HIST1H4A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FAT1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HIST1H2BG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HIST1H1D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FAT4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HIST1H2BH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HIST1H4A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HIST1H4A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HIST1H1D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PLEKHS1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TBC1D12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FRK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HIST2H4B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GRIN2B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TTBK1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ENSG00000229117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FAM165B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HIST1H2BH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HIST1H2BH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HIST2H4B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HIST1H2BH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HIST1H1D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FAT1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CXCL5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CCBE1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FAT4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PDE4B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CACNG8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CCL18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CXCL5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PRRX1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CRIP1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MTRNR2L5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HIST2H4B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HIST1H1D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HPN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ACOT6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ACOT12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HIST1H2BG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H3F3C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HIST1H2BH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H3F3C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PTGS2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CXCL5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H3F3C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HIST1H1D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SLC1A2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SLC1A2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GABBR2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NRG1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PTGS2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HIST2H4B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H3F3C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HIST1H4A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H3F3C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IL10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MAPK10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CCL18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CXCL2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FAT1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FAT4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ENSG00000204176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PCLO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IFIT1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IRX4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SIX2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FAT1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COL12A1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PLSCR4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ANO5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EGFR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SULF1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PTPN13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MAPK10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YAP1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MAPK10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ENSG00000279392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YAP1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SLPI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FST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EFS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TEX101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SULF1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GRIN2B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GABBR2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YAP1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COL12A1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SLPI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ENPEP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FAT4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SIX2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ARHGAP28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SULT1C2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PTGS2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B3GALT2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GPR156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SYT5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IL10</w:t>
            </w: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SLPI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</w:t>
            </w:r>
          </w:p>
        </w:tc>
      </w:tr>
    </w:tbl>
    <w:p>
      <w:pPr>
        <w:rPr>
          <w:rFonts w:hint="eastAsia" w:ascii="Times New Roman" w:hAnsi="Times New Roman"/>
          <w:sz w:val="20"/>
        </w:rPr>
      </w:pPr>
    </w:p>
    <w:p>
      <w:pPr>
        <w:rPr>
          <w:rFonts w:hint="eastAsia" w:ascii="Times New Roman" w:hAnsi="Times New Roman" w:eastAsia="宋体"/>
          <w:sz w:val="20"/>
          <w:lang w:val="en-US" w:eastAsia="zh-CN"/>
        </w:rPr>
      </w:pPr>
      <w:r>
        <w:rPr>
          <w:rFonts w:ascii="Times New Roman" w:hAnsi="Times New Roman"/>
          <w:sz w:val="20"/>
        </w:rPr>
        <w:t>Table S4. Top30 hub genes in both up-regulated and down-regulated differential gene</w:t>
      </w:r>
      <w:r>
        <w:rPr>
          <w:rFonts w:hint="eastAsia" w:ascii="Times New Roman" w:hAnsi="Times New Roman"/>
          <w:sz w:val="20"/>
          <w:lang w:val="en-US" w:eastAsia="zh-CN"/>
        </w:rPr>
        <w:t>s</w:t>
      </w:r>
    </w:p>
    <w:tbl>
      <w:tblPr>
        <w:tblStyle w:val="2"/>
        <w:tblW w:w="8306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1"/>
        <w:gridCol w:w="2659"/>
        <w:gridCol w:w="3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306" w:type="dxa"/>
            <w:gridSpan w:val="3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Top 30 in CPT1B up network（ranked by Degree method）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Rank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Name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ALAS2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AHSP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HBB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HBQ1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2640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HBA1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1984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7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GATA1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1722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8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HBA2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1586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9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EPB42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10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HBM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11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GYPA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12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GYPB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13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SPTB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14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CA1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15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GNB3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16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LPAR3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16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NMU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18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LEF1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19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TCF7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20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WNT10B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21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DMTN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22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DVL1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22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CCR7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24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WNT1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24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CXCR5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26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GALR3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26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WNT6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26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SELENBP1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29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POLD1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30</w:t>
            </w:r>
          </w:p>
        </w:tc>
        <w:tc>
          <w:tcPr>
            <w:tcW w:w="2659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RECQL4</w:t>
            </w:r>
          </w:p>
        </w:tc>
        <w:tc>
          <w:tcPr>
            <w:tcW w:w="3536" w:type="dxa"/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Top 30 in CPT1B down network（ranked by Degree method）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Rank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Name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Score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HIST1H4A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HIST2H4B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HIST1H2BH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H3F3C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HIST1H1D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HIST1H2AE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HIST1H2BG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9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10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PTGS2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10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IL10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12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CXCL5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13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CXCL2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14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15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CCL18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15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NRG1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17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SMARCA1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17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FAT1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17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EREG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17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GRIN2B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21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SLPI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21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GABBR2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23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CACNG8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23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MAPK10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23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FAT4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26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SLC1A2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26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26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26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FRK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30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GPR156</w:t>
            </w:r>
          </w:p>
        </w:tc>
        <w:tc>
          <w:tcPr>
            <w:tcW w:w="3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</w:t>
            </w:r>
          </w:p>
        </w:tc>
      </w:tr>
    </w:tbl>
    <w:p>
      <w:pPr>
        <w:rPr>
          <w:rFonts w:ascii="Times New Roman" w:hAnsi="Times New Roman"/>
          <w:sz w:val="20"/>
        </w:rPr>
      </w:pPr>
    </w:p>
    <w:p>
      <w:pPr>
        <w:rPr>
          <w:rFonts w:hint="eastAsia" w:ascii="Times New Roman" w:hAnsi="Times New Roman"/>
          <w:sz w:val="20"/>
        </w:rPr>
      </w:pPr>
      <w:r>
        <w:rPr>
          <w:rFonts w:ascii="Times New Roman" w:hAnsi="Times New Roman"/>
          <w:sz w:val="20"/>
          <w:szCs w:val="20"/>
        </w:rPr>
        <w:t xml:space="preserve">Table S5. Differentially expressed </w:t>
      </w:r>
      <w:r>
        <w:rPr>
          <w:rFonts w:hint="eastAsia" w:ascii="Times New Roman" w:hAnsi="Times New Roman"/>
          <w:sz w:val="20"/>
          <w:szCs w:val="20"/>
        </w:rPr>
        <w:t>miRNAs</w:t>
      </w:r>
      <w:r>
        <w:rPr>
          <w:rFonts w:ascii="Times New Roman" w:hAnsi="Times New Roman"/>
          <w:sz w:val="20"/>
          <w:szCs w:val="20"/>
        </w:rPr>
        <w:t xml:space="preserve"> in the high</w:t>
      </w:r>
      <w:r>
        <w:rPr>
          <w:rFonts w:ascii="Times New Roman" w:hAnsi="Times New Roman"/>
          <w:i/>
          <w:iCs/>
          <w:sz w:val="20"/>
          <w:szCs w:val="20"/>
        </w:rPr>
        <w:t xml:space="preserve"> </w:t>
      </w:r>
      <w:r>
        <w:rPr>
          <w:rFonts w:hint="eastAsia" w:ascii="Times New Roman" w:hAnsi="Times New Roman"/>
          <w:i/>
          <w:iCs/>
          <w:sz w:val="20"/>
          <w:szCs w:val="20"/>
        </w:rPr>
        <w:t xml:space="preserve">CPT1B </w:t>
      </w:r>
      <w:r>
        <w:rPr>
          <w:rFonts w:ascii="Times New Roman" w:hAnsi="Times New Roman"/>
          <w:sz w:val="20"/>
          <w:szCs w:val="20"/>
        </w:rPr>
        <w:t>AML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miRNA name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Change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hsa-mir-1226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hsa-mir-1249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hsa-mir-1291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hsa-mir-1292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hsa-mir-1296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hsa-mir-130b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hsa-mir-144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hsa-mir-182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hsa-mir-183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hsa-mir-18a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hsa-mir-196b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hsa-mir-19b-1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hsa-mir-19b-2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hsa-mir-210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hsa-mir-219a-1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hsa-mir-2277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hsa-mir-26b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hsa-mir-29a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hsa-mir-301b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hsa-mir-324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hsa-mir-339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hsa-mir-345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hsa-mir-421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hsa-mir-423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hsa-mir-425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hsa-mir-484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hsa-mir-486-1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hsa-mir-491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hsa-mir-509-3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hsa-mir-5584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hsa-mir-579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hsa-mir-582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hsa-mir-590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hsa-mir-624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hsa-mir-627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hsa-mir-642a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hsa-mir-643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hsa-let-7c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hsa-mir-125b-1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hsa-mir-125b-2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hsa-mir-143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hsa-mir-145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hsa-mir-181c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hsa-mir-181d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hsa-mir-20b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hsa-mir-326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hsa-mir-335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hsa-mir-375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hsa-mir-379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hsa-mir-551a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hsa-mir-654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hsa-mir-6842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hsa-mir-99a</w:t>
            </w:r>
          </w:p>
        </w:tc>
        <w:tc>
          <w:tcPr>
            <w:tcW w:w="4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DOWN</w:t>
            </w:r>
          </w:p>
        </w:tc>
      </w:tr>
    </w:tbl>
    <w:p>
      <w:pPr>
        <w:rPr>
          <w:rFonts w:ascii="Times New Roman" w:hAnsi="Times New Roman"/>
          <w:sz w:val="20"/>
        </w:rPr>
      </w:pPr>
    </w:p>
    <w:p>
      <w:pPr>
        <w:rPr>
          <w:rFonts w:hint="eastAsia" w:ascii="Times New Roman" w:hAnsi="Times New Roman"/>
          <w:sz w:val="20"/>
        </w:rPr>
      </w:pPr>
      <w:r>
        <w:rPr>
          <w:rFonts w:ascii="Times New Roman" w:hAnsi="Times New Roman"/>
          <w:sz w:val="20"/>
          <w:szCs w:val="20"/>
        </w:rPr>
        <w:t xml:space="preserve">Table S6. KEGG analysis of dysregulated </w:t>
      </w:r>
      <w:r>
        <w:rPr>
          <w:rFonts w:hint="eastAsia" w:ascii="Times New Roman" w:hAnsi="Times New Roman"/>
          <w:sz w:val="20"/>
          <w:szCs w:val="20"/>
        </w:rPr>
        <w:t>miRNAs</w:t>
      </w:r>
      <w:r>
        <w:rPr>
          <w:rFonts w:ascii="Times New Roman" w:hAnsi="Times New Roman"/>
          <w:sz w:val="20"/>
          <w:szCs w:val="20"/>
        </w:rPr>
        <w:t xml:space="preserve"> in the high</w:t>
      </w:r>
      <w:r>
        <w:rPr>
          <w:rFonts w:ascii="Times New Roman" w:hAnsi="Times New Roman"/>
          <w:i/>
          <w:iCs/>
          <w:sz w:val="20"/>
          <w:szCs w:val="20"/>
        </w:rPr>
        <w:t xml:space="preserve"> </w:t>
      </w:r>
      <w:r>
        <w:rPr>
          <w:rFonts w:hint="eastAsia" w:ascii="Times New Roman" w:hAnsi="Times New Roman"/>
          <w:i/>
          <w:iCs/>
          <w:sz w:val="20"/>
          <w:szCs w:val="20"/>
        </w:rPr>
        <w:t xml:space="preserve">CPT1B </w:t>
      </w:r>
      <w:r>
        <w:rPr>
          <w:rFonts w:ascii="Times New Roman" w:hAnsi="Times New Roman"/>
          <w:sz w:val="20"/>
          <w:szCs w:val="20"/>
        </w:rPr>
        <w:t>AML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8"/>
        <w:gridCol w:w="1418"/>
        <w:gridCol w:w="829"/>
        <w:gridCol w:w="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96" w:type="dxa"/>
            <w:gridSpan w:val="4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KEGG analysis of upsregulated </w:t>
            </w:r>
            <w:r>
              <w:rPr>
                <w:rFonts w:hint="eastAsia" w:ascii="Times New Roman" w:hAnsi="Times New Roman"/>
                <w:sz w:val="20"/>
                <w:szCs w:val="20"/>
              </w:rPr>
              <w:t>miRNAs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in the high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/>
                <w:i/>
                <w:iCs/>
                <w:sz w:val="20"/>
                <w:szCs w:val="20"/>
              </w:rPr>
              <w:t xml:space="preserve">CPT1B </w:t>
            </w:r>
            <w:r>
              <w:rPr>
                <w:rFonts w:ascii="Times New Roman" w:hAnsi="Times New Roman"/>
                <w:sz w:val="20"/>
                <w:szCs w:val="20"/>
              </w:rPr>
              <w:t>AML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KEGG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p-value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genes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miRNAs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Viral carcinogenesis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3.25E-09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139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Protein processing in endoplasmic reticulum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3.25E-09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124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Fatty acid metabolism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1.55E-08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31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Cell cycle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7.57E-08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92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Spliceosome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1.06E-07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100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Proteoglycans in cancer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1.38E-07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131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p53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5.04E-07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57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Thyroid hormone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3.35E-06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87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Proteasome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4.37E-06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39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Hippo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4.41E-06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99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Adherens junction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5.64E-06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54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Prion diseases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8.40E-06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22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Renal cell carcinoma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1.12E-05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53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Chronic myeloid leukemia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1.12E-05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56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Ubiquitin mediated proteolysis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1.16E-05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101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Prostate cancer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1.28E-05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68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Fatty acid elongation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1.36E-05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17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Colorectal cancer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2.08E-05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49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Epstein-Barr virus infection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3.16E-05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140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Endocytosis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3.16E-05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138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Estrogen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4.13E-05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68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Neurotrophin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6.21E-05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85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Small cell lung cancer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6.21E-05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65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Bacterial invasion of epithelial cells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0.00018204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56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Pathways in cancer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0.000260927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243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Acute myeloid leukemia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0.000274646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43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Transcriptional misregulation in cancer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0.000294729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113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Pancreatic cancer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0.000606682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47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Sphingolipid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0.00078775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78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Shigellosis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0.001075598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47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Huntington's disease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0.001075598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120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Focal adhesion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0.001180754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135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mRNA surveillance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0.001453996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66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FoxO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0.001495055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92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DNA replication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0.002014359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27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Hepatitis B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0.002073173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93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N-Glycan biosynthesis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0.002226453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35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Non-small cell lung cancer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0.002496328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39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RNA transport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0.002736221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109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Glioma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0.003195722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44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Glycosaminoglycan biosynthesis</w:t>
            </w:r>
            <w:r>
              <w:rPr>
                <w:rFonts w:ascii="Times New Roman" w:hAnsi="Times New Roman"/>
                <w:sz w:val="20"/>
              </w:rPr>
              <w:t>-</w:t>
            </w:r>
            <w:r>
              <w:rPr>
                <w:rFonts w:hint="eastAsia" w:ascii="Times New Roman" w:hAnsi="Times New Roman"/>
                <w:sz w:val="20"/>
              </w:rPr>
              <w:t>chondroitin sulfate</w:t>
            </w:r>
            <w:r>
              <w:rPr>
                <w:rFonts w:ascii="Times New Roman" w:hAnsi="Times New Roman"/>
                <w:sz w:val="20"/>
              </w:rPr>
              <w:t xml:space="preserve">/ </w:t>
            </w:r>
            <w:r>
              <w:rPr>
                <w:rFonts w:hint="eastAsia" w:ascii="Times New Roman" w:hAnsi="Times New Roman"/>
                <w:sz w:val="20"/>
              </w:rPr>
              <w:t>dermatan sulfate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0.003573668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13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Lysine degradation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0.00393905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32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TNF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0.004628573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74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Non-alcoholic fatty liver disease (NAFLD)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0.005089008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99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Citrate cycle (TCA cycle)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0.005148338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23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mTOR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0.005184233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44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2-Oxocarboxylic acid metabolism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0.005982736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11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Endometrial cancer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0.006268409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37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Thyroid cancer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0.007626903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21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Regulation of actin cytoskeleton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0.009622625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130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8296" w:type="dxa"/>
            <w:gridSpan w:val="4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KEGG analysis of downregulated </w:t>
            </w:r>
            <w:r>
              <w:rPr>
                <w:rFonts w:hint="eastAsia" w:ascii="Times New Roman" w:hAnsi="Times New Roman"/>
                <w:sz w:val="20"/>
              </w:rPr>
              <w:t>miRNAs</w:t>
            </w:r>
            <w:r>
              <w:rPr>
                <w:rFonts w:ascii="Times New Roman" w:hAnsi="Times New Roman"/>
                <w:sz w:val="20"/>
              </w:rPr>
              <w:t xml:space="preserve"> in the high </w:t>
            </w:r>
            <w:r>
              <w:rPr>
                <w:rFonts w:hint="eastAsia" w:ascii="Times New Roman" w:hAnsi="Times New Roman"/>
                <w:sz w:val="20"/>
              </w:rPr>
              <w:t xml:space="preserve">CPT1B </w:t>
            </w:r>
            <w:r>
              <w:rPr>
                <w:rFonts w:ascii="Times New Roman" w:hAnsi="Times New Roman"/>
                <w:sz w:val="20"/>
              </w:rPr>
              <w:t>AML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KEGG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p-value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genes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miRNAs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Hippo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6.06E-12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89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Proteoglycans in cancer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3.52E-11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115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Prion diseases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1.59E-10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20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Steroid biosynthesis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1.50E-05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15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Estrogen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2.17E-05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58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Signaling pathways regulating pluripotency of stem cells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2.70E-05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75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Pathways in cancer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2.70E-05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191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Fatty acid biosynthesis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6.23E-05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Protein processing in endoplasmic reticulum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6.23E-05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90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Adherens junction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6.23E-05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44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Glioma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6.40E-05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38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ECM-receptor interaction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7.47E-05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41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Bacterial invasion of epithelial cells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0.000153426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44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Arrhythmogenic right ventricular cardiomyopathy (ARVC)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0.000178886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36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Focal adhesion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0.000253089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108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TGF-beta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0.000267455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43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TNF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0.000274486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62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Colorectal cancer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0.000375423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38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Wnt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0.00066722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69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Insulin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0.000783788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76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Prolactin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0.001131216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39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Neurotrophin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0.001466959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66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Renal cell carcinoma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0.001466959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38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PI3K-Akt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0.00293849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159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Chronic myeloid leukemia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0.003597622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43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Hepatitis B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0.004459367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72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FoxO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0.00568383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67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Pathogenic Escherichia coli infection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0.005745351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33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Pancreatic cancer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0.006476079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38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Regulation of actin cytoskeleton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0.00655866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100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HIF-1 signaling pathway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0.009843637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55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Bladder cancer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0.009972482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25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9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Transcriptional misregulation in cancer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0.009972482</w:t>
            </w:r>
          </w:p>
        </w:tc>
        <w:tc>
          <w:tcPr>
            <w:tcW w:w="829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80</w:t>
            </w:r>
          </w:p>
        </w:tc>
        <w:tc>
          <w:tcPr>
            <w:tcW w:w="951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15</w:t>
            </w:r>
          </w:p>
        </w:tc>
      </w:tr>
    </w:tbl>
    <w:p>
      <w:pPr>
        <w:rPr>
          <w:rFonts w:ascii="Times New Roman" w:hAnsi="Times New Roman"/>
          <w:sz w:val="20"/>
        </w:rPr>
      </w:pPr>
    </w:p>
    <w:p>
      <w:pPr>
        <w:rPr>
          <w:rFonts w:hint="eastAsia" w:ascii="Times New Roman" w:hAnsi="Times New Roman"/>
          <w:sz w:val="20"/>
        </w:rPr>
      </w:pPr>
      <w:r>
        <w:rPr>
          <w:rFonts w:ascii="Times New Roman" w:hAnsi="Times New Roman"/>
          <w:sz w:val="20"/>
          <w:szCs w:val="20"/>
        </w:rPr>
        <w:t>Table S7. miRNAs-mRNAs node pairs</w:t>
      </w:r>
    </w:p>
    <w:tbl>
      <w:tblPr>
        <w:tblStyle w:val="2"/>
        <w:tblW w:w="49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0"/>
        <w:gridCol w:w="1790"/>
        <w:gridCol w:w="1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990" w:type="dxa"/>
            <w:gridSpan w:val="3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Upregulated mRNAs and downregulated miRNAs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fromNode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toNode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weight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CHKB.CPT1B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CPT1B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0.429413616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EPB42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SLC4A1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0.316865122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KRT72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KRT73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0.852891656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RECQL4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TONSL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0.444854238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hsa.mir.101.1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hsa.mir.101.2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0.992561388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hsa.mir.125b.1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hsa.mir.125b.2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0.97441805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hsa.mir.127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hsa.mir.134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0.307149307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hsa.mir.134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hsa.mir.379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0.426842909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hsa.mir.134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hsa.mir.654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0.664946299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hsa.mir.181b.1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hsa.mir.181b.2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0.687383074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hsa.mir.379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hsa.mir.654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0.484025102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990" w:type="dxa"/>
            <w:gridSpan w:val="3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Downregulated mRNAs and upregulated miRNAs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fromNode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toNode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weight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0.672935065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CCBE1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0.595103873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CCL18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0.367351259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CD300LG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0.553171718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0.448162182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CSRNP3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0.52418009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CXorf36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0.452854601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0.711731766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ISLR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0.684463813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KCNE4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0.696073852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NCKAP5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0.537707838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PLEKHS1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0.471445461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PRRX1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0.50526782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PRSS23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0.427091148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YAP1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0.634321066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MAFB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VSIG4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0.4473482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GPR156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TTBK1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0.370028299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COL4A6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TNP2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0.330820088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B3GALT2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TEX101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0.418282343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TEX101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0.350367356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CACNG8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SYT15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0.327347276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ACTN2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SULF1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0.333323662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BOLL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SULF1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0.415458174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FST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SULF1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0.643367285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HPN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SULF1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0.371032419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MLF1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SULF1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0.336904166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B3GALT2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SMIM18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0.339852487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PRSS12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SLPI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0.317299528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PRTG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SLC8A2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0.310056202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0.66962815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CCBE1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0.51197087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CD300LG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0.397803805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0.504360793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CSRNP3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0.550432945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CXorf36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0.511059013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EFS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0.310262029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0.694622077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FNDC1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0.509591186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ISLR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0.736495726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KCNE4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0.555325535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NCKAP5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0.416092478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PLEKHS1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0.52138106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PRRX1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0.481497396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PRSS23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SIX2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0.538795673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PRSS23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0.667696506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CD300LG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PRSS23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0.33350027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PRSS23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0.703950228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CSRNP3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PRSS23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0.455097003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CXorf36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PRSS23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0.482417197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PRSS23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0.45430605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ISLR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PRSS23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0.451871511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KCNE4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PRSS23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0.36558422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OLFM1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PRSS23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0.325803406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PRRX1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PRSS23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0.33934476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PRRX1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0.476090346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CCBE1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PRRX1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0.367489202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CD300LG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PRRX1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0.372738217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PRRX1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0.418321515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CSRNP3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PRRX1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0.448954141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CXorf36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PRRX1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0.342779237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PRRX1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0.499076056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FNDC1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PRRX1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0.303801574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ISLR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PRRX1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0.374502618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KCNE4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PRRX1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0.375046279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NCKAP5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PRRX1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0.398311977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PRELP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0.323558348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PRELP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0.430076434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FAT4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PRELP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0.383939687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GULP1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PRELP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0.82503214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GABBR2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POU1F1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0.769821358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GFRA1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POU1F1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0.434062852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NRG1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POU1F1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0.540240019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CHMP4C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PLSCR4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0.300433116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FAT4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PLSCR4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0.373629384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PLEKHS1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0.393445425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CCBE1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PLEKHS1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0.596846395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CD300LG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PLEKHS1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0.335809111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CSRNP3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PLEKHS1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0.39435443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PLEKHS1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0.741225117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FNDC1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PLEKHS1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0.396152124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GFRA1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PLEKHS1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0.345096845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IGHV2.5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PLEKHS1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0.302684192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ISLR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PLEKHS1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0.676161552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KCNE4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PLEKHS1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0.438515989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NCKAP5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PLEKHS1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0.446848525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FRK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PCLO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0.368155627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OR2L13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OR2L5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0.778004819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OLFM1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0.328610621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GABBR2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NRG1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0.452927357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ADAM33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NCKAP5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0.367851982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NCKAP5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0.54143794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CCBE1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NCKAP5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0.734635752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CD300LG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NCKAP5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0.45417562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NCKAP5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0.336128051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CSRNP3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NCKAP5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0.420458865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CXorf36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NCKAP5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0.349626171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NCKAP5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0.607252312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FNDC1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NCKAP5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0.34946746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ISLR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NCKAP5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0.441979241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KCNE4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NCKAP5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0.414097284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B3GALT2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0.405281993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MTRNR2L10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0.828754716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MTRNR2L12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0.747046042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0.787583478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B3GALT2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0.41435729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MTRNR2L10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0.775854717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MTRNR2L12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0.731685712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B3GALT2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MTRNR2L12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0.43809455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MTRNR2L10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MTRNR2L12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0.793198733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B3GALT2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MTRNR2L10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0.385368029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C1QB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MAFB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0.503129604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FERMT1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KCNG3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0.318493832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KCNE4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0.564796373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CCBE1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KCNE4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0.486816751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CD300LG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KCNE4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0.412932024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KCNE4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0.400543795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CSRNP3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KCNE4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0.550080108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CXorf36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KCNE4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0.328838002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KCNE4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0.648409377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ISLR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KCNE4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0.598234863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ISLR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0.623274972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CCBE1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ISLR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0.570610989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CD300LG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ISLR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0.397257949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ISLR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0.490923653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CSRNP3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ISLR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0.58828192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CXorf36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ISLR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0.454637379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ISLR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0.735815319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FNDC1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ISLR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0.377815556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GFRA1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ISLR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0.341171172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IGHV2.5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IGHV2.70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0.314736232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CCBE1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IGHV2.5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0.333565064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IGHV2.5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0.300989174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hsa.mir.125a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hsa.mir.99b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0.678328284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GRIN2B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hsa.mir.92b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0.313846699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hsa.mir.9.2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hsa.mir.9.3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0.999319713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hsa.mir.301b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hsa.mir.877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0.352934846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hsa.mir.1537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hsa.mir.877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0.310302004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hsa.mir.301a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hsa.mir.877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0.364531157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hsa.mir.324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hsa.mir.877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0.399579461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hsa.mir.1249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hsa.mir.6503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0.368547047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hsa.mir.3074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hsa.mir.6503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0.35398371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hsa.mir.378a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hsa.mir.6503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0.303391271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hsa.mir.582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hsa.mir.6503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0.401179347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hsa.mir.1537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hsa.mir.628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0.446285481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hsa.mir.628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0.412354932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hsa.mir.24.2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hsa.mir.628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0.348060197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hsa.mir.628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0.348418227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hsa.mir.301a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hsa.mir.628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0.428192665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hsa.mir.3074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hsa.mir.628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0.397760613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hsa.mir.324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hsa.mir.628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0.430183836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hsa.mir.582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hsa.mir.628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0.389546099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hsa.mir.628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0.347017648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0.373723626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hsa.mir.345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0.30740862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hsa.mir.1537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0.39573286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0.329269762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0.44800478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0.386868201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hsa.mir.24.2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0.364334526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0.600816645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hsa.mir.3173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0.329152161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0.374516173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hsa.mir.582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0.307002419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0.573660769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0.444014952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0.360993097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hsa.mir.24.2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0.329206446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0.464386375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hsa.mir.624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0.345798374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0.358980141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hsa.mir.29a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0.31131225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hsa.mir.345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0.371206928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hsa.mir.130b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0.321969946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hsa.mir.1537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0.371092156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0.44145768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0.561476752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0.384371989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0.389399367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0.399080884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hsa.mir.24.2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0.403978883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0.715523207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0.35628972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hsa.mir.3173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0.300416101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hsa.mir.324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0.400643997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0.435362748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0.396080543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0.350112933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hsa.mir.550a.3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hsa.mir.590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0.345809404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hsa.mir.582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0.394481957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hsa.mir.1537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hsa.mir.582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0.419289791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hsa.mir.24.2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hsa.mir.582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0.419510329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hsa.mir.582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0.40137135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hsa.mir.579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0.340044293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hsa.mir.196b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hsa.mir.550a.3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0.32434291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hsa.mir.3173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hsa.mir.550a.3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0.328609109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hsa.mir.550a.3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0.454588639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hsa.mir.550a.3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0.330070309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BOLL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hsa.mir.509.3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0.379448945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FST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hsa.mir.509.3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0.626296382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HPN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hsa.mir.509.3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0.34105796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MLF1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hsa.mir.509.3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0.302512048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SULF1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hsa.mir.509.3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0.938056216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hsa.mir.509.2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hsa.mir.509.3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0.971934642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BOLL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hsa.mir.509.2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0.372358801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FST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hsa.mir.509.2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0.626503877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HPN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hsa.mir.509.2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0.328420882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SULF1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hsa.mir.509.2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0.931183989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hsa.mir.491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0.487566884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hsa.mir.491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0.350329838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hsa.mir.486.2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0.496901066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hsa.mir.486.2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0.320106898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hsa.mir.144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hsa.mir.486.2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0.58550871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hsa.mir.451a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hsa.mir.486.2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0.590659027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hsa.mir.486.1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hsa.mir.486.2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0.995239001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hsa.mir.486.1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0.492121174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hsa.mir.486.1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0.319263907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hsa.mir.144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hsa.mir.486.1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0.593415471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hsa.mir.451a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hsa.mir.486.1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0.597837598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hsa.mir.1249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0.332935892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hsa.mir.1306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0.304667591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0.368195836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0.421812527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hsa.mir.24.2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0.424887031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0.308728718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hsa.mir.324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0.377652549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hsa.mir.378a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0.386672931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0.418291388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hsa.mir.484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0.43345213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ACOT12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0.567520812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0.314124549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0.358441804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0.554055804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0.325565029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0.449078953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0.450768752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0.459840957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hsa.mir.24.2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0.422269663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0.390513253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0.368809975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0.73091443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hsa.mir.451a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0.545840603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hsa.mir.144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hsa.mir.451a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0.823281799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hsa.mir.1296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0.316326638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0.330868289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hsa.mir.345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0.343113919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0.375984861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0.550434162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0.452179495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0.510138871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0.501976815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0.505861901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hsa.mir.24.2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0.450249158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0.419205597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0.464047821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hsa.mir.3173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0.383223737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hsa.mir.324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0.356051569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hsa.mir.1291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hsa.mir.3609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0.613616989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HIST1H2AE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hsa.mir.339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0.367100022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hsa.mir.339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0.42560875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hsa.mir.339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0.379488754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hsa.mir.301b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hsa.mir.324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0.367994946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hsa.mir.345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hsa.mir.324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0.536938071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hsa.mir.130b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hsa.mir.324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0.309938241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hsa.mir.1537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hsa.mir.324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0.393507987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hsa.mir.324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0.377780395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hsa.mir.324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0.368419237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hsa.mir.24.2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hsa.mir.324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0.359662976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hsa.mir.324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0.325311573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hsa.mir.301a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hsa.mir.324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0.553715942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hsa.mir.3074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hsa.mir.324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0.339383104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hsa.mir.3173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0.382868851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hsa.mir.3173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0.322436547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hsa.mir.3173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0.304966129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hsa.mir.3173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0.304409295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0.327831441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0.350256335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0.316181021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0.37010325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0.580135358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0.583588803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0.357482979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hsa.mir.3074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0.348174628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hsa.mir.301a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hsa.mir.3074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0.324526228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KCNG3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hsa.mir.3065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0.305256846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hsa.mir.301a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0.354170771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hsa.mir.301b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hsa.mir.301a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0.481744068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hsa.mir.345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hsa.mir.301a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0.347625813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hsa.mir.130b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hsa.mir.301a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0.307371593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hsa.mir.1537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hsa.mir.301a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0.380122704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hsa.mir.24.2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hsa.mir.301a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0.327904365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0.405351887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hsa.mir.29a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0.403321358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hsa.mir.421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0.326044814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hsa.mir.130b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0.305206448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hsa.mir.1537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0.475003202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0.431063759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0.580151863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0.350814323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0.359132701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0.369777013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hsa.mir.24.2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hsa.mir.26b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0.609103082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hsa.mir.24.2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0.498861306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hsa.mir.1537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hsa.mir.24.2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0.367921755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hsa.mir.24.2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0.328375226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hsa.mir.24.2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0.441326984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hsa.mir.24.2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0.313264574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0.310351634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0.678500069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0.365389921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0.774603818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hsa.mir.19b.2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0.996738461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0.317704569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0.69590776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0.357155167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hsa.mir.19b.1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0.775803239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hsa.mir.19a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0.48229198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hsa.mir.19a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0.569548143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hsa.mir.1537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0.400333907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hsa.mir.197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0.521621838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0.683207458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hsa.mir.18a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0.389736573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hsa.mir.182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hsa.mir.144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0.482046521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hsa.mir.301b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hsa.mir.130b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0.437588486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hsa.let.7b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hsa.mir.10a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0.540015596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ATP6V0D2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0.334920628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H3F3C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0.366671904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HIST1H1D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0.341762703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HIST1H2AE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0.625651013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0.406014225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HIST1H2BH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HIST2H2AA4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0.31233784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HIST1H1D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HIST1H2BH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0.582523272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HIST1H2AE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HIST1H2BH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0.538211733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HIST1H2BH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0.397285009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HIST1H1D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HIST1H2BG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0.454654874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HIST1H2AE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HIST1H2BG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0.842914596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H3F3C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HIST1H2AE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0.312958827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HIST1H1D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HIST1H2AE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0.592097983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GULP1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0.407804375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CCL18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GULP1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0.347716947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GULP1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0.435883061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CXorf36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GULP1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0.379096099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FAT4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GULP1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0.499926492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GFRA1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0.311869379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GABBR2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GFRA1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0.305904908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ACOT6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FRK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0.406363918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FNDC1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0.372854715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CCBE1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FNDC1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0.400750061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CSRNP3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FNDC1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0.306168423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CXorf36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FNDC1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0.381477765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FNDC1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0.483991893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CHMP4C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FAT4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0.325569132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EFS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FAT4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0.538482704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CYB5R2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FAM127C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0.382395351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ACOT6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ENPP7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0.347287467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ENPEP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0.315921841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0.665228336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CCBE1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0.694762358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CD300LG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0.498298975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0.448824189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CSRNP3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0.644828923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CXorf36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EGFR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0.421017661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CXorf36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0.686685084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CCBE1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CXorf36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0.399296825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CCL18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CXorf36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0.405127293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CD300LG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CXorf36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0.519680877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CXorf36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0.470740001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CSRNP3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CXorf36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0.468618153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CSRNP3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0.704200598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CCBE1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CSRNP3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0.487743766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CD300LG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CSRNP3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0.372899581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CSRNP3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0.47666393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0.732048749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CCBE1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0.343372842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CD300LG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COL12A1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0.352736091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CD300LG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0.514645106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CCBE1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CD300LG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0.585242623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CCL18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0.359004102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ADAM33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CCBE1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0.355602664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ARHGAP28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CCBE1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hint="eastAsia" w:ascii="Times New Roman" w:hAnsi="Times New Roman"/>
                <w:sz w:val="20"/>
              </w:rPr>
              <w:t>0.587303892</w:t>
            </w:r>
          </w:p>
        </w:tc>
      </w:tr>
    </w:tbl>
    <w:p>
      <w:pPr>
        <w:rPr>
          <w:rFonts w:ascii="Times New Roman" w:hAnsi="Times New Roman"/>
          <w:sz w:val="20"/>
        </w:rPr>
      </w:pPr>
    </w:p>
    <w:p>
      <w:pPr>
        <w:rPr>
          <w:rFonts w:hint="eastAsia" w:ascii="Times New Roman" w:hAnsi="Times New Roman"/>
          <w:sz w:val="20"/>
        </w:rPr>
      </w:pPr>
      <w:r>
        <w:rPr>
          <w:rFonts w:ascii="Times New Roman" w:hAnsi="Times New Roman"/>
          <w:sz w:val="20"/>
        </w:rPr>
        <w:t>Table S8. BP analysis of downregulated genes in miRNAs-mRNAs pairs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4"/>
        <w:gridCol w:w="1470"/>
        <w:gridCol w:w="1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3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BP analysis of downregulated genes in miRNAs-mRNAs pairs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Term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Genes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hematopoietic progenitor cell differentiation (GO:0002244)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FST;MLF1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5.17E-05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negative regulation of epithelial cell proliferation (GO:0050680)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HPN;SULF1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4.74E-04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transmembrane receptor protein tyrosine kinase signaling pathway (GO:0007169)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HPN;SULF1;GRIN2B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8.34E-04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chondrocyte development (GO:0002063)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SULF1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0.002996578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positive regulation of hormone metabolic process (GO:0032352)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HPN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0.002996578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excitatory chemical synaptic transmission (GO:0098976)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GRIN2B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0.003495224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regulation of dendritic spine maintenance (GO:1902950)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GRIN2B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0.003495224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basement membrane organization (GO:0071711)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HPN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0.003993646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negative regulation of activin receptor signaling pathway (GO:0032926)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FST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0.004491844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detection of mechanical stimulus involved in sensory perception (GO:0050974)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HPN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0.004491844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positive regulation of epidermis development (GO:0045684)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FST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0.004491844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negative regulation of embryonic development (GO:0045992)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SULF1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0.004989818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glomerular filtration (GO:0003094)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SULF1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0.004989818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regulation of plasminogen activation (GO:0010755)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HPN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0.004989818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negative regulation of reproductive process (GO:2000242)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SULF1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0.004989818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negative regulation of morphogenesis of an epithelium (GO:1905331)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SULF1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0.005487568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cochlea morphogenesis (GO:0090103)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HPN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0.005487568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renal filtration (GO:0097205)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SULF1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0.005487568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hepatocyte growth factor receptor signaling pathway (GO:0048012)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HPN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0.005487568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response to thyroid hormone (GO:0097066)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HPN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0.005487568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negative regulation of fibroblast growth factor receptor signaling pathway (GO:0040037)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SULF1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0.005985094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acetyl-CoA metabolic process (GO:0006084)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ACOT12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0.006979474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regulation of activin receptor signaling pathway (GO:0032925)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FST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0.006979474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response to ethanol (GO:0045471)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GRIN2B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0.006979474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3'-UTR-mediated mRNA stabilization (GO:0070935)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BOLL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0.008469366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positive regulation of protein processing (GO:0010954)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HPN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0.008469366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positive regulation by host of viral transcription (GO:0043923)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HPN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0.008469366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positive regulation of nitrogen compound metabolic process (GO:0051173)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HPN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0.008469366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regulation of cellular response to growth factor stimulus (GO:0090287)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SULF1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0.00896555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calcium ion transport into cytosol (GO:0060402)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GRIN2B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0.009461511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excitatory postsynaptic potential (GO:0060079)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GRIN2B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0.009461511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protein heterotetramerization (GO:0051290)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GRIN2B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0.009461511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heparan sulfate proteoglycan metabolic process (GO:0030201)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SULF1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0.009957248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proteoglycan metabolic process (GO:0006029)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SULF1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0.009957248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regulation of fibroblast growth factor receptor signaling pathway (GO:0040036)</w:t>
            </w:r>
          </w:p>
        </w:tc>
        <w:tc>
          <w:tcPr>
            <w:tcW w:w="1470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SULF1</w:t>
            </w:r>
          </w:p>
        </w:tc>
        <w:tc>
          <w:tcPr>
            <w:tcW w:w="1302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0.009957248</w:t>
            </w:r>
          </w:p>
        </w:tc>
      </w:tr>
    </w:tbl>
    <w:p>
      <w:pPr>
        <w:rPr>
          <w:rFonts w:ascii="Times New Roman" w:hAnsi="Times New Roman"/>
          <w:sz w:val="20"/>
        </w:rPr>
      </w:pPr>
    </w:p>
    <w:p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Table S9. KEGG analysis of downregulated genes in miRNAs-mRNAs pairs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4"/>
        <w:gridCol w:w="1899"/>
        <w:gridCol w:w="3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Term</w:t>
            </w:r>
          </w:p>
        </w:tc>
        <w:tc>
          <w:tcPr>
            <w:tcW w:w="1899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P-value</w:t>
            </w:r>
          </w:p>
        </w:tc>
        <w:tc>
          <w:tcPr>
            <w:tcW w:w="3283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Genes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Systemic lupus erythematosus</w:t>
            </w:r>
          </w:p>
        </w:tc>
        <w:tc>
          <w:tcPr>
            <w:tcW w:w="1899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3.33E-05</w:t>
            </w:r>
          </w:p>
        </w:tc>
        <w:tc>
          <w:tcPr>
            <w:tcW w:w="3283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HIST2H2AA4;HIST1H2AE;GRIN2B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Alcoholism</w:t>
            </w:r>
          </w:p>
        </w:tc>
        <w:tc>
          <w:tcPr>
            <w:tcW w:w="1899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8.21E-05</w:t>
            </w:r>
          </w:p>
        </w:tc>
        <w:tc>
          <w:tcPr>
            <w:tcW w:w="3283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HIST2H2AA4;HIST1H2AE;GRIN2B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Necroptosis</w:t>
            </w:r>
          </w:p>
        </w:tc>
        <w:tc>
          <w:tcPr>
            <w:tcW w:w="1899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0.002811692</w:t>
            </w:r>
          </w:p>
        </w:tc>
        <w:tc>
          <w:tcPr>
            <w:tcW w:w="3283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HIST2H2AA4;HIST1H2AE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Pyruvate metabolism</w:t>
            </w:r>
          </w:p>
        </w:tc>
        <w:tc>
          <w:tcPr>
            <w:tcW w:w="1899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0.019333938</w:t>
            </w:r>
          </w:p>
        </w:tc>
        <w:tc>
          <w:tcPr>
            <w:tcW w:w="3283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ACOT12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Nicotine addiction</w:t>
            </w:r>
          </w:p>
        </w:tc>
        <w:tc>
          <w:tcPr>
            <w:tcW w:w="1899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0.019825227</w:t>
            </w:r>
          </w:p>
        </w:tc>
        <w:tc>
          <w:tcPr>
            <w:tcW w:w="3283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GRIN2B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Cocaine addiction</w:t>
            </w:r>
          </w:p>
        </w:tc>
        <w:tc>
          <w:tcPr>
            <w:tcW w:w="1899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0.024236871</w:t>
            </w:r>
          </w:p>
        </w:tc>
        <w:tc>
          <w:tcPr>
            <w:tcW w:w="3283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GRIN2B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Amyotrophic lateral sclerosis (ALS)</w:t>
            </w:r>
          </w:p>
        </w:tc>
        <w:tc>
          <w:tcPr>
            <w:tcW w:w="1899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0.025214806</w:t>
            </w:r>
          </w:p>
        </w:tc>
        <w:tc>
          <w:tcPr>
            <w:tcW w:w="3283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GRIN2B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Long-term potentiation</w:t>
            </w:r>
          </w:p>
        </w:tc>
        <w:tc>
          <w:tcPr>
            <w:tcW w:w="1899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0.033006592</w:t>
            </w:r>
          </w:p>
        </w:tc>
        <w:tc>
          <w:tcPr>
            <w:tcW w:w="3283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GRIN2B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Amphetamine addiction</w:t>
            </w:r>
          </w:p>
        </w:tc>
        <w:tc>
          <w:tcPr>
            <w:tcW w:w="1899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0.033491713</w:t>
            </w:r>
          </w:p>
        </w:tc>
        <w:tc>
          <w:tcPr>
            <w:tcW w:w="3283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GRIN2B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TGF-beta signaling pathway</w:t>
            </w:r>
          </w:p>
        </w:tc>
        <w:tc>
          <w:tcPr>
            <w:tcW w:w="1899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0.0441091</w:t>
            </w:r>
          </w:p>
        </w:tc>
        <w:tc>
          <w:tcPr>
            <w:tcW w:w="3283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FST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Circadian entrainment</w:t>
            </w:r>
          </w:p>
        </w:tc>
        <w:tc>
          <w:tcPr>
            <w:tcW w:w="1899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0.047465278</w:t>
            </w:r>
          </w:p>
        </w:tc>
        <w:tc>
          <w:tcPr>
            <w:tcW w:w="3283" w:type="dxa"/>
          </w:tcPr>
          <w:p>
            <w:pPr>
              <w:rPr>
                <w:rFonts w:hint="eastAsia"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GRIN2B</w:t>
            </w:r>
          </w:p>
        </w:tc>
      </w:tr>
    </w:tbl>
    <w:p>
      <w:pPr>
        <w:widowControl/>
        <w:jc w:val="left"/>
        <w:textAlignment w:val="center"/>
        <w:rPr>
          <w:rFonts w:hint="eastAsia" w:ascii="Times New Roman" w:hAnsi="Times New Roman"/>
          <w:color w:val="000000"/>
          <w:kern w:val="0"/>
          <w:sz w:val="20"/>
          <w:szCs w:val="20"/>
        </w:rPr>
      </w:pPr>
    </w:p>
    <w:p>
      <w:pPr>
        <w:widowControl/>
        <w:jc w:val="left"/>
        <w:textAlignment w:val="center"/>
        <w:rPr>
          <w:rFonts w:ascii="Times New Roman" w:hAnsi="Times New Roman"/>
          <w:color w:val="000000"/>
          <w:kern w:val="0"/>
          <w:sz w:val="20"/>
          <w:szCs w:val="20"/>
        </w:rPr>
      </w:pPr>
      <w:r>
        <w:rPr>
          <w:rFonts w:ascii="Times New Roman" w:hAnsi="Times New Roman"/>
          <w:color w:val="000000"/>
          <w:kern w:val="0"/>
          <w:sz w:val="20"/>
          <w:szCs w:val="20"/>
        </w:rPr>
        <w:t>Table S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/>
        </w:rPr>
        <w:t>10</w:t>
      </w:r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. Differentially expressed 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/>
        </w:rPr>
        <w:t>lncRNA</w:t>
      </w:r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s in the high </w:t>
      </w:r>
      <w:r>
        <w:rPr>
          <w:rFonts w:hint="eastAsia" w:ascii="Times New Roman" w:hAnsi="Times New Roman"/>
          <w:color w:val="000000"/>
          <w:kern w:val="0"/>
          <w:sz w:val="20"/>
          <w:szCs w:val="20"/>
        </w:rPr>
        <w:t xml:space="preserve">CPT1B </w:t>
      </w:r>
      <w:r>
        <w:rPr>
          <w:rFonts w:ascii="Times New Roman" w:hAnsi="Times New Roman"/>
          <w:color w:val="000000"/>
          <w:kern w:val="0"/>
          <w:sz w:val="20"/>
          <w:szCs w:val="20"/>
        </w:rPr>
        <w:t>AML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9"/>
        <w:gridCol w:w="3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LncRNA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Dysregulated in high CPT1B expressers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ENSG00000281106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ENSG00000278000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ENSG00000277382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ENSG00000276445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ENSG00000276097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ENSG00000273473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ENSG00000273403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ENSG00000273399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ENSG00000273233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ENSG00000273001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ENSG00000272927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ENSG00000272483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ENSG00000272024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ENSG00000271848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ENSG00000270137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ENSG00000270095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ENSG00000269834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ENSG00000269553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ENSG00000269397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ENSG00000269289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ENSG00000268658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ENSG00000268401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ENSG00000267750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ENSG00000267749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ENSG00000267723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ENSG00000267546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ENSG00000267470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ENSG00000267412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ENSG00000267309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ENSG00000267214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ENSG00000267192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ENSG00000267191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ENSG00000265750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ENSG00000264707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ENSG00000264107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ENSG00000263065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ENSG00000262920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ENSG00000261801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ENSG00000261671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ENSG00000261430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ENSG00000261360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ENSG00000261140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ENSG00000260947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ENSG00000260807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ENSG00000260409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ENSG00000260052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ENSG00000259863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ENSG00000259732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ENSG00000259153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ENSG00000257754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ENSG00000257579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ENSG00000257495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ENSG00000257105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ENSG00000256433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ENSG00000255050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ENSG00000254990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ENSG00000254461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ENSG00000254389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ENSG00000254048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ENSG00000254027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ENSG00000253764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ENSG00000253395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ENSG00000250592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ENSG00000248980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ENSG00000248100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ENSG00000247199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ENSG00000247095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ENSG00000245954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ENSG00000244879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ENSG00000241657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ENSG00000239636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ENSG00000239593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ENSG00000238018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ENSG00000237940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ENSG00000237499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ENSG00000237361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ENSG00000237149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ENSG00000237036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ENSG00000236935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ENSG00000236682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ENSG00000236643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ENSG00000236449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ENSG00000235897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ENSG00000235823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ENSG00000235257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ENSG00000235189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ENSG00000234880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ENSG00000234147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ENSG00000233903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ENSG00000233806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ENSG00000233296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ENSG00000233006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ENSG00000232386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ENSG00000231149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ENSG00000231105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ENSG00000230415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ENSG00000228484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ENSG00000228350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ENSG00000227508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ENSG00000227388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ENSG00000226711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ENSG00000226455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ENSG00000226423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ENSG00000225756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ENSG00000225194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ENSG00000224481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ENSG00000223764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ENSG00000214770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ENSG00000213373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ENSG00000204282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ENSG00000204241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ENSG00000203650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ENSG00000197301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ENSG00000196668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ENSG00000180458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ENSG00000093100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ENSG00000198685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ENSG00000203804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ENSG00000214772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ENSG00000224100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ENSG00000225361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ENSG00000225465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ENSG00000227039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ENSG00000227630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ENSG00000228151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ENSG00000228203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ENSG00000228548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ENSG00000228862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ENSG00000230394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ENSG00000232063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ENSG00000232324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ENSG00000233101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ENSG00000236824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ENSG00000237298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ENSG00000237311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ENSG00000237705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ENSG00000237768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ENSG00000238005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ENSG00000238057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ENSG00000240875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ENSG00000242288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ENSG00000243243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ENSG00000247970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ENSG00000250900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ENSG00000251148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ENSG00000251209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ENSG00000251259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ENSG00000253139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ENSG00000253829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ENSG00000254911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ENSG00000255236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ENSG00000256442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ENSG00000256811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ENSG00000257449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ENSG00000259354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ENSG00000259508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ENSG00000259883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ENSG00000260372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ENSG00000261222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ENSG00000261997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ENSG00000266709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ENSG00000267009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ENSG00000268204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ENSG00000269019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ENSG00000269902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ENSG00000269919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ENSG00000269976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ENSG00000270956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ENSG00000272254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ENSG00000272701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ENSG00000273164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ENSG00000273186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ENSG00000275088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ENSG00000275120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ENSG00000276855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</w:tbl>
    <w:p>
      <w:pPr>
        <w:widowControl/>
        <w:jc w:val="left"/>
        <w:textAlignment w:val="center"/>
        <w:rPr>
          <w:rFonts w:ascii="Times New Roman" w:hAnsi="Times New Roman"/>
          <w:color w:val="000000"/>
          <w:kern w:val="0"/>
          <w:sz w:val="20"/>
          <w:szCs w:val="20"/>
        </w:rPr>
      </w:pPr>
    </w:p>
    <w:p>
      <w:pPr>
        <w:widowControl/>
        <w:jc w:val="left"/>
        <w:textAlignment w:val="center"/>
        <w:rPr>
          <w:rFonts w:ascii="Times New Roman" w:hAnsi="Times New Roman"/>
          <w:color w:val="000000"/>
          <w:kern w:val="0"/>
          <w:sz w:val="20"/>
          <w:szCs w:val="20"/>
        </w:rPr>
      </w:pPr>
      <w:r>
        <w:rPr>
          <w:rFonts w:ascii="Times New Roman" w:hAnsi="Times New Roman"/>
          <w:color w:val="000000"/>
          <w:kern w:val="0"/>
          <w:sz w:val="20"/>
          <w:szCs w:val="20"/>
        </w:rPr>
        <w:t>Table S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/>
        </w:rPr>
        <w:t>11</w:t>
      </w:r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. Differentially expressed </w:t>
      </w:r>
      <w:r>
        <w:rPr>
          <w:rFonts w:hint="eastAsia" w:ascii="Times New Roman" w:hAnsi="Times New Roman"/>
          <w:color w:val="000000"/>
          <w:kern w:val="0"/>
          <w:sz w:val="20"/>
          <w:szCs w:val="20"/>
          <w:lang w:val="en-US" w:eastAsia="zh-CN"/>
        </w:rPr>
        <w:t>lncRNA</w:t>
      </w:r>
      <w:r>
        <w:rPr>
          <w:rFonts w:ascii="Times New Roman" w:hAnsi="Times New Roman"/>
          <w:color w:val="000000"/>
          <w:kern w:val="0"/>
          <w:sz w:val="20"/>
          <w:szCs w:val="20"/>
        </w:rPr>
        <w:t xml:space="preserve">s in the high </w:t>
      </w:r>
      <w:r>
        <w:rPr>
          <w:rFonts w:hint="eastAsia" w:ascii="Times New Roman" w:hAnsi="Times New Roman"/>
          <w:color w:val="000000"/>
          <w:kern w:val="0"/>
          <w:sz w:val="20"/>
          <w:szCs w:val="20"/>
        </w:rPr>
        <w:t xml:space="preserve">CPT1B </w:t>
      </w:r>
      <w:r>
        <w:rPr>
          <w:rFonts w:ascii="Times New Roman" w:hAnsi="Times New Roman"/>
          <w:color w:val="000000"/>
          <w:kern w:val="0"/>
          <w:sz w:val="20"/>
          <w:szCs w:val="20"/>
        </w:rPr>
        <w:t>AML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2611"/>
        <w:gridCol w:w="1839"/>
        <w:gridCol w:w="2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MiRNA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Dysregulated in high CPT1B expressers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LnRNA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Dysregulated in high CPT1B expressers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hsa-let-7b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ENSG00000225465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hsa-let-7b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ENSG00000225465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hsa-mir-100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ENSG00000251209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hsa-mir-100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ENSG00000223764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hsa-mir-125a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ENSG00000269019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hsa-mir-125a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ENSG00000267009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hsa-mir-1306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ENSG00000237298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hsa-mir-144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ENSG00000237298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hsa-mir-151a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ENSG00000254911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hsa-mir-17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ENSG00000275088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hsa-mir-17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ENSG00000203804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hsa-mir-17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ENSG00000267009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hsa-mir-182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ENSG00000253352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hsa-mir-182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ENSG00000254911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hsa-mir-182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ENSG00000253352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hsa-mir-186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ENSG00000267009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hsa-mir-196b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ENSG00000254911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hsa-mir-19a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ENSG00000203804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hsa-mir-19a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ENSG00000237298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hsa-mir-19a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ENSG00000254911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hsa-mir-19b-1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ENSG00000254911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hsa-mir-21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ENSG00000214772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hsa-mir-26b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ENSG00000254911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hsa-mir-301a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ENSG00000267009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hsa-mir-3065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ENSG00000237298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hsa-mir-30b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ENSG00000254911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hsa-mir-339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ENSG00000267009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hsa-mir-378a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ENSG00000254911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hsa-mir-378a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ENSG00000267009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hsa-mir-423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ENSG00000261222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hsa-mir-424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ENSG00000267009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hsa-mir-484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ENSG00000237298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hsa-mir-491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ENSG00000203804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hsa-mir-574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ENSG00000225465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hsa-mir-624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ENSG00000259354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hsa-mir-877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ENSG00000267009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hsa-mir-99b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ENSG00000233101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hsa-mir-106a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ENSG00000244879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  <w:t>hsa-mir-125b-1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ENSG00000235823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  <w:t>hsa-mir-125b-1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ENSG00000273001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hsa-mir-143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ENSG00000233903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hsa-mir-143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ENSG00000244879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hsa-mir-145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ENSG00000244879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hsa-mir-148a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ENSG00000273001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hsa-mir-20b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ENSG00000244879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hsa-mir-23a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ENSG00000244879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hsa-mir-27a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ENSG00000244879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hsa-mir-27a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ENSG00000260807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hsa-mir-30a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ENSG00000244879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hsa-mir-335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ENSG00000244879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hsa-mir-338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ENSG00000093100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hsa-mir-338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ENSG00000226711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hsa-mir-338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ENSG00000244879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hsa-mir-338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ENSG00000245954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hsa-mir-33a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ENSG00000237036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hsa-mir-33a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ENSG00000273001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hsa-mir-33b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ENSG00000273001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hsa-mir-3605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ENSG00000273001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hsa-mir-3615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ENSG00000237149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</w:rPr>
              <w:t>hsa-mir-363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DOWN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ENSG00000273001</w:t>
            </w:r>
          </w:p>
        </w:tc>
        <w:tc>
          <w:tcPr>
            <w:tcW w:w="0" w:type="auto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0"/>
                <w:szCs w:val="20"/>
                <w:lang w:val="en-US" w:eastAsia="zh-CN"/>
              </w:rPr>
              <w:t>UP</w:t>
            </w:r>
          </w:p>
        </w:tc>
      </w:tr>
    </w:tbl>
    <w:p>
      <w:pPr>
        <w:widowControl/>
        <w:jc w:val="left"/>
        <w:textAlignment w:val="center"/>
        <w:rPr>
          <w:rFonts w:hint="eastAsia" w:ascii="Times New Roman" w:hAnsi="Times New Roman"/>
          <w:color w:val="000000"/>
          <w:kern w:val="0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ADF"/>
    <w:rsid w:val="0007526F"/>
    <w:rsid w:val="000D1451"/>
    <w:rsid w:val="000E5274"/>
    <w:rsid w:val="00125504"/>
    <w:rsid w:val="001639BA"/>
    <w:rsid w:val="00181AB3"/>
    <w:rsid w:val="002223B3"/>
    <w:rsid w:val="002974F4"/>
    <w:rsid w:val="002A1FB2"/>
    <w:rsid w:val="00353A9C"/>
    <w:rsid w:val="00490BB3"/>
    <w:rsid w:val="004A504C"/>
    <w:rsid w:val="00514FE2"/>
    <w:rsid w:val="00587F27"/>
    <w:rsid w:val="006369FE"/>
    <w:rsid w:val="007539D9"/>
    <w:rsid w:val="00780ADF"/>
    <w:rsid w:val="007C04C9"/>
    <w:rsid w:val="007D18DF"/>
    <w:rsid w:val="007E4BBD"/>
    <w:rsid w:val="007F2667"/>
    <w:rsid w:val="00821689"/>
    <w:rsid w:val="00836BCD"/>
    <w:rsid w:val="00892B14"/>
    <w:rsid w:val="008A2985"/>
    <w:rsid w:val="008E7ADE"/>
    <w:rsid w:val="00A024E5"/>
    <w:rsid w:val="00A06942"/>
    <w:rsid w:val="00B87AB2"/>
    <w:rsid w:val="00BF23F5"/>
    <w:rsid w:val="00CD3A88"/>
    <w:rsid w:val="00CF12B8"/>
    <w:rsid w:val="00D12974"/>
    <w:rsid w:val="00D525DC"/>
    <w:rsid w:val="00D74DFD"/>
    <w:rsid w:val="00D97A76"/>
    <w:rsid w:val="00E853A0"/>
    <w:rsid w:val="00E9138B"/>
    <w:rsid w:val="00EA33B0"/>
    <w:rsid w:val="00EB2EA9"/>
    <w:rsid w:val="00EC14BC"/>
    <w:rsid w:val="00F021EB"/>
    <w:rsid w:val="00F07C8B"/>
    <w:rsid w:val="00F468C4"/>
    <w:rsid w:val="00F634A6"/>
    <w:rsid w:val="00FB7040"/>
    <w:rsid w:val="00FB7AF7"/>
    <w:rsid w:val="00FD5076"/>
    <w:rsid w:val="068569E0"/>
    <w:rsid w:val="0CA8237D"/>
    <w:rsid w:val="0E895D38"/>
    <w:rsid w:val="1B5C5DAB"/>
    <w:rsid w:val="28AC6D61"/>
    <w:rsid w:val="2A296FFD"/>
    <w:rsid w:val="2E7D3E3D"/>
    <w:rsid w:val="389E391F"/>
    <w:rsid w:val="3A115FB6"/>
    <w:rsid w:val="3CE3129A"/>
    <w:rsid w:val="403D36C9"/>
    <w:rsid w:val="4626665A"/>
    <w:rsid w:val="463654A8"/>
    <w:rsid w:val="49EC4D91"/>
    <w:rsid w:val="4CDE25F4"/>
    <w:rsid w:val="597C7376"/>
    <w:rsid w:val="5C692F3F"/>
    <w:rsid w:val="5C8779EC"/>
    <w:rsid w:val="650C44E8"/>
    <w:rsid w:val="65DE50B0"/>
    <w:rsid w:val="66475B03"/>
    <w:rsid w:val="6BC65A77"/>
    <w:rsid w:val="71A633CC"/>
    <w:rsid w:val="72945185"/>
    <w:rsid w:val="754B180F"/>
    <w:rsid w:val="774E0F51"/>
    <w:rsid w:val="79EC386A"/>
    <w:rsid w:val="7B345C06"/>
    <w:rsid w:val="7B6308E0"/>
    <w:rsid w:val="7D1D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6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43</Pages>
  <Words>5985</Words>
  <Characters>34118</Characters>
  <Lines>284</Lines>
  <Paragraphs>80</Paragraphs>
  <TotalTime>34</TotalTime>
  <ScaleCrop>false</ScaleCrop>
  <LinksUpToDate>false</LinksUpToDate>
  <CharactersWithSpaces>40023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2020-03-24T08:41:00Z</dcterms:created>
  <dc:creator>13575782558@163.com</dc:creator>
  <cp:lastModifiedBy>一米阳光</cp:lastModifiedBy>
  <dcterms:modified xsi:type="dcterms:W3CDTF">2020-09-20T01:41:33Z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