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B60F6E" w14:textId="77777777" w:rsidR="000E6C23" w:rsidRPr="00FF61D3" w:rsidRDefault="000E6C23" w:rsidP="000E6C23">
      <w:pPr>
        <w:pStyle w:val="Ttulo1"/>
        <w:spacing w:line="240" w:lineRule="auto"/>
      </w:pPr>
      <w:r>
        <w:t>TITLE</w:t>
      </w:r>
      <w:r w:rsidRPr="00FF61D3">
        <w:t xml:space="preserve">: </w:t>
      </w:r>
      <w:bookmarkStart w:id="0" w:name="_Hlk47165745"/>
      <w:r w:rsidRPr="00925D80">
        <w:t xml:space="preserve">Whole genome analysis of Extensively Drug Resistant </w:t>
      </w:r>
      <w:r w:rsidRPr="00A03947">
        <w:rPr>
          <w:i/>
          <w:iCs/>
        </w:rPr>
        <w:t>Mycobacterium tuberculosis</w:t>
      </w:r>
      <w:r w:rsidRPr="00925D80">
        <w:t xml:space="preserve"> strains in Peru</w:t>
      </w:r>
      <w:r>
        <w:t xml:space="preserve"> </w:t>
      </w:r>
      <w:bookmarkEnd w:id="0"/>
    </w:p>
    <w:p w14:paraId="2E7AD0BE" w14:textId="77777777" w:rsidR="000E6C23" w:rsidRPr="000E6C23" w:rsidRDefault="000E6C23" w:rsidP="000E6C23">
      <w:pPr>
        <w:spacing w:line="24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14:paraId="38A6E470" w14:textId="77777777" w:rsidR="000E6C23" w:rsidRDefault="000E6C23" w:rsidP="000E6C23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527BEB">
        <w:rPr>
          <w:rFonts w:ascii="Arial" w:hAnsi="Arial" w:cs="Arial"/>
          <w:b/>
          <w:bCs/>
          <w:sz w:val="24"/>
          <w:szCs w:val="24"/>
        </w:rPr>
        <w:t>Authors</w:t>
      </w:r>
      <w:proofErr w:type="spellEnd"/>
      <w:r w:rsidRPr="00FA5ED9">
        <w:rPr>
          <w:rFonts w:ascii="Arial" w:hAnsi="Arial" w:cs="Arial"/>
          <w:sz w:val="24"/>
          <w:szCs w:val="24"/>
        </w:rPr>
        <w:t xml:space="preserve">: </w:t>
      </w:r>
    </w:p>
    <w:p w14:paraId="7596673D" w14:textId="77777777" w:rsidR="000E6C23" w:rsidRPr="002331DC" w:rsidRDefault="000E6C23" w:rsidP="000E6C23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2331DC">
        <w:rPr>
          <w:rFonts w:ascii="Arial" w:hAnsi="Arial" w:cs="Arial"/>
          <w:sz w:val="24"/>
          <w:szCs w:val="24"/>
        </w:rPr>
        <w:t>Elias</w:t>
      </w:r>
      <w:proofErr w:type="spellEnd"/>
      <w:r w:rsidRPr="002331DC">
        <w:rPr>
          <w:rFonts w:ascii="Arial" w:hAnsi="Arial" w:cs="Arial"/>
          <w:sz w:val="24"/>
          <w:szCs w:val="24"/>
        </w:rPr>
        <w:t xml:space="preserve"> David</w:t>
      </w:r>
      <w:r w:rsidRPr="00417729">
        <w:rPr>
          <w:rFonts w:ascii="Arial" w:hAnsi="Arial" w:cs="Arial"/>
          <w:sz w:val="24"/>
          <w:szCs w:val="24"/>
        </w:rPr>
        <w:t xml:space="preserve"> </w:t>
      </w:r>
      <w:r w:rsidRPr="002331DC">
        <w:rPr>
          <w:rFonts w:ascii="Arial" w:hAnsi="Arial" w:cs="Arial"/>
          <w:sz w:val="24"/>
          <w:szCs w:val="24"/>
        </w:rPr>
        <w:t>Santos Lázaro</w:t>
      </w:r>
      <w:r>
        <w:rPr>
          <w:rFonts w:ascii="Arial" w:hAnsi="Arial" w:cs="Arial"/>
          <w:sz w:val="24"/>
          <w:szCs w:val="24"/>
        </w:rPr>
        <w:t xml:space="preserve"> (</w:t>
      </w:r>
      <w:hyperlink r:id="rId5" w:history="1">
        <w:r w:rsidRPr="00B25BC1">
          <w:rPr>
            <w:rStyle w:val="Hipervnculo"/>
            <w:rFonts w:ascii="Arial" w:hAnsi="Arial" w:cs="Arial"/>
            <w:sz w:val="24"/>
            <w:szCs w:val="24"/>
          </w:rPr>
          <w:t>edavid.sant@gmail.com</w:t>
        </w:r>
      </w:hyperlink>
      <w:r>
        <w:rPr>
          <w:rFonts w:ascii="Arial" w:hAnsi="Arial" w:cs="Arial"/>
          <w:sz w:val="24"/>
          <w:szCs w:val="24"/>
        </w:rPr>
        <w:t xml:space="preserve">) </w:t>
      </w:r>
      <w:r w:rsidRPr="00527BEB">
        <w:rPr>
          <w:rFonts w:ascii="Arial" w:hAnsi="Arial" w:cs="Arial"/>
          <w:b/>
          <w:bCs/>
          <w:sz w:val="24"/>
          <w:szCs w:val="24"/>
          <w:vertAlign w:val="superscript"/>
        </w:rPr>
        <w:t>1</w:t>
      </w:r>
    </w:p>
    <w:p w14:paraId="26038519" w14:textId="77777777" w:rsidR="000E6C23" w:rsidRPr="002331DC" w:rsidRDefault="000E6C23" w:rsidP="000E6C23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331DC">
        <w:rPr>
          <w:rFonts w:ascii="Arial" w:hAnsi="Arial" w:cs="Arial"/>
          <w:sz w:val="24"/>
          <w:szCs w:val="24"/>
        </w:rPr>
        <w:t>Ronnie Gustavo Gavilán Chávez</w:t>
      </w:r>
      <w:r>
        <w:rPr>
          <w:rFonts w:ascii="Arial" w:hAnsi="Arial" w:cs="Arial"/>
          <w:sz w:val="24"/>
          <w:szCs w:val="24"/>
        </w:rPr>
        <w:t xml:space="preserve"> (</w:t>
      </w:r>
      <w:hyperlink r:id="rId6" w:history="1">
        <w:r w:rsidRPr="00B25BC1">
          <w:rPr>
            <w:rStyle w:val="Hipervnculo"/>
            <w:rFonts w:ascii="Arial" w:hAnsi="Arial" w:cs="Arial"/>
            <w:sz w:val="24"/>
            <w:szCs w:val="24"/>
          </w:rPr>
          <w:t>ronniegavilan@gmail.com</w:t>
        </w:r>
      </w:hyperlink>
      <w:r>
        <w:rPr>
          <w:rFonts w:ascii="Arial" w:hAnsi="Arial" w:cs="Arial"/>
          <w:sz w:val="24"/>
          <w:szCs w:val="24"/>
        </w:rPr>
        <w:t xml:space="preserve">) </w:t>
      </w:r>
      <w:r w:rsidRPr="00527BEB">
        <w:rPr>
          <w:rFonts w:ascii="Arial" w:hAnsi="Arial" w:cs="Arial"/>
          <w:b/>
          <w:bCs/>
          <w:sz w:val="24"/>
          <w:szCs w:val="24"/>
          <w:vertAlign w:val="superscript"/>
        </w:rPr>
        <w:t>1,3</w:t>
      </w:r>
    </w:p>
    <w:p w14:paraId="7015E652" w14:textId="77777777" w:rsidR="000E6C23" w:rsidRPr="002331DC" w:rsidRDefault="000E6C23" w:rsidP="000E6C23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2331DC">
        <w:rPr>
          <w:rFonts w:ascii="Arial" w:hAnsi="Arial" w:cs="Arial"/>
          <w:sz w:val="24"/>
          <w:szCs w:val="24"/>
        </w:rPr>
        <w:t>Lely</w:t>
      </w:r>
      <w:proofErr w:type="spellEnd"/>
      <w:r w:rsidRPr="002331DC">
        <w:rPr>
          <w:rFonts w:ascii="Arial" w:hAnsi="Arial" w:cs="Arial"/>
          <w:sz w:val="24"/>
          <w:szCs w:val="24"/>
        </w:rPr>
        <w:t xml:space="preserve"> del Rosario Solari Zerpa</w:t>
      </w:r>
      <w:r>
        <w:rPr>
          <w:rFonts w:ascii="Arial" w:hAnsi="Arial" w:cs="Arial"/>
          <w:sz w:val="24"/>
          <w:szCs w:val="24"/>
        </w:rPr>
        <w:t xml:space="preserve"> (</w:t>
      </w:r>
      <w:hyperlink r:id="rId7" w:history="1">
        <w:r w:rsidRPr="00B25BC1">
          <w:rPr>
            <w:rStyle w:val="Hipervnculo"/>
            <w:rFonts w:ascii="Arial" w:hAnsi="Arial" w:cs="Arial"/>
            <w:sz w:val="24"/>
            <w:szCs w:val="24"/>
          </w:rPr>
          <w:t>lelysol@hotmail.com</w:t>
        </w:r>
      </w:hyperlink>
      <w:r>
        <w:rPr>
          <w:rFonts w:ascii="Arial" w:hAnsi="Arial" w:cs="Arial"/>
          <w:sz w:val="24"/>
          <w:szCs w:val="24"/>
        </w:rPr>
        <w:t xml:space="preserve">) </w:t>
      </w:r>
      <w:r w:rsidRPr="00527BEB">
        <w:rPr>
          <w:rFonts w:ascii="Arial" w:hAnsi="Arial" w:cs="Arial"/>
          <w:b/>
          <w:bCs/>
          <w:sz w:val="24"/>
          <w:szCs w:val="24"/>
          <w:vertAlign w:val="superscript"/>
        </w:rPr>
        <w:t>1</w:t>
      </w:r>
    </w:p>
    <w:p w14:paraId="1331DA9E" w14:textId="77777777" w:rsidR="000E6C23" w:rsidRPr="002331DC" w:rsidRDefault="000E6C23" w:rsidP="000E6C23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331DC">
        <w:rPr>
          <w:rFonts w:ascii="Arial" w:hAnsi="Arial" w:cs="Arial"/>
          <w:sz w:val="24"/>
          <w:szCs w:val="24"/>
        </w:rPr>
        <w:t xml:space="preserve">Aiko Naomi Vigo </w:t>
      </w:r>
      <w:proofErr w:type="spellStart"/>
      <w:r w:rsidRPr="002331DC">
        <w:rPr>
          <w:rFonts w:ascii="Arial" w:hAnsi="Arial" w:cs="Arial"/>
          <w:sz w:val="24"/>
          <w:szCs w:val="24"/>
        </w:rPr>
        <w:t>Tayro</w:t>
      </w:r>
      <w:proofErr w:type="spellEnd"/>
      <w:r>
        <w:rPr>
          <w:rFonts w:ascii="Arial" w:hAnsi="Arial" w:cs="Arial"/>
          <w:sz w:val="24"/>
          <w:szCs w:val="24"/>
        </w:rPr>
        <w:t xml:space="preserve"> (</w:t>
      </w:r>
      <w:hyperlink r:id="rId8" w:history="1">
        <w:r w:rsidRPr="00B25BC1">
          <w:rPr>
            <w:rStyle w:val="Hipervnculo"/>
            <w:rFonts w:ascii="Arial" w:hAnsi="Arial" w:cs="Arial"/>
            <w:sz w:val="24"/>
            <w:szCs w:val="24"/>
          </w:rPr>
          <w:t>aiko.vt.anvt@gmail.com</w:t>
        </w:r>
      </w:hyperlink>
      <w:r>
        <w:rPr>
          <w:rFonts w:ascii="Arial" w:hAnsi="Arial" w:cs="Arial"/>
          <w:sz w:val="24"/>
          <w:szCs w:val="24"/>
        </w:rPr>
        <w:t xml:space="preserve">) </w:t>
      </w:r>
      <w:r w:rsidRPr="00527BEB">
        <w:rPr>
          <w:rFonts w:ascii="Arial" w:hAnsi="Arial" w:cs="Arial"/>
          <w:b/>
          <w:bCs/>
          <w:sz w:val="24"/>
          <w:szCs w:val="24"/>
          <w:vertAlign w:val="superscript"/>
        </w:rPr>
        <w:t>1</w:t>
      </w:r>
    </w:p>
    <w:p w14:paraId="7A9C9891" w14:textId="77777777" w:rsidR="000E6C23" w:rsidRPr="00527BEB" w:rsidRDefault="000E6C23" w:rsidP="000E6C23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331DC">
        <w:rPr>
          <w:rFonts w:ascii="Arial" w:hAnsi="Arial" w:cs="Arial"/>
          <w:sz w:val="24"/>
          <w:szCs w:val="24"/>
        </w:rPr>
        <w:t xml:space="preserve">Zully </w:t>
      </w:r>
      <w:proofErr w:type="spellStart"/>
      <w:r w:rsidRPr="002331DC">
        <w:rPr>
          <w:rFonts w:ascii="Arial" w:hAnsi="Arial" w:cs="Arial"/>
          <w:sz w:val="24"/>
          <w:szCs w:val="24"/>
        </w:rPr>
        <w:t>Margoth</w:t>
      </w:r>
      <w:proofErr w:type="spellEnd"/>
      <w:r w:rsidRPr="002331DC">
        <w:rPr>
          <w:rFonts w:ascii="Arial" w:hAnsi="Arial" w:cs="Arial"/>
          <w:sz w:val="24"/>
          <w:szCs w:val="24"/>
        </w:rPr>
        <w:t xml:space="preserve"> Puyén Guerra </w:t>
      </w:r>
      <w:r>
        <w:rPr>
          <w:rFonts w:ascii="Arial" w:hAnsi="Arial" w:cs="Arial"/>
          <w:sz w:val="24"/>
          <w:szCs w:val="24"/>
          <w:lang w:val="en-US"/>
        </w:rPr>
        <w:t>(</w:t>
      </w:r>
      <w:hyperlink r:id="rId9" w:history="1">
        <w:r w:rsidRPr="00B25BC1">
          <w:rPr>
            <w:rStyle w:val="Hipervnculo"/>
            <w:rFonts w:ascii="Arial" w:hAnsi="Arial" w:cs="Arial"/>
            <w:sz w:val="24"/>
            <w:szCs w:val="24"/>
            <w:lang w:val="en-US"/>
          </w:rPr>
          <w:t>zpuyeng@gmail.com</w:t>
        </w:r>
      </w:hyperlink>
      <w:r>
        <w:rPr>
          <w:rFonts w:ascii="Arial" w:hAnsi="Arial" w:cs="Arial"/>
          <w:sz w:val="24"/>
          <w:szCs w:val="24"/>
          <w:lang w:val="en-US"/>
        </w:rPr>
        <w:t xml:space="preserve">) </w:t>
      </w:r>
      <w:r w:rsidRPr="00527BEB">
        <w:rPr>
          <w:rFonts w:ascii="Arial" w:hAnsi="Arial" w:cs="Arial"/>
          <w:b/>
          <w:bCs/>
          <w:sz w:val="24"/>
          <w:szCs w:val="24"/>
          <w:vertAlign w:val="superscript"/>
        </w:rPr>
        <w:t>1,</w:t>
      </w:r>
      <w:proofErr w:type="gramStart"/>
      <w:r w:rsidRPr="00527BEB">
        <w:rPr>
          <w:rFonts w:ascii="Arial" w:hAnsi="Arial" w:cs="Arial"/>
          <w:b/>
          <w:bCs/>
          <w:sz w:val="24"/>
          <w:szCs w:val="24"/>
          <w:vertAlign w:val="superscript"/>
        </w:rPr>
        <w:t>2</w:t>
      </w:r>
      <w:r w:rsidRPr="00527BEB">
        <w:rPr>
          <w:rFonts w:ascii="Arial" w:hAnsi="Arial" w:cs="Arial"/>
          <w:sz w:val="24"/>
          <w:szCs w:val="24"/>
          <w:vertAlign w:val="superscript"/>
        </w:rPr>
        <w:t>,</w:t>
      </w:r>
      <w:r w:rsidRPr="000650D2">
        <w:rPr>
          <w:rFonts w:ascii="Arial" w:hAnsi="Arial" w:cs="Arial"/>
          <w:b/>
          <w:bCs/>
          <w:sz w:val="28"/>
          <w:szCs w:val="28"/>
        </w:rPr>
        <w:t>*</w:t>
      </w:r>
      <w:proofErr w:type="gramEnd"/>
    </w:p>
    <w:p w14:paraId="6495E337" w14:textId="77777777" w:rsidR="000E6C23" w:rsidRDefault="000E6C23" w:rsidP="000E6C23">
      <w:pPr>
        <w:spacing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0650D2">
        <w:rPr>
          <w:rFonts w:ascii="Arial" w:hAnsi="Arial" w:cs="Arial"/>
          <w:b/>
          <w:bCs/>
          <w:sz w:val="28"/>
          <w:szCs w:val="28"/>
          <w:lang w:val="en-GB"/>
        </w:rPr>
        <w:t>*</w:t>
      </w:r>
      <w:r w:rsidRPr="003774A4">
        <w:rPr>
          <w:rFonts w:ascii="Arial" w:hAnsi="Arial" w:cs="Arial"/>
          <w:sz w:val="24"/>
          <w:szCs w:val="24"/>
          <w:lang w:val="en-GB"/>
        </w:rPr>
        <w:t xml:space="preserve"> </w:t>
      </w:r>
      <w:r w:rsidRPr="006702D9">
        <w:rPr>
          <w:rFonts w:ascii="Arial" w:hAnsi="Arial" w:cs="Arial"/>
          <w:sz w:val="24"/>
          <w:szCs w:val="24"/>
          <w:lang w:val="en-US"/>
        </w:rPr>
        <w:t>Corresponding author</w:t>
      </w:r>
    </w:p>
    <w:p w14:paraId="653AAE96" w14:textId="77777777" w:rsidR="000E6C23" w:rsidRDefault="000E6C23" w:rsidP="000E6C23">
      <w:pPr>
        <w:spacing w:line="24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1748A921" w14:textId="77777777" w:rsidR="000E6C23" w:rsidRPr="00527BEB" w:rsidRDefault="000E6C23" w:rsidP="000E6C23">
      <w:pPr>
        <w:spacing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proofErr w:type="spellStart"/>
      <w:r w:rsidRPr="00527BEB">
        <w:rPr>
          <w:rFonts w:ascii="Arial" w:hAnsi="Arial" w:cs="Arial"/>
          <w:b/>
          <w:bCs/>
          <w:sz w:val="24"/>
          <w:szCs w:val="24"/>
        </w:rPr>
        <w:t>Affiliations</w:t>
      </w:r>
      <w:proofErr w:type="spellEnd"/>
      <w:r>
        <w:rPr>
          <w:rFonts w:ascii="Arial" w:hAnsi="Arial" w:cs="Arial"/>
          <w:b/>
          <w:bCs/>
          <w:sz w:val="24"/>
          <w:szCs w:val="24"/>
        </w:rPr>
        <w:t>:</w:t>
      </w:r>
    </w:p>
    <w:p w14:paraId="598D1B66" w14:textId="77777777" w:rsidR="000E6C23" w:rsidRDefault="000E6C23" w:rsidP="000E6C23">
      <w:pPr>
        <w:spacing w:before="100" w:beforeAutospacing="1" w:after="100" w:afterAutospacing="1" w:line="240" w:lineRule="auto"/>
        <w:contextualSpacing/>
        <w:rPr>
          <w:rFonts w:ascii="Arial" w:hAnsi="Arial" w:cs="Arial"/>
          <w:sz w:val="24"/>
        </w:rPr>
      </w:pPr>
      <w:r w:rsidRPr="00527BEB">
        <w:rPr>
          <w:rFonts w:ascii="Arial" w:hAnsi="Arial" w:cs="Arial"/>
          <w:b/>
          <w:bCs/>
          <w:sz w:val="24"/>
          <w:vertAlign w:val="superscript"/>
        </w:rPr>
        <w:t>1</w:t>
      </w:r>
      <w:r w:rsidRPr="00796320">
        <w:rPr>
          <w:rFonts w:ascii="Arial" w:hAnsi="Arial" w:cs="Arial"/>
          <w:sz w:val="24"/>
          <w:vertAlign w:val="superscript"/>
        </w:rPr>
        <w:t xml:space="preserve"> </w:t>
      </w:r>
      <w:proofErr w:type="gramStart"/>
      <w:r>
        <w:rPr>
          <w:rFonts w:ascii="Arial" w:hAnsi="Arial" w:cs="Arial"/>
          <w:sz w:val="24"/>
        </w:rPr>
        <w:t>I</w:t>
      </w:r>
      <w:r w:rsidRPr="00796320">
        <w:rPr>
          <w:rFonts w:ascii="Arial" w:hAnsi="Arial" w:cs="Arial"/>
          <w:sz w:val="24"/>
        </w:rPr>
        <w:t>nstituto</w:t>
      </w:r>
      <w:proofErr w:type="gramEnd"/>
      <w:r w:rsidRPr="00796320">
        <w:rPr>
          <w:rFonts w:ascii="Arial" w:hAnsi="Arial" w:cs="Arial"/>
          <w:sz w:val="24"/>
        </w:rPr>
        <w:t xml:space="preserve"> Nacional de Salud, Lima, </w:t>
      </w:r>
      <w:proofErr w:type="spellStart"/>
      <w:r w:rsidRPr="00796320">
        <w:rPr>
          <w:rFonts w:ascii="Arial" w:hAnsi="Arial" w:cs="Arial"/>
          <w:sz w:val="24"/>
        </w:rPr>
        <w:t>Peru</w:t>
      </w:r>
      <w:proofErr w:type="spellEnd"/>
      <w:r w:rsidRPr="00796320">
        <w:rPr>
          <w:rFonts w:ascii="Arial" w:hAnsi="Arial" w:cs="Arial"/>
          <w:sz w:val="24"/>
        </w:rPr>
        <w:t>.</w:t>
      </w:r>
    </w:p>
    <w:p w14:paraId="1560EBAD" w14:textId="77777777" w:rsidR="000E6C23" w:rsidRDefault="000E6C23" w:rsidP="000E6C23">
      <w:pPr>
        <w:spacing w:before="100" w:beforeAutospacing="1" w:after="100" w:afterAutospacing="1" w:line="240" w:lineRule="auto"/>
        <w:contextualSpacing/>
        <w:rPr>
          <w:rFonts w:ascii="Arial" w:hAnsi="Arial" w:cs="Arial"/>
          <w:sz w:val="24"/>
        </w:rPr>
      </w:pPr>
      <w:r w:rsidRPr="00796320">
        <w:rPr>
          <w:rFonts w:ascii="Arial" w:hAnsi="Arial" w:cs="Arial"/>
          <w:sz w:val="24"/>
        </w:rPr>
        <w:br/>
      </w:r>
      <w:r w:rsidRPr="00527BEB">
        <w:rPr>
          <w:rFonts w:ascii="Arial" w:hAnsi="Arial" w:cs="Arial"/>
          <w:b/>
          <w:bCs/>
          <w:sz w:val="24"/>
          <w:vertAlign w:val="superscript"/>
        </w:rPr>
        <w:t>2</w:t>
      </w:r>
      <w:r w:rsidRPr="00796320">
        <w:rPr>
          <w:rFonts w:ascii="Arial" w:hAnsi="Arial" w:cs="Arial"/>
          <w:sz w:val="24"/>
          <w:vertAlign w:val="superscript"/>
        </w:rPr>
        <w:t xml:space="preserve"> </w:t>
      </w:r>
      <w:proofErr w:type="gramStart"/>
      <w:r w:rsidRPr="00796320">
        <w:rPr>
          <w:rFonts w:ascii="Arial" w:hAnsi="Arial" w:cs="Arial"/>
          <w:sz w:val="24"/>
        </w:rPr>
        <w:t>Escuela</w:t>
      </w:r>
      <w:proofErr w:type="gramEnd"/>
      <w:r w:rsidRPr="00796320">
        <w:rPr>
          <w:rFonts w:ascii="Arial" w:hAnsi="Arial" w:cs="Arial"/>
          <w:sz w:val="24"/>
        </w:rPr>
        <w:t xml:space="preserve"> de Medicina, Universidad Peruana de Ciencias Aplicadas, Lima, </w:t>
      </w:r>
      <w:proofErr w:type="spellStart"/>
      <w:r w:rsidRPr="00796320">
        <w:rPr>
          <w:rFonts w:ascii="Arial" w:hAnsi="Arial" w:cs="Arial"/>
          <w:sz w:val="24"/>
        </w:rPr>
        <w:t>Peru</w:t>
      </w:r>
      <w:proofErr w:type="spellEnd"/>
      <w:r w:rsidRPr="00796320">
        <w:rPr>
          <w:rFonts w:ascii="Arial" w:hAnsi="Arial" w:cs="Arial"/>
          <w:sz w:val="24"/>
        </w:rPr>
        <w:t>.</w:t>
      </w:r>
    </w:p>
    <w:p w14:paraId="423E1A99" w14:textId="77777777" w:rsidR="000E6C23" w:rsidRPr="00796320" w:rsidRDefault="000E6C23" w:rsidP="000E6C23">
      <w:pPr>
        <w:spacing w:before="100" w:beforeAutospacing="1" w:after="100" w:afterAutospacing="1" w:line="240" w:lineRule="auto"/>
        <w:contextualSpacing/>
        <w:rPr>
          <w:rFonts w:ascii="Arial" w:hAnsi="Arial" w:cs="Arial"/>
          <w:sz w:val="24"/>
        </w:rPr>
      </w:pPr>
    </w:p>
    <w:p w14:paraId="638F35BF" w14:textId="77777777" w:rsidR="000E6C23" w:rsidRDefault="000E6C23" w:rsidP="000E6C23">
      <w:pPr>
        <w:spacing w:before="100" w:beforeAutospacing="1" w:after="100" w:afterAutospacing="1" w:line="240" w:lineRule="auto"/>
        <w:rPr>
          <w:rFonts w:ascii="Arial" w:eastAsiaTheme="minorHAnsi" w:hAnsi="Arial" w:cs="Arial"/>
          <w:sz w:val="24"/>
        </w:rPr>
      </w:pPr>
      <w:r w:rsidRPr="00527BEB">
        <w:rPr>
          <w:rFonts w:ascii="Arial" w:hAnsi="Arial" w:cs="Arial"/>
          <w:b/>
          <w:bCs/>
          <w:sz w:val="24"/>
          <w:vertAlign w:val="superscript"/>
        </w:rPr>
        <w:t>3</w:t>
      </w:r>
      <w:r w:rsidRPr="00796320">
        <w:rPr>
          <w:rFonts w:ascii="Arial" w:hAnsi="Arial" w:cs="Arial"/>
          <w:sz w:val="24"/>
          <w:vertAlign w:val="superscript"/>
        </w:rPr>
        <w:t xml:space="preserve"> </w:t>
      </w:r>
      <w:proofErr w:type="gramStart"/>
      <w:r w:rsidRPr="00FA5ED9">
        <w:rPr>
          <w:rFonts w:ascii="Arial" w:eastAsiaTheme="minorHAnsi" w:hAnsi="Arial" w:cs="Arial"/>
          <w:sz w:val="24"/>
        </w:rPr>
        <w:t>Escuela</w:t>
      </w:r>
      <w:proofErr w:type="gramEnd"/>
      <w:r w:rsidRPr="00FA5ED9">
        <w:rPr>
          <w:rFonts w:ascii="Arial" w:eastAsiaTheme="minorHAnsi" w:hAnsi="Arial" w:cs="Arial"/>
          <w:sz w:val="24"/>
        </w:rPr>
        <w:t xml:space="preserve"> Profesional de Medicina Humana, Universidad Privada San Juan Bautista, Lima, </w:t>
      </w:r>
      <w:proofErr w:type="spellStart"/>
      <w:r w:rsidRPr="00FA5ED9">
        <w:rPr>
          <w:rFonts w:ascii="Arial" w:eastAsiaTheme="minorHAnsi" w:hAnsi="Arial" w:cs="Arial"/>
          <w:sz w:val="24"/>
        </w:rPr>
        <w:t>Per</w:t>
      </w:r>
      <w:r>
        <w:rPr>
          <w:rFonts w:ascii="Arial" w:eastAsiaTheme="minorHAnsi" w:hAnsi="Arial" w:cs="Arial"/>
          <w:sz w:val="24"/>
        </w:rPr>
        <w:t>u</w:t>
      </w:r>
      <w:proofErr w:type="spellEnd"/>
      <w:r>
        <w:rPr>
          <w:rFonts w:ascii="Arial" w:eastAsiaTheme="minorHAnsi" w:hAnsi="Arial" w:cs="Arial"/>
          <w:sz w:val="24"/>
        </w:rPr>
        <w:t>.</w:t>
      </w:r>
    </w:p>
    <w:p w14:paraId="4F9237A6" w14:textId="0A7B6452" w:rsidR="002331DC" w:rsidRDefault="002331DC" w:rsidP="00894DB4">
      <w:pPr>
        <w:spacing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3AC4644C" w14:textId="1B488E87" w:rsidR="000E6C23" w:rsidRDefault="000E6C23" w:rsidP="00894DB4">
      <w:pPr>
        <w:spacing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1D761957" w14:textId="77777777" w:rsidR="000E6C23" w:rsidRDefault="000E6C23" w:rsidP="00894DB4">
      <w:pPr>
        <w:spacing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  <w:sectPr w:rsidR="000E6C23" w:rsidSect="000E6C23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p w14:paraId="49909F7E" w14:textId="5B21097E" w:rsidR="000E6C23" w:rsidRPr="000E6C23" w:rsidRDefault="000E6C23" w:rsidP="00894DB4">
      <w:pPr>
        <w:spacing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7763AB1B" w14:textId="77777777" w:rsidR="00894DB4" w:rsidRPr="00AA46B9" w:rsidRDefault="00894DB4" w:rsidP="00894DB4">
      <w:pPr>
        <w:spacing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  <w:lang w:val="en-GB"/>
        </w:rPr>
      </w:pPr>
      <w:r w:rsidRPr="00AA46B9">
        <w:rPr>
          <w:rFonts w:ascii="Arial" w:hAnsi="Arial" w:cs="Arial"/>
          <w:b/>
          <w:noProof/>
          <w:color w:val="000000" w:themeColor="text1"/>
          <w:sz w:val="24"/>
          <w:szCs w:val="24"/>
          <w:lang w:val="en-GB"/>
        </w:rPr>
        <w:drawing>
          <wp:inline distT="0" distB="0" distL="0" distR="0" wp14:anchorId="2B9EA743" wp14:editId="0D4B4F73">
            <wp:extent cx="7667625" cy="4619625"/>
            <wp:effectExtent l="0" t="0" r="9525" b="9525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poligotyping_final_v2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87"/>
                    <a:stretch/>
                  </pic:blipFill>
                  <pic:spPr bwMode="auto">
                    <a:xfrm>
                      <a:off x="0" y="0"/>
                      <a:ext cx="7667625" cy="4619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A812BC" w14:textId="6B515669" w:rsidR="00894DB4" w:rsidRPr="00AA46B9" w:rsidRDefault="00C83CE7" w:rsidP="00894DB4">
      <w:pPr>
        <w:spacing w:line="240" w:lineRule="auto"/>
        <w:jc w:val="both"/>
        <w:rPr>
          <w:rFonts w:ascii="Arial" w:hAnsi="Arial" w:cs="Arial"/>
          <w:bCs/>
          <w:color w:val="000000" w:themeColor="text1"/>
          <w:sz w:val="24"/>
          <w:szCs w:val="24"/>
          <w:lang w:val="en-GB"/>
        </w:rPr>
      </w:pPr>
      <w:r>
        <w:rPr>
          <w:rFonts w:ascii="Arial" w:hAnsi="Arial" w:cs="Arial"/>
          <w:b/>
          <w:color w:val="000000" w:themeColor="text1"/>
          <w:sz w:val="24"/>
          <w:szCs w:val="24"/>
          <w:lang w:val="en-GB"/>
        </w:rPr>
        <w:t xml:space="preserve">Supplementary </w:t>
      </w:r>
      <w:r w:rsidR="00894DB4" w:rsidRPr="00AA46B9">
        <w:rPr>
          <w:rFonts w:ascii="Arial" w:hAnsi="Arial" w:cs="Arial"/>
          <w:b/>
          <w:color w:val="000000" w:themeColor="text1"/>
          <w:sz w:val="24"/>
          <w:szCs w:val="24"/>
          <w:lang w:val="en-GB"/>
        </w:rPr>
        <w:t>Figure S1:</w:t>
      </w:r>
      <w:r w:rsidR="00894DB4" w:rsidRPr="00AA46B9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 xml:space="preserve"> </w:t>
      </w:r>
      <w:r w:rsidR="00894DB4" w:rsidRPr="00AA46B9">
        <w:rPr>
          <w:rFonts w:ascii="Arial" w:hAnsi="Arial" w:cs="Arial"/>
          <w:bCs/>
          <w:i/>
          <w:iCs/>
          <w:color w:val="000000" w:themeColor="text1"/>
          <w:sz w:val="24"/>
          <w:szCs w:val="24"/>
          <w:lang w:val="en-GB"/>
        </w:rPr>
        <w:t xml:space="preserve">in silico </w:t>
      </w:r>
      <w:proofErr w:type="spellStart"/>
      <w:r w:rsidR="00894DB4" w:rsidRPr="00AA46B9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>spoligotype</w:t>
      </w:r>
      <w:proofErr w:type="spellEnd"/>
      <w:r w:rsidR="00894DB4" w:rsidRPr="00AA46B9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 xml:space="preserve"> patterns of </w:t>
      </w:r>
      <w:r w:rsidR="00514F86" w:rsidRPr="00AA46B9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>Peruvian</w:t>
      </w:r>
      <w:r w:rsidR="00894DB4" w:rsidRPr="00AA46B9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 xml:space="preserve"> </w:t>
      </w:r>
      <w:r w:rsidR="00894DB4" w:rsidRPr="00AA46B9">
        <w:rPr>
          <w:rFonts w:ascii="Arial" w:hAnsi="Arial" w:cs="Arial"/>
          <w:bCs/>
          <w:i/>
          <w:iCs/>
          <w:color w:val="000000" w:themeColor="text1"/>
          <w:sz w:val="24"/>
          <w:szCs w:val="24"/>
          <w:lang w:val="en-GB"/>
        </w:rPr>
        <w:t>M. tuberculosis</w:t>
      </w:r>
      <w:r w:rsidR="00894DB4" w:rsidRPr="00AA46B9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 xml:space="preserve"> XDR isolates. SITs and families were annotated using the SITVIT2 database. The patterns are correlated with the Maximum likelihood tree previously generated.</w:t>
      </w:r>
    </w:p>
    <w:p w14:paraId="55F310C6" w14:textId="77777777" w:rsidR="00F74497" w:rsidRDefault="00F74497" w:rsidP="00894DB4">
      <w:pPr>
        <w:spacing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n-GB"/>
        </w:rPr>
        <w:sectPr w:rsidR="00F74497" w:rsidSect="00AE2BC2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7E523E65" w14:textId="77777777" w:rsidR="00F74497" w:rsidRDefault="00F74497" w:rsidP="00F74497">
      <w:pPr>
        <w:spacing w:line="240" w:lineRule="auto"/>
        <w:jc w:val="both"/>
        <w:rPr>
          <w:rFonts w:ascii="Arial" w:hAnsi="Arial" w:cs="Arial"/>
          <w:b/>
          <w:noProof/>
          <w:color w:val="000000" w:themeColor="text1"/>
          <w:sz w:val="24"/>
          <w:szCs w:val="24"/>
          <w:lang w:val="en-GB"/>
        </w:rPr>
      </w:pPr>
    </w:p>
    <w:p w14:paraId="5E5F528F" w14:textId="7A9D444D" w:rsidR="00F74497" w:rsidRPr="00AA46B9" w:rsidRDefault="00F74497" w:rsidP="00F74497">
      <w:pPr>
        <w:spacing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n-GB"/>
        </w:rPr>
      </w:pPr>
      <w:r w:rsidRPr="00AA46B9">
        <w:rPr>
          <w:rFonts w:ascii="Arial" w:hAnsi="Arial" w:cs="Arial"/>
          <w:b/>
          <w:noProof/>
          <w:color w:val="000000" w:themeColor="text1"/>
          <w:sz w:val="24"/>
          <w:szCs w:val="24"/>
          <w:lang w:val="en-GB"/>
        </w:rPr>
        <w:drawing>
          <wp:inline distT="0" distB="0" distL="0" distR="0" wp14:anchorId="796B7907" wp14:editId="2B0F0771">
            <wp:extent cx="5319423" cy="5302926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rbol global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83" t="14802" r="30206" b="12460"/>
                    <a:stretch/>
                  </pic:blipFill>
                  <pic:spPr bwMode="auto">
                    <a:xfrm>
                      <a:off x="0" y="0"/>
                      <a:ext cx="5337303" cy="5320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EF2499" w14:textId="77777777" w:rsidR="00F74497" w:rsidRPr="00AA46B9" w:rsidRDefault="00F74497" w:rsidP="00F74497">
      <w:pPr>
        <w:spacing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n-GB"/>
        </w:rPr>
      </w:pPr>
    </w:p>
    <w:p w14:paraId="365BC398" w14:textId="5EFDF58C" w:rsidR="00F74497" w:rsidRPr="000B1909" w:rsidRDefault="00C83CE7" w:rsidP="00F74497">
      <w:pPr>
        <w:spacing w:line="240" w:lineRule="auto"/>
        <w:jc w:val="both"/>
        <w:rPr>
          <w:rFonts w:ascii="Arial" w:hAnsi="Arial" w:cs="Arial"/>
          <w:b/>
          <w:iCs/>
          <w:color w:val="000000" w:themeColor="text1"/>
          <w:sz w:val="24"/>
          <w:szCs w:val="24"/>
          <w:lang w:val="en-GB"/>
        </w:rPr>
      </w:pPr>
      <w:r>
        <w:rPr>
          <w:rFonts w:ascii="Arial" w:hAnsi="Arial" w:cs="Arial"/>
          <w:b/>
          <w:color w:val="000000" w:themeColor="text1"/>
          <w:sz w:val="24"/>
          <w:szCs w:val="24"/>
          <w:lang w:val="en-GB"/>
        </w:rPr>
        <w:t xml:space="preserve">Supplementary </w:t>
      </w:r>
      <w:r w:rsidR="00F74497" w:rsidRPr="00AA46B9">
        <w:rPr>
          <w:rFonts w:ascii="Arial" w:hAnsi="Arial" w:cs="Arial"/>
          <w:b/>
          <w:color w:val="000000" w:themeColor="text1"/>
          <w:sz w:val="24"/>
          <w:szCs w:val="24"/>
          <w:lang w:val="en-GB"/>
        </w:rPr>
        <w:t>Figure S</w:t>
      </w:r>
      <w:r w:rsidR="00F74497">
        <w:rPr>
          <w:rFonts w:ascii="Arial" w:hAnsi="Arial" w:cs="Arial"/>
          <w:b/>
          <w:color w:val="000000" w:themeColor="text1"/>
          <w:sz w:val="24"/>
          <w:szCs w:val="24"/>
          <w:lang w:val="en-GB"/>
        </w:rPr>
        <w:t>2</w:t>
      </w:r>
      <w:r w:rsidR="00F74497" w:rsidRPr="00AA46B9">
        <w:rPr>
          <w:rFonts w:ascii="Arial" w:hAnsi="Arial" w:cs="Arial"/>
          <w:b/>
          <w:color w:val="000000" w:themeColor="text1"/>
          <w:sz w:val="24"/>
          <w:szCs w:val="24"/>
          <w:lang w:val="en-GB"/>
        </w:rPr>
        <w:t>:</w:t>
      </w:r>
      <w:r w:rsidR="00F74497" w:rsidRPr="00AA46B9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 xml:space="preserve"> global phylogenomic of 289 XDR-TB isolates belonging to South America, Europe, Africa and Asia. </w:t>
      </w:r>
      <w:r w:rsidR="00F74497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 xml:space="preserve">The tree was constructed using </w:t>
      </w:r>
      <w:r w:rsidR="00F74497" w:rsidRPr="00AA46B9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GB"/>
        </w:rPr>
        <w:t>16798 SNPs</w:t>
      </w:r>
      <w:r w:rsidR="00F74497">
        <w:rPr>
          <w:rFonts w:ascii="Arial" w:hAnsi="Arial" w:cs="Arial"/>
          <w:b/>
          <w:color w:val="000000" w:themeColor="text1"/>
          <w:sz w:val="24"/>
          <w:szCs w:val="24"/>
          <w:lang w:val="en-GB"/>
        </w:rPr>
        <w:t xml:space="preserve">. </w:t>
      </w:r>
      <w:r w:rsidR="00F74497" w:rsidRPr="00AA46B9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>The preponderance of ‘Lineage 2’ (red background) and ‘Lineage 4’ (blue background) is evident. Clusters containing Peruvian strains are highlighted in green.</w:t>
      </w:r>
      <w:r w:rsidR="00F74497">
        <w:rPr>
          <w:rFonts w:ascii="Arial" w:hAnsi="Arial" w:cs="Arial"/>
          <w:b/>
          <w:color w:val="000000" w:themeColor="text1"/>
          <w:sz w:val="24"/>
          <w:szCs w:val="24"/>
          <w:lang w:val="en-GB"/>
        </w:rPr>
        <w:t xml:space="preserve"> </w:t>
      </w:r>
      <w:r w:rsidR="00F74497" w:rsidRPr="000B1909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 xml:space="preserve">The </w:t>
      </w:r>
      <w:r w:rsidR="00F74497" w:rsidRPr="000B1909">
        <w:rPr>
          <w:rFonts w:ascii="Arial" w:hAnsi="Arial" w:cs="Arial"/>
          <w:bCs/>
          <w:color w:val="000000" w:themeColor="text1"/>
          <w:sz w:val="24"/>
          <w:szCs w:val="24"/>
          <w:shd w:val="clear" w:color="auto" w:fill="FFFFFF"/>
          <w:lang w:val="en-GB"/>
        </w:rPr>
        <w:t>tree</w:t>
      </w:r>
      <w:r w:rsidR="00F74497" w:rsidRPr="00AA46B9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GB"/>
        </w:rPr>
        <w:t xml:space="preserve"> </w:t>
      </w:r>
      <w:r w:rsidR="00F74497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GB"/>
        </w:rPr>
        <w:t>was</w:t>
      </w:r>
      <w:r w:rsidR="00F74497" w:rsidRPr="00AA46B9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GB"/>
        </w:rPr>
        <w:t xml:space="preserve"> rooted at </w:t>
      </w:r>
      <w:r w:rsidR="00F74497" w:rsidRPr="00AA46B9">
        <w:rPr>
          <w:rFonts w:ascii="Arial" w:hAnsi="Arial" w:cs="Arial"/>
          <w:i/>
          <w:color w:val="000000" w:themeColor="text1"/>
          <w:sz w:val="24"/>
          <w:szCs w:val="24"/>
          <w:shd w:val="clear" w:color="auto" w:fill="FFFFFF"/>
          <w:lang w:val="en-GB"/>
        </w:rPr>
        <w:t xml:space="preserve">Mycobacterium </w:t>
      </w:r>
      <w:proofErr w:type="spellStart"/>
      <w:r w:rsidR="00F74497" w:rsidRPr="00AA46B9">
        <w:rPr>
          <w:rFonts w:ascii="Arial" w:hAnsi="Arial" w:cs="Arial"/>
          <w:i/>
          <w:color w:val="000000" w:themeColor="text1"/>
          <w:sz w:val="24"/>
          <w:szCs w:val="24"/>
          <w:shd w:val="clear" w:color="auto" w:fill="FFFFFF"/>
          <w:lang w:val="en-GB"/>
        </w:rPr>
        <w:t>canettii</w:t>
      </w:r>
      <w:proofErr w:type="spellEnd"/>
      <w:r w:rsidR="00F74497">
        <w:rPr>
          <w:rFonts w:ascii="Arial" w:hAnsi="Arial" w:cs="Arial"/>
          <w:iCs/>
          <w:color w:val="000000" w:themeColor="text1"/>
          <w:sz w:val="24"/>
          <w:szCs w:val="24"/>
          <w:shd w:val="clear" w:color="auto" w:fill="FFFFFF"/>
          <w:lang w:val="en-GB"/>
        </w:rPr>
        <w:t xml:space="preserve"> strain (</w:t>
      </w:r>
      <w:proofErr w:type="spellStart"/>
      <w:r w:rsidR="00F74497" w:rsidRPr="00C028B8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GB"/>
        </w:rPr>
        <w:t>Genbank</w:t>
      </w:r>
      <w:proofErr w:type="spellEnd"/>
      <w:r w:rsidR="00F74497" w:rsidRPr="00C028B8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GB"/>
        </w:rPr>
        <w:t>, Access number: NC_019950.1</w:t>
      </w:r>
      <w:r w:rsidR="00F74497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GB"/>
        </w:rPr>
        <w:t>).</w:t>
      </w:r>
    </w:p>
    <w:p w14:paraId="43C16486" w14:textId="119D2DCF" w:rsidR="00894DB4" w:rsidRPr="00AA46B9" w:rsidRDefault="00894DB4" w:rsidP="00894DB4">
      <w:pPr>
        <w:spacing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n-GB"/>
        </w:rPr>
        <w:sectPr w:rsidR="00894DB4" w:rsidRPr="00AA46B9" w:rsidSect="00F74497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p w14:paraId="6D3A52DA" w14:textId="77777777" w:rsidR="00894DB4" w:rsidRPr="00AA46B9" w:rsidRDefault="00894DB4" w:rsidP="00894DB4">
      <w:pPr>
        <w:spacing w:line="240" w:lineRule="auto"/>
        <w:jc w:val="center"/>
        <w:rPr>
          <w:rFonts w:ascii="Arial" w:hAnsi="Arial" w:cs="Arial"/>
          <w:bCs/>
          <w:noProof/>
          <w:color w:val="000000" w:themeColor="text1"/>
          <w:sz w:val="24"/>
          <w:szCs w:val="24"/>
          <w:lang w:val="en-GB"/>
        </w:rPr>
      </w:pPr>
    </w:p>
    <w:p w14:paraId="71895DCB" w14:textId="77777777" w:rsidR="00894DB4" w:rsidRPr="00AA46B9" w:rsidRDefault="00894DB4" w:rsidP="00894DB4">
      <w:pPr>
        <w:spacing w:line="240" w:lineRule="auto"/>
        <w:jc w:val="center"/>
        <w:rPr>
          <w:rFonts w:ascii="Arial" w:hAnsi="Arial" w:cs="Arial"/>
          <w:bCs/>
          <w:color w:val="000000" w:themeColor="text1"/>
          <w:sz w:val="24"/>
          <w:szCs w:val="24"/>
          <w:lang w:val="en-GB"/>
        </w:rPr>
      </w:pPr>
      <w:r w:rsidRPr="00AA46B9">
        <w:rPr>
          <w:rFonts w:ascii="Arial" w:hAnsi="Arial" w:cs="Arial"/>
          <w:bCs/>
          <w:noProof/>
          <w:color w:val="000000" w:themeColor="text1"/>
          <w:sz w:val="24"/>
          <w:szCs w:val="24"/>
          <w:lang w:val="en-GB"/>
        </w:rPr>
        <w:drawing>
          <wp:inline distT="0" distB="0" distL="0" distR="0" wp14:anchorId="4D3081E6" wp14:editId="2136E886">
            <wp:extent cx="7396480" cy="4380932"/>
            <wp:effectExtent l="0" t="0" r="0" b="635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enetic_distances (2)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13151" cy="439080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E02477" w14:textId="564BF2C6" w:rsidR="00894DB4" w:rsidRPr="00AA46B9" w:rsidRDefault="005F1259" w:rsidP="00894DB4">
      <w:pPr>
        <w:spacing w:line="240" w:lineRule="auto"/>
        <w:jc w:val="both"/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sectPr w:rsidR="00894DB4" w:rsidRPr="00AA46B9" w:rsidSect="00364803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  <w:r>
        <w:rPr>
          <w:rFonts w:ascii="Arial" w:hAnsi="Arial" w:cs="Arial"/>
          <w:b/>
          <w:color w:val="000000" w:themeColor="text1"/>
          <w:sz w:val="24"/>
          <w:szCs w:val="24"/>
          <w:lang w:val="en-GB"/>
        </w:rPr>
        <w:t xml:space="preserve">Supplementary </w:t>
      </w:r>
      <w:r w:rsidR="00894DB4" w:rsidRPr="00AA46B9">
        <w:rPr>
          <w:rFonts w:ascii="Arial" w:hAnsi="Arial" w:cs="Arial"/>
          <w:b/>
          <w:color w:val="000000" w:themeColor="text1"/>
          <w:sz w:val="24"/>
          <w:szCs w:val="24"/>
          <w:lang w:val="en-GB"/>
        </w:rPr>
        <w:t>Figure S</w:t>
      </w:r>
      <w:r w:rsidR="00F74497">
        <w:rPr>
          <w:rFonts w:ascii="Arial" w:hAnsi="Arial" w:cs="Arial"/>
          <w:b/>
          <w:color w:val="000000" w:themeColor="text1"/>
          <w:sz w:val="24"/>
          <w:szCs w:val="24"/>
          <w:lang w:val="en-GB"/>
        </w:rPr>
        <w:t>3</w:t>
      </w:r>
      <w:r w:rsidR="00894DB4" w:rsidRPr="00AA46B9">
        <w:rPr>
          <w:rFonts w:ascii="Arial" w:hAnsi="Arial" w:cs="Arial"/>
          <w:b/>
          <w:color w:val="000000" w:themeColor="text1"/>
          <w:sz w:val="24"/>
          <w:szCs w:val="24"/>
          <w:lang w:val="en-GB"/>
        </w:rPr>
        <w:t xml:space="preserve">: </w:t>
      </w:r>
      <w:r w:rsidR="00894DB4" w:rsidRPr="00AA46B9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 xml:space="preserve">Correlation between phylogenetic tree and nucleotide distance matrix of all XDR isolates. The tree </w:t>
      </w:r>
      <w:r w:rsidR="00B03ECF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>generated by</w:t>
      </w:r>
      <w:r w:rsidR="00894DB4" w:rsidRPr="00AA46B9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="00894DB4" w:rsidRPr="00AA46B9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>RAxML</w:t>
      </w:r>
      <w:proofErr w:type="spellEnd"/>
      <w:r w:rsidR="00894DB4" w:rsidRPr="00AA46B9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 xml:space="preserve"> analysis and </w:t>
      </w:r>
      <w:r w:rsidR="00F74497" w:rsidRPr="00AA46B9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>colour</w:t>
      </w:r>
      <w:r w:rsidR="00894DB4" w:rsidRPr="00AA46B9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 xml:space="preserve"> intensities are according to the genetic pairwise distances. At top </w:t>
      </w:r>
      <w:r w:rsidR="00F74497" w:rsidRPr="00AA46B9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>right</w:t>
      </w:r>
      <w:r w:rsidR="00894DB4" w:rsidRPr="00AA46B9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 xml:space="preserve"> is illustrated the histogram of Pairwise distance (Hamming distance). The vertical dotted line indicates a cut point of 10 nucleotides differences.</w:t>
      </w:r>
    </w:p>
    <w:p w14:paraId="5AE3BC79" w14:textId="77777777" w:rsidR="00894DB4" w:rsidRPr="00AA46B9" w:rsidRDefault="00894DB4" w:rsidP="00894DB4">
      <w:pPr>
        <w:spacing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n-GB"/>
        </w:rPr>
      </w:pPr>
    </w:p>
    <w:p w14:paraId="6DC26697" w14:textId="77777777" w:rsidR="00894DB4" w:rsidRPr="00AA46B9" w:rsidRDefault="00894DB4" w:rsidP="00894DB4">
      <w:pPr>
        <w:spacing w:line="240" w:lineRule="auto"/>
        <w:rPr>
          <w:rFonts w:ascii="Arial" w:hAnsi="Arial" w:cs="Arial"/>
          <w:b/>
          <w:color w:val="000000" w:themeColor="text1"/>
          <w:sz w:val="24"/>
          <w:szCs w:val="24"/>
          <w:lang w:val="en-GB"/>
        </w:rPr>
      </w:pPr>
      <w:r w:rsidRPr="00AA46B9">
        <w:rPr>
          <w:rFonts w:ascii="Arial" w:hAnsi="Arial" w:cs="Arial"/>
          <w:b/>
          <w:noProof/>
          <w:color w:val="000000" w:themeColor="text1"/>
          <w:sz w:val="24"/>
          <w:szCs w:val="24"/>
          <w:lang w:val="en-GB"/>
        </w:rPr>
        <w:drawing>
          <wp:inline distT="0" distB="0" distL="0" distR="0" wp14:anchorId="2A401A5B" wp14:editId="6B7375C3">
            <wp:extent cx="5400040" cy="5478145"/>
            <wp:effectExtent l="0" t="0" r="0" b="8255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lusteres formados_gengraph_v2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47814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E699A1" w14:textId="4C8EF490" w:rsidR="00894DB4" w:rsidRPr="00AA46B9" w:rsidRDefault="00182471" w:rsidP="00894DB4">
      <w:pPr>
        <w:spacing w:line="240" w:lineRule="auto"/>
        <w:jc w:val="both"/>
        <w:rPr>
          <w:rFonts w:ascii="Arial" w:hAnsi="Arial" w:cs="Arial"/>
          <w:bCs/>
          <w:color w:val="000000" w:themeColor="text1"/>
          <w:sz w:val="24"/>
          <w:szCs w:val="24"/>
          <w:lang w:val="en-GB"/>
        </w:rPr>
      </w:pPr>
      <w:r>
        <w:rPr>
          <w:rFonts w:ascii="Arial" w:hAnsi="Arial" w:cs="Arial"/>
          <w:b/>
          <w:color w:val="000000" w:themeColor="text1"/>
          <w:sz w:val="24"/>
          <w:szCs w:val="24"/>
          <w:lang w:val="en-GB"/>
        </w:rPr>
        <w:t xml:space="preserve">Supplementary </w:t>
      </w:r>
      <w:r w:rsidR="00894DB4" w:rsidRPr="00AA46B9">
        <w:rPr>
          <w:rFonts w:ascii="Arial" w:hAnsi="Arial" w:cs="Arial"/>
          <w:b/>
          <w:color w:val="000000" w:themeColor="text1"/>
          <w:sz w:val="24"/>
          <w:szCs w:val="24"/>
          <w:lang w:val="en-GB"/>
        </w:rPr>
        <w:t>Figure S</w:t>
      </w:r>
      <w:r w:rsidR="00F74497">
        <w:rPr>
          <w:rFonts w:ascii="Arial" w:hAnsi="Arial" w:cs="Arial"/>
          <w:b/>
          <w:color w:val="000000" w:themeColor="text1"/>
          <w:sz w:val="24"/>
          <w:szCs w:val="24"/>
          <w:lang w:val="en-GB"/>
        </w:rPr>
        <w:t>4</w:t>
      </w:r>
      <w:r w:rsidR="00894DB4" w:rsidRPr="00AA46B9">
        <w:rPr>
          <w:rFonts w:ascii="Arial" w:hAnsi="Arial" w:cs="Arial"/>
          <w:b/>
          <w:color w:val="000000" w:themeColor="text1"/>
          <w:sz w:val="24"/>
          <w:szCs w:val="24"/>
          <w:lang w:val="en-GB"/>
        </w:rPr>
        <w:t>:</w:t>
      </w:r>
      <w:r w:rsidR="00894DB4" w:rsidRPr="00AA46B9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 xml:space="preserve"> Cluster determination of all XDR isolates. Image generated with </w:t>
      </w:r>
      <w:proofErr w:type="spellStart"/>
      <w:r w:rsidR="00894DB4" w:rsidRPr="00AA46B9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>Gengraph</w:t>
      </w:r>
      <w:proofErr w:type="spellEnd"/>
      <w:r w:rsidR="00894DB4" w:rsidRPr="00AA46B9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 xml:space="preserve"> function using a </w:t>
      </w:r>
      <w:r w:rsidR="00F74497" w:rsidRPr="00AA46B9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>cut off</w:t>
      </w:r>
      <w:r w:rsidR="00894DB4" w:rsidRPr="00AA46B9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 xml:space="preserve"> that groups only simples with </w:t>
      </w:r>
      <w:r w:rsidR="00F74497" w:rsidRPr="00AA46B9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>less</w:t>
      </w:r>
      <w:r w:rsidR="00894DB4" w:rsidRPr="00AA46B9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 xml:space="preserve"> than or equal 10 </w:t>
      </w:r>
      <w:r w:rsidR="003547AE" w:rsidRPr="00AA46B9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>nucleotide</w:t>
      </w:r>
      <w:r w:rsidR="00894DB4" w:rsidRPr="00AA46B9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 xml:space="preserve"> differences. Isolates numbering are according “XDR_</w:t>
      </w:r>
      <w:r w:rsidR="00B71182" w:rsidRPr="00B71182">
        <w:rPr>
          <w:rFonts w:ascii="Arial" w:hAnsi="Arial" w:cs="Arial"/>
          <w:b/>
          <w:i/>
          <w:iCs/>
          <w:color w:val="000000" w:themeColor="text1"/>
          <w:sz w:val="24"/>
          <w:szCs w:val="24"/>
          <w:lang w:val="en-GB"/>
        </w:rPr>
        <w:t>#</w:t>
      </w:r>
      <w:r w:rsidR="00894DB4" w:rsidRPr="00AA46B9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 xml:space="preserve">” </w:t>
      </w:r>
      <w:r w:rsidR="008D23B5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>OR “MTB_XDR_</w:t>
      </w:r>
      <w:r w:rsidR="00B71182" w:rsidRPr="00B71182">
        <w:rPr>
          <w:rFonts w:ascii="Arial" w:hAnsi="Arial" w:cs="Arial"/>
          <w:b/>
          <w:i/>
          <w:iCs/>
          <w:color w:val="000000" w:themeColor="text1"/>
          <w:sz w:val="24"/>
          <w:szCs w:val="24"/>
          <w:lang w:val="en-GB"/>
        </w:rPr>
        <w:t>#</w:t>
      </w:r>
      <w:r w:rsidR="008D23B5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 xml:space="preserve">” </w:t>
      </w:r>
      <w:r w:rsidR="00894DB4" w:rsidRPr="00AA46B9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>format (Only the "</w:t>
      </w:r>
      <w:r w:rsidR="00B71182" w:rsidRPr="00B71182">
        <w:rPr>
          <w:rFonts w:ascii="Arial" w:hAnsi="Arial" w:cs="Arial"/>
          <w:b/>
          <w:i/>
          <w:iCs/>
          <w:color w:val="000000" w:themeColor="text1"/>
          <w:sz w:val="24"/>
          <w:szCs w:val="24"/>
          <w:lang w:val="en-GB"/>
        </w:rPr>
        <w:t>#</w:t>
      </w:r>
      <w:r w:rsidR="00894DB4" w:rsidRPr="00AA46B9">
        <w:rPr>
          <w:rFonts w:ascii="Arial" w:hAnsi="Arial" w:cs="Arial"/>
          <w:bCs/>
          <w:color w:val="000000" w:themeColor="text1"/>
          <w:sz w:val="24"/>
          <w:szCs w:val="24"/>
          <w:lang w:val="en-GB"/>
        </w:rPr>
        <w:t>" value is showed in the upper right of each node).</w:t>
      </w:r>
    </w:p>
    <w:p w14:paraId="0AA08930" w14:textId="77777777" w:rsidR="00894DB4" w:rsidRPr="00AA46B9" w:rsidRDefault="00894DB4" w:rsidP="00894DB4">
      <w:pPr>
        <w:spacing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n-GB"/>
        </w:rPr>
      </w:pPr>
    </w:p>
    <w:p w14:paraId="4BBBA5CB" w14:textId="77777777" w:rsidR="00894DB4" w:rsidRPr="00AA46B9" w:rsidRDefault="00894DB4" w:rsidP="00894DB4">
      <w:pPr>
        <w:spacing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n-GB"/>
        </w:rPr>
      </w:pPr>
    </w:p>
    <w:p w14:paraId="78D42ECA" w14:textId="77777777" w:rsidR="00894DB4" w:rsidRPr="00AA46B9" w:rsidRDefault="00894DB4" w:rsidP="00894DB4">
      <w:pPr>
        <w:spacing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n-GB"/>
        </w:rPr>
      </w:pPr>
    </w:p>
    <w:p w14:paraId="7F13F79C" w14:textId="77777777" w:rsidR="00894DB4" w:rsidRPr="00AA46B9" w:rsidRDefault="00894DB4" w:rsidP="00894DB4">
      <w:pPr>
        <w:spacing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n-GB"/>
        </w:rPr>
      </w:pPr>
    </w:p>
    <w:p w14:paraId="3C0F222B" w14:textId="1670D1C6" w:rsidR="00894DB4" w:rsidRPr="00AA46B9" w:rsidRDefault="00894DB4" w:rsidP="00894DB4">
      <w:pPr>
        <w:spacing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n-GB"/>
        </w:rPr>
      </w:pPr>
    </w:p>
    <w:p w14:paraId="012C6732" w14:textId="1F7FA539" w:rsidR="00B7484E" w:rsidRPr="00AA46B9" w:rsidRDefault="00B7484E" w:rsidP="00894DB4">
      <w:pPr>
        <w:spacing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n-GB"/>
        </w:rPr>
      </w:pPr>
    </w:p>
    <w:p w14:paraId="6345D6A2" w14:textId="0947F94B" w:rsidR="00B7484E" w:rsidRPr="00AA46B9" w:rsidRDefault="00B7484E" w:rsidP="00894DB4">
      <w:pPr>
        <w:spacing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n-GB"/>
        </w:rPr>
      </w:pPr>
    </w:p>
    <w:sectPr w:rsidR="00B7484E" w:rsidRPr="00AA46B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593F20"/>
    <w:multiLevelType w:val="hybridMultilevel"/>
    <w:tmpl w:val="E416B158"/>
    <w:lvl w:ilvl="0" w:tplc="915287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46F"/>
    <w:rsid w:val="000650D2"/>
    <w:rsid w:val="000A6A62"/>
    <w:rsid w:val="000B1909"/>
    <w:rsid w:val="000E6C23"/>
    <w:rsid w:val="00182471"/>
    <w:rsid w:val="002331DC"/>
    <w:rsid w:val="003547AE"/>
    <w:rsid w:val="003774A4"/>
    <w:rsid w:val="00417729"/>
    <w:rsid w:val="0043075E"/>
    <w:rsid w:val="0048246F"/>
    <w:rsid w:val="00514F86"/>
    <w:rsid w:val="005F1259"/>
    <w:rsid w:val="00894DB4"/>
    <w:rsid w:val="008D23B5"/>
    <w:rsid w:val="00AA46B9"/>
    <w:rsid w:val="00AE2BC2"/>
    <w:rsid w:val="00B03ECF"/>
    <w:rsid w:val="00B2762B"/>
    <w:rsid w:val="00B71182"/>
    <w:rsid w:val="00B7484E"/>
    <w:rsid w:val="00B9329D"/>
    <w:rsid w:val="00C83CE7"/>
    <w:rsid w:val="00C9510D"/>
    <w:rsid w:val="00DD07BC"/>
    <w:rsid w:val="00DD62B2"/>
    <w:rsid w:val="00DE12A5"/>
    <w:rsid w:val="00DF441D"/>
    <w:rsid w:val="00EF76E5"/>
    <w:rsid w:val="00F74497"/>
    <w:rsid w:val="00FE2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5C987E8"/>
  <w15:chartTrackingRefBased/>
  <w15:docId w15:val="{93EB2F73-BF93-4EF6-A3A2-81E23C324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4DB4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ar"/>
    <w:qFormat/>
    <w:rsid w:val="002331DC"/>
    <w:pPr>
      <w:spacing w:line="480" w:lineRule="auto"/>
      <w:outlineLvl w:val="0"/>
    </w:pPr>
    <w:rPr>
      <w:rFonts w:ascii="Arial" w:hAnsi="Arial" w:cs="Arial"/>
      <w:b/>
      <w:color w:val="000000" w:themeColor="text1"/>
      <w:sz w:val="28"/>
      <w:szCs w:val="28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E20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20C7"/>
    <w:rPr>
      <w:rFonts w:ascii="Segoe UI" w:eastAsia="Calibr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qFormat/>
    <w:rsid w:val="002331DC"/>
    <w:rPr>
      <w:rFonts w:ascii="Arial" w:eastAsia="Calibri" w:hAnsi="Arial" w:cs="Arial"/>
      <w:b/>
      <w:color w:val="000000" w:themeColor="text1"/>
      <w:sz w:val="28"/>
      <w:szCs w:val="28"/>
      <w:lang w:val="en-US"/>
    </w:rPr>
  </w:style>
  <w:style w:type="paragraph" w:styleId="Prrafodelista">
    <w:name w:val="List Paragraph"/>
    <w:basedOn w:val="Normal"/>
    <w:link w:val="PrrafodelistaCar"/>
    <w:uiPriority w:val="34"/>
    <w:qFormat/>
    <w:rsid w:val="002331DC"/>
    <w:pPr>
      <w:ind w:left="720"/>
      <w:contextualSpacing/>
    </w:pPr>
  </w:style>
  <w:style w:type="character" w:customStyle="1" w:styleId="PrrafodelistaCar">
    <w:name w:val="Párrafo de lista Car"/>
    <w:basedOn w:val="Fuentedeprrafopredeter"/>
    <w:link w:val="Prrafodelista"/>
    <w:uiPriority w:val="34"/>
    <w:qFormat/>
    <w:rsid w:val="000E6C23"/>
    <w:rPr>
      <w:rFonts w:ascii="Calibri" w:eastAsia="Calibri" w:hAnsi="Calibri" w:cs="Times New Roman"/>
    </w:rPr>
  </w:style>
  <w:style w:type="character" w:styleId="Hipervnculo">
    <w:name w:val="Hyperlink"/>
    <w:basedOn w:val="Fuentedeprrafopredeter"/>
    <w:uiPriority w:val="99"/>
    <w:qFormat/>
    <w:rsid w:val="000E6C23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iko.vt.anvt@gmail.com" TargetMode="External"/><Relationship Id="rId13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hyperlink" Target="mailto:lelysol@hotmail.com" TargetMode="External"/><Relationship Id="rId12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nniegavilan@gmail.com" TargetMode="External"/><Relationship Id="rId11" Type="http://schemas.openxmlformats.org/officeDocument/2006/relationships/image" Target="media/image2.jpeg"/><Relationship Id="rId5" Type="http://schemas.openxmlformats.org/officeDocument/2006/relationships/hyperlink" Target="mailto:edavid.sant@gmail.com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hyperlink" Target="mailto:zpuyeng@gmail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5</Pages>
  <Words>346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S.L</dc:creator>
  <cp:keywords/>
  <dc:description/>
  <cp:lastModifiedBy>David S.L</cp:lastModifiedBy>
  <cp:revision>31</cp:revision>
  <dcterms:created xsi:type="dcterms:W3CDTF">2020-06-18T20:51:00Z</dcterms:created>
  <dcterms:modified xsi:type="dcterms:W3CDTF">2020-12-04T19:20:00Z</dcterms:modified>
</cp:coreProperties>
</file>