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FB9" w:rsidRPr="00C83FB9" w:rsidRDefault="00C83FB9" w:rsidP="00C83FB9">
      <w:pPr>
        <w:jc w:val="center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C83FB9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Supplementary material</w:t>
      </w:r>
    </w:p>
    <w:p w:rsidR="00C83FB9" w:rsidRDefault="00C83FB9" w:rsidP="00835B03">
      <w:pPr>
        <w:jc w:val="center"/>
        <w:rPr>
          <w:rFonts w:ascii="Times New Roman" w:hAnsi="Times New Roman"/>
          <w:b/>
          <w:sz w:val="24"/>
          <w:szCs w:val="24"/>
        </w:rPr>
      </w:pPr>
    </w:p>
    <w:p w:rsidR="00835B03" w:rsidRPr="00C7275F" w:rsidRDefault="00835B03" w:rsidP="00835B03">
      <w:pPr>
        <w:jc w:val="center"/>
        <w:rPr>
          <w:rFonts w:ascii="Times New Roman" w:hAnsi="Times New Roman"/>
          <w:b/>
          <w:sz w:val="24"/>
          <w:szCs w:val="24"/>
        </w:rPr>
      </w:pPr>
      <w:r w:rsidRPr="00C7275F">
        <w:rPr>
          <w:rFonts w:ascii="Times New Roman" w:hAnsi="Times New Roman"/>
          <w:b/>
          <w:sz w:val="24"/>
          <w:szCs w:val="24"/>
        </w:rPr>
        <w:t xml:space="preserve">Catalytic upgrading of pyrolysis bio-oil by </w:t>
      </w:r>
      <w:proofErr w:type="spellStart"/>
      <w:r w:rsidRPr="00C7275F">
        <w:rPr>
          <w:rFonts w:ascii="Times New Roman" w:hAnsi="Times New Roman"/>
          <w:b/>
          <w:sz w:val="24"/>
          <w:szCs w:val="24"/>
        </w:rPr>
        <w:t>hydrotreating</w:t>
      </w:r>
      <w:proofErr w:type="spellEnd"/>
      <w:r w:rsidRPr="00C7275F">
        <w:rPr>
          <w:rFonts w:ascii="Times New Roman" w:hAnsi="Times New Roman"/>
          <w:b/>
          <w:sz w:val="24"/>
          <w:szCs w:val="24"/>
        </w:rPr>
        <w:t xml:space="preserve"> and emissions estimation </w:t>
      </w:r>
      <w:r>
        <w:rPr>
          <w:rFonts w:ascii="Times New Roman" w:hAnsi="Times New Roman"/>
          <w:b/>
          <w:sz w:val="24"/>
          <w:szCs w:val="24"/>
        </w:rPr>
        <w:t>of</w:t>
      </w:r>
      <w:r w:rsidRPr="00C7275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                </w:t>
      </w:r>
      <w:r w:rsidRPr="00C7275F">
        <w:rPr>
          <w:rFonts w:ascii="Times New Roman" w:hAnsi="Times New Roman"/>
          <w:b/>
          <w:sz w:val="24"/>
          <w:szCs w:val="24"/>
        </w:rPr>
        <w:t xml:space="preserve">combustion </w:t>
      </w:r>
      <w:r>
        <w:rPr>
          <w:rFonts w:ascii="Times New Roman" w:hAnsi="Times New Roman"/>
          <w:b/>
          <w:sz w:val="24"/>
          <w:szCs w:val="24"/>
        </w:rPr>
        <w:t xml:space="preserve">of </w:t>
      </w:r>
      <w:r w:rsidRPr="00C7275F">
        <w:rPr>
          <w:rFonts w:ascii="Times New Roman" w:hAnsi="Times New Roman"/>
          <w:b/>
          <w:sz w:val="24"/>
          <w:szCs w:val="24"/>
        </w:rPr>
        <w:t xml:space="preserve">gas-phase </w:t>
      </w:r>
      <w:r>
        <w:rPr>
          <w:rFonts w:ascii="Times New Roman" w:hAnsi="Times New Roman"/>
          <w:b/>
          <w:sz w:val="24"/>
          <w:szCs w:val="24"/>
        </w:rPr>
        <w:t>compound</w:t>
      </w:r>
      <w:r w:rsidRPr="00C7275F">
        <w:rPr>
          <w:rFonts w:ascii="Times New Roman" w:hAnsi="Times New Roman"/>
          <w:b/>
          <w:sz w:val="24"/>
          <w:szCs w:val="24"/>
        </w:rPr>
        <w:t xml:space="preserve">s </w:t>
      </w:r>
    </w:p>
    <w:p w:rsidR="00835B03" w:rsidRDefault="00835B03" w:rsidP="00835B03">
      <w:pPr>
        <w:spacing w:after="160" w:line="259" w:lineRule="auto"/>
        <w:jc w:val="center"/>
        <w:rPr>
          <w:rFonts w:ascii="Times New Roman" w:hAnsi="Times New Roman"/>
          <w:b/>
          <w:color w:val="000000"/>
          <w:sz w:val="24"/>
          <w:szCs w:val="24"/>
          <w:vertAlign w:val="superscript"/>
          <w:lang w:val="fr-FR"/>
        </w:rPr>
      </w:pPr>
      <w:r w:rsidRPr="00981875">
        <w:rPr>
          <w:rFonts w:ascii="Times New Roman" w:hAnsi="Times New Roman"/>
          <w:b/>
          <w:color w:val="000000"/>
          <w:sz w:val="24"/>
          <w:szCs w:val="24"/>
          <w:lang w:val="fr-FR"/>
        </w:rPr>
        <w:t>Rami Doukeh</w:t>
      </w:r>
      <w:r w:rsidRPr="00981875">
        <w:rPr>
          <w:rFonts w:ascii="Times New Roman" w:hAnsi="Times New Roman"/>
          <w:b/>
          <w:color w:val="000000"/>
          <w:sz w:val="24"/>
          <w:szCs w:val="24"/>
          <w:vertAlign w:val="superscript"/>
          <w:lang w:val="fr-FR"/>
        </w:rPr>
        <w:t>1</w:t>
      </w:r>
      <w:r w:rsidRPr="00981875">
        <w:rPr>
          <w:rFonts w:ascii="Times New Roman" w:hAnsi="Times New Roman"/>
          <w:b/>
          <w:color w:val="000000"/>
          <w:sz w:val="24"/>
          <w:szCs w:val="24"/>
          <w:lang w:val="fr-FR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4"/>
          <w:szCs w:val="24"/>
          <w:lang w:val="fr-FR"/>
        </w:rPr>
        <w:t>Dorin</w:t>
      </w:r>
      <w:proofErr w:type="spellEnd"/>
      <w:r w:rsidRPr="00981875">
        <w:rPr>
          <w:rFonts w:ascii="Times New Roman" w:hAnsi="Times New Roman"/>
          <w:b/>
          <w:color w:val="000000"/>
          <w:sz w:val="24"/>
          <w:szCs w:val="24"/>
          <w:lang w:val="fr-FR"/>
        </w:rPr>
        <w:t xml:space="preserve"> Bombos</w:t>
      </w:r>
      <w:r>
        <w:rPr>
          <w:rFonts w:ascii="Times New Roman" w:hAnsi="Times New Roman"/>
          <w:b/>
          <w:color w:val="000000"/>
          <w:sz w:val="24"/>
          <w:szCs w:val="24"/>
          <w:vertAlign w:val="superscript"/>
          <w:lang w:val="fr-FR"/>
        </w:rPr>
        <w:t>1</w:t>
      </w:r>
      <w:r w:rsidRPr="00981875">
        <w:rPr>
          <w:rFonts w:ascii="Times New Roman" w:hAnsi="Times New Roman"/>
          <w:b/>
          <w:color w:val="000000"/>
          <w:sz w:val="24"/>
          <w:szCs w:val="24"/>
          <w:lang w:val="fr-FR"/>
        </w:rPr>
        <w:t>,</w:t>
      </w:r>
      <w:r>
        <w:rPr>
          <w:rFonts w:ascii="Times New Roman" w:hAnsi="Times New Roman"/>
          <w:b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4"/>
          <w:szCs w:val="24"/>
          <w:lang w:val="fr-FR"/>
        </w:rPr>
        <w:t>Mihaela</w:t>
      </w:r>
      <w:proofErr w:type="spellEnd"/>
      <w:r>
        <w:rPr>
          <w:rFonts w:ascii="Times New Roman" w:hAnsi="Times New Roman"/>
          <w:b/>
          <w:color w:val="000000"/>
          <w:sz w:val="24"/>
          <w:szCs w:val="24"/>
          <w:lang w:val="fr-FR"/>
        </w:rPr>
        <w:t xml:space="preserve"> Bombos</w:t>
      </w:r>
      <w:r w:rsidRPr="000645A0">
        <w:rPr>
          <w:rFonts w:ascii="Times New Roman" w:hAnsi="Times New Roman"/>
          <w:b/>
          <w:color w:val="000000"/>
          <w:sz w:val="24"/>
          <w:szCs w:val="24"/>
          <w:vertAlign w:val="superscript"/>
          <w:lang w:val="fr-FR"/>
        </w:rPr>
        <w:t>2</w:t>
      </w:r>
      <w:r>
        <w:rPr>
          <w:rFonts w:ascii="Times New Roman" w:hAnsi="Times New Roman"/>
          <w:b/>
          <w:color w:val="000000"/>
          <w:sz w:val="24"/>
          <w:szCs w:val="24"/>
          <w:lang w:val="fr-FR"/>
        </w:rPr>
        <w:t>, Elena-Emilia Oprescu</w:t>
      </w:r>
      <w:r w:rsidRPr="00981875">
        <w:rPr>
          <w:rFonts w:ascii="Times New Roman" w:hAnsi="Times New Roman"/>
          <w:b/>
          <w:color w:val="000000"/>
          <w:sz w:val="24"/>
          <w:szCs w:val="24"/>
          <w:vertAlign w:val="superscript"/>
          <w:lang w:val="fr-FR"/>
        </w:rPr>
        <w:t>1</w:t>
      </w:r>
      <w:proofErr w:type="gramStart"/>
      <w:r w:rsidRPr="00981875">
        <w:rPr>
          <w:rFonts w:ascii="Times New Roman" w:hAnsi="Times New Roman"/>
          <w:b/>
          <w:color w:val="000000"/>
          <w:sz w:val="24"/>
          <w:szCs w:val="24"/>
          <w:vertAlign w:val="superscript"/>
          <w:lang w:val="fr-FR"/>
        </w:rPr>
        <w:t>,</w:t>
      </w:r>
      <w:r>
        <w:rPr>
          <w:rFonts w:ascii="Times New Roman" w:hAnsi="Times New Roman"/>
          <w:b/>
          <w:color w:val="000000"/>
          <w:sz w:val="24"/>
          <w:szCs w:val="24"/>
          <w:vertAlign w:val="superscript"/>
          <w:lang w:val="fr-FR"/>
        </w:rPr>
        <w:t>2</w:t>
      </w:r>
      <w:proofErr w:type="gramEnd"/>
      <w:r w:rsidRPr="001B5463">
        <w:rPr>
          <w:rFonts w:ascii="Times New Roman" w:hAnsi="Times New Roman"/>
          <w:b/>
          <w:color w:val="000000"/>
          <w:sz w:val="24"/>
          <w:szCs w:val="24"/>
          <w:lang w:val="fr-FR"/>
        </w:rPr>
        <w:t>,</w:t>
      </w:r>
      <w:r>
        <w:rPr>
          <w:rFonts w:ascii="Times New Roman" w:hAnsi="Times New Roman"/>
          <w:b/>
          <w:color w:val="000000"/>
          <w:sz w:val="24"/>
          <w:szCs w:val="24"/>
          <w:lang w:val="fr-FR"/>
        </w:rPr>
        <w:t xml:space="preserve"> </w:t>
      </w:r>
      <w:r w:rsidRPr="00CA7573">
        <w:rPr>
          <w:rFonts w:ascii="Times New Roman" w:hAnsi="Times New Roman"/>
          <w:b/>
          <w:color w:val="000000"/>
          <w:sz w:val="24"/>
          <w:szCs w:val="24"/>
          <w:lang w:val="fr-FR"/>
        </w:rPr>
        <w:t>Gheorghe Dumitrascu</w:t>
      </w:r>
      <w:r w:rsidRPr="00CA7573">
        <w:rPr>
          <w:rFonts w:ascii="Times New Roman" w:hAnsi="Times New Roman"/>
          <w:b/>
          <w:color w:val="000000"/>
          <w:sz w:val="24"/>
          <w:szCs w:val="24"/>
          <w:vertAlign w:val="superscript"/>
          <w:lang w:val="fr-FR"/>
        </w:rPr>
        <w:t>3</w:t>
      </w:r>
      <w:r w:rsidRPr="00CA7573">
        <w:rPr>
          <w:rFonts w:ascii="Times New Roman" w:hAnsi="Times New Roman"/>
          <w:b/>
          <w:color w:val="000000"/>
          <w:sz w:val="24"/>
          <w:szCs w:val="24"/>
          <w:lang w:val="fr-FR"/>
        </w:rPr>
        <w:t>¸</w:t>
      </w:r>
      <w:r>
        <w:rPr>
          <w:rFonts w:ascii="Times New Roman" w:hAnsi="Times New Roman"/>
          <w:b/>
          <w:color w:val="000000"/>
          <w:sz w:val="24"/>
          <w:szCs w:val="24"/>
          <w:lang w:val="fr-FR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4"/>
          <w:szCs w:val="24"/>
          <w:lang w:val="fr-FR"/>
        </w:rPr>
        <w:t>Vasilievici</w:t>
      </w:r>
      <w:proofErr w:type="spellEnd"/>
      <w:r>
        <w:rPr>
          <w:rFonts w:ascii="Times New Roman" w:hAnsi="Times New Roman"/>
          <w:b/>
          <w:color w:val="000000"/>
          <w:sz w:val="24"/>
          <w:szCs w:val="24"/>
          <w:lang w:val="fr-FR"/>
        </w:rPr>
        <w:t xml:space="preserve"> Gabriel</w:t>
      </w:r>
      <w:r w:rsidRPr="001A45B8">
        <w:rPr>
          <w:rFonts w:ascii="Times New Roman" w:hAnsi="Times New Roman"/>
          <w:b/>
          <w:color w:val="000000"/>
          <w:sz w:val="24"/>
          <w:szCs w:val="24"/>
          <w:vertAlign w:val="superscript"/>
          <w:lang w:val="fr-FR"/>
        </w:rPr>
        <w:t>2</w:t>
      </w:r>
      <w:r>
        <w:rPr>
          <w:rFonts w:ascii="Times New Roman" w:hAnsi="Times New Roman"/>
          <w:b/>
          <w:color w:val="000000"/>
          <w:sz w:val="24"/>
          <w:szCs w:val="24"/>
          <w:lang w:val="fr-FR"/>
        </w:rPr>
        <w:t>,</w:t>
      </w:r>
      <w:r w:rsidRPr="00CA7573">
        <w:rPr>
          <w:rFonts w:ascii="Times New Roman" w:hAnsi="Times New Roman"/>
          <w:b/>
          <w:color w:val="000000"/>
          <w:sz w:val="24"/>
          <w:szCs w:val="24"/>
          <w:lang w:val="fr-FR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  <w:lang w:val="fr-FR"/>
        </w:rPr>
        <w:t>Catalina Calin</w:t>
      </w:r>
      <w:r w:rsidRPr="00981875">
        <w:rPr>
          <w:rFonts w:ascii="Times New Roman" w:hAnsi="Times New Roman"/>
          <w:b/>
          <w:color w:val="000000"/>
          <w:sz w:val="24"/>
          <w:szCs w:val="24"/>
          <w:vertAlign w:val="superscript"/>
          <w:lang w:val="fr-FR"/>
        </w:rPr>
        <w:t>1</w:t>
      </w:r>
      <w:r>
        <w:rPr>
          <w:rFonts w:ascii="Times New Roman" w:hAnsi="Times New Roman"/>
          <w:b/>
          <w:color w:val="000000"/>
          <w:sz w:val="24"/>
          <w:szCs w:val="24"/>
          <w:vertAlign w:val="superscript"/>
          <w:lang w:val="fr-FR"/>
        </w:rPr>
        <w:t>*</w:t>
      </w:r>
    </w:p>
    <w:p w:rsidR="00835B03" w:rsidRPr="00CA7573" w:rsidRDefault="00835B03" w:rsidP="00835B03">
      <w:pPr>
        <w:spacing w:after="160" w:line="259" w:lineRule="auto"/>
        <w:rPr>
          <w:rFonts w:ascii="Times New Roman" w:hAnsi="Times New Roman"/>
          <w:b/>
          <w:color w:val="000000"/>
          <w:sz w:val="24"/>
          <w:szCs w:val="24"/>
          <w:lang w:val="fr-FR"/>
        </w:rPr>
      </w:pPr>
    </w:p>
    <w:p w:rsidR="00835B03" w:rsidRPr="00CA7573" w:rsidRDefault="00835B03" w:rsidP="00835B03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A7573">
        <w:rPr>
          <w:rFonts w:ascii="Times New Roman" w:hAnsi="Times New Roman"/>
          <w:color w:val="000000"/>
          <w:sz w:val="24"/>
          <w:szCs w:val="24"/>
          <w:vertAlign w:val="superscript"/>
        </w:rPr>
        <w:t>1</w:t>
      </w:r>
      <w:r>
        <w:rPr>
          <w:rFonts w:ascii="Times New Roman" w:hAnsi="Times New Roman"/>
          <w:color w:val="000000"/>
          <w:sz w:val="24"/>
          <w:szCs w:val="24"/>
        </w:rPr>
        <w:t xml:space="preserve">Chemistry Department, </w:t>
      </w:r>
      <w:r w:rsidRPr="00CA7573">
        <w:rPr>
          <w:rFonts w:ascii="Times New Roman" w:hAnsi="Times New Roman"/>
          <w:color w:val="000000"/>
          <w:sz w:val="24"/>
          <w:szCs w:val="24"/>
        </w:rPr>
        <w:t xml:space="preserve">Petroleum-Gas University of Ploiesti, 39 </w:t>
      </w:r>
      <w:proofErr w:type="spellStart"/>
      <w:r w:rsidRPr="00CA7573">
        <w:rPr>
          <w:rFonts w:ascii="Times New Roman" w:hAnsi="Times New Roman"/>
          <w:color w:val="000000"/>
          <w:sz w:val="24"/>
          <w:szCs w:val="24"/>
        </w:rPr>
        <w:t>Bucuresti</w:t>
      </w:r>
      <w:proofErr w:type="spellEnd"/>
      <w:r w:rsidRPr="00CA7573">
        <w:rPr>
          <w:rFonts w:ascii="Times New Roman" w:hAnsi="Times New Roman"/>
          <w:color w:val="000000"/>
          <w:sz w:val="24"/>
          <w:szCs w:val="24"/>
        </w:rPr>
        <w:t xml:space="preserve"> Blvd., 100680, Ploiesti, Romania</w:t>
      </w:r>
    </w:p>
    <w:p w:rsidR="00835B03" w:rsidRPr="00CA7573" w:rsidRDefault="00835B03" w:rsidP="00835B03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A7573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CA7573">
        <w:rPr>
          <w:rFonts w:ascii="Times New Roman" w:hAnsi="Times New Roman"/>
          <w:color w:val="000000"/>
          <w:sz w:val="24"/>
          <w:szCs w:val="24"/>
        </w:rPr>
        <w:t>National Institute for Research</w:t>
      </w:r>
      <w:r>
        <w:rPr>
          <w:rFonts w:ascii="Times New Roman" w:hAnsi="Times New Roman"/>
          <w:color w:val="000000"/>
          <w:sz w:val="24"/>
          <w:szCs w:val="24"/>
        </w:rPr>
        <w:t xml:space="preserve"> and</w:t>
      </w:r>
      <w:r w:rsidRPr="00CA7573">
        <w:rPr>
          <w:rFonts w:ascii="Times New Roman" w:hAnsi="Times New Roman"/>
          <w:color w:val="000000"/>
          <w:sz w:val="24"/>
          <w:szCs w:val="24"/>
        </w:rPr>
        <w:t xml:space="preserve"> Development for Chemistry and </w:t>
      </w:r>
      <w:proofErr w:type="spellStart"/>
      <w:r w:rsidRPr="00CA7573">
        <w:rPr>
          <w:rFonts w:ascii="Times New Roman" w:hAnsi="Times New Roman"/>
          <w:color w:val="000000"/>
          <w:sz w:val="24"/>
          <w:szCs w:val="24"/>
        </w:rPr>
        <w:t>Petrochemistry</w:t>
      </w:r>
      <w:proofErr w:type="spellEnd"/>
      <w:r w:rsidRPr="00CA7573">
        <w:rPr>
          <w:rFonts w:ascii="Times New Roman" w:hAnsi="Times New Roman"/>
          <w:color w:val="000000"/>
          <w:sz w:val="24"/>
          <w:szCs w:val="24"/>
        </w:rPr>
        <w:t xml:space="preserve"> ICECHIM </w:t>
      </w:r>
      <w:proofErr w:type="spellStart"/>
      <w:r w:rsidRPr="00CA7573">
        <w:rPr>
          <w:rFonts w:ascii="Times New Roman" w:hAnsi="Times New Roman"/>
          <w:color w:val="000000"/>
          <w:sz w:val="24"/>
          <w:szCs w:val="24"/>
        </w:rPr>
        <w:t>Bucuresti</w:t>
      </w:r>
      <w:proofErr w:type="spellEnd"/>
      <w:r w:rsidRPr="00CA7573">
        <w:rPr>
          <w:rFonts w:ascii="Times New Roman" w:hAnsi="Times New Roman"/>
          <w:color w:val="000000"/>
          <w:sz w:val="24"/>
          <w:szCs w:val="24"/>
        </w:rPr>
        <w:t xml:space="preserve">, 202 </w:t>
      </w:r>
      <w:proofErr w:type="spellStart"/>
      <w:r w:rsidRPr="00CA7573">
        <w:rPr>
          <w:rFonts w:ascii="Times New Roman" w:hAnsi="Times New Roman"/>
          <w:color w:val="000000"/>
          <w:sz w:val="24"/>
          <w:szCs w:val="24"/>
        </w:rPr>
        <w:t>Splaiul</w:t>
      </w:r>
      <w:proofErr w:type="spellEnd"/>
      <w:r w:rsidRPr="00CA7573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CA7573">
        <w:rPr>
          <w:rFonts w:ascii="Times New Roman" w:hAnsi="Times New Roman"/>
          <w:color w:val="000000"/>
          <w:sz w:val="24"/>
          <w:szCs w:val="24"/>
        </w:rPr>
        <w:t>Independentei</w:t>
      </w:r>
      <w:proofErr w:type="spellEnd"/>
      <w:r w:rsidRPr="00CA7573">
        <w:rPr>
          <w:rFonts w:ascii="Times New Roman" w:hAnsi="Times New Roman"/>
          <w:color w:val="000000"/>
          <w:sz w:val="24"/>
          <w:szCs w:val="24"/>
        </w:rPr>
        <w:t>, 060021, Bucharest, Romania</w:t>
      </w:r>
    </w:p>
    <w:p w:rsidR="00835B03" w:rsidRDefault="00835B03" w:rsidP="00835B03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A7573">
        <w:rPr>
          <w:rFonts w:ascii="Times New Roman" w:hAnsi="Times New Roman"/>
          <w:color w:val="000000"/>
          <w:sz w:val="24"/>
          <w:szCs w:val="24"/>
          <w:vertAlign w:val="superscript"/>
        </w:rPr>
        <w:t>3</w:t>
      </w:r>
      <w:r w:rsidRPr="00CA7573">
        <w:rPr>
          <w:rFonts w:ascii="Times New Roman" w:hAnsi="Times New Roman"/>
          <w:color w:val="000000"/>
          <w:sz w:val="24"/>
          <w:szCs w:val="24"/>
        </w:rPr>
        <w:t>Department of Engineering Thermodynamics, ‘‘</w:t>
      </w:r>
      <w:proofErr w:type="spellStart"/>
      <w:r w:rsidRPr="00CA7573">
        <w:rPr>
          <w:rFonts w:ascii="Times New Roman" w:hAnsi="Times New Roman"/>
          <w:color w:val="000000"/>
          <w:sz w:val="24"/>
          <w:szCs w:val="24"/>
        </w:rPr>
        <w:t>Gh</w:t>
      </w:r>
      <w:proofErr w:type="spellEnd"/>
      <w:r w:rsidRPr="00CA7573"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spellStart"/>
      <w:r w:rsidRPr="00CA7573">
        <w:rPr>
          <w:rFonts w:ascii="Times New Roman" w:hAnsi="Times New Roman"/>
          <w:color w:val="000000"/>
          <w:sz w:val="24"/>
          <w:szCs w:val="24"/>
        </w:rPr>
        <w:t>Asachi</w:t>
      </w:r>
      <w:proofErr w:type="spellEnd"/>
      <w:r w:rsidRPr="00CA7573">
        <w:rPr>
          <w:rFonts w:ascii="Times New Roman" w:hAnsi="Times New Roman"/>
          <w:color w:val="000000"/>
          <w:sz w:val="24"/>
          <w:szCs w:val="24"/>
        </w:rPr>
        <w:t xml:space="preserve">’’ Technical University of Iasi, Bd. D. </w:t>
      </w:r>
      <w:proofErr w:type="spellStart"/>
      <w:r w:rsidRPr="00CA7573">
        <w:rPr>
          <w:rFonts w:ascii="Times New Roman" w:hAnsi="Times New Roman"/>
          <w:color w:val="000000"/>
          <w:sz w:val="24"/>
          <w:szCs w:val="24"/>
        </w:rPr>
        <w:t>Mangeron</w:t>
      </w:r>
      <w:proofErr w:type="spellEnd"/>
      <w:r w:rsidRPr="00CA7573">
        <w:rPr>
          <w:rFonts w:ascii="Times New Roman" w:hAnsi="Times New Roman"/>
          <w:color w:val="000000"/>
          <w:sz w:val="24"/>
          <w:szCs w:val="24"/>
        </w:rPr>
        <w:t>, 59-61</w:t>
      </w:r>
      <w:proofErr w:type="gramStart"/>
      <w:r w:rsidRPr="00CA7573">
        <w:rPr>
          <w:rFonts w:ascii="Times New Roman" w:hAnsi="Times New Roman"/>
          <w:color w:val="000000"/>
          <w:sz w:val="24"/>
          <w:szCs w:val="24"/>
        </w:rPr>
        <w:t>,6600</w:t>
      </w:r>
      <w:proofErr w:type="gramEnd"/>
      <w:r w:rsidRPr="00CA7573">
        <w:rPr>
          <w:rFonts w:ascii="Times New Roman" w:hAnsi="Times New Roman"/>
          <w:color w:val="000000"/>
          <w:sz w:val="24"/>
          <w:szCs w:val="24"/>
        </w:rPr>
        <w:t xml:space="preserve"> Iasi, Romania</w:t>
      </w:r>
    </w:p>
    <w:p w:rsidR="00826E5D" w:rsidRPr="00CA7573" w:rsidRDefault="00826E5D" w:rsidP="00835B03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826E5D" w:rsidRDefault="00826E5D" w:rsidP="00835B03">
      <w:pPr>
        <w:rPr>
          <w:rFonts w:ascii="Times New Roman" w:hAnsi="Times New Roman"/>
          <w:i/>
          <w:color w:val="000000"/>
        </w:rPr>
      </w:pPr>
      <w:r w:rsidRPr="00826E5D">
        <w:rPr>
          <w:rFonts w:ascii="Times New Roman" w:hAnsi="Times New Roman"/>
          <w:i/>
          <w:color w:val="000000"/>
        </w:rPr>
        <w:t xml:space="preserve">Correspondence to: </w:t>
      </w:r>
      <w:hyperlink r:id="rId7" w:history="1">
        <w:r w:rsidR="0043103F" w:rsidRPr="00610C7E">
          <w:rPr>
            <w:rStyle w:val="Hyperlink"/>
            <w:rFonts w:ascii="Times New Roman" w:hAnsi="Times New Roman"/>
            <w:i/>
          </w:rPr>
          <w:t>catalina.calin20@yahoo.com</w:t>
        </w:r>
      </w:hyperlink>
      <w:r w:rsidR="0043103F">
        <w:rPr>
          <w:rFonts w:ascii="Times New Roman" w:hAnsi="Times New Roman"/>
          <w:i/>
          <w:color w:val="000000"/>
        </w:rPr>
        <w:t xml:space="preserve">; </w:t>
      </w:r>
      <w:bookmarkStart w:id="0" w:name="_GoBack"/>
      <w:bookmarkEnd w:id="0"/>
      <w:r w:rsidRPr="00826E5D">
        <w:rPr>
          <w:rFonts w:ascii="Times New Roman" w:hAnsi="Times New Roman"/>
          <w:i/>
          <w:color w:val="000000"/>
        </w:rPr>
        <w:t xml:space="preserve">catalina.calin@upg-ploiesti.ro; </w:t>
      </w:r>
      <w:hyperlink r:id="rId8" w:history="1">
        <w:r w:rsidRPr="00610C7E">
          <w:rPr>
            <w:rStyle w:val="Hyperlink"/>
            <w:rFonts w:ascii="Times New Roman" w:hAnsi="Times New Roman"/>
            <w:i/>
          </w:rPr>
          <w:t>oprescuemilia@gmail.com</w:t>
        </w:r>
      </w:hyperlink>
    </w:p>
    <w:p w:rsidR="00835B03" w:rsidRPr="00835B03" w:rsidRDefault="00835B03" w:rsidP="00835B03">
      <w:pPr>
        <w:rPr>
          <w:rFonts w:ascii="Times New Roman" w:hAnsi="Times New Roman"/>
          <w:i/>
          <w:color w:val="000000"/>
        </w:rPr>
      </w:pPr>
      <w:r w:rsidRPr="00835B03">
        <w:rPr>
          <w:rFonts w:ascii="Times New Roman" w:hAnsi="Times New Roman"/>
          <w:i/>
          <w:color w:val="000000"/>
        </w:rPr>
        <w:t>Number of pages: 1</w:t>
      </w:r>
    </w:p>
    <w:p w:rsidR="00835B03" w:rsidRDefault="00835B03" w:rsidP="00835B03">
      <w:pPr>
        <w:rPr>
          <w:rFonts w:ascii="Times New Roman" w:hAnsi="Times New Roman"/>
          <w:i/>
          <w:color w:val="000000"/>
        </w:rPr>
      </w:pPr>
      <w:r w:rsidRPr="00835B03">
        <w:rPr>
          <w:rFonts w:ascii="Times New Roman" w:hAnsi="Times New Roman"/>
          <w:i/>
          <w:color w:val="000000"/>
        </w:rPr>
        <w:t xml:space="preserve">Number of figures: </w:t>
      </w:r>
      <w:r>
        <w:rPr>
          <w:rFonts w:ascii="Times New Roman" w:hAnsi="Times New Roman"/>
          <w:i/>
          <w:color w:val="000000"/>
        </w:rPr>
        <w:t>1</w:t>
      </w:r>
    </w:p>
    <w:p w:rsidR="00835B03" w:rsidRDefault="00835B03" w:rsidP="00835B03">
      <w:pPr>
        <w:rPr>
          <w:rFonts w:ascii="Times New Roman" w:hAnsi="Times New Roman"/>
          <w:i/>
          <w:color w:val="000000"/>
        </w:rPr>
      </w:pPr>
    </w:p>
    <w:p w:rsidR="00835B03" w:rsidRDefault="00835B03" w:rsidP="00835B03">
      <w:r>
        <w:rPr>
          <w:noProof/>
        </w:rPr>
        <w:drawing>
          <wp:inline distT="0" distB="0" distL="0" distR="0" wp14:anchorId="2A7C1CD6" wp14:editId="766B140E">
            <wp:extent cx="6216000" cy="189058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4576" cy="18931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6A8E" w:rsidRPr="00835B03" w:rsidRDefault="00066A8E" w:rsidP="00066A8E">
      <w:pPr>
        <w:jc w:val="center"/>
        <w:rPr>
          <w:rStyle w:val="tlid-translation"/>
          <w:rFonts w:ascii="Times New Roman" w:hAnsi="Times New Roman" w:cs="Times New Roman"/>
        </w:rPr>
      </w:pPr>
      <w:proofErr w:type="gramStart"/>
      <w:r w:rsidRPr="00835B03">
        <w:rPr>
          <w:rFonts w:ascii="Times New Roman" w:hAnsi="Times New Roman" w:cs="Times New Roman"/>
        </w:rPr>
        <w:t xml:space="preserve">Fig. </w:t>
      </w:r>
      <w:r w:rsidR="00835B03" w:rsidRPr="00835B03">
        <w:rPr>
          <w:rFonts w:ascii="Times New Roman" w:hAnsi="Times New Roman" w:cs="Times New Roman"/>
        </w:rPr>
        <w:t>1S</w:t>
      </w:r>
      <w:r w:rsidRPr="00835B03">
        <w:rPr>
          <w:rStyle w:val="Hyperlink"/>
          <w:rFonts w:ascii="Times New Roman" w:hAnsi="Times New Roman" w:cs="Times New Roman"/>
        </w:rPr>
        <w:t>.</w:t>
      </w:r>
      <w:proofErr w:type="gramEnd"/>
      <w:r w:rsidRPr="00835B03">
        <w:rPr>
          <w:rStyle w:val="Hyperlink"/>
          <w:rFonts w:ascii="Times New Roman" w:hAnsi="Times New Roman" w:cs="Times New Roman"/>
        </w:rPr>
        <w:t xml:space="preserve"> </w:t>
      </w:r>
      <w:r w:rsidRPr="00835B03">
        <w:rPr>
          <w:rStyle w:val="tlid-translation"/>
          <w:rFonts w:ascii="Times New Roman" w:hAnsi="Times New Roman" w:cs="Times New Roman"/>
        </w:rPr>
        <w:t>The composition of the bio-oil</w:t>
      </w:r>
    </w:p>
    <w:p w:rsidR="00066A8E" w:rsidRDefault="00066A8E"/>
    <w:p w:rsidR="00B56A09" w:rsidRPr="00971686" w:rsidRDefault="00B56A09" w:rsidP="00B56A09"/>
    <w:p w:rsidR="00B56A09" w:rsidRDefault="00B56A09" w:rsidP="00B56A09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B56A09" w:rsidRDefault="00B56A09"/>
    <w:sectPr w:rsidR="00B56A09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00B9" w:rsidRDefault="003E00B9" w:rsidP="00750CE0">
      <w:pPr>
        <w:spacing w:after="0" w:line="240" w:lineRule="auto"/>
      </w:pPr>
      <w:r>
        <w:separator/>
      </w:r>
    </w:p>
  </w:endnote>
  <w:endnote w:type="continuationSeparator" w:id="0">
    <w:p w:rsidR="003E00B9" w:rsidRDefault="003E00B9" w:rsidP="00750C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331381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50CE0" w:rsidRDefault="00750CE0">
        <w:pPr>
          <w:pStyle w:val="Footer"/>
          <w:jc w:val="center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3103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50CE0" w:rsidRDefault="00750CE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00B9" w:rsidRDefault="003E00B9" w:rsidP="00750CE0">
      <w:pPr>
        <w:spacing w:after="0" w:line="240" w:lineRule="auto"/>
      </w:pPr>
      <w:r>
        <w:separator/>
      </w:r>
    </w:p>
  </w:footnote>
  <w:footnote w:type="continuationSeparator" w:id="0">
    <w:p w:rsidR="003E00B9" w:rsidRDefault="003E00B9" w:rsidP="00750C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A8E"/>
    <w:rsid w:val="00066A8E"/>
    <w:rsid w:val="001C07E1"/>
    <w:rsid w:val="003E00B9"/>
    <w:rsid w:val="0043103F"/>
    <w:rsid w:val="00750CE0"/>
    <w:rsid w:val="00826E5D"/>
    <w:rsid w:val="00835B03"/>
    <w:rsid w:val="00B56A09"/>
    <w:rsid w:val="00C83FB9"/>
    <w:rsid w:val="00D952F4"/>
    <w:rsid w:val="00FA2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6A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6A8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66A8E"/>
    <w:rPr>
      <w:color w:val="0000FF" w:themeColor="hyperlink"/>
      <w:u w:val="single"/>
    </w:rPr>
  </w:style>
  <w:style w:type="character" w:customStyle="1" w:styleId="tlid-translation">
    <w:name w:val="tlid-translation"/>
    <w:basedOn w:val="DefaultParagraphFont"/>
    <w:rsid w:val="00066A8E"/>
  </w:style>
  <w:style w:type="paragraph" w:styleId="Header">
    <w:name w:val="header"/>
    <w:basedOn w:val="Normal"/>
    <w:link w:val="HeaderChar"/>
    <w:uiPriority w:val="99"/>
    <w:unhideWhenUsed/>
    <w:rsid w:val="00750C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0CE0"/>
  </w:style>
  <w:style w:type="paragraph" w:styleId="Footer">
    <w:name w:val="footer"/>
    <w:basedOn w:val="Normal"/>
    <w:link w:val="FooterChar"/>
    <w:uiPriority w:val="99"/>
    <w:unhideWhenUsed/>
    <w:rsid w:val="00750C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0C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6A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6A8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66A8E"/>
    <w:rPr>
      <w:color w:val="0000FF" w:themeColor="hyperlink"/>
      <w:u w:val="single"/>
    </w:rPr>
  </w:style>
  <w:style w:type="character" w:customStyle="1" w:styleId="tlid-translation">
    <w:name w:val="tlid-translation"/>
    <w:basedOn w:val="DefaultParagraphFont"/>
    <w:rsid w:val="00066A8E"/>
  </w:style>
  <w:style w:type="paragraph" w:styleId="Header">
    <w:name w:val="header"/>
    <w:basedOn w:val="Normal"/>
    <w:link w:val="HeaderChar"/>
    <w:uiPriority w:val="99"/>
    <w:unhideWhenUsed/>
    <w:rsid w:val="00750C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0CE0"/>
  </w:style>
  <w:style w:type="paragraph" w:styleId="Footer">
    <w:name w:val="footer"/>
    <w:basedOn w:val="Normal"/>
    <w:link w:val="FooterChar"/>
    <w:uiPriority w:val="99"/>
    <w:unhideWhenUsed/>
    <w:rsid w:val="00750C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0C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602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prescuemilia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atalina.calin20@yahoo.com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</dc:creator>
  <cp:lastModifiedBy>Emi</cp:lastModifiedBy>
  <cp:revision>7</cp:revision>
  <dcterms:created xsi:type="dcterms:W3CDTF">2020-12-01T16:43:00Z</dcterms:created>
  <dcterms:modified xsi:type="dcterms:W3CDTF">2020-12-09T16:33:00Z</dcterms:modified>
</cp:coreProperties>
</file>