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0893" w:rsidRDefault="00480893" w:rsidP="00480893">
      <w:pPr>
        <w:spacing w:line="480" w:lineRule="auto"/>
        <w:rPr>
          <w:rFonts w:ascii="Times New Roman" w:hAnsi="Times New Roman"/>
          <w:lang w:val="en-GB"/>
        </w:rPr>
      </w:pPr>
      <w:r w:rsidRPr="00EE2131">
        <w:rPr>
          <w:rFonts w:ascii="Times New Roman" w:hAnsi="Times New Roman"/>
          <w:noProof/>
          <w:lang w:eastAsia="en-US"/>
        </w:rPr>
        <mc:AlternateContent>
          <mc:Choice Requires="wps">
            <w:drawing>
              <wp:anchor distT="0" distB="0" distL="114300" distR="114300" simplePos="0" relativeHeight="251659264" behindDoc="0" locked="0" layoutInCell="1" allowOverlap="1" wp14:anchorId="7478BDCC" wp14:editId="57162C53">
                <wp:simplePos x="0" y="0"/>
                <wp:positionH relativeFrom="margin">
                  <wp:align>left</wp:align>
                </wp:positionH>
                <wp:positionV relativeFrom="paragraph">
                  <wp:posOffset>259715</wp:posOffset>
                </wp:positionV>
                <wp:extent cx="5924550" cy="8093075"/>
                <wp:effectExtent l="0" t="0" r="19050" b="22225"/>
                <wp:wrapTight wrapText="bothSides">
                  <wp:wrapPolygon edited="0">
                    <wp:start x="0" y="0"/>
                    <wp:lineTo x="0" y="21608"/>
                    <wp:lineTo x="21600" y="21608"/>
                    <wp:lineTo x="21600" y="0"/>
                    <wp:lineTo x="0" y="0"/>
                  </wp:wrapPolygon>
                </wp:wrapTight>
                <wp:docPr id="4" name="Tekstboks 4"/>
                <wp:cNvGraphicFramePr/>
                <a:graphic xmlns:a="http://schemas.openxmlformats.org/drawingml/2006/main">
                  <a:graphicData uri="http://schemas.microsoft.com/office/word/2010/wordprocessingShape">
                    <wps:wsp>
                      <wps:cNvSpPr txBox="1"/>
                      <wps:spPr>
                        <a:xfrm>
                          <a:off x="0" y="0"/>
                          <a:ext cx="5924550" cy="8093075"/>
                        </a:xfrm>
                        <a:prstGeom prst="rect">
                          <a:avLst/>
                        </a:prstGeom>
                        <a:ln w="3175"/>
                      </wps:spPr>
                      <wps:style>
                        <a:lnRef idx="2">
                          <a:schemeClr val="dk1"/>
                        </a:lnRef>
                        <a:fillRef idx="1">
                          <a:schemeClr val="lt1"/>
                        </a:fillRef>
                        <a:effectRef idx="0">
                          <a:schemeClr val="dk1"/>
                        </a:effectRef>
                        <a:fontRef idx="minor">
                          <a:schemeClr val="dk1"/>
                        </a:fontRef>
                      </wps:style>
                      <wps:txbx>
                        <w:txbxContent>
                          <w:p w:rsidR="00480893" w:rsidRDefault="00480893" w:rsidP="00480893">
                            <w:pPr>
                              <w:spacing w:line="480" w:lineRule="auto"/>
                              <w:rPr>
                                <w:rFonts w:ascii="Times New Roman" w:hAnsi="Times New Roman"/>
                                <w:color w:val="000000" w:themeColor="text1"/>
                              </w:rPr>
                            </w:pPr>
                            <w:r>
                              <w:rPr>
                                <w:rFonts w:ascii="Times New Roman" w:hAnsi="Times New Roman"/>
                                <w:color w:val="000000" w:themeColor="text1"/>
                              </w:rPr>
                              <w:t>In the spring of 2018, the course</w:t>
                            </w:r>
                            <w:r w:rsidRPr="00ED1BD6">
                              <w:rPr>
                                <w:rFonts w:ascii="Times New Roman" w:hAnsi="Times New Roman"/>
                                <w:color w:val="000000" w:themeColor="text1"/>
                              </w:rPr>
                              <w:t xml:space="preserve"> was conducted </w:t>
                            </w:r>
                            <w:r>
                              <w:rPr>
                                <w:rFonts w:ascii="Times New Roman" w:hAnsi="Times New Roman"/>
                                <w:color w:val="000000" w:themeColor="text1"/>
                              </w:rPr>
                              <w:t xml:space="preserve">as a pilot project </w:t>
                            </w:r>
                            <w:r w:rsidRPr="00ED1BD6">
                              <w:rPr>
                                <w:rFonts w:ascii="Times New Roman" w:hAnsi="Times New Roman"/>
                                <w:color w:val="000000" w:themeColor="text1"/>
                              </w:rPr>
                              <w:t xml:space="preserve">for the fourth time. A total of 40 students have participated in the four pilot semesters. </w:t>
                            </w:r>
                            <w:r>
                              <w:rPr>
                                <w:rFonts w:ascii="Times New Roman" w:hAnsi="Times New Roman"/>
                                <w:color w:val="000000" w:themeColor="text1"/>
                              </w:rPr>
                              <w:t xml:space="preserve">Before the clinical practice, the students participated in an evening meeting aimed to receive information about the course. Further to socialize in their respective groups, which consisted of students from each of the six professional educations. </w:t>
                            </w:r>
                            <w:r w:rsidRPr="00ED1BD6">
                              <w:rPr>
                                <w:rFonts w:ascii="Times New Roman" w:hAnsi="Times New Roman"/>
                                <w:color w:val="000000" w:themeColor="text1"/>
                              </w:rPr>
                              <w:t xml:space="preserve">The students received a practice booklet </w:t>
                            </w:r>
                            <w:r>
                              <w:rPr>
                                <w:rFonts w:ascii="Times New Roman" w:hAnsi="Times New Roman"/>
                                <w:color w:val="000000" w:themeColor="text1"/>
                              </w:rPr>
                              <w:t xml:space="preserve">encompassing learning goals  </w:t>
                            </w:r>
                            <w:r w:rsidRPr="00ED1BD6">
                              <w:rPr>
                                <w:rFonts w:ascii="Times New Roman" w:hAnsi="Times New Roman"/>
                                <w:color w:val="000000" w:themeColor="text1"/>
                              </w:rPr>
                              <w:t xml:space="preserve">templates for </w:t>
                            </w:r>
                            <w:r>
                              <w:rPr>
                                <w:rFonts w:ascii="Times New Roman" w:hAnsi="Times New Roman"/>
                                <w:color w:val="000000" w:themeColor="text1"/>
                              </w:rPr>
                              <w:t>each</w:t>
                            </w:r>
                            <w:r w:rsidRPr="00ED1BD6">
                              <w:rPr>
                                <w:rFonts w:ascii="Times New Roman" w:hAnsi="Times New Roman"/>
                                <w:color w:val="000000" w:themeColor="text1"/>
                              </w:rPr>
                              <w:t xml:space="preserve"> disciplinary examination check-lists</w:t>
                            </w:r>
                            <w:r>
                              <w:rPr>
                                <w:rFonts w:ascii="Times New Roman" w:hAnsi="Times New Roman"/>
                                <w:color w:val="000000" w:themeColor="text1"/>
                              </w:rPr>
                              <w:t xml:space="preserve"> and a two-days’ time schedule.</w:t>
                            </w:r>
                            <w:r w:rsidRPr="00ED1BD6">
                              <w:rPr>
                                <w:rFonts w:ascii="Times New Roman" w:hAnsi="Times New Roman"/>
                                <w:color w:val="000000" w:themeColor="text1"/>
                              </w:rPr>
                              <w:t xml:space="preserve"> </w:t>
                            </w:r>
                            <w:r>
                              <w:rPr>
                                <w:rFonts w:ascii="Times New Roman" w:hAnsi="Times New Roman"/>
                                <w:color w:val="000000" w:themeColor="text1"/>
                              </w:rPr>
                              <w:t>At day one, they</w:t>
                            </w:r>
                            <w:r w:rsidRPr="00ED1BD6">
                              <w:rPr>
                                <w:rFonts w:ascii="Times New Roman" w:hAnsi="Times New Roman"/>
                                <w:color w:val="000000" w:themeColor="text1"/>
                              </w:rPr>
                              <w:t xml:space="preserve"> </w:t>
                            </w:r>
                            <w:r>
                              <w:rPr>
                                <w:rFonts w:ascii="Times New Roman" w:hAnsi="Times New Roman"/>
                                <w:color w:val="000000" w:themeColor="text1"/>
                              </w:rPr>
                              <w:t xml:space="preserve">met up at the nursing home where they planned and conducted an </w:t>
                            </w:r>
                            <w:r w:rsidRPr="00ED1BD6">
                              <w:rPr>
                                <w:rFonts w:ascii="Times New Roman" w:hAnsi="Times New Roman"/>
                                <w:color w:val="000000" w:themeColor="text1"/>
                              </w:rPr>
                              <w:t>interview and examin</w:t>
                            </w:r>
                            <w:r>
                              <w:rPr>
                                <w:rFonts w:ascii="Times New Roman" w:hAnsi="Times New Roman"/>
                                <w:color w:val="000000" w:themeColor="text1"/>
                              </w:rPr>
                              <w:t>ation of</w:t>
                            </w:r>
                            <w:r w:rsidRPr="00ED1BD6">
                              <w:rPr>
                                <w:rFonts w:ascii="Times New Roman" w:hAnsi="Times New Roman"/>
                                <w:color w:val="000000" w:themeColor="text1"/>
                              </w:rPr>
                              <w:t xml:space="preserve"> a nursing home patient with complex care needs, such as diabetes, heart failure</w:t>
                            </w:r>
                            <w:r>
                              <w:rPr>
                                <w:rFonts w:ascii="Times New Roman" w:hAnsi="Times New Roman"/>
                                <w:color w:val="000000" w:themeColor="text1"/>
                              </w:rPr>
                              <w:t>, respiratory dysfunction</w:t>
                            </w:r>
                            <w:r w:rsidRPr="00ED1BD6">
                              <w:rPr>
                                <w:rFonts w:ascii="Times New Roman" w:hAnsi="Times New Roman"/>
                                <w:color w:val="000000" w:themeColor="text1"/>
                              </w:rPr>
                              <w:t xml:space="preserve"> and psychiatric disorder</w:t>
                            </w:r>
                            <w:r>
                              <w:rPr>
                                <w:rFonts w:ascii="Times New Roman" w:hAnsi="Times New Roman"/>
                                <w:color w:val="000000" w:themeColor="text1"/>
                              </w:rPr>
                              <w:t>s</w:t>
                            </w:r>
                            <w:r w:rsidRPr="00ED1BD6">
                              <w:rPr>
                                <w:rFonts w:ascii="Times New Roman" w:hAnsi="Times New Roman"/>
                                <w:color w:val="000000" w:themeColor="text1"/>
                              </w:rPr>
                              <w:t xml:space="preserve">. </w:t>
                            </w:r>
                            <w:r>
                              <w:rPr>
                                <w:rFonts w:ascii="Times New Roman" w:hAnsi="Times New Roman"/>
                                <w:color w:val="000000" w:themeColor="text1"/>
                              </w:rPr>
                              <w:t xml:space="preserve">An important feature of the training was that the students should collaborate in the planning of the examinations and observe each other during the consultation with the patient. Such as observing and learning more about when the pharmacy student made a medication review or when the dentist examined the dental status of the patient. </w:t>
                            </w:r>
                          </w:p>
                          <w:p w:rsidR="00480893" w:rsidRDefault="00480893" w:rsidP="00480893">
                            <w:pPr>
                              <w:spacing w:line="480" w:lineRule="auto"/>
                              <w:rPr>
                                <w:rFonts w:ascii="Times New Roman" w:hAnsi="Times New Roman"/>
                                <w:color w:val="000000" w:themeColor="text1"/>
                              </w:rPr>
                            </w:pPr>
                          </w:p>
                          <w:p w:rsidR="00480893" w:rsidRPr="00ED1BD6" w:rsidRDefault="00480893" w:rsidP="00480893">
                            <w:pPr>
                              <w:spacing w:line="480" w:lineRule="auto"/>
                              <w:rPr>
                                <w:rFonts w:ascii="Times New Roman" w:hAnsi="Times New Roman"/>
                                <w:color w:val="000000" w:themeColor="text1"/>
                              </w:rPr>
                            </w:pPr>
                            <w:r w:rsidRPr="00ED1BD6">
                              <w:rPr>
                                <w:rFonts w:ascii="Times New Roman" w:hAnsi="Times New Roman"/>
                                <w:color w:val="000000" w:themeColor="text1"/>
                              </w:rPr>
                              <w:t xml:space="preserve">After the examination, the students </w:t>
                            </w:r>
                            <w:r>
                              <w:rPr>
                                <w:rFonts w:ascii="Times New Roman" w:hAnsi="Times New Roman"/>
                                <w:color w:val="000000" w:themeColor="text1"/>
                              </w:rPr>
                              <w:t xml:space="preserve">discussed their findings and observations, and </w:t>
                            </w:r>
                            <w:r w:rsidRPr="00ED1BD6">
                              <w:rPr>
                                <w:rFonts w:ascii="Times New Roman" w:hAnsi="Times New Roman"/>
                                <w:color w:val="000000" w:themeColor="text1"/>
                              </w:rPr>
                              <w:t xml:space="preserve">prepared a </w:t>
                            </w:r>
                            <w:r>
                              <w:rPr>
                                <w:rFonts w:ascii="Times New Roman" w:hAnsi="Times New Roman"/>
                                <w:color w:val="000000" w:themeColor="text1"/>
                              </w:rPr>
                              <w:t xml:space="preserve">joint </w:t>
                            </w:r>
                            <w:r w:rsidRPr="00ED1BD6">
                              <w:rPr>
                                <w:rFonts w:ascii="Times New Roman" w:hAnsi="Times New Roman"/>
                                <w:color w:val="000000" w:themeColor="text1"/>
                              </w:rPr>
                              <w:t xml:space="preserve">report and a plan of further interventions for the patient. </w:t>
                            </w:r>
                            <w:r>
                              <w:rPr>
                                <w:rFonts w:ascii="Times New Roman" w:hAnsi="Times New Roman"/>
                                <w:color w:val="000000" w:themeColor="text1"/>
                              </w:rPr>
                              <w:t>At day two, o</w:t>
                            </w:r>
                            <w:r w:rsidRPr="00ED1BD6">
                              <w:rPr>
                                <w:rFonts w:ascii="Times New Roman" w:hAnsi="Times New Roman"/>
                                <w:color w:val="000000" w:themeColor="text1"/>
                              </w:rPr>
                              <w:t>ne week after the patient assessment, the group</w:t>
                            </w:r>
                            <w:r>
                              <w:rPr>
                                <w:rFonts w:ascii="Times New Roman" w:hAnsi="Times New Roman"/>
                                <w:color w:val="000000" w:themeColor="text1"/>
                              </w:rPr>
                              <w:t>s</w:t>
                            </w:r>
                            <w:r w:rsidRPr="00ED1BD6">
                              <w:rPr>
                                <w:rFonts w:ascii="Times New Roman" w:hAnsi="Times New Roman"/>
                                <w:color w:val="000000" w:themeColor="text1"/>
                              </w:rPr>
                              <w:t xml:space="preserve"> </w:t>
                            </w:r>
                            <w:r>
                              <w:rPr>
                                <w:rFonts w:ascii="Times New Roman" w:hAnsi="Times New Roman"/>
                                <w:color w:val="000000" w:themeColor="text1"/>
                              </w:rPr>
                              <w:t xml:space="preserve">gathered again and </w:t>
                            </w:r>
                            <w:r w:rsidRPr="00ED1BD6">
                              <w:rPr>
                                <w:rFonts w:ascii="Times New Roman" w:hAnsi="Times New Roman"/>
                                <w:color w:val="000000" w:themeColor="text1"/>
                              </w:rPr>
                              <w:t>gave an oral presentation of the action plan (“patient-case presentation”)</w:t>
                            </w:r>
                            <w:r>
                              <w:rPr>
                                <w:rFonts w:ascii="Times New Roman" w:hAnsi="Times New Roman"/>
                                <w:color w:val="000000" w:themeColor="text1"/>
                              </w:rPr>
                              <w:t xml:space="preserve"> for</w:t>
                            </w:r>
                            <w:r w:rsidRPr="00ED1BD6">
                              <w:rPr>
                                <w:rFonts w:ascii="Times New Roman" w:hAnsi="Times New Roman"/>
                                <w:color w:val="000000" w:themeColor="text1"/>
                              </w:rPr>
                              <w:t xml:space="preserve"> t</w:t>
                            </w:r>
                            <w:r>
                              <w:rPr>
                                <w:rFonts w:ascii="Times New Roman" w:hAnsi="Times New Roman"/>
                                <w:color w:val="000000" w:themeColor="text1"/>
                              </w:rPr>
                              <w:t>he</w:t>
                            </w:r>
                            <w:r w:rsidRPr="00ED1BD6">
                              <w:rPr>
                                <w:rFonts w:ascii="Times New Roman" w:hAnsi="Times New Roman"/>
                                <w:color w:val="000000" w:themeColor="text1"/>
                              </w:rPr>
                              <w:t xml:space="preserve"> patient-responsible healthcare staff at the nursing home</w:t>
                            </w:r>
                            <w:r>
                              <w:rPr>
                                <w:rFonts w:ascii="Times New Roman" w:hAnsi="Times New Roman"/>
                                <w:color w:val="000000" w:themeColor="text1"/>
                              </w:rPr>
                              <w:t xml:space="preserve">, their student colleagues </w:t>
                            </w:r>
                            <w:r w:rsidRPr="00ED1BD6">
                              <w:rPr>
                                <w:rFonts w:ascii="Times New Roman" w:hAnsi="Times New Roman"/>
                                <w:color w:val="000000" w:themeColor="text1"/>
                              </w:rPr>
                              <w:t xml:space="preserve">and </w:t>
                            </w:r>
                            <w:r>
                              <w:rPr>
                                <w:rFonts w:ascii="Times New Roman" w:hAnsi="Times New Roman"/>
                                <w:color w:val="000000" w:themeColor="text1"/>
                              </w:rPr>
                              <w:t xml:space="preserve">the </w:t>
                            </w:r>
                            <w:r w:rsidRPr="00ED1BD6">
                              <w:rPr>
                                <w:rFonts w:ascii="Times New Roman" w:hAnsi="Times New Roman"/>
                                <w:color w:val="000000" w:themeColor="text1"/>
                              </w:rPr>
                              <w:t>educators</w:t>
                            </w:r>
                            <w:r>
                              <w:rPr>
                                <w:rFonts w:ascii="Times New Roman" w:hAnsi="Times New Roman"/>
                                <w:color w:val="000000" w:themeColor="text1"/>
                              </w:rPr>
                              <w:t xml:space="preserve"> from the University</w:t>
                            </w:r>
                            <w:r w:rsidRPr="00ED1BD6">
                              <w:rPr>
                                <w:rFonts w:ascii="Times New Roman" w:hAnsi="Times New Roman"/>
                                <w:color w:val="000000" w:themeColor="text1"/>
                              </w:rPr>
                              <w:t xml:space="preserve">. </w:t>
                            </w:r>
                            <w:r>
                              <w:rPr>
                                <w:rFonts w:ascii="Times New Roman" w:hAnsi="Times New Roman"/>
                                <w:color w:val="000000" w:themeColor="text1"/>
                              </w:rPr>
                              <w:t xml:space="preserve">One third of the time was dedicated for responses and discussion with the audience. Finally, the group had to submit their written report to the educators, one part reporting about the action plan for the patient, and one part encompassing a description of the group process.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78BDCC" id="_x0000_t202" coordsize="21600,21600" o:spt="202" path="m,l,21600r21600,l21600,xe">
                <v:stroke joinstyle="miter"/>
                <v:path gradientshapeok="t" o:connecttype="rect"/>
              </v:shapetype>
              <v:shape id="Tekstboks 4" o:spid="_x0000_s1026" type="#_x0000_t202" style="position:absolute;left:0;text-align:left;margin-left:0;margin-top:20.45pt;width:466.5pt;height:637.2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" fillcolor="white [3201]" strokecolor="black [3200]" strokeweight=".25pt">
                <v:textbox>
                  <w:txbxContent>
                    <w:p w:rsidR="00480893" w:rsidRDefault="00480893" w:rsidP="00480893">
                      <w:pPr>
                        <w:spacing w:line="480" w:lineRule="auto"/>
                        <w:rPr>
                          <w:rFonts w:ascii="Times New Roman" w:hAnsi="Times New Roman"/>
                          <w:color w:val="000000" w:themeColor="text1"/>
                        </w:rPr>
                      </w:pPr>
                      <w:r>
                        <w:rPr>
                          <w:rFonts w:ascii="Times New Roman" w:hAnsi="Times New Roman"/>
                          <w:color w:val="000000" w:themeColor="text1"/>
                        </w:rPr>
                        <w:t>In the spring of 2018, the course</w:t>
                      </w:r>
                      <w:r w:rsidRPr="00ED1BD6">
                        <w:rPr>
                          <w:rFonts w:ascii="Times New Roman" w:hAnsi="Times New Roman"/>
                          <w:color w:val="000000" w:themeColor="text1"/>
                        </w:rPr>
                        <w:t xml:space="preserve"> was conducted </w:t>
                      </w:r>
                      <w:r>
                        <w:rPr>
                          <w:rFonts w:ascii="Times New Roman" w:hAnsi="Times New Roman"/>
                          <w:color w:val="000000" w:themeColor="text1"/>
                        </w:rPr>
                        <w:t xml:space="preserve">as a pilot project </w:t>
                      </w:r>
                      <w:r w:rsidRPr="00ED1BD6">
                        <w:rPr>
                          <w:rFonts w:ascii="Times New Roman" w:hAnsi="Times New Roman"/>
                          <w:color w:val="000000" w:themeColor="text1"/>
                        </w:rPr>
                        <w:t xml:space="preserve">for the fourth time. A total of 40 students have participated in the four pilot semesters. </w:t>
                      </w:r>
                      <w:r>
                        <w:rPr>
                          <w:rFonts w:ascii="Times New Roman" w:hAnsi="Times New Roman"/>
                          <w:color w:val="000000" w:themeColor="text1"/>
                        </w:rPr>
                        <w:t xml:space="preserve">Before the clinical practice, the students participated in an evening meeting aimed to receive information about the course. Further to socialize in their respective groups, which consisted of students from each of the six professional educations. </w:t>
                      </w:r>
                      <w:r w:rsidRPr="00ED1BD6">
                        <w:rPr>
                          <w:rFonts w:ascii="Times New Roman" w:hAnsi="Times New Roman"/>
                          <w:color w:val="000000" w:themeColor="text1"/>
                        </w:rPr>
                        <w:t xml:space="preserve">The students received a practice booklet </w:t>
                      </w:r>
                      <w:r>
                        <w:rPr>
                          <w:rFonts w:ascii="Times New Roman" w:hAnsi="Times New Roman"/>
                          <w:color w:val="000000" w:themeColor="text1"/>
                        </w:rPr>
                        <w:t xml:space="preserve">encompassing learning goals  </w:t>
                      </w:r>
                      <w:r w:rsidRPr="00ED1BD6">
                        <w:rPr>
                          <w:rFonts w:ascii="Times New Roman" w:hAnsi="Times New Roman"/>
                          <w:color w:val="000000" w:themeColor="text1"/>
                        </w:rPr>
                        <w:t xml:space="preserve">templates for </w:t>
                      </w:r>
                      <w:r>
                        <w:rPr>
                          <w:rFonts w:ascii="Times New Roman" w:hAnsi="Times New Roman"/>
                          <w:color w:val="000000" w:themeColor="text1"/>
                        </w:rPr>
                        <w:t>each</w:t>
                      </w:r>
                      <w:r w:rsidRPr="00ED1BD6">
                        <w:rPr>
                          <w:rFonts w:ascii="Times New Roman" w:hAnsi="Times New Roman"/>
                          <w:color w:val="000000" w:themeColor="text1"/>
                        </w:rPr>
                        <w:t xml:space="preserve"> disciplinary examination check-lists</w:t>
                      </w:r>
                      <w:r>
                        <w:rPr>
                          <w:rFonts w:ascii="Times New Roman" w:hAnsi="Times New Roman"/>
                          <w:color w:val="000000" w:themeColor="text1"/>
                        </w:rPr>
                        <w:t xml:space="preserve"> and a two-days’ time schedule.</w:t>
                      </w:r>
                      <w:r w:rsidRPr="00ED1BD6">
                        <w:rPr>
                          <w:rFonts w:ascii="Times New Roman" w:hAnsi="Times New Roman"/>
                          <w:color w:val="000000" w:themeColor="text1"/>
                        </w:rPr>
                        <w:t xml:space="preserve"> </w:t>
                      </w:r>
                      <w:r>
                        <w:rPr>
                          <w:rFonts w:ascii="Times New Roman" w:hAnsi="Times New Roman"/>
                          <w:color w:val="000000" w:themeColor="text1"/>
                        </w:rPr>
                        <w:t>At day one, they</w:t>
                      </w:r>
                      <w:r w:rsidRPr="00ED1BD6">
                        <w:rPr>
                          <w:rFonts w:ascii="Times New Roman" w:hAnsi="Times New Roman"/>
                          <w:color w:val="000000" w:themeColor="text1"/>
                        </w:rPr>
                        <w:t xml:space="preserve"> </w:t>
                      </w:r>
                      <w:r>
                        <w:rPr>
                          <w:rFonts w:ascii="Times New Roman" w:hAnsi="Times New Roman"/>
                          <w:color w:val="000000" w:themeColor="text1"/>
                        </w:rPr>
                        <w:t xml:space="preserve">met up at the nursing home where they planned and conducted an </w:t>
                      </w:r>
                      <w:r w:rsidRPr="00ED1BD6">
                        <w:rPr>
                          <w:rFonts w:ascii="Times New Roman" w:hAnsi="Times New Roman"/>
                          <w:color w:val="000000" w:themeColor="text1"/>
                        </w:rPr>
                        <w:t>interview and examin</w:t>
                      </w:r>
                      <w:r>
                        <w:rPr>
                          <w:rFonts w:ascii="Times New Roman" w:hAnsi="Times New Roman"/>
                          <w:color w:val="000000" w:themeColor="text1"/>
                        </w:rPr>
                        <w:t>ation of</w:t>
                      </w:r>
                      <w:r w:rsidRPr="00ED1BD6">
                        <w:rPr>
                          <w:rFonts w:ascii="Times New Roman" w:hAnsi="Times New Roman"/>
                          <w:color w:val="000000" w:themeColor="text1"/>
                        </w:rPr>
                        <w:t xml:space="preserve"> a nursing home patient with complex care needs, such as diabetes, heart failure</w:t>
                      </w:r>
                      <w:r>
                        <w:rPr>
                          <w:rFonts w:ascii="Times New Roman" w:hAnsi="Times New Roman"/>
                          <w:color w:val="000000" w:themeColor="text1"/>
                        </w:rPr>
                        <w:t>, respiratory dysfunction</w:t>
                      </w:r>
                      <w:r w:rsidRPr="00ED1BD6">
                        <w:rPr>
                          <w:rFonts w:ascii="Times New Roman" w:hAnsi="Times New Roman"/>
                          <w:color w:val="000000" w:themeColor="text1"/>
                        </w:rPr>
                        <w:t xml:space="preserve"> and psychiatric disorder</w:t>
                      </w:r>
                      <w:r>
                        <w:rPr>
                          <w:rFonts w:ascii="Times New Roman" w:hAnsi="Times New Roman"/>
                          <w:color w:val="000000" w:themeColor="text1"/>
                        </w:rPr>
                        <w:t>s</w:t>
                      </w:r>
                      <w:r w:rsidRPr="00ED1BD6">
                        <w:rPr>
                          <w:rFonts w:ascii="Times New Roman" w:hAnsi="Times New Roman"/>
                          <w:color w:val="000000" w:themeColor="text1"/>
                        </w:rPr>
                        <w:t xml:space="preserve">. </w:t>
                      </w:r>
                      <w:r>
                        <w:rPr>
                          <w:rFonts w:ascii="Times New Roman" w:hAnsi="Times New Roman"/>
                          <w:color w:val="000000" w:themeColor="text1"/>
                        </w:rPr>
                        <w:t xml:space="preserve">An important feature of the training was that the students should collaborate in the planning of the examinations and observe each other during the consultation with the patient. Such as observing and learning more about when the pharmacy student made a medication review or when the dentist examined the dental status of the patient. </w:t>
                      </w:r>
                    </w:p>
                    <w:p w:rsidR="00480893" w:rsidRDefault="00480893" w:rsidP="00480893">
                      <w:pPr>
                        <w:spacing w:line="480" w:lineRule="auto"/>
                        <w:rPr>
                          <w:rFonts w:ascii="Times New Roman" w:hAnsi="Times New Roman"/>
                          <w:color w:val="000000" w:themeColor="text1"/>
                        </w:rPr>
                      </w:pPr>
                    </w:p>
                    <w:p w:rsidR="00480893" w:rsidRPr="00ED1BD6" w:rsidRDefault="00480893" w:rsidP="00480893">
                      <w:pPr>
                        <w:spacing w:line="480" w:lineRule="auto"/>
                        <w:rPr>
                          <w:rFonts w:ascii="Times New Roman" w:hAnsi="Times New Roman"/>
                          <w:color w:val="000000" w:themeColor="text1"/>
                        </w:rPr>
                      </w:pPr>
                      <w:r w:rsidRPr="00ED1BD6">
                        <w:rPr>
                          <w:rFonts w:ascii="Times New Roman" w:hAnsi="Times New Roman"/>
                          <w:color w:val="000000" w:themeColor="text1"/>
                        </w:rPr>
                        <w:t xml:space="preserve">After the examination, the students </w:t>
                      </w:r>
                      <w:r>
                        <w:rPr>
                          <w:rFonts w:ascii="Times New Roman" w:hAnsi="Times New Roman"/>
                          <w:color w:val="000000" w:themeColor="text1"/>
                        </w:rPr>
                        <w:t xml:space="preserve">discussed their findings and observations, and </w:t>
                      </w:r>
                      <w:r w:rsidRPr="00ED1BD6">
                        <w:rPr>
                          <w:rFonts w:ascii="Times New Roman" w:hAnsi="Times New Roman"/>
                          <w:color w:val="000000" w:themeColor="text1"/>
                        </w:rPr>
                        <w:t xml:space="preserve">prepared a </w:t>
                      </w:r>
                      <w:r>
                        <w:rPr>
                          <w:rFonts w:ascii="Times New Roman" w:hAnsi="Times New Roman"/>
                          <w:color w:val="000000" w:themeColor="text1"/>
                        </w:rPr>
                        <w:t xml:space="preserve">joint </w:t>
                      </w:r>
                      <w:r w:rsidRPr="00ED1BD6">
                        <w:rPr>
                          <w:rFonts w:ascii="Times New Roman" w:hAnsi="Times New Roman"/>
                          <w:color w:val="000000" w:themeColor="text1"/>
                        </w:rPr>
                        <w:t xml:space="preserve">report and a plan of further interventions for the patient. </w:t>
                      </w:r>
                      <w:r>
                        <w:rPr>
                          <w:rFonts w:ascii="Times New Roman" w:hAnsi="Times New Roman"/>
                          <w:color w:val="000000" w:themeColor="text1"/>
                        </w:rPr>
                        <w:t>At day two, o</w:t>
                      </w:r>
                      <w:r w:rsidRPr="00ED1BD6">
                        <w:rPr>
                          <w:rFonts w:ascii="Times New Roman" w:hAnsi="Times New Roman"/>
                          <w:color w:val="000000" w:themeColor="text1"/>
                        </w:rPr>
                        <w:t>ne week after the patient assessment, the group</w:t>
                      </w:r>
                      <w:r>
                        <w:rPr>
                          <w:rFonts w:ascii="Times New Roman" w:hAnsi="Times New Roman"/>
                          <w:color w:val="000000" w:themeColor="text1"/>
                        </w:rPr>
                        <w:t>s</w:t>
                      </w:r>
                      <w:r w:rsidRPr="00ED1BD6">
                        <w:rPr>
                          <w:rFonts w:ascii="Times New Roman" w:hAnsi="Times New Roman"/>
                          <w:color w:val="000000" w:themeColor="text1"/>
                        </w:rPr>
                        <w:t xml:space="preserve"> </w:t>
                      </w:r>
                      <w:r>
                        <w:rPr>
                          <w:rFonts w:ascii="Times New Roman" w:hAnsi="Times New Roman"/>
                          <w:color w:val="000000" w:themeColor="text1"/>
                        </w:rPr>
                        <w:t xml:space="preserve">gathered again and </w:t>
                      </w:r>
                      <w:r w:rsidRPr="00ED1BD6">
                        <w:rPr>
                          <w:rFonts w:ascii="Times New Roman" w:hAnsi="Times New Roman"/>
                          <w:color w:val="000000" w:themeColor="text1"/>
                        </w:rPr>
                        <w:t>gave an oral presentation of the action plan (“patient-case presentation”)</w:t>
                      </w:r>
                      <w:r>
                        <w:rPr>
                          <w:rFonts w:ascii="Times New Roman" w:hAnsi="Times New Roman"/>
                          <w:color w:val="000000" w:themeColor="text1"/>
                        </w:rPr>
                        <w:t xml:space="preserve"> for</w:t>
                      </w:r>
                      <w:r w:rsidRPr="00ED1BD6">
                        <w:rPr>
                          <w:rFonts w:ascii="Times New Roman" w:hAnsi="Times New Roman"/>
                          <w:color w:val="000000" w:themeColor="text1"/>
                        </w:rPr>
                        <w:t xml:space="preserve"> t</w:t>
                      </w:r>
                      <w:r>
                        <w:rPr>
                          <w:rFonts w:ascii="Times New Roman" w:hAnsi="Times New Roman"/>
                          <w:color w:val="000000" w:themeColor="text1"/>
                        </w:rPr>
                        <w:t>he</w:t>
                      </w:r>
                      <w:r w:rsidRPr="00ED1BD6">
                        <w:rPr>
                          <w:rFonts w:ascii="Times New Roman" w:hAnsi="Times New Roman"/>
                          <w:color w:val="000000" w:themeColor="text1"/>
                        </w:rPr>
                        <w:t xml:space="preserve"> patient-responsible healthcare staff at the nursing home</w:t>
                      </w:r>
                      <w:r>
                        <w:rPr>
                          <w:rFonts w:ascii="Times New Roman" w:hAnsi="Times New Roman"/>
                          <w:color w:val="000000" w:themeColor="text1"/>
                        </w:rPr>
                        <w:t xml:space="preserve">, their student colleagues </w:t>
                      </w:r>
                      <w:r w:rsidRPr="00ED1BD6">
                        <w:rPr>
                          <w:rFonts w:ascii="Times New Roman" w:hAnsi="Times New Roman"/>
                          <w:color w:val="000000" w:themeColor="text1"/>
                        </w:rPr>
                        <w:t xml:space="preserve">and </w:t>
                      </w:r>
                      <w:r>
                        <w:rPr>
                          <w:rFonts w:ascii="Times New Roman" w:hAnsi="Times New Roman"/>
                          <w:color w:val="000000" w:themeColor="text1"/>
                        </w:rPr>
                        <w:t xml:space="preserve">the </w:t>
                      </w:r>
                      <w:r w:rsidRPr="00ED1BD6">
                        <w:rPr>
                          <w:rFonts w:ascii="Times New Roman" w:hAnsi="Times New Roman"/>
                          <w:color w:val="000000" w:themeColor="text1"/>
                        </w:rPr>
                        <w:t>educators</w:t>
                      </w:r>
                      <w:r>
                        <w:rPr>
                          <w:rFonts w:ascii="Times New Roman" w:hAnsi="Times New Roman"/>
                          <w:color w:val="000000" w:themeColor="text1"/>
                        </w:rPr>
                        <w:t xml:space="preserve"> from the University</w:t>
                      </w:r>
                      <w:r w:rsidRPr="00ED1BD6">
                        <w:rPr>
                          <w:rFonts w:ascii="Times New Roman" w:hAnsi="Times New Roman"/>
                          <w:color w:val="000000" w:themeColor="text1"/>
                        </w:rPr>
                        <w:t xml:space="preserve">. </w:t>
                      </w:r>
                      <w:r>
                        <w:rPr>
                          <w:rFonts w:ascii="Times New Roman" w:hAnsi="Times New Roman"/>
                          <w:color w:val="000000" w:themeColor="text1"/>
                        </w:rPr>
                        <w:t xml:space="preserve">One third of the time was dedicated for responses and discussion with the audience. Finally, the group had to submit their written report to the educators, one part reporting about the action plan for the patient, and one part encompassing a description of the group process. </w:t>
                      </w:r>
                    </w:p>
                  </w:txbxContent>
                </v:textbox>
                <w10:wrap type="tight" anchorx="margin"/>
              </v:shape>
            </w:pict>
          </mc:Fallback>
        </mc:AlternateContent>
      </w:r>
      <w:r w:rsidRPr="00EE2131">
        <w:rPr>
          <w:rFonts w:ascii="Times New Roman" w:hAnsi="Times New Roman"/>
          <w:b/>
          <w:lang w:val="en-GB"/>
        </w:rPr>
        <w:t>Box 1</w:t>
      </w:r>
      <w:r>
        <w:rPr>
          <w:rFonts w:ascii="Times New Roman" w:hAnsi="Times New Roman"/>
          <w:lang w:val="en-GB"/>
        </w:rPr>
        <w:t>. Description of the course</w:t>
      </w:r>
      <w:r w:rsidRPr="00EE2131">
        <w:rPr>
          <w:rFonts w:ascii="Times New Roman" w:hAnsi="Times New Roman"/>
          <w:lang w:val="en-GB"/>
        </w:rPr>
        <w:t>.</w:t>
      </w:r>
    </w:p>
    <w:p w:rsidR="00480893" w:rsidRPr="00ED1BD6" w:rsidRDefault="00480893" w:rsidP="00480893">
      <w:pPr>
        <w:spacing w:line="480" w:lineRule="auto"/>
      </w:pPr>
    </w:p>
    <w:p w:rsidR="00480893" w:rsidRPr="00456729" w:rsidRDefault="00480893" w:rsidP="00480893">
      <w:pPr>
        <w:spacing w:line="480" w:lineRule="auto"/>
        <w:rPr>
          <w:rFonts w:ascii="Times New Roman" w:hAnsi="Times New Roman"/>
          <w:szCs w:val="24"/>
          <w:lang w:val="en-GB"/>
        </w:rPr>
      </w:pPr>
      <w:r w:rsidRPr="00337A82">
        <w:rPr>
          <w:rFonts w:ascii="Times New Roman" w:hAnsi="Times New Roman"/>
          <w:b/>
          <w:szCs w:val="24"/>
          <w:lang w:val="en-GB"/>
        </w:rPr>
        <w:lastRenderedPageBreak/>
        <w:t xml:space="preserve">Box 2. </w:t>
      </w:r>
      <w:r w:rsidRPr="00337A82">
        <w:rPr>
          <w:rFonts w:ascii="Times New Roman" w:hAnsi="Times New Roman"/>
          <w:szCs w:val="24"/>
          <w:lang w:val="en-GB"/>
        </w:rPr>
        <w:t>The four main questions from the interview guide, directing the focus group interviews.</w:t>
      </w:r>
      <w:r w:rsidRPr="00337A82">
        <w:rPr>
          <w:rFonts w:ascii="Times New Roman" w:hAnsi="Times New Roman"/>
          <w:noProof/>
          <w:szCs w:val="24"/>
          <w:lang w:val="en-GB" w:eastAsia="nb-NO"/>
        </w:rPr>
        <w:t xml:space="preserve"> </w:t>
      </w:r>
      <w:r w:rsidRPr="00337A82">
        <w:rPr>
          <w:rFonts w:ascii="Times New Roman" w:hAnsi="Times New Roman"/>
          <w:noProof/>
          <w:szCs w:val="24"/>
          <w:lang w:eastAsia="en-US"/>
        </w:rPr>
        <mc:AlternateContent>
          <mc:Choice Requires="wps">
            <w:drawing>
              <wp:anchor distT="0" distB="0" distL="114300" distR="114300" simplePos="0" relativeHeight="251660288" behindDoc="1" locked="0" layoutInCell="1" allowOverlap="1" wp14:anchorId="08AF57AE" wp14:editId="49C3546D">
                <wp:simplePos x="0" y="0"/>
                <wp:positionH relativeFrom="column">
                  <wp:posOffset>62865</wp:posOffset>
                </wp:positionH>
                <wp:positionV relativeFrom="paragraph">
                  <wp:posOffset>309245</wp:posOffset>
                </wp:positionV>
                <wp:extent cx="5573395" cy="818515"/>
                <wp:effectExtent l="0" t="0" r="27305" b="19685"/>
                <wp:wrapTight wrapText="bothSides">
                  <wp:wrapPolygon edited="0">
                    <wp:start x="0" y="0"/>
                    <wp:lineTo x="0" y="21617"/>
                    <wp:lineTo x="21632" y="21617"/>
                    <wp:lineTo x="21632" y="0"/>
                    <wp:lineTo x="0" y="0"/>
                  </wp:wrapPolygon>
                </wp:wrapTight>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3395" cy="818515"/>
                        </a:xfrm>
                        <a:prstGeom prst="rect">
                          <a:avLst/>
                        </a:prstGeom>
                        <a:solidFill>
                          <a:srgbClr val="FFFFFF"/>
                        </a:solidFill>
                        <a:ln w="9525">
                          <a:solidFill>
                            <a:srgbClr val="000000"/>
                          </a:solidFill>
                          <a:miter lim="800000"/>
                          <a:headEnd/>
                          <a:tailEnd/>
                        </a:ln>
                      </wps:spPr>
                      <wps:txbx>
                        <w:txbxContent>
                          <w:p w:rsidR="00480893" w:rsidRPr="00C6406A" w:rsidRDefault="00480893" w:rsidP="00480893">
                            <w:pPr>
                              <w:pStyle w:val="ListParagraph"/>
                              <w:numPr>
                                <w:ilvl w:val="0"/>
                                <w:numId w:val="1"/>
                              </w:numPr>
                              <w:spacing w:line="240" w:lineRule="auto"/>
                              <w:rPr>
                                <w:rFonts w:ascii="Times New Roman" w:hAnsi="Times New Roman" w:cs="Times New Roman"/>
                                <w:color w:val="222222"/>
                                <w:lang w:val="en"/>
                              </w:rPr>
                            </w:pPr>
                            <w:r w:rsidRPr="00C6406A">
                              <w:rPr>
                                <w:rFonts w:ascii="Times New Roman" w:hAnsi="Times New Roman" w:cs="Times New Roman"/>
                                <w:color w:val="222222"/>
                                <w:lang w:val="en"/>
                              </w:rPr>
                              <w:t xml:space="preserve">How did you </w:t>
                            </w:r>
                            <w:r>
                              <w:rPr>
                                <w:rFonts w:ascii="Times New Roman" w:hAnsi="Times New Roman" w:cs="Times New Roman"/>
                                <w:color w:val="222222"/>
                                <w:lang w:val="en"/>
                              </w:rPr>
                              <w:t>experience the organization of the course</w:t>
                            </w:r>
                            <w:r w:rsidRPr="00C6406A">
                              <w:rPr>
                                <w:rFonts w:ascii="Times New Roman" w:hAnsi="Times New Roman" w:cs="Times New Roman"/>
                                <w:color w:val="222222"/>
                                <w:lang w:val="en"/>
                              </w:rPr>
                              <w:t>?</w:t>
                            </w:r>
                          </w:p>
                          <w:p w:rsidR="00480893" w:rsidRPr="00C6406A" w:rsidRDefault="00480893" w:rsidP="00480893">
                            <w:pPr>
                              <w:pStyle w:val="ListParagraph"/>
                              <w:numPr>
                                <w:ilvl w:val="0"/>
                                <w:numId w:val="1"/>
                              </w:numPr>
                              <w:spacing w:line="240" w:lineRule="auto"/>
                              <w:rPr>
                                <w:rFonts w:ascii="Times New Roman" w:hAnsi="Times New Roman" w:cs="Times New Roman"/>
                                <w:color w:val="222222"/>
                                <w:lang w:val="en"/>
                              </w:rPr>
                            </w:pPr>
                            <w:r w:rsidRPr="00C6406A">
                              <w:rPr>
                                <w:rFonts w:ascii="Times New Roman" w:hAnsi="Times New Roman" w:cs="Times New Roman"/>
                                <w:color w:val="222222"/>
                                <w:lang w:val="en"/>
                              </w:rPr>
                              <w:t>How did you solve the task the group got?</w:t>
                            </w:r>
                          </w:p>
                          <w:p w:rsidR="00480893" w:rsidRPr="00C6406A" w:rsidRDefault="00480893" w:rsidP="00480893">
                            <w:pPr>
                              <w:pStyle w:val="ListParagraph"/>
                              <w:numPr>
                                <w:ilvl w:val="0"/>
                                <w:numId w:val="1"/>
                              </w:numPr>
                              <w:spacing w:line="240" w:lineRule="auto"/>
                              <w:rPr>
                                <w:rFonts w:ascii="Times New Roman" w:hAnsi="Times New Roman" w:cs="Times New Roman"/>
                                <w:color w:val="222222"/>
                                <w:lang w:val="en"/>
                              </w:rPr>
                            </w:pPr>
                            <w:r>
                              <w:rPr>
                                <w:rFonts w:ascii="Times New Roman" w:hAnsi="Times New Roman" w:cs="Times New Roman"/>
                                <w:color w:val="222222"/>
                                <w:lang w:val="en"/>
                              </w:rPr>
                              <w:t xml:space="preserve">What have you learned from the course regarding </w:t>
                            </w:r>
                            <w:r w:rsidRPr="00C6406A">
                              <w:rPr>
                                <w:rFonts w:ascii="Times New Roman" w:hAnsi="Times New Roman" w:cs="Times New Roman"/>
                                <w:color w:val="222222"/>
                                <w:lang w:val="en"/>
                              </w:rPr>
                              <w:t>interprofessional learning?</w:t>
                            </w:r>
                          </w:p>
                          <w:p w:rsidR="00480893" w:rsidRPr="00C6406A" w:rsidRDefault="00480893" w:rsidP="00480893">
                            <w:pPr>
                              <w:pStyle w:val="ListParagraph"/>
                              <w:numPr>
                                <w:ilvl w:val="0"/>
                                <w:numId w:val="1"/>
                              </w:numPr>
                              <w:spacing w:line="240" w:lineRule="auto"/>
                              <w:rPr>
                                <w:rFonts w:ascii="Times New Roman" w:hAnsi="Times New Roman" w:cs="Times New Roman"/>
                                <w:color w:val="222222"/>
                                <w:lang w:val="en"/>
                              </w:rPr>
                            </w:pPr>
                            <w:r>
                              <w:rPr>
                                <w:rFonts w:ascii="Times New Roman" w:hAnsi="Times New Roman" w:cs="Times New Roman"/>
                              </w:rPr>
                              <w:t>How can the course</w:t>
                            </w:r>
                            <w:r w:rsidRPr="00C6406A">
                              <w:rPr>
                                <w:rFonts w:ascii="Times New Roman" w:hAnsi="Times New Roman" w:cs="Times New Roman"/>
                              </w:rPr>
                              <w:t xml:space="preserve"> be improved?</w:t>
                            </w:r>
                          </w:p>
                          <w:p w:rsidR="00480893" w:rsidRDefault="00480893" w:rsidP="00480893"/>
                          <w:p w:rsidR="00480893" w:rsidRDefault="00480893" w:rsidP="0048089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AF57AE" id="Text Box 2" o:spid="_x0000_s1027" type="#_x0000_t202" style="position:absolute;left:0;text-align:left;margin-left:4.95pt;margin-top:24.35pt;width:438.85pt;height:64.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">
                <v:textbox>
                  <w:txbxContent>
                    <w:p w:rsidR="00480893" w:rsidRPr="00C6406A" w:rsidRDefault="00480893" w:rsidP="00480893">
                      <w:pPr>
                        <w:pStyle w:val="ListParagraph"/>
                        <w:numPr>
                          <w:ilvl w:val="0"/>
                          <w:numId w:val="1"/>
                        </w:numPr>
                        <w:spacing w:line="240" w:lineRule="auto"/>
                        <w:rPr>
                          <w:rFonts w:ascii="Times New Roman" w:hAnsi="Times New Roman" w:cs="Times New Roman"/>
                          <w:color w:val="222222"/>
                          <w:lang w:val="en"/>
                        </w:rPr>
                      </w:pPr>
                      <w:r w:rsidRPr="00C6406A">
                        <w:rPr>
                          <w:rFonts w:ascii="Times New Roman" w:hAnsi="Times New Roman" w:cs="Times New Roman"/>
                          <w:color w:val="222222"/>
                          <w:lang w:val="en"/>
                        </w:rPr>
                        <w:t xml:space="preserve">How did you </w:t>
                      </w:r>
                      <w:r>
                        <w:rPr>
                          <w:rFonts w:ascii="Times New Roman" w:hAnsi="Times New Roman" w:cs="Times New Roman"/>
                          <w:color w:val="222222"/>
                          <w:lang w:val="en"/>
                        </w:rPr>
                        <w:t>experience the organization of the course</w:t>
                      </w:r>
                      <w:r w:rsidRPr="00C6406A">
                        <w:rPr>
                          <w:rFonts w:ascii="Times New Roman" w:hAnsi="Times New Roman" w:cs="Times New Roman"/>
                          <w:color w:val="222222"/>
                          <w:lang w:val="en"/>
                        </w:rPr>
                        <w:t>?</w:t>
                      </w:r>
                    </w:p>
                    <w:p w:rsidR="00480893" w:rsidRPr="00C6406A" w:rsidRDefault="00480893" w:rsidP="00480893">
                      <w:pPr>
                        <w:pStyle w:val="ListParagraph"/>
                        <w:numPr>
                          <w:ilvl w:val="0"/>
                          <w:numId w:val="1"/>
                        </w:numPr>
                        <w:spacing w:line="240" w:lineRule="auto"/>
                        <w:rPr>
                          <w:rFonts w:ascii="Times New Roman" w:hAnsi="Times New Roman" w:cs="Times New Roman"/>
                          <w:color w:val="222222"/>
                          <w:lang w:val="en"/>
                        </w:rPr>
                      </w:pPr>
                      <w:r w:rsidRPr="00C6406A">
                        <w:rPr>
                          <w:rFonts w:ascii="Times New Roman" w:hAnsi="Times New Roman" w:cs="Times New Roman"/>
                          <w:color w:val="222222"/>
                          <w:lang w:val="en"/>
                        </w:rPr>
                        <w:t>How did you solve the task the group got?</w:t>
                      </w:r>
                    </w:p>
                    <w:p w:rsidR="00480893" w:rsidRPr="00C6406A" w:rsidRDefault="00480893" w:rsidP="00480893">
                      <w:pPr>
                        <w:pStyle w:val="ListParagraph"/>
                        <w:numPr>
                          <w:ilvl w:val="0"/>
                          <w:numId w:val="1"/>
                        </w:numPr>
                        <w:spacing w:line="240" w:lineRule="auto"/>
                        <w:rPr>
                          <w:rFonts w:ascii="Times New Roman" w:hAnsi="Times New Roman" w:cs="Times New Roman"/>
                          <w:color w:val="222222"/>
                          <w:lang w:val="en"/>
                        </w:rPr>
                      </w:pPr>
                      <w:r>
                        <w:rPr>
                          <w:rFonts w:ascii="Times New Roman" w:hAnsi="Times New Roman" w:cs="Times New Roman"/>
                          <w:color w:val="222222"/>
                          <w:lang w:val="en"/>
                        </w:rPr>
                        <w:t xml:space="preserve">What have you learned from the course regarding </w:t>
                      </w:r>
                      <w:r w:rsidRPr="00C6406A">
                        <w:rPr>
                          <w:rFonts w:ascii="Times New Roman" w:hAnsi="Times New Roman" w:cs="Times New Roman"/>
                          <w:color w:val="222222"/>
                          <w:lang w:val="en"/>
                        </w:rPr>
                        <w:t>interprofessional learning?</w:t>
                      </w:r>
                    </w:p>
                    <w:p w:rsidR="00480893" w:rsidRPr="00C6406A" w:rsidRDefault="00480893" w:rsidP="00480893">
                      <w:pPr>
                        <w:pStyle w:val="ListParagraph"/>
                        <w:numPr>
                          <w:ilvl w:val="0"/>
                          <w:numId w:val="1"/>
                        </w:numPr>
                        <w:spacing w:line="240" w:lineRule="auto"/>
                        <w:rPr>
                          <w:rFonts w:ascii="Times New Roman" w:hAnsi="Times New Roman" w:cs="Times New Roman"/>
                          <w:color w:val="222222"/>
                          <w:lang w:val="en"/>
                        </w:rPr>
                      </w:pPr>
                      <w:r>
                        <w:rPr>
                          <w:rFonts w:ascii="Times New Roman" w:hAnsi="Times New Roman" w:cs="Times New Roman"/>
                        </w:rPr>
                        <w:t>How can the course</w:t>
                      </w:r>
                      <w:r w:rsidRPr="00C6406A">
                        <w:rPr>
                          <w:rFonts w:ascii="Times New Roman" w:hAnsi="Times New Roman" w:cs="Times New Roman"/>
                        </w:rPr>
                        <w:t xml:space="preserve"> be improved?</w:t>
                      </w:r>
                    </w:p>
                    <w:p w:rsidR="00480893" w:rsidRDefault="00480893" w:rsidP="00480893"/>
                    <w:p w:rsidR="00480893" w:rsidRDefault="00480893" w:rsidP="00480893"/>
                  </w:txbxContent>
                </v:textbox>
                <w10:wrap type="tight"/>
              </v:shape>
            </w:pict>
          </mc:Fallback>
        </mc:AlternateContent>
      </w:r>
    </w:p>
    <w:p w:rsidR="004E7A76" w:rsidRDefault="004E7A76">
      <w:bookmarkStart w:id="0" w:name="_GoBack"/>
      <w:bookmarkEnd w:id="0"/>
    </w:p>
    <w:sectPr w:rsidR="004E7A76" w:rsidSect="00184B93">
      <w:headerReference w:type="default" r:id="rId5"/>
      <w:footerReference w:type="default" r:id="rId6"/>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9771642"/>
      <w:docPartObj>
        <w:docPartGallery w:val="Page Numbers (Bottom of Page)"/>
        <w:docPartUnique/>
      </w:docPartObj>
    </w:sdtPr>
    <w:sdtEndPr/>
    <w:sdtContent>
      <w:p w:rsidR="00EB208F" w:rsidRDefault="00480893">
        <w:pPr>
          <w:pStyle w:val="Footer"/>
          <w:jc w:val="center"/>
        </w:pPr>
        <w:r>
          <w:fldChar w:fldCharType="begin"/>
        </w:r>
        <w:r>
          <w:instrText>PAGE   \* MERGEFORMAT</w:instrText>
        </w:r>
        <w:r>
          <w:fldChar w:fldCharType="separate"/>
        </w:r>
        <w:r w:rsidRPr="00480893">
          <w:rPr>
            <w:noProof/>
            <w:lang w:val="sv-SE"/>
          </w:rPr>
          <w:t>2</w:t>
        </w:r>
        <w:r>
          <w:fldChar w:fldCharType="end"/>
        </w:r>
      </w:p>
    </w:sdtContent>
  </w:sdt>
  <w:p w:rsidR="00EB208F" w:rsidRDefault="0048089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08F" w:rsidRDefault="00480893">
    <w:pPr>
      <w:pStyle w:val="Header"/>
      <w:jc w:val="right"/>
    </w:pPr>
  </w:p>
  <w:p w:rsidR="00EB208F" w:rsidRDefault="004808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5F66A9"/>
    <w:multiLevelType w:val="hybridMultilevel"/>
    <w:tmpl w:val="05AAB8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893"/>
    <w:rsid w:val="00480893"/>
    <w:rsid w:val="004E7A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754A98-4352-49E8-BF3C-CFB7BBF98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0893"/>
    <w:pPr>
      <w:spacing w:after="0" w:line="360" w:lineRule="auto"/>
      <w:jc w:val="both"/>
    </w:pPr>
    <w:rPr>
      <w:rFonts w:eastAsiaTheme="minorEastAsia" w:cs="Times New Roman"/>
      <w:sz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0893"/>
    <w:pPr>
      <w:tabs>
        <w:tab w:val="center" w:pos="4536"/>
        <w:tab w:val="right" w:pos="9072"/>
      </w:tabs>
      <w:spacing w:line="240" w:lineRule="auto"/>
    </w:pPr>
  </w:style>
  <w:style w:type="character" w:customStyle="1" w:styleId="HeaderChar">
    <w:name w:val="Header Char"/>
    <w:basedOn w:val="DefaultParagraphFont"/>
    <w:link w:val="Header"/>
    <w:uiPriority w:val="99"/>
    <w:rsid w:val="00480893"/>
    <w:rPr>
      <w:rFonts w:eastAsiaTheme="minorEastAsia" w:cs="Times New Roman"/>
      <w:sz w:val="24"/>
      <w:lang w:eastAsia="zh-CN"/>
    </w:rPr>
  </w:style>
  <w:style w:type="paragraph" w:styleId="Footer">
    <w:name w:val="footer"/>
    <w:basedOn w:val="Normal"/>
    <w:link w:val="FooterChar"/>
    <w:uiPriority w:val="99"/>
    <w:unhideWhenUsed/>
    <w:rsid w:val="00480893"/>
    <w:pPr>
      <w:tabs>
        <w:tab w:val="center" w:pos="4536"/>
        <w:tab w:val="right" w:pos="9072"/>
      </w:tabs>
      <w:spacing w:line="240" w:lineRule="auto"/>
    </w:pPr>
  </w:style>
  <w:style w:type="character" w:customStyle="1" w:styleId="FooterChar">
    <w:name w:val="Footer Char"/>
    <w:basedOn w:val="DefaultParagraphFont"/>
    <w:link w:val="Footer"/>
    <w:uiPriority w:val="99"/>
    <w:rsid w:val="00480893"/>
    <w:rPr>
      <w:rFonts w:eastAsiaTheme="minorEastAsia" w:cs="Times New Roman"/>
      <w:sz w:val="24"/>
      <w:lang w:eastAsia="zh-CN"/>
    </w:rPr>
  </w:style>
  <w:style w:type="paragraph" w:styleId="ListParagraph">
    <w:name w:val="List Paragraph"/>
    <w:basedOn w:val="Normal"/>
    <w:uiPriority w:val="34"/>
    <w:qFormat/>
    <w:rsid w:val="00480893"/>
    <w:pPr>
      <w:ind w:left="720"/>
      <w:contextualSpacing/>
    </w:pPr>
    <w:rPr>
      <w:rFonts w:cstheme="minorBidi"/>
    </w:rPr>
  </w:style>
  <w:style w:type="character" w:styleId="LineNumber">
    <w:name w:val="line number"/>
    <w:basedOn w:val="DefaultParagraphFont"/>
    <w:uiPriority w:val="99"/>
    <w:semiHidden/>
    <w:unhideWhenUsed/>
    <w:rsid w:val="004808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Words>
  <Characters>114</Characters>
  <Application>Microsoft Office Word</Application>
  <DocSecurity>0</DocSecurity>
  <Lines>1</Lines>
  <Paragraphs>1</Paragraphs>
  <ScaleCrop>false</ScaleCrop>
  <Company>Springer Nature IT</Company>
  <LinksUpToDate>false</LinksUpToDate>
  <CharactersWithSpaces>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2020-12-14T10:34:00Z</dcterms:created>
  <dcterms:modified xsi:type="dcterms:W3CDTF">2020-12-14T10:35:00Z</dcterms:modified>
</cp:coreProperties>
</file>