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977A1" w14:textId="77777777" w:rsidR="00D65F55" w:rsidRPr="00866208" w:rsidRDefault="00D65F55" w:rsidP="00D65F55">
      <w:pPr>
        <w:pStyle w:val="1"/>
        <w:rPr>
          <w:rFonts w:ascii="Times New Roman" w:hAnsi="Times New Roman" w:cs="Times New Roman"/>
          <w:sz w:val="28"/>
          <w:szCs w:val="28"/>
        </w:rPr>
      </w:pPr>
      <w:r w:rsidRPr="00866208">
        <w:rPr>
          <w:rFonts w:ascii="Times New Roman" w:hAnsi="Times New Roman" w:cs="Times New Roman"/>
          <w:sz w:val="28"/>
          <w:szCs w:val="28"/>
        </w:rPr>
        <w:t>Supplementary table</w:t>
      </w:r>
    </w:p>
    <w:p w14:paraId="582F2059" w14:textId="77777777" w:rsidR="00D65F55" w:rsidRPr="005B3F64" w:rsidRDefault="00D65F55" w:rsidP="00D65F55">
      <w:pPr>
        <w:widowControl/>
        <w:rPr>
          <w:rFonts w:ascii="Times New Roman" w:eastAsia="宋体" w:hAnsi="Times New Roman" w:cs="Times New Roman"/>
          <w:kern w:val="0"/>
          <w:szCs w:val="21"/>
        </w:rPr>
      </w:pPr>
      <w:r w:rsidRPr="005B3F64">
        <w:rPr>
          <w:rFonts w:ascii="Times New Roman" w:eastAsia="宋体" w:hAnsi="Times New Roman" w:cs="Times New Roman"/>
          <w:kern w:val="0"/>
          <w:szCs w:val="21"/>
        </w:rPr>
        <w:t>T</w:t>
      </w:r>
      <w:r w:rsidRPr="005B3F64">
        <w:rPr>
          <w:rFonts w:ascii="Times New Roman" w:eastAsia="宋体" w:hAnsi="Times New Roman" w:cs="Times New Roman" w:hint="eastAsia"/>
          <w:kern w:val="0"/>
          <w:szCs w:val="21"/>
        </w:rPr>
        <w:t>able</w:t>
      </w:r>
      <w:r w:rsidRPr="005B3F64">
        <w:rPr>
          <w:rFonts w:ascii="Times New Roman" w:eastAsia="宋体" w:hAnsi="Times New Roman" w:cs="Times New Roman"/>
          <w:kern w:val="0"/>
          <w:szCs w:val="21"/>
        </w:rPr>
        <w:t xml:space="preserve">1 </w:t>
      </w:r>
      <w:r>
        <w:rPr>
          <w:rFonts w:ascii="Times New Roman" w:hAnsi="Times New Roman" w:cs="Times New Roman"/>
          <w:szCs w:val="21"/>
        </w:rPr>
        <w:t>D</w:t>
      </w:r>
      <w:r w:rsidRPr="00E52553">
        <w:rPr>
          <w:rFonts w:ascii="Times New Roman" w:hAnsi="Times New Roman" w:cs="Times New Roman"/>
          <w:szCs w:val="21"/>
        </w:rPr>
        <w:t>emographic, lifestyle, MCC and complications</w:t>
      </w:r>
      <w:r w:rsidRPr="005B3F64">
        <w:rPr>
          <w:rFonts w:ascii="Times New Roman" w:hAnsi="Times New Roman" w:cs="Times New Roman"/>
          <w:szCs w:val="21"/>
        </w:rPr>
        <w:t xml:space="preserve"> by </w:t>
      </w:r>
      <w:r w:rsidRPr="005B3F64">
        <w:rPr>
          <w:rFonts w:ascii="Times New Roman" w:hAnsi="Times New Roman" w:cs="Times New Roman" w:hint="eastAsia"/>
          <w:szCs w:val="21"/>
        </w:rPr>
        <w:t>the</w:t>
      </w:r>
      <w:r w:rsidRPr="005B3F64">
        <w:rPr>
          <w:rFonts w:ascii="Times New Roman" w:hAnsi="Times New Roman" w:cs="Times New Roman"/>
          <w:szCs w:val="21"/>
        </w:rPr>
        <w:t xml:space="preserve"> gender (n=646)</w:t>
      </w:r>
    </w:p>
    <w:tbl>
      <w:tblPr>
        <w:tblW w:w="8538" w:type="dxa"/>
        <w:tblLook w:val="04A0" w:firstRow="1" w:lastRow="0" w:firstColumn="1" w:lastColumn="0" w:noHBand="0" w:noVBand="1"/>
      </w:tblPr>
      <w:tblGrid>
        <w:gridCol w:w="1593"/>
        <w:gridCol w:w="712"/>
        <w:gridCol w:w="944"/>
        <w:gridCol w:w="761"/>
        <w:gridCol w:w="219"/>
        <w:gridCol w:w="673"/>
        <w:gridCol w:w="894"/>
        <w:gridCol w:w="220"/>
        <w:gridCol w:w="807"/>
        <w:gridCol w:w="712"/>
        <w:gridCol w:w="1003"/>
      </w:tblGrid>
      <w:tr w:rsidR="00D65F55" w:rsidRPr="005B3F64" w14:paraId="29B55234" w14:textId="77777777" w:rsidTr="00AA14BA">
        <w:trPr>
          <w:trHeight w:val="304"/>
        </w:trPr>
        <w:tc>
          <w:tcPr>
            <w:tcW w:w="159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CD67" w14:textId="77777777" w:rsidR="00D65F55" w:rsidRPr="005B3F64" w:rsidRDefault="00D65F55" w:rsidP="00AA14B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Characteristics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C9E71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Total</w:t>
            </w:r>
          </w:p>
        </w:tc>
        <w:tc>
          <w:tcPr>
            <w:tcW w:w="35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72D78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Gender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14F6" w14:textId="77777777" w:rsidR="00D65F55" w:rsidRPr="005B3F64" w:rsidRDefault="00D65F55" w:rsidP="00AA14B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X</w:t>
            </w:r>
            <w:r w:rsidRPr="005B3F64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D5F8" w14:textId="77777777" w:rsidR="00D65F55" w:rsidRPr="005B3F64" w:rsidRDefault="00D65F55" w:rsidP="00AA14BA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P-value</w:t>
            </w:r>
          </w:p>
        </w:tc>
      </w:tr>
      <w:tr w:rsidR="00D65F55" w:rsidRPr="005B3F64" w14:paraId="73A77D46" w14:textId="77777777" w:rsidTr="00AA14BA">
        <w:trPr>
          <w:trHeight w:val="457"/>
        </w:trPr>
        <w:tc>
          <w:tcPr>
            <w:tcW w:w="1593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56D4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52D6DC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099995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58C92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Female(n=203</w:t>
            </w:r>
            <w:r w:rsidRPr="005B3F6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31.4%)</w:t>
            </w:r>
          </w:p>
        </w:tc>
        <w:tc>
          <w:tcPr>
            <w:tcW w:w="19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E93A8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Male(n=443,68.6%)</w:t>
            </w:r>
          </w:p>
        </w:tc>
        <w:tc>
          <w:tcPr>
            <w:tcW w:w="71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736CF8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3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28573D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D75147C" w14:textId="77777777" w:rsidTr="00AA14BA">
        <w:trPr>
          <w:trHeight w:val="457"/>
        </w:trPr>
        <w:tc>
          <w:tcPr>
            <w:tcW w:w="159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7DD685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BA255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AF4DA6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42D10B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5A5083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CF904D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DFA43B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%</w:t>
            </w:r>
          </w:p>
        </w:tc>
        <w:tc>
          <w:tcPr>
            <w:tcW w:w="71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AC1F22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3341EE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061B5A1C" w14:textId="77777777" w:rsidTr="00AA14BA">
        <w:trPr>
          <w:trHeight w:val="457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CEC2" w14:textId="77777777" w:rsidR="00D65F55" w:rsidRPr="005B3F64" w:rsidRDefault="00D65F55" w:rsidP="00AA14B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Type of stroke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BD007" w14:textId="77777777" w:rsidR="00D65F55" w:rsidRPr="005B3F64" w:rsidRDefault="00D65F55" w:rsidP="00AA14B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87796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105D35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D47813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F1EC1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BD89D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1B44F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1.90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F1A28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0.168</w:t>
            </w:r>
          </w:p>
        </w:tc>
      </w:tr>
      <w:tr w:rsidR="00D65F55" w:rsidRPr="005B3F64" w14:paraId="29709FF0" w14:textId="77777777" w:rsidTr="00AA14BA">
        <w:trPr>
          <w:trHeight w:val="457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951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Ischemic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0D16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321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D1BE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49.69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53AF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109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34CA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53.69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15EF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212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4121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47.86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64A8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5FEE7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475BE4F6" w14:textId="77777777" w:rsidTr="00AA14BA">
        <w:trPr>
          <w:trHeight w:val="457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809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Hemorrhagic 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723B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1CFB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50.31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9733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94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614D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46.31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A72B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231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FC4E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52.14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287E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F44730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E26607" w14:paraId="1E84E275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B9A1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age (year)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044830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24ABA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9B3FB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4AB278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DA365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58FE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F969" w14:textId="77777777" w:rsidR="00D65F55" w:rsidRPr="00E26607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  <w:r w:rsidRPr="00E2660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25.31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3C23" w14:textId="77777777" w:rsidR="00D65F55" w:rsidRPr="00E26607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&lt;0.001</w:t>
            </w:r>
            <w:r w:rsidRPr="00E2660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</w:p>
        </w:tc>
      </w:tr>
      <w:tr w:rsidR="00D65F55" w:rsidRPr="005B3F64" w14:paraId="447A9B33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070E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宋体" w:eastAsia="宋体" w:hAnsi="宋体" w:cs="Times New Roman" w:hint="eastAsia"/>
                <w:kern w:val="0"/>
                <w:szCs w:val="21"/>
              </w:rPr>
              <w:t>＜</w:t>
            </w: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7416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5DCC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39.94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35A2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52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6ECF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25.62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4E061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206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B8C7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46.50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DC2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F10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70D2826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0C9B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≥60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6872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388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BED0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60.06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1548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151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3915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74.38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C4E9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237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0AED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53.50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0EEE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9408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421F10F1" w14:textId="77777777" w:rsidTr="00AA14BA">
        <w:trPr>
          <w:trHeight w:val="515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A20FB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duration(month)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01B99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F6AF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749E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B7B1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DD61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B9ED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F14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0.27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1F3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0.605 </w:t>
            </w:r>
          </w:p>
        </w:tc>
      </w:tr>
      <w:tr w:rsidR="00D65F55" w:rsidRPr="005B3F64" w14:paraId="4DA010EA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9BB7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宋体" w:eastAsia="宋体" w:hAnsi="宋体" w:cs="Times New Roman" w:hint="eastAsia"/>
                <w:kern w:val="0"/>
                <w:szCs w:val="21"/>
              </w:rPr>
              <w:t>＜</w:t>
            </w: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A0D9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216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729C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33.44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A705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65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38FA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32.02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B6E7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151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9687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34.09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8FDD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ED076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14C3566C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5B6E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≥12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58F5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430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98A0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66.56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1CF1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138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2926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67.98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651B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292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A392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65.91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EFB7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A2FA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70D3BB85" w14:textId="77777777" w:rsidTr="00AA14BA">
        <w:trPr>
          <w:trHeight w:val="515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71B9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BMI (kg/m2)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B4095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9793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BC17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28E81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B89C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05FB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FA6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9.26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5BB9" w14:textId="77777777" w:rsidR="00D65F55" w:rsidRPr="00F8139B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8139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0.055 </w:t>
            </w:r>
          </w:p>
        </w:tc>
      </w:tr>
      <w:tr w:rsidR="00D65F55" w:rsidRPr="005B3F64" w14:paraId="124E2772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DCC1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≤18.4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A474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D0A8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10.42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94BB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28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B46B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14.21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47EA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37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C5C1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8.67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4818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A8005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01AE41E1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BFBE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18.5-23.9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BD5A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0A13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63.30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04A4C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112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12C5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56.85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E261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283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76A0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66.28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D1E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9330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70B5462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1F30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24-27.9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47C4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143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FA30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22.92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D2B9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48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E0B9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24.37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02BA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95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7602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22.25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1E5F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BDA6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00F455F7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10D9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28-32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3397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05B6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3.04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E674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D4D8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4.57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5525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10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3F8C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2.34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57E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9EFD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43B83B44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2872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宋体" w:eastAsia="宋体" w:hAnsi="宋体" w:cs="Times New Roman" w:hint="eastAsia"/>
                <w:kern w:val="0"/>
                <w:szCs w:val="21"/>
              </w:rPr>
              <w:t>＞</w:t>
            </w: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32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6986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1EBE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0.32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2FA9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55E1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0.00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8226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D89A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0.47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FEF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0638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99E82B2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68323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Smoking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A18A9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F8C0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B4D4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0256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802B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D019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9D66" w14:textId="77777777" w:rsidR="00D65F55" w:rsidRPr="00585F7B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585F7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22.06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3DF5" w14:textId="77777777" w:rsidR="00D65F55" w:rsidRPr="00585F7B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&lt;0.001</w:t>
            </w:r>
            <w:r w:rsidRPr="00585F7B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</w:p>
        </w:tc>
      </w:tr>
      <w:tr w:rsidR="00D65F55" w:rsidRPr="005B3F64" w14:paraId="4F01CEFE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8C45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07FF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9079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7.99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4C07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846D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0.51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23CA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49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DFB1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11.45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213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E040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826D4D6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EB4A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51DF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576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C835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92.01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8B52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197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A19E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99.49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11F5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379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B432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88.55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5D5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5800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FA06ED" w14:paraId="4D4398C1" w14:textId="77777777" w:rsidTr="00AA14BA">
        <w:trPr>
          <w:trHeight w:val="773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FF19A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Alcohol consumption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4954F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0D4E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4C6F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2916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01C4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A2BD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73C1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A06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15.56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B557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&lt;0.001</w:t>
            </w:r>
          </w:p>
        </w:tc>
      </w:tr>
      <w:tr w:rsidR="00D65F55" w:rsidRPr="005B3F64" w14:paraId="00DFB6A4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80F4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7E4D7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DA23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6.06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4303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A252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0.51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F9F4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37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E78C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8.60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57A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B62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294A864C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E605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2924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589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62947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93.94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5AD6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196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A606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99.49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0047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393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71F8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91.40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3D2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8712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68C92F39" w14:textId="77777777" w:rsidTr="00AA14BA">
        <w:trPr>
          <w:trHeight w:val="515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ED366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Hypertension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0B5F6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18A4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21BC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FBF2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47D8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F84E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268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0.55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BAA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0.457 </w:t>
            </w:r>
          </w:p>
        </w:tc>
      </w:tr>
      <w:tr w:rsidR="00D65F55" w:rsidRPr="005B3F64" w14:paraId="73B446B1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820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A756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480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7AE7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74.30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DCDC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147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CE38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72.41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1726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333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EDAB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75.17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987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0225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64E187A5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DAC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ED6E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166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6E2A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25.70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7254B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56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9033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27.59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6C3B7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110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1A40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24.83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DDCE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A31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FA06ED" w14:paraId="112D33F9" w14:textId="77777777" w:rsidTr="00AA14BA">
        <w:trPr>
          <w:trHeight w:val="515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DA54D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Cardiovascular disease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B4513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5DC6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4D72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E992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670F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8A0F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6A37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A06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5.07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A030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A06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0.024 </w:t>
            </w:r>
          </w:p>
        </w:tc>
      </w:tr>
      <w:tr w:rsidR="00D65F55" w:rsidRPr="00FA06ED" w14:paraId="47110794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F857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FEDF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7E38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18.11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FCB7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47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D7AF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23.15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2E3F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70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0683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15.80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A54D5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1CDC" w14:textId="77777777" w:rsidR="00D65F55" w:rsidRPr="00FA06ED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D65F55" w:rsidRPr="005B3F64" w14:paraId="54568A6F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C829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9F1A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529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892F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81.89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B253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156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50536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76.85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D544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373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67C1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84.20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1BF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55E9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1795B7A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A668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Diabetes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1B4B4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E3DD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698B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DDF9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6F99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22B5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6A6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0.61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6A9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0.435 </w:t>
            </w:r>
          </w:p>
        </w:tc>
      </w:tr>
      <w:tr w:rsidR="00D65F55" w:rsidRPr="005B3F64" w14:paraId="1B8AB69E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746B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19E5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38B9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29.46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E73C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64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D3A7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31.53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7D90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126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D51B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28.51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66A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CCFD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7EBEC82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C816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DF02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455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2D72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70.54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5DB1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139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2B53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68.47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E806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316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F0DA9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71.49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BCE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982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F1C4AA6" w14:textId="77777777" w:rsidTr="00AA14BA">
        <w:trPr>
          <w:trHeight w:val="304"/>
        </w:trPr>
        <w:tc>
          <w:tcPr>
            <w:tcW w:w="2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223A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  <w:u w:val="single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Hyperlipemia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6CD3C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color w:val="0000FF"/>
                <w:kern w:val="0"/>
                <w:szCs w:val="21"/>
                <w:u w:val="singl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AC392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A975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DBC2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7F73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2D02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0.29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D26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0.588 </w:t>
            </w:r>
          </w:p>
        </w:tc>
      </w:tr>
      <w:tr w:rsidR="00D65F55" w:rsidRPr="005B3F64" w14:paraId="3398F6CE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8B9F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315A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2176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9.29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58E10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17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D80C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8.37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01C26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43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BFC8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9.71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2A9D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9A29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68D46598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1037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FDDA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586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62FB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90.71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0A12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186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2EE5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91.63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E810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400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7F7C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90.29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57A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75E4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2B6045B3" w14:textId="77777777" w:rsidTr="00AA14BA">
        <w:trPr>
          <w:trHeight w:val="304"/>
        </w:trPr>
        <w:tc>
          <w:tcPr>
            <w:tcW w:w="2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7A25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hyperuricemia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CB5EF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C592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52A6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76C5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4C3D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CE5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0.01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EB8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0.917 </w:t>
            </w:r>
          </w:p>
        </w:tc>
      </w:tr>
      <w:tr w:rsidR="00D65F55" w:rsidRPr="005B3F64" w14:paraId="3EFA0131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EA05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A324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78D4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3.56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2F11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90B8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3.45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B143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16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3D00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3.61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B06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3B2D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A79DCE7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C987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18A4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623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63CF5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96.44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52F5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196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C6F3E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96.55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8AF9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427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48A7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96.39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F9C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7129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E26607" w14:paraId="7919421B" w14:textId="77777777" w:rsidTr="00AA14BA">
        <w:trPr>
          <w:trHeight w:val="1032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C6DCD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chronic obstructive pulmonary disease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D09D2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5E878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2B98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5898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9CD1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4CFAE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BE0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3.92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7A57" w14:textId="77777777" w:rsidR="00D65F55" w:rsidRPr="00E26607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E26607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0.048 </w:t>
            </w:r>
          </w:p>
        </w:tc>
      </w:tr>
      <w:tr w:rsidR="00D65F55" w:rsidRPr="005B3F64" w14:paraId="6737D7A5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9F23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9E94F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628F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2.17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E662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262C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0.49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3458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13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E32F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2.93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040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23CB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0B9CCE0A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8B7E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4B08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632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5E69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97.83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B1E3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202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41B2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99.51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2467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430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7006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97.07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44E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8227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18D13D5F" w14:textId="77777777" w:rsidTr="00AA14BA">
        <w:trPr>
          <w:trHeight w:val="304"/>
        </w:trPr>
        <w:tc>
          <w:tcPr>
            <w:tcW w:w="3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0E22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Chronic renal insufficiency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FF72D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A32D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DD1E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AD1B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2C0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1.30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153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0.255 </w:t>
            </w:r>
          </w:p>
        </w:tc>
      </w:tr>
      <w:tr w:rsidR="00D65F55" w:rsidRPr="005B3F64" w14:paraId="3DD20EC5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C1D2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86C5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11E6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7.12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7EBF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47CC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5.42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3EFE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35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661C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7.90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F86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3AD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562341F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D774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5C53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600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BDAC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92.88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59BB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192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308D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94.58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68EF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408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6C34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92.10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CA2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8B84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1E4B22AF" w14:textId="77777777" w:rsidTr="00AA14BA">
        <w:trPr>
          <w:trHeight w:val="773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67C0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Abnormal liver function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1E30D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04BE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9BCEA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52D2C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DD3E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7C93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43E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0.40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F27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0.530 </w:t>
            </w:r>
          </w:p>
        </w:tc>
      </w:tr>
      <w:tr w:rsidR="00D65F55" w:rsidRPr="005B3F64" w14:paraId="7F939FFD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E659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D5AA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AB27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4.18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D999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9C9D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3.45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1E9D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20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B5C78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4.51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9D1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A91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01BCDB04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DA0A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9D8C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D17A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95.82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1AD6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196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5F75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96.55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DF9C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423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3295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95.49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F2B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DD26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6265155" w14:textId="77777777" w:rsidTr="00AA14BA">
        <w:trPr>
          <w:trHeight w:val="515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E49F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Chronic bronchitis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17C23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4030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6471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1315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DB79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9A49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917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0.27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4C7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0.606 </w:t>
            </w:r>
          </w:p>
        </w:tc>
      </w:tr>
      <w:tr w:rsidR="00D65F55" w:rsidRPr="005B3F64" w14:paraId="27927FF8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B124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8226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DD8F2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100.00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8D58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495A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36.84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DF9F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12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A571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63.16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AEB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80271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6B1F7784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41B8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E1842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627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7B22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100.00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A177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196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260B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31.26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5CA7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431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5EE4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68.74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337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4B3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5EC8EE7A" w14:textId="77777777" w:rsidTr="00AA14BA">
        <w:trPr>
          <w:trHeight w:val="515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8F5AB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pulmonary infection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57E8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4FAD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790E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F9BE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BE12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A5E6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743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0.22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C01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0.639 </w:t>
            </w:r>
          </w:p>
        </w:tc>
      </w:tr>
      <w:tr w:rsidR="00D65F55" w:rsidRPr="005B3F64" w14:paraId="1AF64E81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1A54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E37E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228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4ACE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35.29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B0FE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69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D40B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33.99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09ABB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159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0E4F0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35.89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591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C550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1317AD69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E666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C734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418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0868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64.71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5A10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134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EE44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66.01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9539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284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9684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64.11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649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0DE4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FA06ED" w14:paraId="5A6AF4B7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56DC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Urinary system infection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4F4DD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28BF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8F653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B699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7F9C6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0ED1E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8AD6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A06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3.61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2602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A06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0.057 </w:t>
            </w:r>
          </w:p>
        </w:tc>
      </w:tr>
      <w:tr w:rsidR="00D65F55" w:rsidRPr="005B3F64" w14:paraId="27911E5F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AF01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97380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59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0EAD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9.13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DFEF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25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B20CC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12.32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60EA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34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CB64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7.67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39BB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96A5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35EB43C8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6E1A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C8869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587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9E07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90.87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4F12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178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50AC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87.68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CA1A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409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1963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92.33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BEDE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2ACC8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FA06ED" w14:paraId="5462521F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224E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Deep venous thrombosis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4CB39" w14:textId="77777777" w:rsidR="00D65F55" w:rsidRPr="005B3F64" w:rsidRDefault="00D65F55" w:rsidP="00AA14B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52F17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C2F9E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B84F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88C8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3536D3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ED34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A06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2.74 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D8B4" w14:textId="77777777" w:rsidR="00D65F55" w:rsidRPr="00FA06ED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FA06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0.098 </w:t>
            </w:r>
          </w:p>
        </w:tc>
      </w:tr>
      <w:tr w:rsidR="00D65F55" w:rsidRPr="005B3F64" w14:paraId="421AD257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5C3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F3B2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C9E68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9.75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5DCC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14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4FA0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6.90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85F5F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49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F72EA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11.06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45B6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34A0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65F55" w:rsidRPr="005B3F64" w14:paraId="6AC75F37" w14:textId="77777777" w:rsidTr="00AA14BA">
        <w:trPr>
          <w:trHeight w:val="304"/>
        </w:trPr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0422F5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BDD23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583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357CB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90.25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FD5271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189</w:t>
            </w:r>
          </w:p>
        </w:tc>
        <w:tc>
          <w:tcPr>
            <w:tcW w:w="8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507F1D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93.10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2928A4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394</w:t>
            </w: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0902C2" w14:textId="77777777" w:rsidR="00D65F55" w:rsidRPr="005B3F64" w:rsidRDefault="00D65F55" w:rsidP="00AA14BA">
            <w:pPr>
              <w:widowControl/>
              <w:jc w:val="right"/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</w:pPr>
            <w:r w:rsidRPr="005B3F64">
              <w:rPr>
                <w:rFonts w:ascii="Times New Roman" w:eastAsia="宋体" w:hAnsi="Times New Roman" w:cs="Times New Roman"/>
                <w:color w:val="010205"/>
                <w:kern w:val="0"/>
                <w:szCs w:val="21"/>
              </w:rPr>
              <w:t>88.94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B9B87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A55B9" w14:textId="77777777" w:rsidR="00D65F55" w:rsidRPr="005B3F64" w:rsidRDefault="00D65F55" w:rsidP="00AA14B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14:paraId="0ADA6DD1" w14:textId="03F8178F" w:rsidR="00D65F55" w:rsidRPr="004114A2" w:rsidRDefault="00D65F55" w:rsidP="006D3D95">
      <w:pPr>
        <w:widowControl/>
        <w:rPr>
          <w:rFonts w:ascii="Times New Roman" w:eastAsia="宋体" w:hAnsi="Times New Roman" w:cs="Times New Roman"/>
          <w:kern w:val="0"/>
          <w:sz w:val="24"/>
        </w:rPr>
      </w:pPr>
      <w:r w:rsidRPr="00C13FDE">
        <w:rPr>
          <w:rStyle w:val="fontstyle01"/>
          <w:rFonts w:ascii="Times New Roman" w:hAnsi="Times New Roman" w:cs="Times New Roman"/>
          <w:sz w:val="20"/>
          <w:szCs w:val="20"/>
        </w:rPr>
        <w:t>Significant p-values are bolded.</w:t>
      </w:r>
    </w:p>
    <w:p w14:paraId="3BE0F8EE" w14:textId="77777777" w:rsidR="00B20193" w:rsidRPr="00D65F55" w:rsidRDefault="003678CC"/>
    <w:sectPr w:rsidR="00B20193" w:rsidRPr="00D65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E9984" w14:textId="77777777" w:rsidR="003678CC" w:rsidRDefault="003678CC" w:rsidP="00D65F55">
      <w:r>
        <w:separator/>
      </w:r>
    </w:p>
  </w:endnote>
  <w:endnote w:type="continuationSeparator" w:id="0">
    <w:p w14:paraId="663700C6" w14:textId="77777777" w:rsidR="003678CC" w:rsidRDefault="003678CC" w:rsidP="00D65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e45e47d2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308E9" w14:textId="77777777" w:rsidR="003678CC" w:rsidRDefault="003678CC" w:rsidP="00D65F55">
      <w:r>
        <w:separator/>
      </w:r>
    </w:p>
  </w:footnote>
  <w:footnote w:type="continuationSeparator" w:id="0">
    <w:p w14:paraId="114E17CA" w14:textId="77777777" w:rsidR="003678CC" w:rsidRDefault="003678CC" w:rsidP="00D65F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W0MLA0MbU0sDQysTBU0lEKTi0uzszPAykwqgUAQnUDBywAAAA="/>
  </w:docVars>
  <w:rsids>
    <w:rsidRoot w:val="00BA5135"/>
    <w:rsid w:val="00161E56"/>
    <w:rsid w:val="002152AE"/>
    <w:rsid w:val="003678CC"/>
    <w:rsid w:val="006D3D95"/>
    <w:rsid w:val="00BA5135"/>
    <w:rsid w:val="00D65F55"/>
    <w:rsid w:val="00DD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77F547"/>
  <w15:chartTrackingRefBased/>
  <w15:docId w15:val="{0A3ED4F2-CEF5-4181-BBE3-38B8E9B68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F55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D65F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5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5F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5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5F5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65F55"/>
    <w:rPr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D65F55"/>
    <w:rPr>
      <w:rFonts w:ascii="AdvTTe45e47d2" w:hAnsi="AdvTTe45e47d2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静</dc:creator>
  <cp:keywords/>
  <dc:description/>
  <cp:lastModifiedBy>周 静</cp:lastModifiedBy>
  <cp:revision>3</cp:revision>
  <dcterms:created xsi:type="dcterms:W3CDTF">2021-12-28T16:02:00Z</dcterms:created>
  <dcterms:modified xsi:type="dcterms:W3CDTF">2021-12-28T17:35:00Z</dcterms:modified>
</cp:coreProperties>
</file>