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Supplemental Material</w:t>
      </w:r>
    </w:p>
    <w:p>
      <w:pP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Table S1: </w:t>
      </w:r>
      <w:r>
        <w:rPr>
          <w:rFonts w:ascii="Times New Roman" w:hAnsi="Times New Roman" w:cs="Times New Roman"/>
          <w:sz w:val="24"/>
          <w:szCs w:val="24"/>
        </w:rPr>
        <w:t>The compositions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bicarbonated Ringer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solution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and acetated Ringer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’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 solution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8"/>
        <w:gridCol w:w="3267"/>
        <w:gridCol w:w="2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8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26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Bicarbonated Ringer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 solution</w:t>
            </w:r>
          </w:p>
        </w:tc>
        <w:tc>
          <w:tcPr>
            <w:tcW w:w="284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Acetated Ringer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 solution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8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Volume</w:t>
            </w:r>
          </w:p>
        </w:tc>
        <w:tc>
          <w:tcPr>
            <w:tcW w:w="326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500ml</w:t>
            </w:r>
          </w:p>
        </w:tc>
        <w:tc>
          <w:tcPr>
            <w:tcW w:w="284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500ml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8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NaCl</w:t>
            </w:r>
          </w:p>
        </w:tc>
        <w:tc>
          <w:tcPr>
            <w:tcW w:w="326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2.92g</w:t>
            </w:r>
          </w:p>
        </w:tc>
        <w:tc>
          <w:tcPr>
            <w:tcW w:w="284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3.00g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8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KCl</w:t>
            </w:r>
          </w:p>
        </w:tc>
        <w:tc>
          <w:tcPr>
            <w:tcW w:w="326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0.15g</w:t>
            </w:r>
          </w:p>
        </w:tc>
        <w:tc>
          <w:tcPr>
            <w:tcW w:w="284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0.15g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8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CaCl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·2H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</w:t>
            </w:r>
          </w:p>
        </w:tc>
        <w:tc>
          <w:tcPr>
            <w:tcW w:w="326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0.11g</w:t>
            </w:r>
          </w:p>
        </w:tc>
        <w:tc>
          <w:tcPr>
            <w:tcW w:w="284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8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MgCl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·6H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</w:t>
            </w:r>
          </w:p>
        </w:tc>
        <w:tc>
          <w:tcPr>
            <w:tcW w:w="326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0.10g</w:t>
            </w:r>
          </w:p>
        </w:tc>
        <w:tc>
          <w:tcPr>
            <w:tcW w:w="284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8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NaHCO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3</w:t>
            </w:r>
          </w:p>
        </w:tc>
        <w:tc>
          <w:tcPr>
            <w:tcW w:w="326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1.175g</w:t>
            </w:r>
          </w:p>
        </w:tc>
        <w:tc>
          <w:tcPr>
            <w:tcW w:w="284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8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Sodium citrate·2H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</w:t>
            </w:r>
          </w:p>
        </w:tc>
        <w:tc>
          <w:tcPr>
            <w:tcW w:w="326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0.10g</w:t>
            </w:r>
          </w:p>
        </w:tc>
        <w:tc>
          <w:tcPr>
            <w:tcW w:w="284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8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Citric acid·H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O</w:t>
            </w:r>
          </w:p>
        </w:tc>
        <w:tc>
          <w:tcPr>
            <w:tcW w:w="326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About 0.07g</w:t>
            </w:r>
          </w:p>
        </w:tc>
        <w:tc>
          <w:tcPr>
            <w:tcW w:w="284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408" w:type="dxa"/>
          </w:tcPr>
          <w:p>
            <w:pP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Sodium acetate</w:t>
            </w:r>
          </w:p>
        </w:tc>
        <w:tc>
          <w:tcPr>
            <w:tcW w:w="326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847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1.90g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*This table is created by CL, JL and LK.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052D43"/>
    <w:rsid w:val="00D1416B"/>
    <w:rsid w:val="00EB5600"/>
    <w:rsid w:val="21C967FF"/>
    <w:rsid w:val="57052D43"/>
    <w:rsid w:val="5EA7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2021-07-06T08:54:00Z</dcterms:created>
  <dc:creator>吕铖</dc:creator>
  <cp:lastModifiedBy>吕铖</cp:lastModifiedBy>
  <dcterms:modified xsi:type="dcterms:W3CDTF">2021-12-28T02:30:10Z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4C88A7CC265C41F3A90DE42B89C55A0C</vt:lpwstr>
  </property>
</Properties>
</file>