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178AA0" w14:textId="3292A5BF" w:rsidR="0018176B" w:rsidRPr="0018176B" w:rsidRDefault="0018176B" w:rsidP="0032316C">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t xml:space="preserve">Supplement 3. </w:t>
      </w:r>
      <w:r w:rsidRPr="0018176B">
        <w:rPr>
          <w:rFonts w:ascii="Times New Roman" w:hAnsi="Times New Roman" w:cs="Times New Roman"/>
          <w:color w:val="000000" w:themeColor="text1"/>
          <w:sz w:val="24"/>
        </w:rPr>
        <w:t>Questionnaire consisted of open questions</w:t>
      </w:r>
    </w:p>
    <w:p w14:paraId="0EB12E90" w14:textId="5AA80D6A" w:rsidR="0032316C" w:rsidRPr="0018176B" w:rsidRDefault="0032316C" w:rsidP="0032316C">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t xml:space="preserve">1. </w:t>
      </w:r>
      <w:r w:rsidR="0038666E" w:rsidRPr="0018176B">
        <w:rPr>
          <w:rFonts w:ascii="Times New Roman" w:hAnsi="Times New Roman" w:cs="Times New Roman"/>
          <w:b/>
          <w:color w:val="000000" w:themeColor="text1"/>
          <w:sz w:val="24"/>
        </w:rPr>
        <w:t>Screening and selective treatment policy to prevent COVID-19 patients from entering the hospital</w:t>
      </w:r>
    </w:p>
    <w:p w14:paraId="62618EF0" w14:textId="2F53B1AC" w:rsidR="00A70D77"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1-1. </w:t>
      </w:r>
      <w:r w:rsidR="00A70D77" w:rsidRPr="0018176B">
        <w:rPr>
          <w:rFonts w:ascii="Times New Roman" w:hAnsi="Times New Roman" w:cs="Times New Roman"/>
          <w:color w:val="000000" w:themeColor="text1"/>
          <w:sz w:val="22"/>
        </w:rPr>
        <w:t>Which patients are treated at the screening clinic (selective clinic), and which patients are treated at the general outpatient clinic?</w:t>
      </w:r>
    </w:p>
    <w:p w14:paraId="0D329AE1" w14:textId="77777777" w:rsidR="008E7FB2" w:rsidRPr="0018176B" w:rsidRDefault="008E7FB2" w:rsidP="0032316C">
      <w:pPr>
        <w:rPr>
          <w:rFonts w:ascii="Times New Roman" w:eastAsiaTheme="minorHAnsi" w:hAnsi="Times New Roman" w:cs="Times New Roman"/>
          <w:i/>
          <w:iCs/>
          <w:color w:val="000000" w:themeColor="text1"/>
          <w:sz w:val="22"/>
          <w:szCs w:val="20"/>
        </w:rPr>
      </w:pPr>
    </w:p>
    <w:p w14:paraId="4148756D" w14:textId="00AAAC5C" w:rsidR="00A70D77"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1-2. </w:t>
      </w:r>
      <w:r w:rsidR="00A70D77" w:rsidRPr="0018176B">
        <w:rPr>
          <w:rFonts w:ascii="Times New Roman" w:hAnsi="Times New Roman" w:cs="Times New Roman"/>
          <w:color w:val="000000" w:themeColor="text1"/>
          <w:sz w:val="22"/>
        </w:rPr>
        <w:t>Are patients with fever and respiratory symptoms treated in a general outpatient clinic? What criteria are applied to these patients?</w:t>
      </w:r>
    </w:p>
    <w:p w14:paraId="0AC874FC" w14:textId="77777777" w:rsidR="00911AAB" w:rsidRPr="0018176B" w:rsidRDefault="00911AAB" w:rsidP="0032316C">
      <w:pPr>
        <w:rPr>
          <w:rFonts w:ascii="Times New Roman" w:hAnsi="Times New Roman" w:cs="Times New Roman"/>
          <w:color w:val="000000" w:themeColor="text1"/>
          <w:sz w:val="22"/>
        </w:rPr>
      </w:pPr>
    </w:p>
    <w:p w14:paraId="2B60CDF1" w14:textId="3207417B" w:rsidR="00A70D77"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1-3. </w:t>
      </w:r>
      <w:r w:rsidR="00A70D77" w:rsidRPr="0018176B">
        <w:rPr>
          <w:rFonts w:ascii="Times New Roman" w:hAnsi="Times New Roman" w:cs="Times New Roman"/>
          <w:color w:val="000000" w:themeColor="text1"/>
          <w:sz w:val="22"/>
        </w:rPr>
        <w:t>What is the process of selecting patients who need to be treated in the screening clinic (selective clinic)?</w:t>
      </w:r>
    </w:p>
    <w:p w14:paraId="4B17B125" w14:textId="77777777" w:rsidR="00911AAB" w:rsidRPr="0018176B" w:rsidRDefault="00911AAB" w:rsidP="0032316C">
      <w:pPr>
        <w:rPr>
          <w:rFonts w:ascii="Times New Roman" w:hAnsi="Times New Roman" w:cs="Times New Roman"/>
          <w:color w:val="000000" w:themeColor="text1"/>
          <w:sz w:val="22"/>
        </w:rPr>
      </w:pPr>
    </w:p>
    <w:p w14:paraId="7E6798BC" w14:textId="00699D4B" w:rsidR="008F22D4"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1-4. </w:t>
      </w:r>
      <w:r w:rsidR="008F22D4" w:rsidRPr="0018176B">
        <w:rPr>
          <w:rFonts w:ascii="Times New Roman" w:hAnsi="Times New Roman" w:cs="Times New Roman"/>
          <w:color w:val="000000" w:themeColor="text1"/>
          <w:sz w:val="22"/>
        </w:rPr>
        <w:t>Are there measures to prevent the influx of COVID-19 into the hospital through guardians (caregivers) and family/acquaintances?</w:t>
      </w:r>
    </w:p>
    <w:p w14:paraId="120944BB" w14:textId="77777777" w:rsidR="00911AAB" w:rsidRPr="0018176B" w:rsidRDefault="00911AAB" w:rsidP="0032316C">
      <w:pPr>
        <w:rPr>
          <w:rFonts w:ascii="Times New Roman" w:hAnsi="Times New Roman" w:cs="Times New Roman"/>
          <w:color w:val="000000" w:themeColor="text1"/>
          <w:sz w:val="22"/>
        </w:rPr>
      </w:pPr>
    </w:p>
    <w:p w14:paraId="7FEFBE9B" w14:textId="4D59C27D" w:rsidR="008F22D4"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1-5. </w:t>
      </w:r>
      <w:r w:rsidR="008F22D4" w:rsidRPr="0018176B">
        <w:rPr>
          <w:rFonts w:ascii="Times New Roman" w:hAnsi="Times New Roman" w:cs="Times New Roman"/>
          <w:color w:val="000000" w:themeColor="text1"/>
          <w:sz w:val="22"/>
        </w:rPr>
        <w:t>Is there a system to pre-screen scheduled patients to prevent the influx of patients with COVID-19 symptoms (such as online outpatient reservation system, phone call, or text messages)?</w:t>
      </w:r>
    </w:p>
    <w:p w14:paraId="20E2EB25" w14:textId="77777777" w:rsidR="00911AAB" w:rsidRPr="0018176B" w:rsidRDefault="00911AAB" w:rsidP="006B4B03">
      <w:pPr>
        <w:rPr>
          <w:rFonts w:ascii="Times New Roman" w:hAnsi="Times New Roman" w:cs="Times New Roman"/>
          <w:color w:val="000000" w:themeColor="text1"/>
          <w:sz w:val="22"/>
        </w:rPr>
      </w:pPr>
    </w:p>
    <w:p w14:paraId="1D5DF73C" w14:textId="0C5F51CF" w:rsidR="008F22D4" w:rsidRPr="0018176B" w:rsidRDefault="006B4B03" w:rsidP="006B4B03">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1-6. </w:t>
      </w:r>
      <w:r w:rsidR="008F22D4" w:rsidRPr="0018176B">
        <w:rPr>
          <w:rFonts w:ascii="Times New Roman" w:hAnsi="Times New Roman" w:cs="Times New Roman"/>
          <w:color w:val="000000" w:themeColor="text1"/>
          <w:sz w:val="22"/>
        </w:rPr>
        <w:t xml:space="preserve">What is the location of the temporary COVID-19 screening clinic of your institution? </w:t>
      </w:r>
      <w:r w:rsidR="00414488" w:rsidRPr="0018176B">
        <w:rPr>
          <w:rFonts w:ascii="Times New Roman" w:hAnsi="Times New Roman" w:cs="Times New Roman"/>
          <w:color w:val="000000" w:themeColor="text1"/>
          <w:sz w:val="22"/>
        </w:rPr>
        <w:t>Does your medical institution operate walk-through or drive-through screenings?</w:t>
      </w:r>
    </w:p>
    <w:p w14:paraId="07683917" w14:textId="77777777" w:rsidR="00911AAB" w:rsidRPr="0018176B" w:rsidRDefault="00911AAB" w:rsidP="006B4B03">
      <w:pPr>
        <w:rPr>
          <w:rFonts w:ascii="Times New Roman" w:hAnsi="Times New Roman" w:cs="Times New Roman"/>
          <w:color w:val="000000" w:themeColor="text1"/>
          <w:sz w:val="22"/>
        </w:rPr>
      </w:pPr>
    </w:p>
    <w:p w14:paraId="1661FC01" w14:textId="3A310819" w:rsidR="00414488" w:rsidRPr="0018176B" w:rsidRDefault="006B4B03" w:rsidP="006B4B03">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1-7. </w:t>
      </w:r>
      <w:r w:rsidR="00414488" w:rsidRPr="0018176B">
        <w:rPr>
          <w:rFonts w:ascii="Times New Roman" w:hAnsi="Times New Roman" w:cs="Times New Roman"/>
          <w:color w:val="000000" w:themeColor="text1"/>
          <w:sz w:val="22"/>
        </w:rPr>
        <w:t>Does the screening clinic operate waiting room for visitors (guardians), treatment room, isolation room for suspected patients, and sample collection room separately?</w:t>
      </w:r>
    </w:p>
    <w:p w14:paraId="31B5399E" w14:textId="77777777" w:rsidR="00911AAB" w:rsidRPr="0018176B" w:rsidRDefault="00911AAB" w:rsidP="006B4B03">
      <w:pPr>
        <w:rPr>
          <w:rFonts w:ascii="Times New Roman" w:hAnsi="Times New Roman" w:cs="Times New Roman"/>
          <w:bCs/>
          <w:i/>
          <w:iCs/>
          <w:color w:val="000000" w:themeColor="text1"/>
          <w:sz w:val="22"/>
        </w:rPr>
      </w:pPr>
    </w:p>
    <w:p w14:paraId="5AE8516B" w14:textId="67549BD8" w:rsidR="00414488" w:rsidRPr="0018176B" w:rsidRDefault="006B4B03" w:rsidP="006B4B03">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1-8. </w:t>
      </w:r>
      <w:r w:rsidR="00414488" w:rsidRPr="0018176B">
        <w:rPr>
          <w:rFonts w:ascii="Times New Roman" w:hAnsi="Times New Roman" w:cs="Times New Roman"/>
          <w:color w:val="000000" w:themeColor="text1"/>
          <w:sz w:val="22"/>
        </w:rPr>
        <w:t>Are there separate screening clinic and isolation rooms in the emergency department for suspected or confirmed patients with COVID-19?</w:t>
      </w:r>
    </w:p>
    <w:p w14:paraId="401F0BB0" w14:textId="77777777" w:rsidR="008E7FB2" w:rsidRPr="0018176B" w:rsidRDefault="008E7FB2" w:rsidP="00911AAB">
      <w:pPr>
        <w:rPr>
          <w:rFonts w:ascii="Times New Roman" w:hAnsi="Times New Roman" w:cs="Times New Roman"/>
          <w:bCs/>
          <w:i/>
          <w:iCs/>
          <w:color w:val="000000" w:themeColor="text1"/>
          <w:sz w:val="22"/>
        </w:rPr>
      </w:pPr>
    </w:p>
    <w:p w14:paraId="000C9704" w14:textId="0AB0204F" w:rsidR="00414488" w:rsidRPr="0018176B" w:rsidRDefault="006B4B03"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1-9. </w:t>
      </w:r>
      <w:r w:rsidR="00414488" w:rsidRPr="0018176B">
        <w:rPr>
          <w:rFonts w:ascii="Times New Roman" w:hAnsi="Times New Roman" w:cs="Times New Roman"/>
          <w:color w:val="000000" w:themeColor="text1"/>
          <w:sz w:val="22"/>
        </w:rPr>
        <w:t>Are management and education being provided concerning wearing masks for patients and guardians in the hospital?</w:t>
      </w:r>
    </w:p>
    <w:p w14:paraId="46156E01" w14:textId="77777777" w:rsidR="00503776" w:rsidRPr="0018176B" w:rsidRDefault="00503776" w:rsidP="00503776">
      <w:pPr>
        <w:rPr>
          <w:rFonts w:ascii="Times New Roman" w:hAnsi="Times New Roman" w:cs="Times New Roman"/>
          <w:bCs/>
          <w:i/>
          <w:iCs/>
          <w:color w:val="000000" w:themeColor="text1"/>
          <w:sz w:val="22"/>
        </w:rPr>
      </w:pPr>
    </w:p>
    <w:p w14:paraId="7E320B79" w14:textId="1E0752E6" w:rsidR="00414488" w:rsidRPr="0018176B" w:rsidRDefault="00503776" w:rsidP="00503776">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1-10. </w:t>
      </w:r>
      <w:r w:rsidR="00414488" w:rsidRPr="0018176B">
        <w:rPr>
          <w:rFonts w:ascii="Times New Roman" w:hAnsi="Times New Roman" w:cs="Times New Roman"/>
          <w:color w:val="000000" w:themeColor="text1"/>
          <w:sz w:val="22"/>
        </w:rPr>
        <w:t>Are general hospitalized patients also checked and eva</w:t>
      </w:r>
      <w:r w:rsidR="00E50171" w:rsidRPr="0018176B">
        <w:rPr>
          <w:rFonts w:ascii="Times New Roman" w:hAnsi="Times New Roman" w:cs="Times New Roman"/>
          <w:color w:val="000000" w:themeColor="text1"/>
          <w:sz w:val="22"/>
        </w:rPr>
        <w:t>luated for fever and COVID-19 related symptoms?</w:t>
      </w:r>
    </w:p>
    <w:p w14:paraId="140EF17F" w14:textId="775754E0" w:rsidR="001E7C7A" w:rsidRPr="0018176B" w:rsidRDefault="001E7C7A" w:rsidP="00911AAB">
      <w:pPr>
        <w:rPr>
          <w:rFonts w:ascii="Times New Roman" w:hAnsi="Times New Roman" w:cs="Times New Roman"/>
          <w:color w:val="000000" w:themeColor="text1"/>
          <w:sz w:val="24"/>
        </w:rPr>
      </w:pPr>
    </w:p>
    <w:p w14:paraId="6C60108E" w14:textId="77777777" w:rsidR="00414488" w:rsidRPr="0018176B" w:rsidRDefault="00414488" w:rsidP="00911AAB">
      <w:pPr>
        <w:rPr>
          <w:rFonts w:ascii="Times New Roman" w:hAnsi="Times New Roman" w:cs="Times New Roman"/>
          <w:color w:val="000000" w:themeColor="text1"/>
          <w:sz w:val="24"/>
        </w:rPr>
        <w:sectPr w:rsidR="00414488" w:rsidRPr="0018176B" w:rsidSect="009069C3">
          <w:pgSz w:w="11906" w:h="16838"/>
          <w:pgMar w:top="1701" w:right="1440" w:bottom="1440" w:left="1440" w:header="851" w:footer="992" w:gutter="0"/>
          <w:cols w:space="425"/>
          <w:docGrid w:linePitch="360"/>
        </w:sectPr>
      </w:pPr>
    </w:p>
    <w:p w14:paraId="2B42D99F" w14:textId="4051E124" w:rsidR="0032316C" w:rsidRPr="0018176B" w:rsidRDefault="0032316C" w:rsidP="0038666E">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2. </w:t>
      </w:r>
      <w:r w:rsidR="0038666E" w:rsidRPr="0018176B">
        <w:rPr>
          <w:rFonts w:ascii="Times New Roman" w:hAnsi="Times New Roman" w:cs="Times New Roman"/>
          <w:b/>
          <w:color w:val="000000" w:themeColor="text1"/>
          <w:sz w:val="24"/>
        </w:rPr>
        <w:t>Preemptive isolation policy when patients suspected of COVID-19 are hospitalized</w:t>
      </w:r>
    </w:p>
    <w:p w14:paraId="25830827" w14:textId="13B1E98F" w:rsidR="00E50171"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2-1. </w:t>
      </w:r>
      <w:r w:rsidR="00E50171" w:rsidRPr="0018176B">
        <w:rPr>
          <w:rFonts w:ascii="Times New Roman" w:hAnsi="Times New Roman" w:cs="Times New Roman"/>
          <w:color w:val="000000" w:themeColor="text1"/>
          <w:sz w:val="22"/>
        </w:rPr>
        <w:t>Which patients are applied preemptive isolation when they are hospitalized?</w:t>
      </w:r>
    </w:p>
    <w:p w14:paraId="3F6DDCEE" w14:textId="77777777" w:rsidR="00911AAB" w:rsidRPr="0018176B" w:rsidRDefault="00911AAB" w:rsidP="0032316C">
      <w:pPr>
        <w:rPr>
          <w:rFonts w:ascii="Times New Roman" w:hAnsi="Times New Roman" w:cs="Times New Roman"/>
          <w:color w:val="000000" w:themeColor="text1"/>
          <w:sz w:val="22"/>
        </w:rPr>
      </w:pPr>
    </w:p>
    <w:p w14:paraId="74C16030" w14:textId="10487B5D" w:rsidR="0032316C"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2-2. </w:t>
      </w:r>
      <w:r w:rsidR="001564D5" w:rsidRPr="0018176B">
        <w:rPr>
          <w:rFonts w:ascii="Times New Roman" w:hAnsi="Times New Roman" w:cs="Times New Roman"/>
          <w:color w:val="000000" w:themeColor="text1"/>
          <w:sz w:val="22"/>
        </w:rPr>
        <w:t>What is the process of selecting patients subject to preemptive isolation?</w:t>
      </w:r>
    </w:p>
    <w:p w14:paraId="7B925ACB" w14:textId="77777777" w:rsidR="00911AAB" w:rsidRPr="0018176B" w:rsidRDefault="00911AAB" w:rsidP="0032316C">
      <w:pPr>
        <w:rPr>
          <w:rFonts w:ascii="Times New Roman" w:hAnsi="Times New Roman" w:cs="Times New Roman"/>
          <w:color w:val="000000" w:themeColor="text1"/>
          <w:sz w:val="22"/>
        </w:rPr>
      </w:pPr>
    </w:p>
    <w:p w14:paraId="5A8D82FA" w14:textId="32B496F8" w:rsidR="001564D5"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2-3. </w:t>
      </w:r>
      <w:r w:rsidR="001564D5" w:rsidRPr="0018176B">
        <w:rPr>
          <w:rFonts w:ascii="Times New Roman" w:hAnsi="Times New Roman" w:cs="Times New Roman"/>
          <w:color w:val="000000" w:themeColor="text1"/>
          <w:sz w:val="22"/>
        </w:rPr>
        <w:t>Are the preemptive isolation rooms being operated as single or shared rooms?</w:t>
      </w:r>
    </w:p>
    <w:p w14:paraId="28F337D7" w14:textId="77777777" w:rsidR="00911AAB" w:rsidRPr="0018176B" w:rsidRDefault="00911AAB" w:rsidP="0032316C">
      <w:pPr>
        <w:rPr>
          <w:rFonts w:ascii="Times New Roman" w:hAnsi="Times New Roman" w:cs="Times New Roman"/>
          <w:color w:val="000000" w:themeColor="text1"/>
          <w:sz w:val="22"/>
        </w:rPr>
      </w:pPr>
    </w:p>
    <w:p w14:paraId="6AAEA2A3" w14:textId="7C390DE4" w:rsidR="001564D5"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2-4. </w:t>
      </w:r>
      <w:r w:rsidR="001564D5" w:rsidRPr="0018176B">
        <w:rPr>
          <w:rFonts w:ascii="Times New Roman" w:hAnsi="Times New Roman" w:cs="Times New Roman"/>
          <w:color w:val="000000" w:themeColor="text1"/>
          <w:sz w:val="22"/>
        </w:rPr>
        <w:t>Are you operating a separate preemptive isolation ward?</w:t>
      </w:r>
    </w:p>
    <w:p w14:paraId="7706F729" w14:textId="77777777" w:rsidR="00B9786B" w:rsidRPr="0018176B" w:rsidRDefault="00B9786B" w:rsidP="0032316C">
      <w:pPr>
        <w:rPr>
          <w:rFonts w:ascii="Times New Roman" w:hAnsi="Times New Roman" w:cs="Times New Roman"/>
          <w:color w:val="000000" w:themeColor="text1"/>
          <w:sz w:val="22"/>
        </w:rPr>
      </w:pPr>
    </w:p>
    <w:p w14:paraId="63D4E2D8" w14:textId="0E1E6ABD" w:rsidR="001564D5"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2-5. </w:t>
      </w:r>
      <w:r w:rsidR="001564D5" w:rsidRPr="0018176B">
        <w:rPr>
          <w:rFonts w:ascii="Times New Roman" w:hAnsi="Times New Roman" w:cs="Times New Roman"/>
          <w:color w:val="000000" w:themeColor="text1"/>
          <w:sz w:val="22"/>
        </w:rPr>
        <w:t>What criteria are imposed to remove the preemptive isolation?</w:t>
      </w:r>
    </w:p>
    <w:p w14:paraId="644E84C4" w14:textId="77777777" w:rsidR="00911AAB" w:rsidRPr="0018176B" w:rsidRDefault="00911AAB" w:rsidP="0032316C">
      <w:pPr>
        <w:rPr>
          <w:rFonts w:ascii="Times New Roman" w:hAnsi="Times New Roman" w:cs="Times New Roman"/>
          <w:color w:val="000000" w:themeColor="text1"/>
          <w:sz w:val="22"/>
        </w:rPr>
      </w:pPr>
    </w:p>
    <w:p w14:paraId="27E3D23F" w14:textId="32FBFCEA" w:rsidR="001564D5"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2-6. </w:t>
      </w:r>
      <w:r w:rsidR="001564D5" w:rsidRPr="0018176B">
        <w:rPr>
          <w:rFonts w:ascii="Times New Roman" w:hAnsi="Times New Roman" w:cs="Times New Roman"/>
          <w:color w:val="000000" w:themeColor="text1"/>
          <w:sz w:val="22"/>
        </w:rPr>
        <w:t>Are there any measures for families and guardians of the suspected patients in preemptive isolation?</w:t>
      </w:r>
    </w:p>
    <w:p w14:paraId="1EE80DFE" w14:textId="77777777" w:rsidR="00911AAB" w:rsidRPr="0018176B" w:rsidRDefault="00911AAB" w:rsidP="0032316C">
      <w:pPr>
        <w:rPr>
          <w:rFonts w:ascii="Times New Roman" w:hAnsi="Times New Roman" w:cs="Times New Roman"/>
          <w:color w:val="000000" w:themeColor="text1"/>
          <w:sz w:val="22"/>
        </w:rPr>
      </w:pPr>
    </w:p>
    <w:p w14:paraId="1F5EE5AA" w14:textId="49324902" w:rsidR="001564D5" w:rsidRPr="0018176B" w:rsidRDefault="0032316C"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2-7. </w:t>
      </w:r>
      <w:r w:rsidR="005D79CB" w:rsidRPr="0018176B">
        <w:rPr>
          <w:rFonts w:ascii="Times New Roman" w:hAnsi="Times New Roman" w:cs="Times New Roman"/>
          <w:color w:val="000000" w:themeColor="text1"/>
          <w:sz w:val="22"/>
        </w:rPr>
        <w:t>Where are suspected patients preemptively isolated if the number of patients requiring preemptive isolation exceeds the hospital’s accommodatable range? Is that place equipped with facilities such as portable negative pressure devices?</w:t>
      </w:r>
    </w:p>
    <w:p w14:paraId="3C3B3BF0" w14:textId="77777777" w:rsidR="00DB0CA9" w:rsidRPr="0018176B" w:rsidRDefault="00DB0CA9" w:rsidP="0032316C">
      <w:pPr>
        <w:rPr>
          <w:rFonts w:ascii="Times New Roman" w:hAnsi="Times New Roman" w:cs="Times New Roman"/>
          <w:color w:val="000000" w:themeColor="text1"/>
        </w:rPr>
      </w:pPr>
    </w:p>
    <w:p w14:paraId="7575CB03" w14:textId="77777777" w:rsidR="001E7C7A" w:rsidRPr="0018176B" w:rsidRDefault="001E7C7A" w:rsidP="0032316C">
      <w:pPr>
        <w:rPr>
          <w:rFonts w:ascii="Times New Roman" w:hAnsi="Times New Roman" w:cs="Times New Roman"/>
          <w:color w:val="000000" w:themeColor="text1"/>
          <w:sz w:val="24"/>
        </w:rPr>
        <w:sectPr w:rsidR="001E7C7A" w:rsidRPr="0018176B" w:rsidSect="009069C3">
          <w:pgSz w:w="11906" w:h="16838"/>
          <w:pgMar w:top="1701" w:right="1440" w:bottom="1440" w:left="1440" w:header="851" w:footer="992" w:gutter="0"/>
          <w:cols w:space="425"/>
          <w:docGrid w:linePitch="360"/>
        </w:sectPr>
      </w:pPr>
    </w:p>
    <w:p w14:paraId="477745B9" w14:textId="2414D243" w:rsidR="0032316C" w:rsidRPr="0018176B" w:rsidRDefault="00D65E74" w:rsidP="0032316C">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3. </w:t>
      </w:r>
      <w:r w:rsidR="0038666E" w:rsidRPr="0018176B">
        <w:rPr>
          <w:rFonts w:ascii="Times New Roman" w:hAnsi="Times New Roman" w:cs="Times New Roman"/>
          <w:b/>
          <w:color w:val="000000" w:themeColor="text1"/>
          <w:sz w:val="24"/>
        </w:rPr>
        <w:t>Isolation policy for patients confirmed with COVID-19 and operation of isolation rooms</w:t>
      </w:r>
    </w:p>
    <w:p w14:paraId="1C7627E9" w14:textId="33FA9B82" w:rsidR="005D79CB"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3-1. </w:t>
      </w:r>
      <w:r w:rsidR="00F12B4E" w:rsidRPr="0018176B">
        <w:rPr>
          <w:rFonts w:ascii="Times New Roman" w:hAnsi="Times New Roman" w:cs="Times New Roman"/>
          <w:color w:val="000000" w:themeColor="text1"/>
          <w:sz w:val="22"/>
        </w:rPr>
        <w:t>Is the isolation for patients confirmed with COVID-19 conducted in a negative pressure room? Do you also use rooms where negative pressure is not applied?</w:t>
      </w:r>
    </w:p>
    <w:p w14:paraId="6C4CE489" w14:textId="77777777" w:rsidR="00DB0CA9" w:rsidRPr="0018176B" w:rsidRDefault="00DB0CA9" w:rsidP="0032316C">
      <w:pPr>
        <w:rPr>
          <w:rFonts w:ascii="Times New Roman" w:hAnsi="Times New Roman" w:cs="Times New Roman"/>
          <w:color w:val="000000" w:themeColor="text1"/>
          <w:sz w:val="22"/>
        </w:rPr>
      </w:pPr>
    </w:p>
    <w:p w14:paraId="4C3BC53E" w14:textId="1F45EFF6" w:rsidR="00F12B4E"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3-2. </w:t>
      </w:r>
      <w:r w:rsidR="00F12B4E" w:rsidRPr="0018176B">
        <w:rPr>
          <w:rFonts w:ascii="Times New Roman" w:hAnsi="Times New Roman" w:cs="Times New Roman"/>
          <w:color w:val="000000" w:themeColor="text1"/>
          <w:sz w:val="22"/>
        </w:rPr>
        <w:t>Is the isolation for patients confirmed with COVID-19 performed in shared rooms in some cases?</w:t>
      </w:r>
    </w:p>
    <w:p w14:paraId="187D5DD6" w14:textId="77777777" w:rsidR="008D51FE" w:rsidRPr="0018176B" w:rsidRDefault="008D51FE" w:rsidP="00D65E74">
      <w:pPr>
        <w:rPr>
          <w:rFonts w:ascii="Times New Roman" w:hAnsi="Times New Roman" w:cs="Times New Roman"/>
          <w:color w:val="000000" w:themeColor="text1"/>
          <w:sz w:val="22"/>
        </w:rPr>
      </w:pPr>
    </w:p>
    <w:p w14:paraId="5CD5EA4B" w14:textId="0D82842F" w:rsidR="00F12B4E" w:rsidRPr="0018176B" w:rsidRDefault="00D65E74" w:rsidP="00D65E74">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3-3. </w:t>
      </w:r>
      <w:r w:rsidR="00A42B05" w:rsidRPr="0018176B">
        <w:rPr>
          <w:rFonts w:ascii="Times New Roman" w:hAnsi="Times New Roman" w:cs="Times New Roman"/>
          <w:color w:val="000000" w:themeColor="text1"/>
          <w:sz w:val="22"/>
        </w:rPr>
        <w:t>Where are</w:t>
      </w:r>
      <w:r w:rsidR="00F12B4E" w:rsidRPr="0018176B">
        <w:rPr>
          <w:rFonts w:ascii="Times New Roman" w:hAnsi="Times New Roman" w:cs="Times New Roman"/>
          <w:color w:val="000000" w:themeColor="text1"/>
          <w:sz w:val="22"/>
        </w:rPr>
        <w:t xml:space="preserve"> patients confirmed with COVID-19 isolated if the number of</w:t>
      </w:r>
      <w:r w:rsidR="00A42B05" w:rsidRPr="0018176B">
        <w:rPr>
          <w:rFonts w:ascii="Times New Roman" w:hAnsi="Times New Roman" w:cs="Times New Roman"/>
          <w:color w:val="000000" w:themeColor="text1"/>
          <w:sz w:val="22"/>
        </w:rPr>
        <w:t xml:space="preserve"> negative pressure rooms available to the hospital exceeds due to the rapid increase of COVID-19 patients in the hospital</w:t>
      </w:r>
      <w:r w:rsidR="00F12B4E" w:rsidRPr="0018176B">
        <w:rPr>
          <w:rFonts w:ascii="Times New Roman" w:hAnsi="Times New Roman" w:cs="Times New Roman"/>
          <w:color w:val="000000" w:themeColor="text1"/>
          <w:sz w:val="22"/>
        </w:rPr>
        <w:t>?</w:t>
      </w:r>
    </w:p>
    <w:p w14:paraId="16C6AA0D" w14:textId="77777777" w:rsidR="008D51FE" w:rsidRPr="0018176B" w:rsidRDefault="008D51FE" w:rsidP="006B4B03">
      <w:pPr>
        <w:rPr>
          <w:rFonts w:ascii="Times New Roman" w:hAnsi="Times New Roman" w:cs="Times New Roman"/>
          <w:bCs/>
          <w:color w:val="000000" w:themeColor="text1"/>
          <w:sz w:val="22"/>
        </w:rPr>
      </w:pPr>
    </w:p>
    <w:p w14:paraId="6E107AC4" w14:textId="0387AF0D" w:rsidR="00A42B05" w:rsidRPr="0018176B" w:rsidRDefault="006B4B03" w:rsidP="006B4B03">
      <w:pPr>
        <w:rPr>
          <w:rFonts w:ascii="Times New Roman" w:hAnsi="Times New Roman" w:cs="Times New Roman"/>
          <w:bCs/>
          <w:color w:val="000000" w:themeColor="text1"/>
          <w:sz w:val="22"/>
        </w:rPr>
      </w:pPr>
      <w:r w:rsidRPr="0018176B">
        <w:rPr>
          <w:rFonts w:ascii="Times New Roman" w:hAnsi="Times New Roman" w:cs="Times New Roman"/>
          <w:bCs/>
          <w:color w:val="000000" w:themeColor="text1"/>
          <w:sz w:val="22"/>
        </w:rPr>
        <w:t xml:space="preserve">3-4. </w:t>
      </w:r>
      <w:r w:rsidR="001C1C58" w:rsidRPr="0018176B">
        <w:rPr>
          <w:rFonts w:ascii="Times New Roman" w:hAnsi="Times New Roman" w:cs="Times New Roman"/>
          <w:bCs/>
          <w:color w:val="000000" w:themeColor="text1"/>
          <w:sz w:val="22"/>
        </w:rPr>
        <w:t>Is there a dedicated</w:t>
      </w:r>
      <w:r w:rsidR="00A42B05" w:rsidRPr="0018176B">
        <w:rPr>
          <w:rFonts w:ascii="Times New Roman" w:hAnsi="Times New Roman" w:cs="Times New Roman"/>
          <w:bCs/>
          <w:color w:val="000000" w:themeColor="text1"/>
          <w:sz w:val="22"/>
        </w:rPr>
        <w:t xml:space="preserve"> route (check-in desk, ward, elevator, etc.) only for COVID-19 patients to prevent the spread of COVID-19 to general patients and medical staff when confirmed or </w:t>
      </w:r>
      <w:r w:rsidR="001C1C58" w:rsidRPr="0018176B">
        <w:rPr>
          <w:rFonts w:ascii="Times New Roman" w:hAnsi="Times New Roman" w:cs="Times New Roman"/>
          <w:bCs/>
          <w:color w:val="000000" w:themeColor="text1"/>
          <w:sz w:val="22"/>
        </w:rPr>
        <w:t>su</w:t>
      </w:r>
      <w:r w:rsidR="00A42B05" w:rsidRPr="0018176B">
        <w:rPr>
          <w:rFonts w:ascii="Times New Roman" w:hAnsi="Times New Roman" w:cs="Times New Roman"/>
          <w:bCs/>
          <w:color w:val="000000" w:themeColor="text1"/>
          <w:sz w:val="22"/>
        </w:rPr>
        <w:t xml:space="preserve">spected COVID-19 patients </w:t>
      </w:r>
      <w:r w:rsidR="001C1C58" w:rsidRPr="0018176B">
        <w:rPr>
          <w:rFonts w:ascii="Times New Roman" w:hAnsi="Times New Roman" w:cs="Times New Roman"/>
          <w:bCs/>
          <w:color w:val="000000" w:themeColor="text1"/>
          <w:sz w:val="22"/>
        </w:rPr>
        <w:t xml:space="preserve">are being </w:t>
      </w:r>
      <w:r w:rsidR="00A42B05" w:rsidRPr="0018176B">
        <w:rPr>
          <w:rFonts w:ascii="Times New Roman" w:hAnsi="Times New Roman" w:cs="Times New Roman"/>
          <w:bCs/>
          <w:color w:val="000000" w:themeColor="text1"/>
          <w:sz w:val="22"/>
        </w:rPr>
        <w:t>move</w:t>
      </w:r>
      <w:r w:rsidR="001C1C58" w:rsidRPr="0018176B">
        <w:rPr>
          <w:rFonts w:ascii="Times New Roman" w:hAnsi="Times New Roman" w:cs="Times New Roman"/>
          <w:bCs/>
          <w:color w:val="000000" w:themeColor="text1"/>
          <w:sz w:val="22"/>
        </w:rPr>
        <w:t>d</w:t>
      </w:r>
      <w:r w:rsidR="00A42B05" w:rsidRPr="0018176B">
        <w:rPr>
          <w:rFonts w:ascii="Times New Roman" w:hAnsi="Times New Roman" w:cs="Times New Roman"/>
          <w:bCs/>
          <w:color w:val="000000" w:themeColor="text1"/>
          <w:sz w:val="22"/>
        </w:rPr>
        <w:t xml:space="preserve"> to </w:t>
      </w:r>
      <w:r w:rsidR="001C1C58" w:rsidRPr="0018176B">
        <w:rPr>
          <w:rFonts w:ascii="Times New Roman" w:hAnsi="Times New Roman" w:cs="Times New Roman"/>
          <w:bCs/>
          <w:color w:val="000000" w:themeColor="text1"/>
          <w:sz w:val="22"/>
        </w:rPr>
        <w:t>a hospital ward or are transferred to another hospital?</w:t>
      </w:r>
    </w:p>
    <w:p w14:paraId="20F10F20" w14:textId="77777777" w:rsidR="008A1A86" w:rsidRPr="0018176B" w:rsidRDefault="008A1A86" w:rsidP="008A1A86">
      <w:pPr>
        <w:rPr>
          <w:rFonts w:ascii="Times New Roman" w:hAnsi="Times New Roman" w:cs="Times New Roman"/>
          <w:i/>
          <w:iCs/>
          <w:color w:val="000000" w:themeColor="text1"/>
          <w:sz w:val="22"/>
        </w:rPr>
      </w:pPr>
    </w:p>
    <w:p w14:paraId="5BFC5A65" w14:textId="72DE0234" w:rsidR="001C1C58" w:rsidRPr="0018176B" w:rsidRDefault="008A1A86" w:rsidP="008A1A86">
      <w:pPr>
        <w:rPr>
          <w:rFonts w:ascii="Times New Roman" w:hAnsi="Times New Roman" w:cs="Times New Roman"/>
          <w:bCs/>
          <w:color w:val="000000" w:themeColor="text1"/>
          <w:sz w:val="22"/>
        </w:rPr>
      </w:pPr>
      <w:r w:rsidRPr="0018176B">
        <w:rPr>
          <w:rFonts w:ascii="Times New Roman" w:hAnsi="Times New Roman" w:cs="Times New Roman"/>
          <w:bCs/>
          <w:color w:val="000000" w:themeColor="text1"/>
          <w:sz w:val="22"/>
        </w:rPr>
        <w:t xml:space="preserve">3-5. </w:t>
      </w:r>
      <w:r w:rsidR="00B3004D" w:rsidRPr="0018176B">
        <w:rPr>
          <w:rFonts w:ascii="Times New Roman" w:hAnsi="Times New Roman" w:cs="Times New Roman"/>
          <w:color w:val="000000" w:themeColor="text1"/>
          <w:sz w:val="22"/>
        </w:rPr>
        <w:t>What criteria are imposed to remove the isolation for confirmed COVID-19 patients?</w:t>
      </w:r>
    </w:p>
    <w:p w14:paraId="6F54503F" w14:textId="77777777" w:rsidR="008D51FE" w:rsidRPr="0018176B" w:rsidRDefault="008D51FE" w:rsidP="0032316C">
      <w:pPr>
        <w:rPr>
          <w:rFonts w:ascii="Times New Roman" w:hAnsi="Times New Roman" w:cs="Times New Roman"/>
          <w:color w:val="000000" w:themeColor="text1"/>
        </w:rPr>
      </w:pPr>
    </w:p>
    <w:p w14:paraId="0C0A3828" w14:textId="77777777" w:rsidR="001E7C7A" w:rsidRPr="0018176B" w:rsidRDefault="001E7C7A" w:rsidP="0032316C">
      <w:pPr>
        <w:rPr>
          <w:rFonts w:ascii="Times New Roman" w:hAnsi="Times New Roman" w:cs="Times New Roman"/>
          <w:b/>
          <w:color w:val="000000" w:themeColor="text1"/>
          <w:sz w:val="24"/>
        </w:rPr>
        <w:sectPr w:rsidR="001E7C7A" w:rsidRPr="0018176B" w:rsidSect="009069C3">
          <w:pgSz w:w="11906" w:h="16838"/>
          <w:pgMar w:top="1701" w:right="1440" w:bottom="1440" w:left="1440" w:header="851" w:footer="992" w:gutter="0"/>
          <w:cols w:space="425"/>
          <w:docGrid w:linePitch="360"/>
        </w:sectPr>
      </w:pPr>
    </w:p>
    <w:p w14:paraId="109768BE" w14:textId="1FED1037" w:rsidR="0032316C" w:rsidRPr="0018176B" w:rsidRDefault="00D65E74" w:rsidP="0032316C">
      <w:pPr>
        <w:rPr>
          <w:rFonts w:ascii="Times New Roman" w:hAnsi="Times New Roman" w:cs="Times New Roman"/>
          <w:b/>
          <w:color w:val="000000" w:themeColor="text1"/>
        </w:rPr>
      </w:pPr>
      <w:r w:rsidRPr="0018176B">
        <w:rPr>
          <w:rFonts w:ascii="Times New Roman" w:hAnsi="Times New Roman" w:cs="Times New Roman"/>
          <w:b/>
          <w:color w:val="000000" w:themeColor="text1"/>
          <w:sz w:val="24"/>
        </w:rPr>
        <w:lastRenderedPageBreak/>
        <w:t xml:space="preserve">4. </w:t>
      </w:r>
      <w:r w:rsidR="0038666E" w:rsidRPr="0018176B">
        <w:rPr>
          <w:rFonts w:ascii="Times New Roman" w:hAnsi="Times New Roman" w:cs="Times New Roman"/>
          <w:b/>
          <w:color w:val="000000" w:themeColor="text1"/>
          <w:sz w:val="24"/>
        </w:rPr>
        <w:t>Establishment of the SARS-CoV-2 PCR test range in patients with no apparent respiratory or fever symptoms</w:t>
      </w:r>
    </w:p>
    <w:p w14:paraId="2C107CE7" w14:textId="5A009204" w:rsidR="008D51FE" w:rsidRPr="0018176B" w:rsidRDefault="00D65E74" w:rsidP="00D65E74">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4-1. </w:t>
      </w:r>
      <w:r w:rsidR="00B3004D" w:rsidRPr="0018176B">
        <w:rPr>
          <w:rFonts w:ascii="Times New Roman" w:hAnsi="Times New Roman" w:cs="Times New Roman"/>
          <w:color w:val="000000" w:themeColor="text1"/>
          <w:sz w:val="22"/>
        </w:rPr>
        <w:t>Which of the patients who have no epidemiological association and no symptoms related to COVID-19 (asymptomatic patients) are subject to PCR tests?</w:t>
      </w:r>
    </w:p>
    <w:p w14:paraId="3E2ECDC0" w14:textId="77777777" w:rsidR="00B3004D" w:rsidRPr="0018176B" w:rsidRDefault="00B3004D" w:rsidP="00D65E74">
      <w:pPr>
        <w:rPr>
          <w:rFonts w:ascii="Times New Roman" w:hAnsi="Times New Roman" w:cs="Times New Roman"/>
          <w:color w:val="000000" w:themeColor="text1"/>
          <w:sz w:val="22"/>
        </w:rPr>
      </w:pPr>
    </w:p>
    <w:p w14:paraId="360DAAFD" w14:textId="12B569EF" w:rsidR="00B3004D" w:rsidRPr="0018176B" w:rsidRDefault="00D65E74" w:rsidP="00D65E74">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4-2. </w:t>
      </w:r>
      <w:r w:rsidR="00B3004D" w:rsidRPr="0018176B">
        <w:rPr>
          <w:rFonts w:ascii="Times New Roman" w:hAnsi="Times New Roman" w:cs="Times New Roman"/>
          <w:color w:val="000000" w:themeColor="text1"/>
          <w:sz w:val="22"/>
        </w:rPr>
        <w:t>Are PCR tests</w:t>
      </w:r>
      <w:r w:rsidR="005D5EB3" w:rsidRPr="0018176B">
        <w:rPr>
          <w:rFonts w:ascii="Times New Roman" w:hAnsi="Times New Roman" w:cs="Times New Roman"/>
          <w:color w:val="000000" w:themeColor="text1"/>
          <w:sz w:val="22"/>
        </w:rPr>
        <w:t xml:space="preserve"> conducted on the asymptomatic patients who came from</w:t>
      </w:r>
      <w:r w:rsidR="00B3004D" w:rsidRPr="0018176B">
        <w:rPr>
          <w:rFonts w:ascii="Times New Roman" w:hAnsi="Times New Roman" w:cs="Times New Roman"/>
          <w:color w:val="000000" w:themeColor="text1"/>
          <w:sz w:val="22"/>
        </w:rPr>
        <w:t xml:space="preserve"> the hospital where the confirmed patients are being hospitalized? </w:t>
      </w:r>
    </w:p>
    <w:p w14:paraId="6DAD1A62" w14:textId="77777777" w:rsidR="008D51FE" w:rsidRPr="0018176B" w:rsidRDefault="008D51FE" w:rsidP="00D65E74">
      <w:pPr>
        <w:rPr>
          <w:rFonts w:ascii="Times New Roman" w:hAnsi="Times New Roman" w:cs="Times New Roman"/>
          <w:color w:val="000000" w:themeColor="text1"/>
          <w:sz w:val="22"/>
        </w:rPr>
      </w:pPr>
    </w:p>
    <w:p w14:paraId="1B05EF58" w14:textId="149FDEF6" w:rsidR="005D5EB3" w:rsidRPr="0018176B" w:rsidRDefault="00D65E74" w:rsidP="00D65E74">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4-3. </w:t>
      </w:r>
      <w:r w:rsidR="005D5EB3" w:rsidRPr="0018176B">
        <w:rPr>
          <w:rFonts w:ascii="Times New Roman" w:hAnsi="Times New Roman" w:cs="Times New Roman"/>
          <w:color w:val="000000" w:themeColor="text1"/>
          <w:sz w:val="22"/>
        </w:rPr>
        <w:t>Are PCR tests performed when the asymptomatic patients are admitted to the intensive care unit?</w:t>
      </w:r>
    </w:p>
    <w:p w14:paraId="148D917F" w14:textId="77777777" w:rsidR="008D51FE" w:rsidRPr="0018176B" w:rsidRDefault="008D51FE" w:rsidP="0032316C">
      <w:pPr>
        <w:rPr>
          <w:rFonts w:ascii="Times New Roman" w:hAnsi="Times New Roman" w:cs="Times New Roman"/>
          <w:color w:val="000000" w:themeColor="text1"/>
          <w:sz w:val="22"/>
        </w:rPr>
      </w:pPr>
    </w:p>
    <w:p w14:paraId="261D3C4B" w14:textId="39C6B18C" w:rsidR="005D5EB3"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4-4. </w:t>
      </w:r>
      <w:r w:rsidR="005D5EB3" w:rsidRPr="0018176B">
        <w:rPr>
          <w:rFonts w:ascii="Times New Roman" w:hAnsi="Times New Roman" w:cs="Times New Roman"/>
          <w:color w:val="000000" w:themeColor="text1"/>
          <w:sz w:val="22"/>
        </w:rPr>
        <w:t>Where are the PCR tests performed in this case?</w:t>
      </w:r>
    </w:p>
    <w:p w14:paraId="6A7F2AE5" w14:textId="77777777" w:rsidR="008D51FE" w:rsidRPr="0018176B" w:rsidRDefault="008D51FE" w:rsidP="0032316C">
      <w:pPr>
        <w:rPr>
          <w:rFonts w:ascii="Times New Roman" w:hAnsi="Times New Roman" w:cs="Times New Roman"/>
          <w:color w:val="000000" w:themeColor="text1"/>
          <w:sz w:val="22"/>
        </w:rPr>
      </w:pPr>
    </w:p>
    <w:p w14:paraId="23D01A74" w14:textId="33641DC4" w:rsidR="005D5EB3"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4-5. </w:t>
      </w:r>
      <w:r w:rsidR="005D5EB3" w:rsidRPr="0018176B">
        <w:rPr>
          <w:rFonts w:ascii="Times New Roman" w:hAnsi="Times New Roman" w:cs="Times New Roman"/>
          <w:color w:val="000000" w:themeColor="text1"/>
          <w:sz w:val="22"/>
        </w:rPr>
        <w:t>What are the criteria for judging non-insurance and insurance coverage?</w:t>
      </w:r>
    </w:p>
    <w:p w14:paraId="53EE72C1" w14:textId="520E9470" w:rsidR="008D51FE" w:rsidRPr="0018176B" w:rsidRDefault="008D51FE" w:rsidP="0032316C">
      <w:pPr>
        <w:rPr>
          <w:rFonts w:ascii="Times New Roman" w:hAnsi="Times New Roman" w:cs="Times New Roman"/>
          <w:color w:val="000000" w:themeColor="text1"/>
        </w:rPr>
      </w:pPr>
    </w:p>
    <w:p w14:paraId="146169D4" w14:textId="77777777" w:rsidR="007148DF" w:rsidRPr="0018176B" w:rsidRDefault="007148DF" w:rsidP="0032316C">
      <w:pPr>
        <w:rPr>
          <w:rFonts w:ascii="Times New Roman" w:hAnsi="Times New Roman" w:cs="Times New Roman"/>
          <w:color w:val="000000" w:themeColor="text1"/>
        </w:rPr>
      </w:pPr>
    </w:p>
    <w:p w14:paraId="2E4FEF15" w14:textId="77777777" w:rsidR="009B2276" w:rsidRPr="0018176B" w:rsidRDefault="009B2276" w:rsidP="0032316C">
      <w:pPr>
        <w:rPr>
          <w:rFonts w:ascii="Times New Roman" w:hAnsi="Times New Roman" w:cs="Times New Roman"/>
          <w:b/>
          <w:color w:val="000000" w:themeColor="text1"/>
          <w:sz w:val="24"/>
        </w:rPr>
        <w:sectPr w:rsidR="009B2276" w:rsidRPr="0018176B" w:rsidSect="009069C3">
          <w:pgSz w:w="11906" w:h="16838"/>
          <w:pgMar w:top="1701" w:right="1440" w:bottom="1440" w:left="1440" w:header="851" w:footer="992" w:gutter="0"/>
          <w:cols w:space="425"/>
          <w:docGrid w:linePitch="360"/>
        </w:sectPr>
      </w:pPr>
    </w:p>
    <w:p w14:paraId="7DB540A8" w14:textId="38E11784" w:rsidR="0032316C" w:rsidRPr="0018176B" w:rsidRDefault="00D65E74" w:rsidP="0032316C">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5. </w:t>
      </w:r>
      <w:r w:rsidR="0038666E" w:rsidRPr="0018176B">
        <w:rPr>
          <w:rFonts w:ascii="Times New Roman" w:hAnsi="Times New Roman" w:cs="Times New Roman"/>
          <w:b/>
          <w:color w:val="000000" w:themeColor="text1"/>
          <w:sz w:val="24"/>
        </w:rPr>
        <w:t>Management measures for patients suspected of or confirmed with COVID-19 in special circumstances (operations or procedures)</w:t>
      </w:r>
    </w:p>
    <w:p w14:paraId="620C8996" w14:textId="2DB8E72C" w:rsidR="005D5EB3"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5-1. </w:t>
      </w:r>
      <w:r w:rsidR="00635622" w:rsidRPr="0018176B">
        <w:rPr>
          <w:rFonts w:ascii="Times New Roman" w:hAnsi="Times New Roman" w:cs="Times New Roman"/>
          <w:color w:val="000000" w:themeColor="text1"/>
          <w:sz w:val="22"/>
        </w:rPr>
        <w:t>What are</w:t>
      </w:r>
      <w:r w:rsidR="005D5EB3" w:rsidRPr="0018176B">
        <w:rPr>
          <w:rFonts w:ascii="Times New Roman" w:hAnsi="Times New Roman" w:cs="Times New Roman"/>
          <w:color w:val="000000" w:themeColor="text1"/>
          <w:sz w:val="22"/>
        </w:rPr>
        <w:t xml:space="preserve"> the</w:t>
      </w:r>
      <w:r w:rsidR="00635622" w:rsidRPr="0018176B">
        <w:rPr>
          <w:rFonts w:ascii="Times New Roman" w:hAnsi="Times New Roman" w:cs="Times New Roman"/>
          <w:color w:val="000000" w:themeColor="text1"/>
          <w:sz w:val="22"/>
        </w:rPr>
        <w:t xml:space="preserve"> criteria for determining the likelihood of COVID-19 infection in patients who need </w:t>
      </w:r>
      <w:r w:rsidR="005D5EB3" w:rsidRPr="0018176B">
        <w:rPr>
          <w:rFonts w:ascii="Times New Roman" w:hAnsi="Times New Roman" w:cs="Times New Roman"/>
          <w:color w:val="000000" w:themeColor="text1"/>
          <w:sz w:val="22"/>
        </w:rPr>
        <w:t>op</w:t>
      </w:r>
      <w:r w:rsidR="00635622" w:rsidRPr="0018176B">
        <w:rPr>
          <w:rFonts w:ascii="Times New Roman" w:hAnsi="Times New Roman" w:cs="Times New Roman"/>
          <w:color w:val="000000" w:themeColor="text1"/>
          <w:sz w:val="22"/>
        </w:rPr>
        <w:t>erations or procedures</w:t>
      </w:r>
      <w:r w:rsidR="005D5EB3" w:rsidRPr="0018176B">
        <w:rPr>
          <w:rFonts w:ascii="Times New Roman" w:hAnsi="Times New Roman" w:cs="Times New Roman"/>
          <w:color w:val="000000" w:themeColor="text1"/>
          <w:sz w:val="22"/>
        </w:rPr>
        <w:t xml:space="preserve"> in an emergency situation and cannot wait for PCR results?</w:t>
      </w:r>
    </w:p>
    <w:p w14:paraId="40F330E3" w14:textId="77777777" w:rsidR="008D51FE" w:rsidRPr="0018176B" w:rsidRDefault="008D51FE" w:rsidP="0032316C">
      <w:pPr>
        <w:rPr>
          <w:rFonts w:ascii="Times New Roman" w:hAnsi="Times New Roman" w:cs="Times New Roman"/>
          <w:color w:val="000000" w:themeColor="text1"/>
          <w:sz w:val="22"/>
        </w:rPr>
      </w:pPr>
    </w:p>
    <w:p w14:paraId="60774FBA" w14:textId="5C86D3D8" w:rsidR="00635622"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5-2. </w:t>
      </w:r>
      <w:r w:rsidR="00635622" w:rsidRPr="0018176B">
        <w:rPr>
          <w:rFonts w:ascii="Times New Roman" w:hAnsi="Times New Roman" w:cs="Times New Roman"/>
          <w:color w:val="000000" w:themeColor="text1"/>
          <w:sz w:val="22"/>
        </w:rPr>
        <w:t>What is the decision-making process for these decisions?</w:t>
      </w:r>
    </w:p>
    <w:p w14:paraId="0FB95F7C" w14:textId="77777777" w:rsidR="000A617B" w:rsidRPr="0018176B" w:rsidRDefault="000A617B" w:rsidP="00D65E74">
      <w:pPr>
        <w:rPr>
          <w:rFonts w:ascii="Times New Roman" w:hAnsi="Times New Roman" w:cs="Times New Roman"/>
          <w:bCs/>
          <w:i/>
          <w:iCs/>
          <w:color w:val="000000" w:themeColor="text1"/>
          <w:sz w:val="22"/>
        </w:rPr>
      </w:pPr>
    </w:p>
    <w:p w14:paraId="4C16105A" w14:textId="2A9E876F" w:rsidR="00635622"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5-3. </w:t>
      </w:r>
      <w:r w:rsidR="00635622" w:rsidRPr="0018176B">
        <w:rPr>
          <w:rFonts w:ascii="Times New Roman" w:hAnsi="Times New Roman" w:cs="Times New Roman"/>
          <w:color w:val="000000" w:themeColor="text1"/>
          <w:sz w:val="22"/>
        </w:rPr>
        <w:t>Infection control measures for medical staff and operating/procedure rooms during operations and procedures of confirmed or suspected COVID-19 patients (</w:t>
      </w:r>
      <w:r w:rsidR="00015D3C" w:rsidRPr="0018176B">
        <w:rPr>
          <w:rFonts w:ascii="Times New Roman" w:hAnsi="Times New Roman" w:cs="Times New Roman"/>
          <w:color w:val="000000" w:themeColor="text1"/>
          <w:sz w:val="22"/>
        </w:rPr>
        <w:t>Wearing personal protective equipment / disinfection of operating/procedure rooms / management of the ventilator</w:t>
      </w:r>
      <w:r w:rsidR="00635622" w:rsidRPr="0018176B">
        <w:rPr>
          <w:rFonts w:ascii="Times New Roman" w:hAnsi="Times New Roman" w:cs="Times New Roman"/>
          <w:color w:val="000000" w:themeColor="text1"/>
          <w:sz w:val="22"/>
        </w:rPr>
        <w:t>)</w:t>
      </w:r>
    </w:p>
    <w:p w14:paraId="022D50FC" w14:textId="77777777" w:rsidR="008D51FE" w:rsidRPr="0018176B" w:rsidRDefault="008D51FE" w:rsidP="0032316C">
      <w:pPr>
        <w:rPr>
          <w:rFonts w:ascii="Times New Roman" w:hAnsi="Times New Roman" w:cs="Times New Roman"/>
          <w:b/>
          <w:color w:val="000000" w:themeColor="text1"/>
        </w:rPr>
      </w:pPr>
    </w:p>
    <w:p w14:paraId="7D03D305" w14:textId="77777777" w:rsidR="001E7C7A" w:rsidRPr="0018176B" w:rsidRDefault="001E7C7A" w:rsidP="0032316C">
      <w:pPr>
        <w:rPr>
          <w:rFonts w:ascii="Times New Roman" w:hAnsi="Times New Roman" w:cs="Times New Roman"/>
          <w:b/>
          <w:color w:val="000000" w:themeColor="text1"/>
          <w:sz w:val="24"/>
        </w:rPr>
        <w:sectPr w:rsidR="001E7C7A" w:rsidRPr="0018176B" w:rsidSect="009069C3">
          <w:pgSz w:w="11906" w:h="16838"/>
          <w:pgMar w:top="1701" w:right="1440" w:bottom="1440" w:left="1440" w:header="851" w:footer="992" w:gutter="0"/>
          <w:cols w:space="425"/>
          <w:docGrid w:linePitch="360"/>
        </w:sectPr>
      </w:pPr>
    </w:p>
    <w:p w14:paraId="1F8889DF" w14:textId="6EF555E3" w:rsidR="0032316C" w:rsidRPr="0018176B" w:rsidRDefault="00D65E74" w:rsidP="0032316C">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6. </w:t>
      </w:r>
      <w:r w:rsidR="0038666E" w:rsidRPr="0018176B">
        <w:rPr>
          <w:rFonts w:ascii="Times New Roman" w:hAnsi="Times New Roman" w:cs="Times New Roman"/>
          <w:b/>
          <w:color w:val="000000" w:themeColor="text1"/>
          <w:sz w:val="24"/>
        </w:rPr>
        <w:t xml:space="preserve">Guidelines </w:t>
      </w:r>
      <w:r w:rsidR="00BC1FD5" w:rsidRPr="0018176B">
        <w:rPr>
          <w:rFonts w:ascii="Times New Roman" w:hAnsi="Times New Roman" w:cs="Times New Roman"/>
          <w:b/>
          <w:color w:val="000000" w:themeColor="text1"/>
          <w:sz w:val="24"/>
        </w:rPr>
        <w:t>to wear personal protective equipment</w:t>
      </w:r>
      <w:r w:rsidR="0038666E" w:rsidRPr="0018176B">
        <w:rPr>
          <w:rFonts w:ascii="Times New Roman" w:hAnsi="Times New Roman" w:cs="Times New Roman"/>
          <w:b/>
          <w:color w:val="000000" w:themeColor="text1"/>
          <w:sz w:val="24"/>
        </w:rPr>
        <w:t xml:space="preserve"> for medical staff providing care for COVID-19 patients</w:t>
      </w:r>
    </w:p>
    <w:p w14:paraId="5935766B" w14:textId="5C140E5D" w:rsidR="00015D3C"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6-1. </w:t>
      </w:r>
      <w:r w:rsidR="00015D3C" w:rsidRPr="0018176B">
        <w:rPr>
          <w:rFonts w:ascii="Times New Roman" w:hAnsi="Times New Roman" w:cs="Times New Roman"/>
          <w:color w:val="000000" w:themeColor="text1"/>
          <w:sz w:val="22"/>
        </w:rPr>
        <w:t>What personal protective equipment is used in the hospital to treat patients confirmed with COVID-19?</w:t>
      </w:r>
    </w:p>
    <w:p w14:paraId="690516D6" w14:textId="77777777" w:rsidR="008D51FE" w:rsidRPr="0018176B" w:rsidRDefault="008D51FE" w:rsidP="0032316C">
      <w:pPr>
        <w:rPr>
          <w:rFonts w:ascii="Times New Roman" w:hAnsi="Times New Roman" w:cs="Times New Roman"/>
          <w:color w:val="000000" w:themeColor="text1"/>
          <w:sz w:val="22"/>
        </w:rPr>
      </w:pPr>
    </w:p>
    <w:p w14:paraId="5253F181" w14:textId="3891EA20" w:rsidR="00015D3C"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6-2. </w:t>
      </w:r>
      <w:r w:rsidR="00015D3C" w:rsidRPr="0018176B">
        <w:rPr>
          <w:rFonts w:ascii="Times New Roman" w:hAnsi="Times New Roman" w:cs="Times New Roman"/>
          <w:color w:val="000000" w:themeColor="text1"/>
          <w:sz w:val="22"/>
        </w:rPr>
        <w:t>What personal protective equipment is used in aerosol-generating procedures for patients confirmed with COVID-19?</w:t>
      </w:r>
    </w:p>
    <w:p w14:paraId="2CCB4E74" w14:textId="77777777" w:rsidR="008D51FE" w:rsidRPr="0018176B" w:rsidRDefault="008D51FE" w:rsidP="0032316C">
      <w:pPr>
        <w:rPr>
          <w:rFonts w:ascii="Times New Roman" w:hAnsi="Times New Roman" w:cs="Times New Roman"/>
          <w:color w:val="000000" w:themeColor="text1"/>
          <w:sz w:val="22"/>
        </w:rPr>
      </w:pPr>
    </w:p>
    <w:p w14:paraId="755850EB" w14:textId="3915F24E" w:rsidR="00015D3C" w:rsidRPr="0018176B" w:rsidRDefault="00D65E74"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6-3. </w:t>
      </w:r>
      <w:r w:rsidR="00015D3C" w:rsidRPr="0018176B">
        <w:rPr>
          <w:rFonts w:ascii="Times New Roman" w:hAnsi="Times New Roman" w:cs="Times New Roman"/>
          <w:color w:val="000000" w:themeColor="text1"/>
          <w:sz w:val="22"/>
        </w:rPr>
        <w:t>What personal protective equipment is used when treating suspected patients and collecting samples from patients suspected of COVID-19?</w:t>
      </w:r>
    </w:p>
    <w:p w14:paraId="21E5184D" w14:textId="77777777" w:rsidR="008D51FE" w:rsidRPr="0018176B" w:rsidRDefault="008D51FE" w:rsidP="00D65E74">
      <w:pPr>
        <w:rPr>
          <w:rFonts w:ascii="Times New Roman" w:hAnsi="Times New Roman" w:cs="Times New Roman"/>
          <w:color w:val="000000" w:themeColor="text1"/>
          <w:sz w:val="22"/>
        </w:rPr>
      </w:pPr>
    </w:p>
    <w:p w14:paraId="20134379" w14:textId="0355EE27" w:rsidR="00015D3C" w:rsidRPr="0018176B" w:rsidRDefault="00D65E74" w:rsidP="00D65E74">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6-4. </w:t>
      </w:r>
      <w:r w:rsidR="00BC1FD5" w:rsidRPr="0018176B">
        <w:rPr>
          <w:rFonts w:ascii="Times New Roman" w:hAnsi="Times New Roman" w:cs="Times New Roman"/>
          <w:color w:val="000000" w:themeColor="text1"/>
          <w:sz w:val="22"/>
        </w:rPr>
        <w:t>Do you educate and practice how to wear and take off personal protective equipment?</w:t>
      </w:r>
    </w:p>
    <w:p w14:paraId="50CAC556" w14:textId="77777777" w:rsidR="008D51FE" w:rsidRPr="0018176B" w:rsidRDefault="008D51FE" w:rsidP="0032316C">
      <w:pPr>
        <w:rPr>
          <w:rFonts w:ascii="Times New Roman" w:hAnsi="Times New Roman" w:cs="Times New Roman"/>
          <w:color w:val="000000" w:themeColor="text1"/>
          <w:sz w:val="22"/>
        </w:rPr>
      </w:pPr>
    </w:p>
    <w:p w14:paraId="02EAB6D8" w14:textId="68DB9824" w:rsidR="00BC1FD5" w:rsidRPr="0018176B" w:rsidRDefault="008A1A86" w:rsidP="00BC1FD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6-5. </w:t>
      </w:r>
      <w:r w:rsidR="00BC1FD5" w:rsidRPr="0018176B">
        <w:rPr>
          <w:rFonts w:ascii="Times New Roman" w:hAnsi="Times New Roman" w:cs="Times New Roman"/>
          <w:color w:val="000000" w:themeColor="text1"/>
          <w:sz w:val="22"/>
        </w:rPr>
        <w:t>What personal protective equipment is used to dispose of items from isolation which belong to COVID-19 patients?</w:t>
      </w:r>
    </w:p>
    <w:p w14:paraId="25461B2E" w14:textId="16C35257" w:rsidR="008A1A86" w:rsidRPr="0018176B" w:rsidRDefault="008A1A86" w:rsidP="0032316C">
      <w:pPr>
        <w:rPr>
          <w:rFonts w:ascii="Times New Roman" w:hAnsi="Times New Roman" w:cs="Times New Roman"/>
          <w:b/>
          <w:color w:val="000000" w:themeColor="text1"/>
        </w:rPr>
      </w:pPr>
    </w:p>
    <w:p w14:paraId="5E3AA041" w14:textId="77777777" w:rsidR="001E7C7A" w:rsidRPr="0018176B" w:rsidRDefault="001E7C7A" w:rsidP="0032316C">
      <w:pPr>
        <w:rPr>
          <w:rFonts w:ascii="Times New Roman" w:hAnsi="Times New Roman" w:cs="Times New Roman"/>
          <w:b/>
          <w:color w:val="000000" w:themeColor="text1"/>
        </w:rPr>
      </w:pPr>
    </w:p>
    <w:p w14:paraId="674ABA7C" w14:textId="77777777" w:rsidR="009B2276" w:rsidRPr="0018176B" w:rsidRDefault="009B2276" w:rsidP="0032316C">
      <w:pPr>
        <w:rPr>
          <w:rFonts w:ascii="Times New Roman" w:hAnsi="Times New Roman" w:cs="Times New Roman"/>
          <w:b/>
          <w:color w:val="000000" w:themeColor="text1"/>
          <w:sz w:val="24"/>
        </w:rPr>
        <w:sectPr w:rsidR="009B2276" w:rsidRPr="0018176B" w:rsidSect="009069C3">
          <w:pgSz w:w="11906" w:h="16838"/>
          <w:pgMar w:top="1701" w:right="1440" w:bottom="1440" w:left="1440" w:header="851" w:footer="992" w:gutter="0"/>
          <w:cols w:space="425"/>
          <w:docGrid w:linePitch="360"/>
        </w:sectPr>
      </w:pPr>
    </w:p>
    <w:p w14:paraId="0D8D7B0C" w14:textId="46813E95" w:rsidR="0032316C" w:rsidRPr="0018176B" w:rsidRDefault="00593398" w:rsidP="0032316C">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7. </w:t>
      </w:r>
      <w:r w:rsidR="0038666E" w:rsidRPr="0018176B">
        <w:rPr>
          <w:rFonts w:ascii="Times New Roman" w:hAnsi="Times New Roman" w:cs="Times New Roman"/>
          <w:b/>
          <w:color w:val="000000" w:themeColor="text1"/>
          <w:sz w:val="24"/>
        </w:rPr>
        <w:t>Management measures to prevent the shor</w:t>
      </w:r>
      <w:r w:rsidR="00BC1FD5" w:rsidRPr="0018176B">
        <w:rPr>
          <w:rFonts w:ascii="Times New Roman" w:hAnsi="Times New Roman" w:cs="Times New Roman"/>
          <w:b/>
          <w:color w:val="000000" w:themeColor="text1"/>
          <w:sz w:val="24"/>
        </w:rPr>
        <w:t>tage of personal protective equipment</w:t>
      </w:r>
      <w:r w:rsidR="0038666E" w:rsidRPr="0018176B">
        <w:rPr>
          <w:rFonts w:ascii="Times New Roman" w:hAnsi="Times New Roman" w:cs="Times New Roman"/>
          <w:b/>
          <w:color w:val="000000" w:themeColor="text1"/>
          <w:sz w:val="24"/>
        </w:rPr>
        <w:t xml:space="preserve"> for medical staff</w:t>
      </w:r>
    </w:p>
    <w:p w14:paraId="77CA9E76" w14:textId="0869C3F1" w:rsidR="00BC1FD5" w:rsidRPr="0018176B" w:rsidRDefault="00593398"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7-1. </w:t>
      </w:r>
      <w:r w:rsidR="00BC1FD5" w:rsidRPr="0018176B">
        <w:rPr>
          <w:rFonts w:ascii="Times New Roman" w:hAnsi="Times New Roman" w:cs="Times New Roman"/>
          <w:color w:val="000000" w:themeColor="text1"/>
          <w:sz w:val="22"/>
        </w:rPr>
        <w:t>How are you preventing excessive use of personal protective equipment?</w:t>
      </w:r>
    </w:p>
    <w:p w14:paraId="001919D8" w14:textId="77777777" w:rsidR="008D51FE" w:rsidRPr="0018176B" w:rsidRDefault="008D51FE" w:rsidP="0032316C">
      <w:pPr>
        <w:rPr>
          <w:rFonts w:ascii="Times New Roman" w:hAnsi="Times New Roman" w:cs="Times New Roman"/>
          <w:color w:val="000000" w:themeColor="text1"/>
          <w:sz w:val="22"/>
        </w:rPr>
      </w:pPr>
    </w:p>
    <w:p w14:paraId="303A12D6" w14:textId="45D38011" w:rsidR="00BC1FD5" w:rsidRPr="0018176B" w:rsidRDefault="00593398"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7-2. </w:t>
      </w:r>
      <w:r w:rsidR="00BC1FD5" w:rsidRPr="0018176B">
        <w:rPr>
          <w:rFonts w:ascii="Times New Roman" w:hAnsi="Times New Roman" w:cs="Times New Roman"/>
          <w:color w:val="000000" w:themeColor="text1"/>
          <w:sz w:val="22"/>
        </w:rPr>
        <w:t>Are there any disinfection cases or sterilization of N95/KF94 or surgical masks for reuse?</w:t>
      </w:r>
    </w:p>
    <w:p w14:paraId="0354310E" w14:textId="77777777" w:rsidR="008D51FE" w:rsidRPr="0018176B" w:rsidRDefault="008D51FE" w:rsidP="0032316C">
      <w:pPr>
        <w:rPr>
          <w:rFonts w:ascii="Times New Roman" w:hAnsi="Times New Roman" w:cs="Times New Roman"/>
          <w:color w:val="000000" w:themeColor="text1"/>
          <w:sz w:val="22"/>
        </w:rPr>
      </w:pPr>
    </w:p>
    <w:p w14:paraId="4FEA9225" w14:textId="05E91C4E" w:rsidR="0032316C" w:rsidRPr="0018176B" w:rsidRDefault="00593398" w:rsidP="0032316C">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7-3. </w:t>
      </w:r>
      <w:r w:rsidR="00BC1FD5" w:rsidRPr="0018176B">
        <w:rPr>
          <w:rFonts w:ascii="Times New Roman" w:hAnsi="Times New Roman" w:cs="Times New Roman"/>
          <w:color w:val="000000" w:themeColor="text1"/>
          <w:sz w:val="22"/>
        </w:rPr>
        <w:t xml:space="preserve">Are PAPR hoods reused? If yes, how are they cared for? </w:t>
      </w:r>
      <w:r w:rsidR="0032316C" w:rsidRPr="0018176B">
        <w:rPr>
          <w:rFonts w:ascii="Times New Roman" w:hAnsi="Times New Roman" w:cs="Times New Roman"/>
          <w:color w:val="000000" w:themeColor="text1"/>
          <w:sz w:val="22"/>
        </w:rPr>
        <w:t xml:space="preserve">  </w:t>
      </w:r>
    </w:p>
    <w:p w14:paraId="622D72DF" w14:textId="77777777" w:rsidR="008D51FE" w:rsidRPr="0018176B" w:rsidRDefault="008D51FE" w:rsidP="00593398">
      <w:pPr>
        <w:rPr>
          <w:rFonts w:ascii="Times New Roman" w:hAnsi="Times New Roman" w:cs="Times New Roman"/>
          <w:color w:val="000000" w:themeColor="text1"/>
          <w:sz w:val="22"/>
        </w:rPr>
      </w:pPr>
    </w:p>
    <w:p w14:paraId="6E2F857F" w14:textId="0E9E2D8E" w:rsidR="00BC1FD5" w:rsidRPr="0018176B" w:rsidRDefault="00593398" w:rsidP="00593398">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7-4. </w:t>
      </w:r>
      <w:r w:rsidR="00BC1FD5" w:rsidRPr="0018176B">
        <w:rPr>
          <w:rFonts w:ascii="Times New Roman" w:hAnsi="Times New Roman" w:cs="Times New Roman"/>
          <w:color w:val="000000" w:themeColor="text1"/>
          <w:sz w:val="22"/>
        </w:rPr>
        <w:t>Are there any countermeasures against personal protective equipment that can be replaced if personal protective equipment is insufficient?</w:t>
      </w:r>
    </w:p>
    <w:p w14:paraId="1893811D" w14:textId="77777777" w:rsidR="008D51FE" w:rsidRPr="0018176B" w:rsidRDefault="008D51FE" w:rsidP="0032316C">
      <w:pPr>
        <w:rPr>
          <w:rFonts w:ascii="Times New Roman" w:hAnsi="Times New Roman" w:cs="Times New Roman"/>
          <w:color w:val="000000" w:themeColor="text1"/>
        </w:rPr>
      </w:pPr>
    </w:p>
    <w:p w14:paraId="7599189F" w14:textId="77777777" w:rsidR="001E7C7A" w:rsidRPr="0018176B" w:rsidRDefault="001E7C7A" w:rsidP="00CB18C5">
      <w:pPr>
        <w:rPr>
          <w:rFonts w:ascii="Times New Roman" w:hAnsi="Times New Roman" w:cs="Times New Roman"/>
          <w:b/>
          <w:color w:val="000000" w:themeColor="text1"/>
          <w:sz w:val="24"/>
        </w:rPr>
        <w:sectPr w:rsidR="001E7C7A" w:rsidRPr="0018176B" w:rsidSect="009069C3">
          <w:pgSz w:w="11906" w:h="16838"/>
          <w:pgMar w:top="1701" w:right="1440" w:bottom="1440" w:left="1440" w:header="851" w:footer="992" w:gutter="0"/>
          <w:cols w:space="425"/>
          <w:docGrid w:linePitch="360"/>
        </w:sectPr>
      </w:pPr>
    </w:p>
    <w:p w14:paraId="41D930ED" w14:textId="38F4DCDB" w:rsidR="007B0BA3" w:rsidRPr="0018176B" w:rsidRDefault="00CB18C5" w:rsidP="00CB18C5">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8. </w:t>
      </w:r>
      <w:r w:rsidR="007B0BA3" w:rsidRPr="0018176B">
        <w:rPr>
          <w:rFonts w:ascii="Times New Roman" w:hAnsi="Times New Roman" w:cs="Times New Roman"/>
          <w:b/>
          <w:color w:val="000000" w:themeColor="text1"/>
          <w:sz w:val="24"/>
        </w:rPr>
        <w:t>Management measures for medical staff participating in the treatment of COVID-19 patients in medical institutions</w:t>
      </w:r>
    </w:p>
    <w:p w14:paraId="6C86620E" w14:textId="7B40382F" w:rsidR="00CB18C5"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8-1. </w:t>
      </w:r>
      <w:r w:rsidR="00E66487" w:rsidRPr="0018176B">
        <w:rPr>
          <w:rFonts w:ascii="Times New Roman" w:hAnsi="Times New Roman" w:cs="Times New Roman"/>
          <w:color w:val="000000" w:themeColor="text1"/>
          <w:sz w:val="22"/>
        </w:rPr>
        <w:t>What is the range of medical staff participating in the treatment of COVID-19 patients?</w:t>
      </w:r>
      <w:r w:rsidRPr="0018176B">
        <w:rPr>
          <w:rFonts w:ascii="Times New Roman" w:hAnsi="Times New Roman" w:cs="Times New Roman"/>
          <w:color w:val="000000" w:themeColor="text1"/>
          <w:sz w:val="22"/>
        </w:rPr>
        <w:t xml:space="preserve">  </w:t>
      </w:r>
    </w:p>
    <w:p w14:paraId="5D1128A3" w14:textId="77777777" w:rsidR="00244B46" w:rsidRPr="0018176B" w:rsidRDefault="00244B46" w:rsidP="00CB18C5">
      <w:pPr>
        <w:rPr>
          <w:rFonts w:ascii="Times New Roman" w:hAnsi="Times New Roman" w:cs="Times New Roman"/>
          <w:color w:val="000000" w:themeColor="text1"/>
          <w:sz w:val="22"/>
        </w:rPr>
      </w:pPr>
    </w:p>
    <w:p w14:paraId="7650E6CE" w14:textId="0B401354" w:rsidR="00CB18C5"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8-2. </w:t>
      </w:r>
      <w:r w:rsidR="00E66487" w:rsidRPr="0018176B">
        <w:rPr>
          <w:rFonts w:ascii="Times New Roman" w:hAnsi="Times New Roman" w:cs="Times New Roman"/>
          <w:color w:val="000000" w:themeColor="text1"/>
          <w:sz w:val="22"/>
        </w:rPr>
        <w:t>Does the medical staff participating in the treatment of COVID-19 patients also participate in the treatment of general patients?</w:t>
      </w:r>
      <w:r w:rsidRPr="0018176B">
        <w:rPr>
          <w:rFonts w:ascii="Times New Roman" w:hAnsi="Times New Roman" w:cs="Times New Roman"/>
          <w:color w:val="000000" w:themeColor="text1"/>
          <w:sz w:val="22"/>
        </w:rPr>
        <w:t xml:space="preserve"> </w:t>
      </w:r>
    </w:p>
    <w:p w14:paraId="7E45DF15" w14:textId="77777777" w:rsidR="0075075B" w:rsidRPr="0018176B" w:rsidRDefault="0075075B" w:rsidP="00CB18C5">
      <w:pPr>
        <w:rPr>
          <w:rFonts w:ascii="Times New Roman" w:hAnsi="Times New Roman" w:cs="Times New Roman"/>
          <w:color w:val="000000" w:themeColor="text1"/>
          <w:sz w:val="22"/>
        </w:rPr>
      </w:pPr>
    </w:p>
    <w:p w14:paraId="171B95E3" w14:textId="312E38C9" w:rsidR="00E66487"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8-3. </w:t>
      </w:r>
      <w:r w:rsidR="00E66487" w:rsidRPr="0018176B">
        <w:rPr>
          <w:rFonts w:ascii="Times New Roman" w:hAnsi="Times New Roman" w:cs="Times New Roman"/>
          <w:color w:val="000000" w:themeColor="text1"/>
          <w:sz w:val="22"/>
        </w:rPr>
        <w:t>Are regular PCR tests or chest X-rays performed on them?</w:t>
      </w:r>
    </w:p>
    <w:p w14:paraId="27D11251" w14:textId="77777777" w:rsidR="008D51FE" w:rsidRPr="0018176B" w:rsidRDefault="008D51FE" w:rsidP="00CB18C5">
      <w:pPr>
        <w:rPr>
          <w:rFonts w:ascii="Times New Roman" w:hAnsi="Times New Roman" w:cs="Times New Roman"/>
          <w:bCs/>
          <w:color w:val="000000" w:themeColor="text1"/>
          <w:sz w:val="22"/>
          <w:highlight w:val="yellow"/>
        </w:rPr>
      </w:pPr>
    </w:p>
    <w:p w14:paraId="545CB370" w14:textId="324C68E5" w:rsidR="00E66487" w:rsidRPr="0018176B" w:rsidRDefault="006B4B03" w:rsidP="00CB18C5">
      <w:pPr>
        <w:rPr>
          <w:rFonts w:ascii="Times New Roman" w:hAnsi="Times New Roman" w:cs="Times New Roman"/>
          <w:bCs/>
          <w:color w:val="000000" w:themeColor="text1"/>
          <w:sz w:val="22"/>
        </w:rPr>
      </w:pPr>
      <w:r w:rsidRPr="0018176B">
        <w:rPr>
          <w:rFonts w:ascii="Times New Roman" w:hAnsi="Times New Roman" w:cs="Times New Roman"/>
          <w:bCs/>
          <w:color w:val="000000" w:themeColor="text1"/>
          <w:sz w:val="22"/>
        </w:rPr>
        <w:t xml:space="preserve">8-4. </w:t>
      </w:r>
      <w:r w:rsidR="00E66487" w:rsidRPr="0018176B">
        <w:rPr>
          <w:rFonts w:ascii="Times New Roman" w:hAnsi="Times New Roman" w:cs="Times New Roman"/>
          <w:bCs/>
          <w:color w:val="000000" w:themeColor="text1"/>
          <w:sz w:val="22"/>
        </w:rPr>
        <w:t>Does the COVID-19 high-risk department (pulmonary, infectious diseases, intensive care unit, surgery, etc.) limit the working hours of medical staff?</w:t>
      </w:r>
    </w:p>
    <w:p w14:paraId="597FAE3F" w14:textId="77777777" w:rsidR="008D51FE" w:rsidRPr="0018176B" w:rsidRDefault="008D51FE" w:rsidP="00CB18C5">
      <w:pPr>
        <w:rPr>
          <w:rFonts w:ascii="Times New Roman" w:hAnsi="Times New Roman" w:cs="Times New Roman"/>
          <w:bCs/>
          <w:color w:val="000000" w:themeColor="text1"/>
          <w:sz w:val="22"/>
        </w:rPr>
      </w:pPr>
    </w:p>
    <w:p w14:paraId="1AA38D6C" w14:textId="173A4195" w:rsidR="0060092F" w:rsidRPr="0018176B" w:rsidRDefault="006B4B03" w:rsidP="00CB18C5">
      <w:pPr>
        <w:rPr>
          <w:rFonts w:ascii="Times New Roman" w:hAnsi="Times New Roman" w:cs="Times New Roman"/>
          <w:bCs/>
          <w:color w:val="000000" w:themeColor="text1"/>
          <w:sz w:val="22"/>
        </w:rPr>
      </w:pPr>
      <w:r w:rsidRPr="0018176B">
        <w:rPr>
          <w:rFonts w:ascii="Times New Roman" w:hAnsi="Times New Roman" w:cs="Times New Roman"/>
          <w:bCs/>
          <w:color w:val="000000" w:themeColor="text1"/>
          <w:sz w:val="22"/>
        </w:rPr>
        <w:t xml:space="preserve">8-5. </w:t>
      </w:r>
      <w:r w:rsidR="0060092F" w:rsidRPr="0018176B">
        <w:rPr>
          <w:rFonts w:ascii="Times New Roman" w:hAnsi="Times New Roman" w:cs="Times New Roman"/>
          <w:bCs/>
          <w:color w:val="000000" w:themeColor="text1"/>
          <w:sz w:val="22"/>
        </w:rPr>
        <w:t>Are all medical staff daily screened for COVID-19 infection using a checklist related to COVID-19? (visiting high-risk areas, fever and respiratory symptoms)</w:t>
      </w:r>
    </w:p>
    <w:p w14:paraId="05D6EE3D" w14:textId="77777777" w:rsidR="00E66487" w:rsidRPr="0018176B" w:rsidRDefault="00E66487" w:rsidP="00CB18C5">
      <w:pPr>
        <w:rPr>
          <w:rFonts w:ascii="Times New Roman" w:hAnsi="Times New Roman" w:cs="Times New Roman"/>
          <w:b/>
          <w:bCs/>
          <w:color w:val="000000" w:themeColor="text1"/>
        </w:rPr>
      </w:pPr>
    </w:p>
    <w:p w14:paraId="6B8ED159" w14:textId="77777777" w:rsidR="00627C08" w:rsidRPr="0018176B" w:rsidRDefault="00627C08" w:rsidP="008D51FE">
      <w:pPr>
        <w:rPr>
          <w:rFonts w:ascii="Times New Roman" w:hAnsi="Times New Roman" w:cs="Times New Roman"/>
          <w:i/>
          <w:iCs/>
          <w:color w:val="000000" w:themeColor="text1"/>
          <w:highlight w:val="yellow"/>
        </w:rPr>
      </w:pPr>
    </w:p>
    <w:p w14:paraId="2D6ABBA4" w14:textId="77777777" w:rsidR="00EF666F" w:rsidRPr="0018176B" w:rsidRDefault="00EF666F" w:rsidP="0038666E">
      <w:pPr>
        <w:rPr>
          <w:rFonts w:ascii="Times New Roman" w:hAnsi="Times New Roman" w:cs="Times New Roman"/>
          <w:b/>
          <w:color w:val="000000" w:themeColor="text1"/>
          <w:sz w:val="24"/>
        </w:rPr>
        <w:sectPr w:rsidR="00EF666F" w:rsidRPr="0018176B" w:rsidSect="009069C3">
          <w:pgSz w:w="11906" w:h="16838"/>
          <w:pgMar w:top="1701" w:right="1440" w:bottom="1440" w:left="1440" w:header="851" w:footer="992" w:gutter="0"/>
          <w:cols w:space="425"/>
          <w:docGrid w:linePitch="360"/>
        </w:sectPr>
      </w:pPr>
    </w:p>
    <w:p w14:paraId="6102434F" w14:textId="5ADEB8F7" w:rsidR="00CB18C5" w:rsidRPr="0018176B" w:rsidRDefault="00CB18C5" w:rsidP="0038666E">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9. </w:t>
      </w:r>
      <w:r w:rsidR="0038666E" w:rsidRPr="0018176B">
        <w:rPr>
          <w:rFonts w:ascii="Times New Roman" w:hAnsi="Times New Roman" w:cs="Times New Roman"/>
          <w:b/>
          <w:color w:val="000000" w:themeColor="text1"/>
          <w:sz w:val="24"/>
        </w:rPr>
        <w:t>Hospital work restriction policy for medical staff who have visited high-risk areas but are asymptomatic</w:t>
      </w:r>
    </w:p>
    <w:p w14:paraId="385DAC45" w14:textId="45E08F9D" w:rsidR="0060092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9-1. </w:t>
      </w:r>
      <w:r w:rsidR="0060092F" w:rsidRPr="0018176B">
        <w:rPr>
          <w:rFonts w:ascii="Times New Roman" w:hAnsi="Times New Roman" w:cs="Times New Roman"/>
          <w:color w:val="000000" w:themeColor="text1"/>
          <w:sz w:val="22"/>
        </w:rPr>
        <w:t>Is there a restriction to work or PCR tests conducted for medical staff who have not been classified as having contacted COVID-19 from the epidemiological investigation but have visited high-risk areas (e.g., areas in which many confirmed cases have occurred)?</w:t>
      </w:r>
    </w:p>
    <w:p w14:paraId="65752C6E" w14:textId="77777777" w:rsidR="002873F7" w:rsidRPr="0018176B" w:rsidRDefault="002873F7" w:rsidP="00CB18C5">
      <w:pPr>
        <w:rPr>
          <w:rFonts w:ascii="Times New Roman" w:hAnsi="Times New Roman" w:cs="Times New Roman"/>
          <w:bCs/>
          <w:i/>
          <w:iCs/>
          <w:color w:val="000000" w:themeColor="text1"/>
          <w:sz w:val="22"/>
        </w:rPr>
      </w:pPr>
    </w:p>
    <w:p w14:paraId="2A26D170" w14:textId="18ADC8DE" w:rsidR="00CB18C5"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9-2. </w:t>
      </w:r>
      <w:r w:rsidR="0060092F" w:rsidRPr="0018176B">
        <w:rPr>
          <w:rFonts w:ascii="Times New Roman" w:hAnsi="Times New Roman" w:cs="Times New Roman"/>
          <w:color w:val="000000" w:themeColor="text1"/>
          <w:sz w:val="22"/>
        </w:rPr>
        <w:t>When to perform PCR test?</w:t>
      </w:r>
      <w:r w:rsidRPr="0018176B">
        <w:rPr>
          <w:rFonts w:ascii="Times New Roman" w:hAnsi="Times New Roman" w:cs="Times New Roman"/>
          <w:color w:val="000000" w:themeColor="text1"/>
          <w:sz w:val="22"/>
        </w:rPr>
        <w:t xml:space="preserve"> </w:t>
      </w:r>
    </w:p>
    <w:p w14:paraId="20AEA575" w14:textId="77777777" w:rsidR="008D51FE" w:rsidRPr="0018176B" w:rsidRDefault="008D51FE" w:rsidP="00CB18C5">
      <w:pPr>
        <w:rPr>
          <w:rFonts w:ascii="Times New Roman" w:hAnsi="Times New Roman" w:cs="Times New Roman"/>
          <w:color w:val="000000" w:themeColor="text1"/>
          <w:sz w:val="22"/>
        </w:rPr>
      </w:pPr>
    </w:p>
    <w:p w14:paraId="670E4BC6" w14:textId="03D80684" w:rsidR="00CB18C5"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9-3. </w:t>
      </w:r>
      <w:r w:rsidR="00992B84" w:rsidRPr="0018176B">
        <w:rPr>
          <w:rFonts w:ascii="Times New Roman" w:hAnsi="Times New Roman" w:cs="Times New Roman"/>
          <w:color w:val="000000" w:themeColor="text1"/>
          <w:sz w:val="22"/>
        </w:rPr>
        <w:t>What are the criteria for determining return to work?</w:t>
      </w:r>
    </w:p>
    <w:p w14:paraId="0AB40BE6" w14:textId="77777777" w:rsidR="008D51FE" w:rsidRPr="0018176B" w:rsidRDefault="008D51FE" w:rsidP="00CB18C5">
      <w:pPr>
        <w:rPr>
          <w:rFonts w:ascii="Times New Roman" w:hAnsi="Times New Roman" w:cs="Times New Roman"/>
          <w:color w:val="000000" w:themeColor="text1"/>
          <w:sz w:val="22"/>
        </w:rPr>
      </w:pPr>
    </w:p>
    <w:p w14:paraId="38392277" w14:textId="0565F7B0" w:rsidR="00CB18C5"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9-4. </w:t>
      </w:r>
      <w:r w:rsidR="00992B84" w:rsidRPr="0018176B">
        <w:rPr>
          <w:rFonts w:ascii="Times New Roman" w:hAnsi="Times New Roman" w:cs="Times New Roman"/>
          <w:color w:val="000000" w:themeColor="text1"/>
          <w:sz w:val="22"/>
        </w:rPr>
        <w:t>What are the strategies for active monitoring after returning to work?</w:t>
      </w:r>
      <w:r w:rsidRPr="0018176B">
        <w:rPr>
          <w:rFonts w:ascii="Times New Roman" w:hAnsi="Times New Roman" w:cs="Times New Roman"/>
          <w:color w:val="000000" w:themeColor="text1"/>
          <w:sz w:val="22"/>
        </w:rPr>
        <w:t xml:space="preserve"> </w:t>
      </w:r>
    </w:p>
    <w:p w14:paraId="00F7CFDD" w14:textId="77777777" w:rsidR="007C583B" w:rsidRPr="0018176B" w:rsidRDefault="007C583B" w:rsidP="00CB18C5">
      <w:pPr>
        <w:rPr>
          <w:rFonts w:ascii="Times New Roman" w:hAnsi="Times New Roman" w:cs="Times New Roman"/>
          <w:bCs/>
          <w:i/>
          <w:iCs/>
          <w:color w:val="000000" w:themeColor="text1"/>
          <w:sz w:val="22"/>
        </w:rPr>
      </w:pPr>
    </w:p>
    <w:p w14:paraId="39756205" w14:textId="2E8BFE53" w:rsidR="00992B84" w:rsidRPr="0018176B" w:rsidRDefault="007C583B" w:rsidP="007C583B">
      <w:pPr>
        <w:rPr>
          <w:rFonts w:ascii="Times New Roman" w:hAnsi="Times New Roman" w:cs="Times New Roman"/>
          <w:bCs/>
          <w:color w:val="000000" w:themeColor="text1"/>
          <w:sz w:val="22"/>
        </w:rPr>
      </w:pPr>
      <w:r w:rsidRPr="0018176B">
        <w:rPr>
          <w:rFonts w:ascii="Times New Roman" w:hAnsi="Times New Roman" w:cs="Times New Roman"/>
          <w:bCs/>
          <w:color w:val="000000" w:themeColor="text1"/>
          <w:sz w:val="22"/>
        </w:rPr>
        <w:t xml:space="preserve">9-5. </w:t>
      </w:r>
      <w:r w:rsidR="00992B84" w:rsidRPr="0018176B">
        <w:rPr>
          <w:rFonts w:ascii="Times New Roman" w:hAnsi="Times New Roman" w:cs="Times New Roman"/>
          <w:bCs/>
          <w:color w:val="000000" w:themeColor="text1"/>
          <w:sz w:val="22"/>
        </w:rPr>
        <w:t>Do you restrict work or conduct PCR tests on the medical staff who contacted the confirmed COVID-19 patient before being confirmed while working?</w:t>
      </w:r>
    </w:p>
    <w:p w14:paraId="4A85A033" w14:textId="77777777" w:rsidR="007C583B" w:rsidRPr="0018176B" w:rsidRDefault="007C583B" w:rsidP="007C583B">
      <w:pPr>
        <w:rPr>
          <w:rFonts w:ascii="Times New Roman" w:hAnsi="Times New Roman" w:cs="Times New Roman"/>
          <w:i/>
          <w:iCs/>
          <w:color w:val="000000" w:themeColor="text1"/>
          <w:sz w:val="22"/>
        </w:rPr>
      </w:pPr>
    </w:p>
    <w:p w14:paraId="1DB6ED4C" w14:textId="23D0D35A" w:rsidR="00992B84" w:rsidRPr="0018176B" w:rsidRDefault="007C583B" w:rsidP="007C583B">
      <w:pPr>
        <w:rPr>
          <w:rFonts w:ascii="Times New Roman" w:hAnsi="Times New Roman" w:cs="Times New Roman"/>
          <w:bCs/>
          <w:color w:val="000000" w:themeColor="text1"/>
          <w:sz w:val="22"/>
        </w:rPr>
      </w:pPr>
      <w:r w:rsidRPr="0018176B">
        <w:rPr>
          <w:rFonts w:ascii="Times New Roman" w:hAnsi="Times New Roman" w:cs="Times New Roman"/>
          <w:bCs/>
          <w:color w:val="000000" w:themeColor="text1"/>
          <w:sz w:val="22"/>
        </w:rPr>
        <w:t xml:space="preserve">9-6. </w:t>
      </w:r>
      <w:r w:rsidR="00992B84" w:rsidRPr="0018176B">
        <w:rPr>
          <w:rFonts w:ascii="Times New Roman" w:hAnsi="Times New Roman" w:cs="Times New Roman"/>
          <w:bCs/>
          <w:color w:val="000000" w:themeColor="text1"/>
          <w:sz w:val="22"/>
        </w:rPr>
        <w:t>Are there plans and strategies for the shortage of medical staff due to the isolation of medical staff in the hospital?</w:t>
      </w:r>
    </w:p>
    <w:p w14:paraId="32B0B5D3" w14:textId="403C4003" w:rsidR="001E7C7A" w:rsidRPr="0018176B" w:rsidRDefault="001E7C7A" w:rsidP="00CB18C5">
      <w:pPr>
        <w:rPr>
          <w:rFonts w:ascii="Times New Roman" w:hAnsi="Times New Roman" w:cs="Times New Roman"/>
          <w:b/>
          <w:color w:val="000000" w:themeColor="text1"/>
          <w:sz w:val="28"/>
        </w:rPr>
        <w:sectPr w:rsidR="001E7C7A" w:rsidRPr="0018176B" w:rsidSect="009069C3">
          <w:pgSz w:w="11906" w:h="16838"/>
          <w:pgMar w:top="1701" w:right="1440" w:bottom="1440" w:left="1440" w:header="851" w:footer="992" w:gutter="0"/>
          <w:cols w:space="425"/>
          <w:docGrid w:linePitch="360"/>
        </w:sectPr>
      </w:pPr>
    </w:p>
    <w:p w14:paraId="4F0C5873" w14:textId="6CA05CF7" w:rsidR="00CB18C5" w:rsidRPr="0018176B" w:rsidRDefault="00CB18C5" w:rsidP="00CB18C5">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10. </w:t>
      </w:r>
      <w:r w:rsidR="0038666E" w:rsidRPr="0018176B">
        <w:rPr>
          <w:rFonts w:ascii="Times New Roman" w:hAnsi="Times New Roman" w:cs="Times New Roman"/>
          <w:b/>
          <w:color w:val="000000" w:themeColor="text1"/>
          <w:sz w:val="24"/>
        </w:rPr>
        <w:t>Policy to restrict hospital work for medical staff who have no epidemiological associations to COVID-19 but have a fever or respiratory symptoms</w:t>
      </w:r>
    </w:p>
    <w:p w14:paraId="3E55C20D" w14:textId="18041F9E" w:rsidR="008D51FE"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10-1. </w:t>
      </w:r>
      <w:r w:rsidR="00EF666F" w:rsidRPr="0018176B">
        <w:rPr>
          <w:rFonts w:ascii="Times New Roman" w:hAnsi="Times New Roman" w:cs="Times New Roman"/>
          <w:color w:val="000000" w:themeColor="text1"/>
          <w:sz w:val="22"/>
        </w:rPr>
        <w:t>Is there a restriction to work or PCR tests conducted for medical staff who have no epidemiological associations with COVID-19 but have a fever or respiratory symptoms?</w:t>
      </w:r>
    </w:p>
    <w:p w14:paraId="1E95A59D" w14:textId="77777777" w:rsidR="00EF666F" w:rsidRPr="0018176B" w:rsidRDefault="00EF666F" w:rsidP="00CB18C5">
      <w:pPr>
        <w:rPr>
          <w:rFonts w:ascii="Times New Roman" w:hAnsi="Times New Roman" w:cs="Times New Roman"/>
          <w:color w:val="000000" w:themeColor="text1"/>
          <w:sz w:val="22"/>
        </w:rPr>
      </w:pPr>
    </w:p>
    <w:p w14:paraId="6B4ECC30" w14:textId="086C6CBA"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10-2. </w:t>
      </w:r>
      <w:r w:rsidR="00EF666F" w:rsidRPr="0018176B">
        <w:rPr>
          <w:rFonts w:ascii="Times New Roman" w:hAnsi="Times New Roman" w:cs="Times New Roman"/>
          <w:color w:val="000000" w:themeColor="text1"/>
          <w:sz w:val="22"/>
        </w:rPr>
        <w:t>When to perform PCR test?</w:t>
      </w:r>
    </w:p>
    <w:p w14:paraId="7A0FFAB9" w14:textId="77777777" w:rsidR="000B186B" w:rsidRPr="0018176B" w:rsidRDefault="000B186B" w:rsidP="00CB18C5">
      <w:pPr>
        <w:rPr>
          <w:rFonts w:ascii="Times New Roman" w:hAnsi="Times New Roman" w:cs="Times New Roman"/>
          <w:color w:val="000000" w:themeColor="text1"/>
          <w:sz w:val="22"/>
        </w:rPr>
      </w:pPr>
    </w:p>
    <w:p w14:paraId="33D91DB4" w14:textId="5269EC86"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10-3. </w:t>
      </w:r>
      <w:r w:rsidR="00EF666F" w:rsidRPr="0018176B">
        <w:rPr>
          <w:rFonts w:ascii="Times New Roman" w:hAnsi="Times New Roman" w:cs="Times New Roman"/>
          <w:color w:val="000000" w:themeColor="text1"/>
          <w:sz w:val="22"/>
        </w:rPr>
        <w:t>What are the criteria for determining return to work?</w:t>
      </w:r>
    </w:p>
    <w:p w14:paraId="32276749" w14:textId="77777777" w:rsidR="008D51FE" w:rsidRPr="0018176B" w:rsidRDefault="008D51FE" w:rsidP="00CB18C5">
      <w:pPr>
        <w:rPr>
          <w:rFonts w:ascii="Times New Roman" w:hAnsi="Times New Roman" w:cs="Times New Roman"/>
          <w:color w:val="000000" w:themeColor="text1"/>
          <w:sz w:val="22"/>
        </w:rPr>
      </w:pPr>
    </w:p>
    <w:p w14:paraId="588808D6" w14:textId="1A11D370"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10-4. </w:t>
      </w:r>
      <w:r w:rsidR="00EF666F" w:rsidRPr="0018176B">
        <w:rPr>
          <w:rFonts w:ascii="Times New Roman" w:hAnsi="Times New Roman" w:cs="Times New Roman"/>
          <w:color w:val="000000" w:themeColor="text1"/>
          <w:sz w:val="22"/>
        </w:rPr>
        <w:t>What are the strategies for active monitoring after returning to work?</w:t>
      </w:r>
    </w:p>
    <w:p w14:paraId="0975B20F" w14:textId="62707D31" w:rsidR="008D51FE" w:rsidRPr="0018176B" w:rsidRDefault="008D51FE" w:rsidP="00CB18C5">
      <w:pPr>
        <w:rPr>
          <w:rFonts w:ascii="Times New Roman" w:hAnsi="Times New Roman" w:cs="Times New Roman"/>
          <w:color w:val="000000" w:themeColor="text1"/>
        </w:rPr>
      </w:pPr>
    </w:p>
    <w:p w14:paraId="107FB34B" w14:textId="77777777" w:rsidR="001E7C7A" w:rsidRPr="0018176B" w:rsidRDefault="001E7C7A" w:rsidP="00CB18C5">
      <w:pPr>
        <w:rPr>
          <w:rFonts w:ascii="Times New Roman" w:hAnsi="Times New Roman" w:cs="Times New Roman"/>
          <w:color w:val="000000" w:themeColor="text1"/>
        </w:rPr>
      </w:pPr>
    </w:p>
    <w:p w14:paraId="55B9FAFE" w14:textId="77777777" w:rsidR="00EF666F" w:rsidRPr="0018176B" w:rsidRDefault="00EF666F" w:rsidP="00CB18C5">
      <w:pPr>
        <w:rPr>
          <w:rFonts w:ascii="Times New Roman" w:hAnsi="Times New Roman" w:cs="Times New Roman"/>
          <w:b/>
          <w:color w:val="000000" w:themeColor="text1"/>
          <w:sz w:val="24"/>
        </w:rPr>
        <w:sectPr w:rsidR="00EF666F" w:rsidRPr="0018176B" w:rsidSect="009069C3">
          <w:pgSz w:w="11906" w:h="16838"/>
          <w:pgMar w:top="1701" w:right="1440" w:bottom="1440" w:left="1440" w:header="851" w:footer="992" w:gutter="0"/>
          <w:cols w:space="425"/>
          <w:docGrid w:linePitch="360"/>
        </w:sectPr>
      </w:pPr>
    </w:p>
    <w:p w14:paraId="033CA4A6" w14:textId="766682EF" w:rsidR="00CB18C5" w:rsidRPr="0018176B" w:rsidRDefault="00CB18C5" w:rsidP="00CB18C5">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11. </w:t>
      </w:r>
      <w:r w:rsidR="0038666E" w:rsidRPr="0018176B">
        <w:rPr>
          <w:rFonts w:ascii="Times New Roman" w:hAnsi="Times New Roman" w:cs="Times New Roman"/>
          <w:b/>
          <w:color w:val="000000" w:themeColor="text1"/>
          <w:sz w:val="24"/>
        </w:rPr>
        <w:t>Recommendations of actions for medical staff outside the hospital (including holidays, eating out, attending conferences)</w:t>
      </w:r>
    </w:p>
    <w:p w14:paraId="208F89C7" w14:textId="6EF57D6E"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11-1. </w:t>
      </w:r>
      <w:r w:rsidR="00EF666F" w:rsidRPr="0018176B">
        <w:rPr>
          <w:rFonts w:ascii="Times New Roman" w:hAnsi="Times New Roman" w:cs="Times New Roman"/>
          <w:color w:val="000000" w:themeColor="text1"/>
          <w:sz w:val="22"/>
        </w:rPr>
        <w:t>Are medical staff restricted from certain activities outside the hospital? If so, what is the scope of the activities?</w:t>
      </w:r>
    </w:p>
    <w:p w14:paraId="4C0A21AB" w14:textId="77777777" w:rsidR="001E7C7A" w:rsidRPr="0018176B" w:rsidRDefault="001E7C7A" w:rsidP="00CB18C5">
      <w:pPr>
        <w:rPr>
          <w:rFonts w:ascii="Times New Roman" w:hAnsi="Times New Roman" w:cs="Times New Roman"/>
          <w:color w:val="000000" w:themeColor="text1"/>
        </w:rPr>
      </w:pPr>
    </w:p>
    <w:p w14:paraId="4C437B57" w14:textId="44FA7D27" w:rsidR="007B0BA3" w:rsidRPr="0018176B" w:rsidRDefault="00CB18C5" w:rsidP="00CB18C5">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t xml:space="preserve">12. </w:t>
      </w:r>
      <w:r w:rsidR="007B0BA3" w:rsidRPr="0018176B">
        <w:rPr>
          <w:rFonts w:ascii="Times New Roman" w:hAnsi="Times New Roman" w:cs="Times New Roman"/>
          <w:b/>
          <w:color w:val="000000" w:themeColor="text1"/>
          <w:sz w:val="24"/>
        </w:rPr>
        <w:t>Hospital treatment policy for COVID-19 risk groups in the community (including close contact with COVID-19 patients)</w:t>
      </w:r>
    </w:p>
    <w:p w14:paraId="3B0269C1" w14:textId="33E61491"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12-1. </w:t>
      </w:r>
      <w:r w:rsidR="00EF666F" w:rsidRPr="0018176B">
        <w:rPr>
          <w:rFonts w:ascii="Times New Roman" w:hAnsi="Times New Roman" w:cs="Times New Roman"/>
          <w:color w:val="000000" w:themeColor="text1"/>
          <w:sz w:val="22"/>
        </w:rPr>
        <w:t>How are beds allocated for patients who need hospitalization during self-quarantine?</w:t>
      </w:r>
    </w:p>
    <w:p w14:paraId="18A87388" w14:textId="77777777" w:rsidR="008D51FE" w:rsidRPr="0018176B" w:rsidRDefault="008D51FE" w:rsidP="00CB18C5">
      <w:pPr>
        <w:rPr>
          <w:rFonts w:ascii="Times New Roman" w:hAnsi="Times New Roman" w:cs="Times New Roman"/>
          <w:color w:val="000000" w:themeColor="text1"/>
          <w:sz w:val="22"/>
        </w:rPr>
      </w:pPr>
    </w:p>
    <w:p w14:paraId="1164F43D" w14:textId="2FBABAB4" w:rsidR="00CB18C5"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12-2. </w:t>
      </w:r>
      <w:r w:rsidR="00EF666F" w:rsidRPr="0018176B">
        <w:rPr>
          <w:rFonts w:ascii="Times New Roman" w:hAnsi="Times New Roman" w:cs="Times New Roman"/>
          <w:color w:val="000000" w:themeColor="text1"/>
          <w:sz w:val="22"/>
        </w:rPr>
        <w:t>What is the scope of wearing personal protective equipment when treating patients who need hospitalization during self-quarantine?</w:t>
      </w:r>
    </w:p>
    <w:p w14:paraId="149A6D1D" w14:textId="77777777" w:rsidR="008D51FE" w:rsidRPr="0018176B" w:rsidRDefault="008D51FE" w:rsidP="00CB18C5">
      <w:pPr>
        <w:rPr>
          <w:rFonts w:ascii="Times New Roman" w:hAnsi="Times New Roman" w:cs="Times New Roman"/>
          <w:color w:val="000000" w:themeColor="text1"/>
          <w:sz w:val="22"/>
        </w:rPr>
      </w:pPr>
    </w:p>
    <w:p w14:paraId="6E39D2C6" w14:textId="14E31D15"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12-3. </w:t>
      </w:r>
      <w:r w:rsidR="00EF666F" w:rsidRPr="0018176B">
        <w:rPr>
          <w:rFonts w:ascii="Times New Roman" w:hAnsi="Times New Roman" w:cs="Times New Roman"/>
          <w:color w:val="000000" w:themeColor="text1"/>
          <w:sz w:val="22"/>
        </w:rPr>
        <w:t>What are the policies related to elective procedures or operations for patients who need hospitalization during self-quarantine?</w:t>
      </w:r>
    </w:p>
    <w:p w14:paraId="284505DF" w14:textId="77777777" w:rsidR="008D51FE" w:rsidRPr="0018176B" w:rsidRDefault="008D51FE" w:rsidP="00CB18C5">
      <w:pPr>
        <w:rPr>
          <w:rFonts w:ascii="Times New Roman" w:hAnsi="Times New Roman" w:cs="Times New Roman"/>
          <w:b/>
          <w:color w:val="000000" w:themeColor="text1"/>
        </w:rPr>
      </w:pPr>
    </w:p>
    <w:p w14:paraId="7AEE52FC" w14:textId="77777777" w:rsidR="001E7C7A" w:rsidRPr="0018176B" w:rsidRDefault="001E7C7A" w:rsidP="00CB18C5">
      <w:pPr>
        <w:rPr>
          <w:rFonts w:ascii="Times New Roman" w:hAnsi="Times New Roman" w:cs="Times New Roman"/>
          <w:b/>
          <w:color w:val="000000" w:themeColor="text1"/>
          <w:sz w:val="24"/>
        </w:rPr>
        <w:sectPr w:rsidR="001E7C7A" w:rsidRPr="0018176B" w:rsidSect="009069C3">
          <w:pgSz w:w="11906" w:h="16838"/>
          <w:pgMar w:top="1701" w:right="1440" w:bottom="1440" w:left="1440" w:header="851" w:footer="992" w:gutter="0"/>
          <w:cols w:space="425"/>
          <w:docGrid w:linePitch="360"/>
        </w:sectPr>
      </w:pPr>
    </w:p>
    <w:p w14:paraId="7AFEFB06" w14:textId="4BA17021" w:rsidR="00CB18C5" w:rsidRPr="0018176B" w:rsidRDefault="00CB18C5" w:rsidP="00CB18C5">
      <w:pPr>
        <w:rPr>
          <w:rFonts w:ascii="Times New Roman" w:hAnsi="Times New Roman" w:cs="Times New Roman"/>
          <w:b/>
          <w:color w:val="000000" w:themeColor="text1"/>
          <w:sz w:val="24"/>
        </w:rPr>
      </w:pPr>
      <w:r w:rsidRPr="0018176B">
        <w:rPr>
          <w:rFonts w:ascii="Times New Roman" w:hAnsi="Times New Roman" w:cs="Times New Roman"/>
          <w:b/>
          <w:color w:val="000000" w:themeColor="text1"/>
          <w:sz w:val="24"/>
        </w:rPr>
        <w:lastRenderedPageBreak/>
        <w:t xml:space="preserve">13. </w:t>
      </w:r>
      <w:r w:rsidR="0038666E" w:rsidRPr="0018176B">
        <w:rPr>
          <w:rFonts w:ascii="Times New Roman" w:hAnsi="Times New Roman" w:cs="Times New Roman"/>
          <w:b/>
          <w:color w:val="000000" w:themeColor="text1"/>
          <w:sz w:val="24"/>
        </w:rPr>
        <w:t>Hospital treatment policy for patients confirmed with COVID-19 whose PCR results are consistently positive but symptoms have improved and are cleared from isolation</w:t>
      </w:r>
    </w:p>
    <w:p w14:paraId="22F10C2B" w14:textId="296D1216" w:rsidR="00CB18C5" w:rsidRPr="0018176B" w:rsidRDefault="001F7DBC" w:rsidP="00C2414C">
      <w:pPr>
        <w:tabs>
          <w:tab w:val="left" w:pos="2277"/>
        </w:tabs>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13-1. </w:t>
      </w:r>
      <w:r w:rsidR="00EF666F" w:rsidRPr="0018176B">
        <w:rPr>
          <w:rFonts w:ascii="Times New Roman" w:hAnsi="Times New Roman" w:cs="Times New Roman"/>
          <w:color w:val="000000" w:themeColor="text1"/>
          <w:sz w:val="22"/>
        </w:rPr>
        <w:t>How are beds allocated for patients confirmed with COVID-19 who have been cleared from isolation because symptoms have improved but PCR results are consistently positive?</w:t>
      </w:r>
      <w:r w:rsidR="00C2414C" w:rsidRPr="0018176B">
        <w:rPr>
          <w:rFonts w:ascii="Times New Roman" w:hAnsi="Times New Roman" w:cs="Times New Roman"/>
          <w:color w:val="000000" w:themeColor="text1"/>
          <w:sz w:val="22"/>
        </w:rPr>
        <w:tab/>
      </w:r>
    </w:p>
    <w:p w14:paraId="07AF6BD2" w14:textId="77777777" w:rsidR="008D51FE" w:rsidRPr="0018176B" w:rsidRDefault="008D51FE" w:rsidP="00CB18C5">
      <w:pPr>
        <w:rPr>
          <w:rFonts w:ascii="Times New Roman" w:hAnsi="Times New Roman" w:cs="Times New Roman"/>
          <w:color w:val="000000" w:themeColor="text1"/>
          <w:sz w:val="22"/>
        </w:rPr>
      </w:pPr>
    </w:p>
    <w:p w14:paraId="6D1D53AE" w14:textId="7B865097"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13-2. </w:t>
      </w:r>
      <w:r w:rsidR="00EF666F" w:rsidRPr="0018176B">
        <w:rPr>
          <w:rFonts w:ascii="Times New Roman" w:hAnsi="Times New Roman" w:cs="Times New Roman"/>
          <w:color w:val="000000" w:themeColor="text1"/>
          <w:sz w:val="22"/>
        </w:rPr>
        <w:t>What is the scope of wearing personal protective gear when treating patients confirmed with COVID-19 who have been cleared from isolation because symptoms have improved but PCR results are consistently positive?</w:t>
      </w:r>
    </w:p>
    <w:p w14:paraId="7B760352" w14:textId="77777777" w:rsidR="008D51FE" w:rsidRPr="0018176B" w:rsidRDefault="008D51FE" w:rsidP="00CB18C5">
      <w:pPr>
        <w:rPr>
          <w:rFonts w:ascii="Times New Roman" w:hAnsi="Times New Roman" w:cs="Times New Roman"/>
          <w:color w:val="000000" w:themeColor="text1"/>
          <w:sz w:val="22"/>
        </w:rPr>
      </w:pPr>
      <w:bookmarkStart w:id="0" w:name="_GoBack"/>
      <w:bookmarkEnd w:id="0"/>
    </w:p>
    <w:p w14:paraId="0C9514F3" w14:textId="5766B62E" w:rsidR="00EF666F" w:rsidRPr="0018176B" w:rsidRDefault="00CB18C5" w:rsidP="00CB18C5">
      <w:pPr>
        <w:rPr>
          <w:rFonts w:ascii="Times New Roman" w:hAnsi="Times New Roman" w:cs="Times New Roman"/>
          <w:color w:val="000000" w:themeColor="text1"/>
          <w:sz w:val="22"/>
        </w:rPr>
      </w:pPr>
      <w:r w:rsidRPr="0018176B">
        <w:rPr>
          <w:rFonts w:ascii="Times New Roman" w:hAnsi="Times New Roman" w:cs="Times New Roman"/>
          <w:color w:val="000000" w:themeColor="text1"/>
          <w:sz w:val="22"/>
        </w:rPr>
        <w:t xml:space="preserve">13-3. </w:t>
      </w:r>
      <w:r w:rsidR="00EF666F" w:rsidRPr="0018176B">
        <w:rPr>
          <w:rFonts w:ascii="Times New Roman" w:hAnsi="Times New Roman" w:cs="Times New Roman"/>
          <w:color w:val="000000" w:themeColor="text1"/>
          <w:sz w:val="22"/>
        </w:rPr>
        <w:t>What are the policies related to elective procedures or operations for patients confirmed with COVID-19 who have been cleared from isolation because symptoms have improved but PCR results are consistently positive?</w:t>
      </w:r>
    </w:p>
    <w:p w14:paraId="1C64795E" w14:textId="77777777" w:rsidR="00EF666F" w:rsidRPr="0018176B" w:rsidRDefault="00EF666F" w:rsidP="00CB18C5">
      <w:pPr>
        <w:rPr>
          <w:rFonts w:ascii="Times New Roman" w:hAnsi="Times New Roman" w:cs="Times New Roman"/>
          <w:bCs/>
          <w:i/>
          <w:iCs/>
          <w:color w:val="000000" w:themeColor="text1"/>
        </w:rPr>
      </w:pPr>
    </w:p>
    <w:sectPr w:rsidR="00EF666F" w:rsidRPr="0018176B" w:rsidSect="009069C3">
      <w:pgSz w:w="11906" w:h="16838"/>
      <w:pgMar w:top="1701" w:right="1440" w:bottom="1440" w:left="1440" w:header="851" w:footer="992"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05C2DD0" w16cid:durableId="230DE86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0562AB" w14:textId="77777777" w:rsidR="00F75585" w:rsidRDefault="00F75585" w:rsidP="00820AD5">
      <w:pPr>
        <w:spacing w:after="0" w:line="240" w:lineRule="auto"/>
      </w:pPr>
      <w:r>
        <w:separator/>
      </w:r>
    </w:p>
  </w:endnote>
  <w:endnote w:type="continuationSeparator" w:id="0">
    <w:p w14:paraId="18EC3396" w14:textId="77777777" w:rsidR="00F75585" w:rsidRDefault="00F75585" w:rsidP="00820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859CD2" w14:textId="77777777" w:rsidR="00F75585" w:rsidRDefault="00F75585" w:rsidP="00820AD5">
      <w:pPr>
        <w:spacing w:after="0" w:line="240" w:lineRule="auto"/>
      </w:pPr>
      <w:r>
        <w:separator/>
      </w:r>
    </w:p>
  </w:footnote>
  <w:footnote w:type="continuationSeparator" w:id="0">
    <w:p w14:paraId="2C745750" w14:textId="77777777" w:rsidR="00F75585" w:rsidRDefault="00F75585" w:rsidP="00820A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0" w:hanging="360"/>
      </w:pPr>
    </w:lvl>
    <w:lvl w:ilvl="1" w:tplc="0000012E">
      <w:start w:val="1"/>
      <w:numFmt w:val="bullet"/>
      <w:lvlText w:val="•"/>
      <w:lvlJc w:val="left"/>
      <w:pPr>
        <w:ind w:left="7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66F796E"/>
    <w:multiLevelType w:val="hybridMultilevel"/>
    <w:tmpl w:val="779045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9007DEE"/>
    <w:multiLevelType w:val="hybridMultilevel"/>
    <w:tmpl w:val="2E4EE966"/>
    <w:lvl w:ilvl="0" w:tplc="6DACF89C">
      <w:start w:val="4"/>
      <w:numFmt w:val="bullet"/>
      <w:lvlText w:val="-"/>
      <w:lvlJc w:val="left"/>
      <w:pPr>
        <w:ind w:left="720" w:hanging="360"/>
      </w:pPr>
      <w:rPr>
        <w:rFonts w:ascii="맑은 고딕" w:eastAsia="맑은 고딕" w:hAnsi="맑은 고딕"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412EDF"/>
    <w:multiLevelType w:val="hybridMultilevel"/>
    <w:tmpl w:val="B562F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5B44A0"/>
    <w:multiLevelType w:val="hybridMultilevel"/>
    <w:tmpl w:val="022C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3E29E1"/>
    <w:multiLevelType w:val="hybridMultilevel"/>
    <w:tmpl w:val="A5ECD0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744A9"/>
    <w:multiLevelType w:val="hybridMultilevel"/>
    <w:tmpl w:val="8166B524"/>
    <w:lvl w:ilvl="0" w:tplc="0000012D">
      <w:start w:val="1"/>
      <w:numFmt w:val="bullet"/>
      <w:lvlText w:val="•"/>
      <w:lvlJc w:val="left"/>
      <w:pPr>
        <w:ind w:left="0" w:hanging="360"/>
      </w:pPr>
    </w:lvl>
    <w:lvl w:ilvl="1" w:tplc="00000001">
      <w:start w:val="1"/>
      <w:numFmt w:val="bullet"/>
      <w:lvlText w:val="⁃"/>
      <w:lvlJc w:val="left"/>
      <w:pPr>
        <w:ind w:left="7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14B6EA7"/>
    <w:multiLevelType w:val="hybridMultilevel"/>
    <w:tmpl w:val="74705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B47DE"/>
    <w:multiLevelType w:val="hybridMultilevel"/>
    <w:tmpl w:val="A720EBA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F115251"/>
    <w:multiLevelType w:val="hybridMultilevel"/>
    <w:tmpl w:val="81680208"/>
    <w:lvl w:ilvl="0" w:tplc="BF90A9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38EB58FC"/>
    <w:multiLevelType w:val="hybridMultilevel"/>
    <w:tmpl w:val="1BC24868"/>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9506229"/>
    <w:multiLevelType w:val="hybridMultilevel"/>
    <w:tmpl w:val="67E64DFC"/>
    <w:lvl w:ilvl="0" w:tplc="6DACF89C">
      <w:start w:val="4"/>
      <w:numFmt w:val="bullet"/>
      <w:lvlText w:val="-"/>
      <w:lvlJc w:val="left"/>
      <w:pPr>
        <w:ind w:left="720" w:hanging="360"/>
      </w:pPr>
      <w:rPr>
        <w:rFonts w:ascii="맑은 고딕" w:eastAsia="맑은 고딕" w:hAnsi="맑은 고딕"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AD323A"/>
    <w:multiLevelType w:val="hybridMultilevel"/>
    <w:tmpl w:val="9ACC31D2"/>
    <w:lvl w:ilvl="0" w:tplc="6DACF89C">
      <w:start w:val="4"/>
      <w:numFmt w:val="bullet"/>
      <w:lvlText w:val="-"/>
      <w:lvlJc w:val="left"/>
      <w:pPr>
        <w:ind w:left="720" w:hanging="360"/>
      </w:pPr>
      <w:rPr>
        <w:rFonts w:ascii="맑은 고딕" w:eastAsia="맑은 고딕" w:hAnsi="맑은 고딕"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43112C"/>
    <w:multiLevelType w:val="hybridMultilevel"/>
    <w:tmpl w:val="E7065F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3646B8E"/>
    <w:multiLevelType w:val="hybridMultilevel"/>
    <w:tmpl w:val="A55EB124"/>
    <w:lvl w:ilvl="0" w:tplc="47B08870">
      <w:start w:val="1"/>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537E5332"/>
    <w:multiLevelType w:val="hybridMultilevel"/>
    <w:tmpl w:val="B3C4DA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E42436D"/>
    <w:multiLevelType w:val="hybridMultilevel"/>
    <w:tmpl w:val="4872CF10"/>
    <w:lvl w:ilvl="0" w:tplc="412A761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64532109"/>
    <w:multiLevelType w:val="hybridMultilevel"/>
    <w:tmpl w:val="FEA815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F60E8D"/>
    <w:multiLevelType w:val="hybridMultilevel"/>
    <w:tmpl w:val="E4041D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70919B1"/>
    <w:multiLevelType w:val="hybridMultilevel"/>
    <w:tmpl w:val="9D38E48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9965A61"/>
    <w:multiLevelType w:val="hybridMultilevel"/>
    <w:tmpl w:val="E73EE3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F8D4072"/>
    <w:multiLevelType w:val="hybridMultilevel"/>
    <w:tmpl w:val="311C5084"/>
    <w:lvl w:ilvl="0" w:tplc="6DACF89C">
      <w:start w:val="4"/>
      <w:numFmt w:val="bullet"/>
      <w:lvlText w:val="-"/>
      <w:lvlJc w:val="left"/>
      <w:pPr>
        <w:ind w:left="720" w:hanging="360"/>
      </w:pPr>
      <w:rPr>
        <w:rFonts w:ascii="맑은 고딕" w:eastAsia="맑은 고딕" w:hAnsi="맑은 고딕"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5"/>
  </w:num>
  <w:num w:numId="3">
    <w:abstractNumId w:val="20"/>
  </w:num>
  <w:num w:numId="4">
    <w:abstractNumId w:val="24"/>
  </w:num>
  <w:num w:numId="5">
    <w:abstractNumId w:val="0"/>
  </w:num>
  <w:num w:numId="6">
    <w:abstractNumId w:val="12"/>
  </w:num>
  <w:num w:numId="7">
    <w:abstractNumId w:val="17"/>
  </w:num>
  <w:num w:numId="8">
    <w:abstractNumId w:val="13"/>
  </w:num>
  <w:num w:numId="9">
    <w:abstractNumId w:val="6"/>
  </w:num>
  <w:num w:numId="10">
    <w:abstractNumId w:val="10"/>
  </w:num>
  <w:num w:numId="11">
    <w:abstractNumId w:val="7"/>
  </w:num>
  <w:num w:numId="12">
    <w:abstractNumId w:val="14"/>
  </w:num>
  <w:num w:numId="13">
    <w:abstractNumId w:val="23"/>
  </w:num>
  <w:num w:numId="14">
    <w:abstractNumId w:val="8"/>
  </w:num>
  <w:num w:numId="15">
    <w:abstractNumId w:val="4"/>
  </w:num>
  <w:num w:numId="16">
    <w:abstractNumId w:val="11"/>
  </w:num>
  <w:num w:numId="17">
    <w:abstractNumId w:val="15"/>
  </w:num>
  <w:num w:numId="18">
    <w:abstractNumId w:val="16"/>
  </w:num>
  <w:num w:numId="19">
    <w:abstractNumId w:val="18"/>
  </w:num>
  <w:num w:numId="20">
    <w:abstractNumId w:val="22"/>
  </w:num>
  <w:num w:numId="21">
    <w:abstractNumId w:val="21"/>
  </w:num>
  <w:num w:numId="22">
    <w:abstractNumId w:val="1"/>
  </w:num>
  <w:num w:numId="23">
    <w:abstractNumId w:val="2"/>
  </w:num>
  <w:num w:numId="24">
    <w:abstractNumId w:val="3"/>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16C"/>
    <w:rsid w:val="00015D3C"/>
    <w:rsid w:val="00046809"/>
    <w:rsid w:val="00084A8A"/>
    <w:rsid w:val="000A617B"/>
    <w:rsid w:val="000B186B"/>
    <w:rsid w:val="000B18D6"/>
    <w:rsid w:val="000B2623"/>
    <w:rsid w:val="000E4EA2"/>
    <w:rsid w:val="000F61C8"/>
    <w:rsid w:val="001271D3"/>
    <w:rsid w:val="00131924"/>
    <w:rsid w:val="00132898"/>
    <w:rsid w:val="001432F3"/>
    <w:rsid w:val="001564D5"/>
    <w:rsid w:val="0018176B"/>
    <w:rsid w:val="001A3FAE"/>
    <w:rsid w:val="001B5296"/>
    <w:rsid w:val="001B700A"/>
    <w:rsid w:val="001C1C58"/>
    <w:rsid w:val="001E7C7A"/>
    <w:rsid w:val="001F7DBC"/>
    <w:rsid w:val="002267EA"/>
    <w:rsid w:val="00244B46"/>
    <w:rsid w:val="002464A3"/>
    <w:rsid w:val="00277779"/>
    <w:rsid w:val="002873F7"/>
    <w:rsid w:val="00292A84"/>
    <w:rsid w:val="00292D44"/>
    <w:rsid w:val="002A6DBB"/>
    <w:rsid w:val="002C5607"/>
    <w:rsid w:val="002E1BC2"/>
    <w:rsid w:val="002E60BA"/>
    <w:rsid w:val="002F4782"/>
    <w:rsid w:val="0031125E"/>
    <w:rsid w:val="0032316C"/>
    <w:rsid w:val="00352FAA"/>
    <w:rsid w:val="00356CF5"/>
    <w:rsid w:val="00360F6A"/>
    <w:rsid w:val="0038666E"/>
    <w:rsid w:val="003A7916"/>
    <w:rsid w:val="003D3799"/>
    <w:rsid w:val="003D6F67"/>
    <w:rsid w:val="003D7430"/>
    <w:rsid w:val="003F3992"/>
    <w:rsid w:val="00401591"/>
    <w:rsid w:val="00414488"/>
    <w:rsid w:val="004242F4"/>
    <w:rsid w:val="00436DFF"/>
    <w:rsid w:val="0047284A"/>
    <w:rsid w:val="004C5F07"/>
    <w:rsid w:val="004D760A"/>
    <w:rsid w:val="004F462C"/>
    <w:rsid w:val="00500294"/>
    <w:rsid w:val="00500A7F"/>
    <w:rsid w:val="00503776"/>
    <w:rsid w:val="00505261"/>
    <w:rsid w:val="00581F52"/>
    <w:rsid w:val="00593398"/>
    <w:rsid w:val="0059483A"/>
    <w:rsid w:val="005D5EB3"/>
    <w:rsid w:val="005D79CB"/>
    <w:rsid w:val="005F6432"/>
    <w:rsid w:val="0060092F"/>
    <w:rsid w:val="00623154"/>
    <w:rsid w:val="00627C08"/>
    <w:rsid w:val="00635622"/>
    <w:rsid w:val="0065450F"/>
    <w:rsid w:val="00654561"/>
    <w:rsid w:val="0066111E"/>
    <w:rsid w:val="00677E82"/>
    <w:rsid w:val="006969A0"/>
    <w:rsid w:val="006B4B03"/>
    <w:rsid w:val="007148DF"/>
    <w:rsid w:val="0072384D"/>
    <w:rsid w:val="007327C6"/>
    <w:rsid w:val="0075075B"/>
    <w:rsid w:val="00767DF0"/>
    <w:rsid w:val="007A049F"/>
    <w:rsid w:val="007A1368"/>
    <w:rsid w:val="007A22DC"/>
    <w:rsid w:val="007B0BA3"/>
    <w:rsid w:val="007C583B"/>
    <w:rsid w:val="007E0033"/>
    <w:rsid w:val="007E08F2"/>
    <w:rsid w:val="00816C55"/>
    <w:rsid w:val="00820AD5"/>
    <w:rsid w:val="00846741"/>
    <w:rsid w:val="00880CC3"/>
    <w:rsid w:val="00884A6A"/>
    <w:rsid w:val="008A1A86"/>
    <w:rsid w:val="008D51FE"/>
    <w:rsid w:val="008E7FB2"/>
    <w:rsid w:val="008F1A78"/>
    <w:rsid w:val="008F22D4"/>
    <w:rsid w:val="009069C3"/>
    <w:rsid w:val="00906C95"/>
    <w:rsid w:val="00911AAB"/>
    <w:rsid w:val="0093237C"/>
    <w:rsid w:val="009500D4"/>
    <w:rsid w:val="00961128"/>
    <w:rsid w:val="00963D06"/>
    <w:rsid w:val="009670C6"/>
    <w:rsid w:val="009859D6"/>
    <w:rsid w:val="00992B84"/>
    <w:rsid w:val="009A1118"/>
    <w:rsid w:val="009A224B"/>
    <w:rsid w:val="009B2276"/>
    <w:rsid w:val="009C6A44"/>
    <w:rsid w:val="009D7E38"/>
    <w:rsid w:val="00A42B05"/>
    <w:rsid w:val="00A6655B"/>
    <w:rsid w:val="00A70D77"/>
    <w:rsid w:val="00AB7097"/>
    <w:rsid w:val="00AE09B7"/>
    <w:rsid w:val="00B26BFE"/>
    <w:rsid w:val="00B3004D"/>
    <w:rsid w:val="00B51B73"/>
    <w:rsid w:val="00B80ABB"/>
    <w:rsid w:val="00B9786B"/>
    <w:rsid w:val="00BA4798"/>
    <w:rsid w:val="00BC1FD5"/>
    <w:rsid w:val="00C171D6"/>
    <w:rsid w:val="00C2414C"/>
    <w:rsid w:val="00C33931"/>
    <w:rsid w:val="00C432AE"/>
    <w:rsid w:val="00C54788"/>
    <w:rsid w:val="00C83C1A"/>
    <w:rsid w:val="00C85899"/>
    <w:rsid w:val="00C870F4"/>
    <w:rsid w:val="00CA474A"/>
    <w:rsid w:val="00CB0821"/>
    <w:rsid w:val="00CB18C5"/>
    <w:rsid w:val="00CB2570"/>
    <w:rsid w:val="00CB67E4"/>
    <w:rsid w:val="00CF1F62"/>
    <w:rsid w:val="00D213EB"/>
    <w:rsid w:val="00D65E74"/>
    <w:rsid w:val="00D94641"/>
    <w:rsid w:val="00DB0CA9"/>
    <w:rsid w:val="00DB7A05"/>
    <w:rsid w:val="00DD2968"/>
    <w:rsid w:val="00DE013C"/>
    <w:rsid w:val="00E07B86"/>
    <w:rsid w:val="00E15209"/>
    <w:rsid w:val="00E50171"/>
    <w:rsid w:val="00E66487"/>
    <w:rsid w:val="00E9164D"/>
    <w:rsid w:val="00ED4A0B"/>
    <w:rsid w:val="00EF666F"/>
    <w:rsid w:val="00F03AEF"/>
    <w:rsid w:val="00F04151"/>
    <w:rsid w:val="00F12B4E"/>
    <w:rsid w:val="00F24D31"/>
    <w:rsid w:val="00F5660A"/>
    <w:rsid w:val="00F631C9"/>
    <w:rsid w:val="00F75585"/>
    <w:rsid w:val="00F75DE8"/>
    <w:rsid w:val="00FA4A5F"/>
    <w:rsid w:val="00FB6D9A"/>
    <w:rsid w:val="00FD2577"/>
    <w:rsid w:val="00FE7276"/>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281513"/>
  <w15:docId w15:val="{8601092C-B302-EB44-BB93-D053C135C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69C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316C"/>
    <w:pPr>
      <w:ind w:leftChars="400" w:left="800"/>
    </w:pPr>
  </w:style>
  <w:style w:type="paragraph" w:styleId="a4">
    <w:name w:val="header"/>
    <w:basedOn w:val="a"/>
    <w:link w:val="Char"/>
    <w:uiPriority w:val="99"/>
    <w:unhideWhenUsed/>
    <w:rsid w:val="00820AD5"/>
    <w:pPr>
      <w:tabs>
        <w:tab w:val="center" w:pos="4513"/>
        <w:tab w:val="right" w:pos="9026"/>
      </w:tabs>
      <w:snapToGrid w:val="0"/>
    </w:pPr>
  </w:style>
  <w:style w:type="character" w:customStyle="1" w:styleId="Char">
    <w:name w:val="머리글 Char"/>
    <w:basedOn w:val="a0"/>
    <w:link w:val="a4"/>
    <w:uiPriority w:val="99"/>
    <w:rsid w:val="00820AD5"/>
  </w:style>
  <w:style w:type="paragraph" w:styleId="a5">
    <w:name w:val="footer"/>
    <w:basedOn w:val="a"/>
    <w:link w:val="Char0"/>
    <w:uiPriority w:val="99"/>
    <w:unhideWhenUsed/>
    <w:rsid w:val="00820AD5"/>
    <w:pPr>
      <w:tabs>
        <w:tab w:val="center" w:pos="4513"/>
        <w:tab w:val="right" w:pos="9026"/>
      </w:tabs>
      <w:snapToGrid w:val="0"/>
    </w:pPr>
  </w:style>
  <w:style w:type="character" w:customStyle="1" w:styleId="Char0">
    <w:name w:val="바닥글 Char"/>
    <w:basedOn w:val="a0"/>
    <w:link w:val="a5"/>
    <w:uiPriority w:val="99"/>
    <w:rsid w:val="00820AD5"/>
  </w:style>
  <w:style w:type="paragraph" w:styleId="a6">
    <w:name w:val="annotation text"/>
    <w:basedOn w:val="a"/>
    <w:link w:val="Char1"/>
    <w:uiPriority w:val="99"/>
    <w:unhideWhenUsed/>
    <w:rsid w:val="00CB2570"/>
    <w:pPr>
      <w:jc w:val="left"/>
    </w:pPr>
  </w:style>
  <w:style w:type="character" w:customStyle="1" w:styleId="Char1">
    <w:name w:val="메모 텍스트 Char"/>
    <w:basedOn w:val="a0"/>
    <w:link w:val="a6"/>
    <w:uiPriority w:val="99"/>
    <w:rsid w:val="00CB2570"/>
  </w:style>
  <w:style w:type="character" w:styleId="a7">
    <w:name w:val="annotation reference"/>
    <w:basedOn w:val="a0"/>
    <w:uiPriority w:val="99"/>
    <w:semiHidden/>
    <w:unhideWhenUsed/>
    <w:rsid w:val="00767DF0"/>
    <w:rPr>
      <w:sz w:val="18"/>
      <w:szCs w:val="18"/>
    </w:rPr>
  </w:style>
  <w:style w:type="paragraph" w:styleId="a8">
    <w:name w:val="annotation subject"/>
    <w:basedOn w:val="a6"/>
    <w:next w:val="a6"/>
    <w:link w:val="Char2"/>
    <w:uiPriority w:val="99"/>
    <w:semiHidden/>
    <w:unhideWhenUsed/>
    <w:rsid w:val="00767DF0"/>
    <w:rPr>
      <w:b/>
      <w:bCs/>
    </w:rPr>
  </w:style>
  <w:style w:type="character" w:customStyle="1" w:styleId="Char2">
    <w:name w:val="메모 주제 Char"/>
    <w:basedOn w:val="Char1"/>
    <w:link w:val="a8"/>
    <w:uiPriority w:val="99"/>
    <w:semiHidden/>
    <w:rsid w:val="00767DF0"/>
    <w:rPr>
      <w:b/>
      <w:bCs/>
    </w:rPr>
  </w:style>
  <w:style w:type="paragraph" w:styleId="a9">
    <w:name w:val="Balloon Text"/>
    <w:basedOn w:val="a"/>
    <w:link w:val="Char3"/>
    <w:uiPriority w:val="99"/>
    <w:semiHidden/>
    <w:unhideWhenUsed/>
    <w:rsid w:val="00767DF0"/>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767DF0"/>
    <w:rPr>
      <w:rFonts w:asciiTheme="majorHAnsi" w:eastAsiaTheme="majorEastAsia" w:hAnsiTheme="majorHAnsi" w:cstheme="majorBidi"/>
      <w:sz w:val="18"/>
      <w:szCs w:val="18"/>
    </w:rPr>
  </w:style>
  <w:style w:type="paragraph" w:styleId="aa">
    <w:name w:val="Revision"/>
    <w:hidden/>
    <w:uiPriority w:val="99"/>
    <w:semiHidden/>
    <w:rsid w:val="00360F6A"/>
    <w:pPr>
      <w:spacing w:after="0" w:line="240" w:lineRule="auto"/>
      <w:jc w:val="left"/>
    </w:pPr>
  </w:style>
  <w:style w:type="paragraph" w:styleId="ab">
    <w:name w:val="Normal (Web)"/>
    <w:basedOn w:val="a"/>
    <w:uiPriority w:val="99"/>
    <w:semiHidden/>
    <w:unhideWhenUsed/>
    <w:rsid w:val="00BA47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109471">
      <w:bodyDiv w:val="1"/>
      <w:marLeft w:val="0"/>
      <w:marRight w:val="0"/>
      <w:marTop w:val="0"/>
      <w:marBottom w:val="0"/>
      <w:divBdr>
        <w:top w:val="none" w:sz="0" w:space="0" w:color="auto"/>
        <w:left w:val="none" w:sz="0" w:space="0" w:color="auto"/>
        <w:bottom w:val="none" w:sz="0" w:space="0" w:color="auto"/>
        <w:right w:val="none" w:sz="0" w:space="0" w:color="auto"/>
      </w:divBdr>
    </w:div>
    <w:div w:id="830676563">
      <w:bodyDiv w:val="1"/>
      <w:marLeft w:val="0"/>
      <w:marRight w:val="0"/>
      <w:marTop w:val="0"/>
      <w:marBottom w:val="0"/>
      <w:divBdr>
        <w:top w:val="none" w:sz="0" w:space="0" w:color="auto"/>
        <w:left w:val="none" w:sz="0" w:space="0" w:color="auto"/>
        <w:bottom w:val="none" w:sz="0" w:space="0" w:color="auto"/>
        <w:right w:val="none" w:sz="0" w:space="0" w:color="auto"/>
      </w:divBdr>
      <w:divsChild>
        <w:div w:id="1448619985">
          <w:marLeft w:val="0"/>
          <w:marRight w:val="0"/>
          <w:marTop w:val="0"/>
          <w:marBottom w:val="0"/>
          <w:divBdr>
            <w:top w:val="none" w:sz="0" w:space="0" w:color="auto"/>
            <w:left w:val="none" w:sz="0" w:space="0" w:color="auto"/>
            <w:bottom w:val="none" w:sz="0" w:space="0" w:color="auto"/>
            <w:right w:val="none" w:sz="0" w:space="0" w:color="auto"/>
          </w:divBdr>
          <w:divsChild>
            <w:div w:id="1551453493">
              <w:marLeft w:val="0"/>
              <w:marRight w:val="0"/>
              <w:marTop w:val="0"/>
              <w:marBottom w:val="0"/>
              <w:divBdr>
                <w:top w:val="none" w:sz="0" w:space="0" w:color="auto"/>
                <w:left w:val="none" w:sz="0" w:space="0" w:color="auto"/>
                <w:bottom w:val="none" w:sz="0" w:space="0" w:color="auto"/>
                <w:right w:val="none" w:sz="0" w:space="0" w:color="auto"/>
              </w:divBdr>
            </w:div>
            <w:div w:id="2141878463">
              <w:marLeft w:val="0"/>
              <w:marRight w:val="0"/>
              <w:marTop w:val="0"/>
              <w:marBottom w:val="0"/>
              <w:divBdr>
                <w:top w:val="none" w:sz="0" w:space="0" w:color="auto"/>
                <w:left w:val="none" w:sz="0" w:space="0" w:color="auto"/>
                <w:bottom w:val="none" w:sz="0" w:space="0" w:color="auto"/>
                <w:right w:val="none" w:sz="0" w:space="0" w:color="auto"/>
              </w:divBdr>
            </w:div>
            <w:div w:id="1883982194">
              <w:marLeft w:val="0"/>
              <w:marRight w:val="0"/>
              <w:marTop w:val="0"/>
              <w:marBottom w:val="0"/>
              <w:divBdr>
                <w:top w:val="none" w:sz="0" w:space="0" w:color="auto"/>
                <w:left w:val="none" w:sz="0" w:space="0" w:color="auto"/>
                <w:bottom w:val="none" w:sz="0" w:space="0" w:color="auto"/>
                <w:right w:val="none" w:sz="0" w:space="0" w:color="auto"/>
              </w:divBdr>
            </w:div>
            <w:div w:id="1154295088">
              <w:marLeft w:val="0"/>
              <w:marRight w:val="0"/>
              <w:marTop w:val="0"/>
              <w:marBottom w:val="0"/>
              <w:divBdr>
                <w:top w:val="none" w:sz="0" w:space="0" w:color="auto"/>
                <w:left w:val="none" w:sz="0" w:space="0" w:color="auto"/>
                <w:bottom w:val="none" w:sz="0" w:space="0" w:color="auto"/>
                <w:right w:val="none" w:sz="0" w:space="0" w:color="auto"/>
              </w:divBdr>
            </w:div>
            <w:div w:id="723135790">
              <w:marLeft w:val="0"/>
              <w:marRight w:val="0"/>
              <w:marTop w:val="0"/>
              <w:marBottom w:val="0"/>
              <w:divBdr>
                <w:top w:val="none" w:sz="0" w:space="0" w:color="auto"/>
                <w:left w:val="none" w:sz="0" w:space="0" w:color="auto"/>
                <w:bottom w:val="none" w:sz="0" w:space="0" w:color="auto"/>
                <w:right w:val="none" w:sz="0" w:space="0" w:color="auto"/>
              </w:divBdr>
            </w:div>
            <w:div w:id="1171991233">
              <w:marLeft w:val="0"/>
              <w:marRight w:val="0"/>
              <w:marTop w:val="0"/>
              <w:marBottom w:val="0"/>
              <w:divBdr>
                <w:top w:val="none" w:sz="0" w:space="0" w:color="auto"/>
                <w:left w:val="none" w:sz="0" w:space="0" w:color="auto"/>
                <w:bottom w:val="none" w:sz="0" w:space="0" w:color="auto"/>
                <w:right w:val="none" w:sz="0" w:space="0" w:color="auto"/>
              </w:divBdr>
            </w:div>
            <w:div w:id="840778218">
              <w:marLeft w:val="0"/>
              <w:marRight w:val="0"/>
              <w:marTop w:val="0"/>
              <w:marBottom w:val="0"/>
              <w:divBdr>
                <w:top w:val="none" w:sz="0" w:space="0" w:color="auto"/>
                <w:left w:val="none" w:sz="0" w:space="0" w:color="auto"/>
                <w:bottom w:val="none" w:sz="0" w:space="0" w:color="auto"/>
                <w:right w:val="none" w:sz="0" w:space="0" w:color="auto"/>
              </w:divBdr>
            </w:div>
            <w:div w:id="1114246120">
              <w:marLeft w:val="0"/>
              <w:marRight w:val="0"/>
              <w:marTop w:val="0"/>
              <w:marBottom w:val="0"/>
              <w:divBdr>
                <w:top w:val="none" w:sz="0" w:space="0" w:color="auto"/>
                <w:left w:val="none" w:sz="0" w:space="0" w:color="auto"/>
                <w:bottom w:val="none" w:sz="0" w:space="0" w:color="auto"/>
                <w:right w:val="none" w:sz="0" w:space="0" w:color="auto"/>
              </w:divBdr>
            </w:div>
            <w:div w:id="1013410752">
              <w:marLeft w:val="0"/>
              <w:marRight w:val="0"/>
              <w:marTop w:val="0"/>
              <w:marBottom w:val="0"/>
              <w:divBdr>
                <w:top w:val="none" w:sz="0" w:space="0" w:color="auto"/>
                <w:left w:val="none" w:sz="0" w:space="0" w:color="auto"/>
                <w:bottom w:val="none" w:sz="0" w:space="0" w:color="auto"/>
                <w:right w:val="none" w:sz="0" w:space="0" w:color="auto"/>
              </w:divBdr>
            </w:div>
            <w:div w:id="323632433">
              <w:marLeft w:val="0"/>
              <w:marRight w:val="0"/>
              <w:marTop w:val="0"/>
              <w:marBottom w:val="0"/>
              <w:divBdr>
                <w:top w:val="none" w:sz="0" w:space="0" w:color="auto"/>
                <w:left w:val="none" w:sz="0" w:space="0" w:color="auto"/>
                <w:bottom w:val="none" w:sz="0" w:space="0" w:color="auto"/>
                <w:right w:val="none" w:sz="0" w:space="0" w:color="auto"/>
              </w:divBdr>
            </w:div>
            <w:div w:id="589001932">
              <w:marLeft w:val="0"/>
              <w:marRight w:val="0"/>
              <w:marTop w:val="0"/>
              <w:marBottom w:val="0"/>
              <w:divBdr>
                <w:top w:val="none" w:sz="0" w:space="0" w:color="auto"/>
                <w:left w:val="none" w:sz="0" w:space="0" w:color="auto"/>
                <w:bottom w:val="none" w:sz="0" w:space="0" w:color="auto"/>
                <w:right w:val="none" w:sz="0" w:space="0" w:color="auto"/>
              </w:divBdr>
            </w:div>
            <w:div w:id="1382558528">
              <w:marLeft w:val="0"/>
              <w:marRight w:val="0"/>
              <w:marTop w:val="0"/>
              <w:marBottom w:val="0"/>
              <w:divBdr>
                <w:top w:val="none" w:sz="0" w:space="0" w:color="auto"/>
                <w:left w:val="none" w:sz="0" w:space="0" w:color="auto"/>
                <w:bottom w:val="none" w:sz="0" w:space="0" w:color="auto"/>
                <w:right w:val="none" w:sz="0" w:space="0" w:color="auto"/>
              </w:divBdr>
            </w:div>
            <w:div w:id="1503619888">
              <w:marLeft w:val="0"/>
              <w:marRight w:val="0"/>
              <w:marTop w:val="0"/>
              <w:marBottom w:val="0"/>
              <w:divBdr>
                <w:top w:val="none" w:sz="0" w:space="0" w:color="auto"/>
                <w:left w:val="none" w:sz="0" w:space="0" w:color="auto"/>
                <w:bottom w:val="none" w:sz="0" w:space="0" w:color="auto"/>
                <w:right w:val="none" w:sz="0" w:space="0" w:color="auto"/>
              </w:divBdr>
            </w:div>
            <w:div w:id="1113357619">
              <w:marLeft w:val="0"/>
              <w:marRight w:val="0"/>
              <w:marTop w:val="0"/>
              <w:marBottom w:val="0"/>
              <w:divBdr>
                <w:top w:val="none" w:sz="0" w:space="0" w:color="auto"/>
                <w:left w:val="none" w:sz="0" w:space="0" w:color="auto"/>
                <w:bottom w:val="none" w:sz="0" w:space="0" w:color="auto"/>
                <w:right w:val="none" w:sz="0" w:space="0" w:color="auto"/>
              </w:divBdr>
            </w:div>
            <w:div w:id="939994907">
              <w:marLeft w:val="0"/>
              <w:marRight w:val="0"/>
              <w:marTop w:val="0"/>
              <w:marBottom w:val="0"/>
              <w:divBdr>
                <w:top w:val="none" w:sz="0" w:space="0" w:color="auto"/>
                <w:left w:val="none" w:sz="0" w:space="0" w:color="auto"/>
                <w:bottom w:val="none" w:sz="0" w:space="0" w:color="auto"/>
                <w:right w:val="none" w:sz="0" w:space="0" w:color="auto"/>
              </w:divBdr>
            </w:div>
            <w:div w:id="835151922">
              <w:marLeft w:val="0"/>
              <w:marRight w:val="0"/>
              <w:marTop w:val="0"/>
              <w:marBottom w:val="0"/>
              <w:divBdr>
                <w:top w:val="none" w:sz="0" w:space="0" w:color="auto"/>
                <w:left w:val="none" w:sz="0" w:space="0" w:color="auto"/>
                <w:bottom w:val="none" w:sz="0" w:space="0" w:color="auto"/>
                <w:right w:val="none" w:sz="0" w:space="0" w:color="auto"/>
              </w:divBdr>
            </w:div>
            <w:div w:id="2119525307">
              <w:marLeft w:val="0"/>
              <w:marRight w:val="0"/>
              <w:marTop w:val="0"/>
              <w:marBottom w:val="0"/>
              <w:divBdr>
                <w:top w:val="none" w:sz="0" w:space="0" w:color="auto"/>
                <w:left w:val="none" w:sz="0" w:space="0" w:color="auto"/>
                <w:bottom w:val="none" w:sz="0" w:space="0" w:color="auto"/>
                <w:right w:val="none" w:sz="0" w:space="0" w:color="auto"/>
              </w:divBdr>
            </w:div>
            <w:div w:id="1105886042">
              <w:marLeft w:val="0"/>
              <w:marRight w:val="0"/>
              <w:marTop w:val="0"/>
              <w:marBottom w:val="0"/>
              <w:divBdr>
                <w:top w:val="none" w:sz="0" w:space="0" w:color="auto"/>
                <w:left w:val="none" w:sz="0" w:space="0" w:color="auto"/>
                <w:bottom w:val="none" w:sz="0" w:space="0" w:color="auto"/>
                <w:right w:val="none" w:sz="0" w:space="0" w:color="auto"/>
              </w:divBdr>
            </w:div>
            <w:div w:id="1383752421">
              <w:marLeft w:val="0"/>
              <w:marRight w:val="0"/>
              <w:marTop w:val="0"/>
              <w:marBottom w:val="0"/>
              <w:divBdr>
                <w:top w:val="none" w:sz="0" w:space="0" w:color="auto"/>
                <w:left w:val="none" w:sz="0" w:space="0" w:color="auto"/>
                <w:bottom w:val="none" w:sz="0" w:space="0" w:color="auto"/>
                <w:right w:val="none" w:sz="0" w:space="0" w:color="auto"/>
              </w:divBdr>
            </w:div>
            <w:div w:id="211815803">
              <w:marLeft w:val="0"/>
              <w:marRight w:val="0"/>
              <w:marTop w:val="0"/>
              <w:marBottom w:val="0"/>
              <w:divBdr>
                <w:top w:val="none" w:sz="0" w:space="0" w:color="auto"/>
                <w:left w:val="none" w:sz="0" w:space="0" w:color="auto"/>
                <w:bottom w:val="none" w:sz="0" w:space="0" w:color="auto"/>
                <w:right w:val="none" w:sz="0" w:space="0" w:color="auto"/>
              </w:divBdr>
            </w:div>
            <w:div w:id="918834080">
              <w:marLeft w:val="0"/>
              <w:marRight w:val="0"/>
              <w:marTop w:val="0"/>
              <w:marBottom w:val="0"/>
              <w:divBdr>
                <w:top w:val="none" w:sz="0" w:space="0" w:color="auto"/>
                <w:left w:val="none" w:sz="0" w:space="0" w:color="auto"/>
                <w:bottom w:val="none" w:sz="0" w:space="0" w:color="auto"/>
                <w:right w:val="none" w:sz="0" w:space="0" w:color="auto"/>
              </w:divBdr>
            </w:div>
            <w:div w:id="1493449868">
              <w:marLeft w:val="0"/>
              <w:marRight w:val="0"/>
              <w:marTop w:val="0"/>
              <w:marBottom w:val="0"/>
              <w:divBdr>
                <w:top w:val="none" w:sz="0" w:space="0" w:color="auto"/>
                <w:left w:val="none" w:sz="0" w:space="0" w:color="auto"/>
                <w:bottom w:val="none" w:sz="0" w:space="0" w:color="auto"/>
                <w:right w:val="none" w:sz="0" w:space="0" w:color="auto"/>
              </w:divBdr>
            </w:div>
            <w:div w:id="1599603617">
              <w:marLeft w:val="0"/>
              <w:marRight w:val="0"/>
              <w:marTop w:val="0"/>
              <w:marBottom w:val="0"/>
              <w:divBdr>
                <w:top w:val="none" w:sz="0" w:space="0" w:color="auto"/>
                <w:left w:val="none" w:sz="0" w:space="0" w:color="auto"/>
                <w:bottom w:val="none" w:sz="0" w:space="0" w:color="auto"/>
                <w:right w:val="none" w:sz="0" w:space="0" w:color="auto"/>
              </w:divBdr>
            </w:div>
            <w:div w:id="776559569">
              <w:marLeft w:val="0"/>
              <w:marRight w:val="0"/>
              <w:marTop w:val="0"/>
              <w:marBottom w:val="0"/>
              <w:divBdr>
                <w:top w:val="none" w:sz="0" w:space="0" w:color="auto"/>
                <w:left w:val="none" w:sz="0" w:space="0" w:color="auto"/>
                <w:bottom w:val="none" w:sz="0" w:space="0" w:color="auto"/>
                <w:right w:val="none" w:sz="0" w:space="0" w:color="auto"/>
              </w:divBdr>
            </w:div>
            <w:div w:id="2092504239">
              <w:marLeft w:val="0"/>
              <w:marRight w:val="0"/>
              <w:marTop w:val="0"/>
              <w:marBottom w:val="0"/>
              <w:divBdr>
                <w:top w:val="none" w:sz="0" w:space="0" w:color="auto"/>
                <w:left w:val="none" w:sz="0" w:space="0" w:color="auto"/>
                <w:bottom w:val="none" w:sz="0" w:space="0" w:color="auto"/>
                <w:right w:val="none" w:sz="0" w:space="0" w:color="auto"/>
              </w:divBdr>
            </w:div>
            <w:div w:id="1774087001">
              <w:marLeft w:val="0"/>
              <w:marRight w:val="0"/>
              <w:marTop w:val="0"/>
              <w:marBottom w:val="0"/>
              <w:divBdr>
                <w:top w:val="none" w:sz="0" w:space="0" w:color="auto"/>
                <w:left w:val="none" w:sz="0" w:space="0" w:color="auto"/>
                <w:bottom w:val="none" w:sz="0" w:space="0" w:color="auto"/>
                <w:right w:val="none" w:sz="0" w:space="0" w:color="auto"/>
              </w:divBdr>
            </w:div>
            <w:div w:id="1308630415">
              <w:marLeft w:val="0"/>
              <w:marRight w:val="0"/>
              <w:marTop w:val="0"/>
              <w:marBottom w:val="0"/>
              <w:divBdr>
                <w:top w:val="none" w:sz="0" w:space="0" w:color="auto"/>
                <w:left w:val="none" w:sz="0" w:space="0" w:color="auto"/>
                <w:bottom w:val="none" w:sz="0" w:space="0" w:color="auto"/>
                <w:right w:val="none" w:sz="0" w:space="0" w:color="auto"/>
              </w:divBdr>
            </w:div>
          </w:divsChild>
        </w:div>
        <w:div w:id="46687919">
          <w:marLeft w:val="0"/>
          <w:marRight w:val="0"/>
          <w:marTop w:val="0"/>
          <w:marBottom w:val="0"/>
          <w:divBdr>
            <w:top w:val="none" w:sz="0" w:space="0" w:color="auto"/>
            <w:left w:val="none" w:sz="0" w:space="0" w:color="auto"/>
            <w:bottom w:val="none" w:sz="0" w:space="0" w:color="auto"/>
            <w:right w:val="none" w:sz="0" w:space="0" w:color="auto"/>
          </w:divBdr>
        </w:div>
        <w:div w:id="2040424006">
          <w:marLeft w:val="0"/>
          <w:marRight w:val="0"/>
          <w:marTop w:val="0"/>
          <w:marBottom w:val="0"/>
          <w:divBdr>
            <w:top w:val="none" w:sz="0" w:space="0" w:color="auto"/>
            <w:left w:val="none" w:sz="0" w:space="0" w:color="auto"/>
            <w:bottom w:val="none" w:sz="0" w:space="0" w:color="auto"/>
            <w:right w:val="none" w:sz="0" w:space="0" w:color="auto"/>
          </w:divBdr>
        </w:div>
        <w:div w:id="1149203546">
          <w:marLeft w:val="0"/>
          <w:marRight w:val="0"/>
          <w:marTop w:val="0"/>
          <w:marBottom w:val="0"/>
          <w:divBdr>
            <w:top w:val="none" w:sz="0" w:space="0" w:color="auto"/>
            <w:left w:val="none" w:sz="0" w:space="0" w:color="auto"/>
            <w:bottom w:val="none" w:sz="0" w:space="0" w:color="auto"/>
            <w:right w:val="none" w:sz="0" w:space="0" w:color="auto"/>
          </w:divBdr>
        </w:div>
        <w:div w:id="1486707119">
          <w:marLeft w:val="0"/>
          <w:marRight w:val="0"/>
          <w:marTop w:val="0"/>
          <w:marBottom w:val="0"/>
          <w:divBdr>
            <w:top w:val="none" w:sz="0" w:space="0" w:color="auto"/>
            <w:left w:val="none" w:sz="0" w:space="0" w:color="auto"/>
            <w:bottom w:val="none" w:sz="0" w:space="0" w:color="auto"/>
            <w:right w:val="none" w:sz="0" w:space="0" w:color="auto"/>
          </w:divBdr>
        </w:div>
        <w:div w:id="953444346">
          <w:marLeft w:val="0"/>
          <w:marRight w:val="0"/>
          <w:marTop w:val="0"/>
          <w:marBottom w:val="0"/>
          <w:divBdr>
            <w:top w:val="none" w:sz="0" w:space="0" w:color="auto"/>
            <w:left w:val="none" w:sz="0" w:space="0" w:color="auto"/>
            <w:bottom w:val="none" w:sz="0" w:space="0" w:color="auto"/>
            <w:right w:val="none" w:sz="0" w:space="0" w:color="auto"/>
          </w:divBdr>
        </w:div>
        <w:div w:id="435640586">
          <w:marLeft w:val="0"/>
          <w:marRight w:val="0"/>
          <w:marTop w:val="0"/>
          <w:marBottom w:val="0"/>
          <w:divBdr>
            <w:top w:val="none" w:sz="0" w:space="0" w:color="auto"/>
            <w:left w:val="none" w:sz="0" w:space="0" w:color="auto"/>
            <w:bottom w:val="none" w:sz="0" w:space="0" w:color="auto"/>
            <w:right w:val="none" w:sz="0" w:space="0" w:color="auto"/>
          </w:divBdr>
        </w:div>
        <w:div w:id="1919436440">
          <w:marLeft w:val="0"/>
          <w:marRight w:val="0"/>
          <w:marTop w:val="0"/>
          <w:marBottom w:val="0"/>
          <w:divBdr>
            <w:top w:val="none" w:sz="0" w:space="0" w:color="auto"/>
            <w:left w:val="none" w:sz="0" w:space="0" w:color="auto"/>
            <w:bottom w:val="none" w:sz="0" w:space="0" w:color="auto"/>
            <w:right w:val="none" w:sz="0" w:space="0" w:color="auto"/>
          </w:divBdr>
        </w:div>
        <w:div w:id="1262833246">
          <w:marLeft w:val="0"/>
          <w:marRight w:val="0"/>
          <w:marTop w:val="0"/>
          <w:marBottom w:val="0"/>
          <w:divBdr>
            <w:top w:val="none" w:sz="0" w:space="0" w:color="auto"/>
            <w:left w:val="none" w:sz="0" w:space="0" w:color="auto"/>
            <w:bottom w:val="none" w:sz="0" w:space="0" w:color="auto"/>
            <w:right w:val="none" w:sz="0" w:space="0" w:color="auto"/>
          </w:divBdr>
        </w:div>
        <w:div w:id="327287867">
          <w:marLeft w:val="0"/>
          <w:marRight w:val="0"/>
          <w:marTop w:val="0"/>
          <w:marBottom w:val="0"/>
          <w:divBdr>
            <w:top w:val="none" w:sz="0" w:space="0" w:color="auto"/>
            <w:left w:val="none" w:sz="0" w:space="0" w:color="auto"/>
            <w:bottom w:val="none" w:sz="0" w:space="0" w:color="auto"/>
            <w:right w:val="none" w:sz="0" w:space="0" w:color="auto"/>
          </w:divBdr>
        </w:div>
        <w:div w:id="1197350253">
          <w:marLeft w:val="0"/>
          <w:marRight w:val="0"/>
          <w:marTop w:val="0"/>
          <w:marBottom w:val="0"/>
          <w:divBdr>
            <w:top w:val="none" w:sz="0" w:space="0" w:color="auto"/>
            <w:left w:val="none" w:sz="0" w:space="0" w:color="auto"/>
            <w:bottom w:val="none" w:sz="0" w:space="0" w:color="auto"/>
            <w:right w:val="none" w:sz="0" w:space="0" w:color="auto"/>
          </w:divBdr>
        </w:div>
        <w:div w:id="1813450176">
          <w:marLeft w:val="0"/>
          <w:marRight w:val="0"/>
          <w:marTop w:val="0"/>
          <w:marBottom w:val="0"/>
          <w:divBdr>
            <w:top w:val="none" w:sz="0" w:space="0" w:color="auto"/>
            <w:left w:val="none" w:sz="0" w:space="0" w:color="auto"/>
            <w:bottom w:val="none" w:sz="0" w:space="0" w:color="auto"/>
            <w:right w:val="none" w:sz="0" w:space="0" w:color="auto"/>
          </w:divBdr>
        </w:div>
        <w:div w:id="90392447">
          <w:marLeft w:val="0"/>
          <w:marRight w:val="0"/>
          <w:marTop w:val="0"/>
          <w:marBottom w:val="0"/>
          <w:divBdr>
            <w:top w:val="none" w:sz="0" w:space="0" w:color="auto"/>
            <w:left w:val="none" w:sz="0" w:space="0" w:color="auto"/>
            <w:bottom w:val="none" w:sz="0" w:space="0" w:color="auto"/>
            <w:right w:val="none" w:sz="0" w:space="0" w:color="auto"/>
          </w:divBdr>
        </w:div>
        <w:div w:id="1795710757">
          <w:marLeft w:val="0"/>
          <w:marRight w:val="0"/>
          <w:marTop w:val="0"/>
          <w:marBottom w:val="0"/>
          <w:divBdr>
            <w:top w:val="none" w:sz="0" w:space="0" w:color="auto"/>
            <w:left w:val="none" w:sz="0" w:space="0" w:color="auto"/>
            <w:bottom w:val="none" w:sz="0" w:space="0" w:color="auto"/>
            <w:right w:val="none" w:sz="0" w:space="0" w:color="auto"/>
          </w:divBdr>
        </w:div>
      </w:divsChild>
    </w:div>
    <w:div w:id="837620380">
      <w:bodyDiv w:val="1"/>
      <w:marLeft w:val="0"/>
      <w:marRight w:val="0"/>
      <w:marTop w:val="0"/>
      <w:marBottom w:val="0"/>
      <w:divBdr>
        <w:top w:val="none" w:sz="0" w:space="0" w:color="auto"/>
        <w:left w:val="none" w:sz="0" w:space="0" w:color="auto"/>
        <w:bottom w:val="none" w:sz="0" w:space="0" w:color="auto"/>
        <w:right w:val="none" w:sz="0" w:space="0" w:color="auto"/>
      </w:divBdr>
    </w:div>
    <w:div w:id="838934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D7EF72-3F96-4401-9889-83757494F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1400</Words>
  <Characters>7980</Characters>
  <Application>Microsoft Office Word</Application>
  <DocSecurity>0</DocSecurity>
  <Lines>66</Lines>
  <Paragraphs>18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DELL7010</dc:creator>
  <cp:lastModifiedBy>U20S02E20R</cp:lastModifiedBy>
  <cp:revision>3</cp:revision>
  <dcterms:created xsi:type="dcterms:W3CDTF">2021-12-06T05:15:00Z</dcterms:created>
  <dcterms:modified xsi:type="dcterms:W3CDTF">2021-12-06T05:25:00Z</dcterms:modified>
</cp:coreProperties>
</file>