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9A7" w:rsidRDefault="002D09A7" w:rsidP="002D09A7">
      <w:pPr>
        <w:rPr>
          <w:b/>
        </w:rPr>
      </w:pPr>
    </w:p>
    <w:p w:rsidR="002D09A7" w:rsidRDefault="002D09A7" w:rsidP="002D09A7">
      <w:pPr>
        <w:rPr>
          <w:b/>
        </w:rPr>
      </w:pPr>
      <w:r>
        <w:rPr>
          <w:b/>
          <w:noProof/>
        </w:rPr>
        <w:drawing>
          <wp:inline distT="0" distB="0" distL="0" distR="0">
            <wp:extent cx="6290441" cy="7488621"/>
            <wp:effectExtent l="19050" t="0" r="34159" b="0"/>
            <wp:docPr id="6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2D09A7" w:rsidRDefault="002D09A7" w:rsidP="002D09A7">
      <w:pPr>
        <w:rPr>
          <w:b/>
        </w:rPr>
      </w:pPr>
    </w:p>
    <w:sectPr w:rsidR="002D09A7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312B1"/>
    <w:multiLevelType w:val="hybridMultilevel"/>
    <w:tmpl w:val="F760A9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D09A7"/>
    <w:rsid w:val="00110DED"/>
    <w:rsid w:val="002D09A7"/>
    <w:rsid w:val="00402BF2"/>
    <w:rsid w:val="004116E2"/>
    <w:rsid w:val="00412880"/>
    <w:rsid w:val="006E2DFC"/>
    <w:rsid w:val="00767DE3"/>
    <w:rsid w:val="007754E1"/>
    <w:rsid w:val="008F72F6"/>
    <w:rsid w:val="009C3937"/>
    <w:rsid w:val="00A31F62"/>
    <w:rsid w:val="00AD2F91"/>
    <w:rsid w:val="00B630E4"/>
    <w:rsid w:val="00FF5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9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4848627-D4BB-4249-A15A-0149A0B156FD}" type="doc">
      <dgm:prSet loTypeId="urn:microsoft.com/office/officeart/2005/8/layout/process2" loCatId="process" qsTypeId="urn:microsoft.com/office/officeart/2005/8/quickstyle/simple1" qsCatId="simple" csTypeId="urn:microsoft.com/office/officeart/2005/8/colors/accent1_2" csCatId="accent1" phldr="1"/>
      <dgm:spPr/>
    </dgm:pt>
    <dgm:pt modelId="{4794F8D5-044C-4176-86DE-67BE68E21E69}">
      <dgm:prSet phldrT="[Text]" custT="1"/>
      <dgm:spPr/>
      <dgm:t>
        <a:bodyPr/>
        <a:lstStyle/>
        <a:p>
          <a:r>
            <a:rPr lang="en-US" sz="1100" b="1"/>
            <a:t>CLOSED LOOP OBSTRUCTION</a:t>
          </a:r>
          <a:r>
            <a:rPr lang="en-US" sz="1100"/>
            <a:t> is caused by inspissated stool (fecolith/appendicolith),lymphoid hyperplasia, undigested vegetable matter or seeds, parasites (Oxyuris vermicularis)</a:t>
          </a:r>
          <a:r>
            <a:rPr lang="en-US" sz="1100" b="1"/>
            <a:t>[FIGURE-B1]</a:t>
          </a:r>
          <a:r>
            <a:rPr lang="en-US" sz="1100"/>
            <a:t>, scaring,Inflamatory Bowel Disease or a neoplasm</a:t>
          </a:r>
          <a:r>
            <a:rPr lang="en-US" sz="1100" baseline="30000"/>
            <a:t>[29] </a:t>
          </a:r>
          <a:r>
            <a:rPr lang="en-US" sz="1100"/>
            <a:t>and oedema of the mucosa and sub mucosa</a:t>
          </a:r>
          <a:r>
            <a:rPr lang="en-US" sz="1200"/>
            <a:t>. </a:t>
          </a:r>
        </a:p>
      </dgm:t>
    </dgm:pt>
    <dgm:pt modelId="{517AB8AE-98B2-47F9-B458-2A1F0AE3D19A}" type="parTrans" cxnId="{CFBA7709-3C41-4260-999C-91554AEC3853}">
      <dgm:prSet/>
      <dgm:spPr/>
      <dgm:t>
        <a:bodyPr/>
        <a:lstStyle/>
        <a:p>
          <a:endParaRPr lang="en-US"/>
        </a:p>
      </dgm:t>
    </dgm:pt>
    <dgm:pt modelId="{0030A509-773E-4FE1-B2A5-2E8CBE4F400E}" type="sibTrans" cxnId="{CFBA7709-3C41-4260-999C-91554AEC3853}">
      <dgm:prSet/>
      <dgm:spPr/>
      <dgm:t>
        <a:bodyPr/>
        <a:lstStyle/>
        <a:p>
          <a:endParaRPr lang="en-US"/>
        </a:p>
      </dgm:t>
    </dgm:pt>
    <dgm:pt modelId="{E5616B77-FFC4-46CC-9E4D-809451FAF8BA}">
      <dgm:prSet phldrT="[Text]" custT="1"/>
      <dgm:spPr/>
      <dgm:t>
        <a:bodyPr/>
        <a:lstStyle/>
        <a:p>
          <a:r>
            <a:rPr lang="en-US" sz="1100"/>
            <a:t>Invasion of bacteria,toxins, inflamatory mediators into the </a:t>
          </a:r>
          <a:r>
            <a:rPr lang="en-US" sz="1100" b="1"/>
            <a:t>HEPATIC PARENCHYMA</a:t>
          </a:r>
          <a:r>
            <a:rPr lang="en-US" sz="1100"/>
            <a:t>, interferes with the physiology of excretion of bile with resultant impaired excretion of bilirubin from the bile canaliculi.</a:t>
          </a:r>
        </a:p>
      </dgm:t>
    </dgm:pt>
    <dgm:pt modelId="{BF2B16EE-D7A0-4C18-890F-93147AC9154A}" type="parTrans" cxnId="{F400B802-EF2D-4F6F-9D42-AC3A4B7C5BEC}">
      <dgm:prSet/>
      <dgm:spPr/>
      <dgm:t>
        <a:bodyPr/>
        <a:lstStyle/>
        <a:p>
          <a:endParaRPr lang="en-US"/>
        </a:p>
      </dgm:t>
    </dgm:pt>
    <dgm:pt modelId="{E5C40C3C-0F18-4A91-A96F-55A5FF99C2D8}" type="sibTrans" cxnId="{F400B802-EF2D-4F6F-9D42-AC3A4B7C5BEC}">
      <dgm:prSet/>
      <dgm:spPr/>
      <dgm:t>
        <a:bodyPr/>
        <a:lstStyle/>
        <a:p>
          <a:endParaRPr lang="en-US"/>
        </a:p>
      </dgm:t>
    </dgm:pt>
    <dgm:pt modelId="{6202487B-7944-4BDE-80E1-AB5629F3FD1E}">
      <dgm:prSet phldrT="[Text]" custT="1"/>
      <dgm:spPr/>
      <dgm:t>
        <a:bodyPr/>
        <a:lstStyle/>
        <a:p>
          <a:r>
            <a:rPr lang="en-US" sz="1400" b="1"/>
            <a:t>HYPERBILIRUBINAEMIA</a:t>
          </a:r>
          <a:endParaRPr lang="en-US" sz="1400"/>
        </a:p>
      </dgm:t>
    </dgm:pt>
    <dgm:pt modelId="{8579027C-2607-48CE-91FF-FA9BFB2E1923}" type="parTrans" cxnId="{8CEF3592-D0A2-4E19-AC45-D34C31F74563}">
      <dgm:prSet/>
      <dgm:spPr/>
      <dgm:t>
        <a:bodyPr/>
        <a:lstStyle/>
        <a:p>
          <a:endParaRPr lang="en-US"/>
        </a:p>
      </dgm:t>
    </dgm:pt>
    <dgm:pt modelId="{1DF98DFB-A933-4312-95E9-546653508137}" type="sibTrans" cxnId="{8CEF3592-D0A2-4E19-AC45-D34C31F74563}">
      <dgm:prSet/>
      <dgm:spPr/>
      <dgm:t>
        <a:bodyPr/>
        <a:lstStyle/>
        <a:p>
          <a:endParaRPr lang="en-US"/>
        </a:p>
      </dgm:t>
    </dgm:pt>
    <dgm:pt modelId="{926D2ABA-31B6-4019-A07E-6E175E417656}">
      <dgm:prSet custT="1"/>
      <dgm:spPr/>
      <dgm:t>
        <a:bodyPr/>
        <a:lstStyle/>
        <a:p>
          <a:r>
            <a:rPr lang="en-US" sz="1100" b="1"/>
            <a:t>INTRA-LUMINAL DISTENTION</a:t>
          </a:r>
          <a:r>
            <a:rPr lang="en-US" sz="1100"/>
            <a:t> and rise of intraluminal pressure as the appendix mucosa secretes fluid against the fixed obstruction. This luminal distention produces visceral pain experienced in the periumbilical area.</a:t>
          </a:r>
        </a:p>
      </dgm:t>
    </dgm:pt>
    <dgm:pt modelId="{595802E5-0E8F-4AA1-9B73-66B3792A42FB}" type="parTrans" cxnId="{76D1C956-8D0F-4D07-AE94-9694FFB400FD}">
      <dgm:prSet/>
      <dgm:spPr/>
      <dgm:t>
        <a:bodyPr/>
        <a:lstStyle/>
        <a:p>
          <a:endParaRPr lang="en-US"/>
        </a:p>
      </dgm:t>
    </dgm:pt>
    <dgm:pt modelId="{2AE70210-FE28-40EE-8D68-7778D3B1B3BC}" type="sibTrans" cxnId="{76D1C956-8D0F-4D07-AE94-9694FFB400FD}">
      <dgm:prSet/>
      <dgm:spPr/>
      <dgm:t>
        <a:bodyPr/>
        <a:lstStyle/>
        <a:p>
          <a:endParaRPr lang="en-US"/>
        </a:p>
      </dgm:t>
    </dgm:pt>
    <dgm:pt modelId="{582406F7-200C-4090-81FD-A31AB480512E}">
      <dgm:prSet custT="1"/>
      <dgm:spPr/>
      <dgm:t>
        <a:bodyPr/>
        <a:lstStyle/>
        <a:p>
          <a:r>
            <a:rPr lang="en-US" sz="1100" b="1"/>
            <a:t>INCREASED PRESSURE</a:t>
          </a:r>
          <a:r>
            <a:rPr lang="en-US" sz="1100"/>
            <a:t> in the appendix wall exceeds the capillary pressure and creates mucosal ischemia &amp; ulceration with congestion of lymphoid tissue at base of the appendix.</a:t>
          </a:r>
        </a:p>
      </dgm:t>
    </dgm:pt>
    <dgm:pt modelId="{9397A9C1-D2D3-4FCF-BA0B-20CF47B79595}" type="parTrans" cxnId="{E62D31CF-935E-4AB3-9228-C71333121B62}">
      <dgm:prSet/>
      <dgm:spPr/>
      <dgm:t>
        <a:bodyPr/>
        <a:lstStyle/>
        <a:p>
          <a:endParaRPr lang="en-US"/>
        </a:p>
      </dgm:t>
    </dgm:pt>
    <dgm:pt modelId="{CF691683-05D8-4662-9A1C-1C55381F43A1}" type="sibTrans" cxnId="{E62D31CF-935E-4AB3-9228-C71333121B62}">
      <dgm:prSet/>
      <dgm:spPr/>
      <dgm:t>
        <a:bodyPr/>
        <a:lstStyle/>
        <a:p>
          <a:endParaRPr lang="en-US"/>
        </a:p>
      </dgm:t>
    </dgm:pt>
    <dgm:pt modelId="{27D533F9-7B12-4D54-A2DD-9D44747E1341}">
      <dgm:prSet custT="1"/>
      <dgm:spPr/>
      <dgm:t>
        <a:bodyPr/>
        <a:lstStyle/>
        <a:p>
          <a:r>
            <a:rPr lang="en-US" sz="1100"/>
            <a:t>Luminal bacterial overgrowth and </a:t>
          </a:r>
          <a:r>
            <a:rPr lang="en-US" sz="1100" b="1"/>
            <a:t>TRANSLOCATION </a:t>
          </a:r>
          <a:r>
            <a:rPr lang="en-US" sz="1100"/>
            <a:t>of bacteria(common isolates being Bacteroides fragilis and</a:t>
          </a:r>
          <a:r>
            <a:rPr lang="en-US" sz="1100" i="1"/>
            <a:t> </a:t>
          </a:r>
          <a:r>
            <a:rPr lang="en-US" sz="1100"/>
            <a:t>Escherichia coli) across the appendix wall.</a:t>
          </a:r>
        </a:p>
      </dgm:t>
    </dgm:pt>
    <dgm:pt modelId="{3B1EC3AC-F96C-493D-8D7C-1F7D68F20BF1}" type="parTrans" cxnId="{A7C59B62-B30C-4569-9896-6A5A96DA4308}">
      <dgm:prSet/>
      <dgm:spPr/>
      <dgm:t>
        <a:bodyPr/>
        <a:lstStyle/>
        <a:p>
          <a:endParaRPr lang="en-US"/>
        </a:p>
      </dgm:t>
    </dgm:pt>
    <dgm:pt modelId="{50961711-179B-4F5F-93A5-41378F4F9323}" type="sibTrans" cxnId="{A7C59B62-B30C-4569-9896-6A5A96DA4308}">
      <dgm:prSet/>
      <dgm:spPr/>
      <dgm:t>
        <a:bodyPr/>
        <a:lstStyle/>
        <a:p>
          <a:endParaRPr lang="en-US"/>
        </a:p>
      </dgm:t>
    </dgm:pt>
    <dgm:pt modelId="{0DC9ADC7-4F65-46C7-97AA-14C79CC3C7DA}">
      <dgm:prSet custT="1"/>
      <dgm:spPr/>
      <dgm:t>
        <a:bodyPr/>
        <a:lstStyle/>
        <a:p>
          <a:r>
            <a:rPr lang="en-US" sz="1100"/>
            <a:t>Inflammed serosa contact parietal peritoneum. Inflammation of the adjacent peritoneum gives rise to the localized pain in the right lower quadrant</a:t>
          </a:r>
          <a:r>
            <a:rPr lang="en-US" sz="1100" baseline="30000"/>
            <a:t>.[30]</a:t>
          </a:r>
          <a:r>
            <a:rPr lang="en-US" sz="1100"/>
            <a:t> Localized inflammatory process &amp; a non-specific host immune response may progress to </a:t>
          </a:r>
          <a:r>
            <a:rPr lang="en-US" sz="1100" b="1"/>
            <a:t>GANGRENE</a:t>
          </a:r>
          <a:r>
            <a:rPr lang="en-US" sz="1100"/>
            <a:t> and necrosis leading to </a:t>
          </a:r>
          <a:r>
            <a:rPr lang="en-US" sz="1100" b="1"/>
            <a:t>PERFORATION.[FIGURE -B2,B3]</a:t>
          </a:r>
          <a:endParaRPr lang="en-US" sz="1100"/>
        </a:p>
      </dgm:t>
    </dgm:pt>
    <dgm:pt modelId="{7B77A58D-7F42-497C-8666-3E8C6D4BB6CD}" type="parTrans" cxnId="{7DDB7E77-FFD2-4368-AB04-DE73FA297256}">
      <dgm:prSet/>
      <dgm:spPr/>
      <dgm:t>
        <a:bodyPr/>
        <a:lstStyle/>
        <a:p>
          <a:endParaRPr lang="en-US"/>
        </a:p>
      </dgm:t>
    </dgm:pt>
    <dgm:pt modelId="{24A2FFC0-1766-49DD-9D03-E3B4E9508471}" type="sibTrans" cxnId="{7DDB7E77-FFD2-4368-AB04-DE73FA297256}">
      <dgm:prSet/>
      <dgm:spPr/>
      <dgm:t>
        <a:bodyPr/>
        <a:lstStyle/>
        <a:p>
          <a:endParaRPr lang="en-US"/>
        </a:p>
      </dgm:t>
    </dgm:pt>
    <dgm:pt modelId="{D4455D53-95EC-4D0F-9DAA-BAF4AC084ACA}">
      <dgm:prSet custT="1"/>
      <dgm:spPr/>
      <dgm:t>
        <a:bodyPr/>
        <a:lstStyle/>
        <a:p>
          <a:r>
            <a:rPr lang="en-US" sz="1100"/>
            <a:t>Trans-migration/translocation of bacteria, endo-toxins &amp; cytokines, either by direct invasion or through </a:t>
          </a:r>
          <a:r>
            <a:rPr lang="en-US" sz="1100" b="1"/>
            <a:t>PORTAL VEIN</a:t>
          </a:r>
          <a:r>
            <a:rPr lang="en-US" sz="1100"/>
            <a:t>. Escape of bacteria through perforation causes peritonitis.</a:t>
          </a:r>
        </a:p>
      </dgm:t>
    </dgm:pt>
    <dgm:pt modelId="{E1E1584F-0572-49CB-90AD-4A6B16C531A5}" type="parTrans" cxnId="{C3A6B088-7A6D-4084-B338-7D00EDD48134}">
      <dgm:prSet/>
      <dgm:spPr/>
      <dgm:t>
        <a:bodyPr/>
        <a:lstStyle/>
        <a:p>
          <a:endParaRPr lang="en-US"/>
        </a:p>
      </dgm:t>
    </dgm:pt>
    <dgm:pt modelId="{896CFB0C-3EE8-459B-86B7-CB59C5B141BE}" type="sibTrans" cxnId="{C3A6B088-7A6D-4084-B338-7D00EDD48134}">
      <dgm:prSet/>
      <dgm:spPr/>
      <dgm:t>
        <a:bodyPr/>
        <a:lstStyle/>
        <a:p>
          <a:endParaRPr lang="en-US"/>
        </a:p>
      </dgm:t>
    </dgm:pt>
    <dgm:pt modelId="{C54009E3-546E-4F35-8297-FB0E224EBAC3}">
      <dgm:prSet custT="1"/>
      <dgm:spPr/>
      <dgm:t>
        <a:bodyPr/>
        <a:lstStyle/>
        <a:p>
          <a:r>
            <a:rPr lang="en-US" sz="1100"/>
            <a:t>Endotoxaemia/bacteraemia</a:t>
          </a:r>
        </a:p>
      </dgm:t>
    </dgm:pt>
    <dgm:pt modelId="{A621690E-39C4-4FBD-9D9A-CF358B2DA342}" type="parTrans" cxnId="{5CDD3154-7554-4A21-9BFA-C2D983269BCF}">
      <dgm:prSet/>
      <dgm:spPr/>
      <dgm:t>
        <a:bodyPr/>
        <a:lstStyle/>
        <a:p>
          <a:endParaRPr lang="en-US"/>
        </a:p>
      </dgm:t>
    </dgm:pt>
    <dgm:pt modelId="{5B9A461D-ED14-4E4A-BE76-FBA017FEC7E5}" type="sibTrans" cxnId="{5CDD3154-7554-4A21-9BFA-C2D983269BCF}">
      <dgm:prSet/>
      <dgm:spPr/>
      <dgm:t>
        <a:bodyPr/>
        <a:lstStyle/>
        <a:p>
          <a:endParaRPr lang="en-US"/>
        </a:p>
      </dgm:t>
    </dgm:pt>
    <dgm:pt modelId="{FDDF02BB-A9AB-4841-B8F1-16111ADF7577}" type="pres">
      <dgm:prSet presAssocID="{44848627-D4BB-4249-A15A-0149A0B156FD}" presName="linearFlow" presStyleCnt="0">
        <dgm:presLayoutVars>
          <dgm:resizeHandles val="exact"/>
        </dgm:presLayoutVars>
      </dgm:prSet>
      <dgm:spPr/>
    </dgm:pt>
    <dgm:pt modelId="{044B156B-A93F-4DE6-9C98-CB3CD01B1A20}" type="pres">
      <dgm:prSet presAssocID="{4794F8D5-044C-4176-86DE-67BE68E21E69}" presName="node" presStyleLbl="node1" presStyleIdx="0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97D3B1F-C87A-485B-9C14-B35358FC8A86}" type="pres">
      <dgm:prSet presAssocID="{0030A509-773E-4FE1-B2A5-2E8CBE4F400E}" presName="sibTrans" presStyleLbl="sibTrans2D1" presStyleIdx="0" presStyleCnt="8"/>
      <dgm:spPr/>
      <dgm:t>
        <a:bodyPr/>
        <a:lstStyle/>
        <a:p>
          <a:endParaRPr lang="en-US"/>
        </a:p>
      </dgm:t>
    </dgm:pt>
    <dgm:pt modelId="{2BABE767-E778-4301-B17C-7015BFBE1053}" type="pres">
      <dgm:prSet presAssocID="{0030A509-773E-4FE1-B2A5-2E8CBE4F400E}" presName="connectorText" presStyleLbl="sibTrans2D1" presStyleIdx="0" presStyleCnt="8"/>
      <dgm:spPr/>
      <dgm:t>
        <a:bodyPr/>
        <a:lstStyle/>
        <a:p>
          <a:endParaRPr lang="en-US"/>
        </a:p>
      </dgm:t>
    </dgm:pt>
    <dgm:pt modelId="{92CC7173-2C62-4A46-8E0C-54EE44CFA523}" type="pres">
      <dgm:prSet presAssocID="{926D2ABA-31B6-4019-A07E-6E175E417656}" presName="node" presStyleLbl="node1" presStyleIdx="1" presStyleCnt="9" custScaleX="606815" custLinFactNeighborX="-22813" custLinFactNeighborY="1095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43C93CB-F658-4F1E-936A-5AD31FE73BFE}" type="pres">
      <dgm:prSet presAssocID="{2AE70210-FE28-40EE-8D68-7778D3B1B3BC}" presName="sibTrans" presStyleLbl="sibTrans2D1" presStyleIdx="1" presStyleCnt="8"/>
      <dgm:spPr/>
      <dgm:t>
        <a:bodyPr/>
        <a:lstStyle/>
        <a:p>
          <a:endParaRPr lang="en-US"/>
        </a:p>
      </dgm:t>
    </dgm:pt>
    <dgm:pt modelId="{53770FF9-43F0-426C-98C3-12FD8946BD15}" type="pres">
      <dgm:prSet presAssocID="{2AE70210-FE28-40EE-8D68-7778D3B1B3BC}" presName="connectorText" presStyleLbl="sibTrans2D1" presStyleIdx="1" presStyleCnt="8"/>
      <dgm:spPr/>
      <dgm:t>
        <a:bodyPr/>
        <a:lstStyle/>
        <a:p>
          <a:endParaRPr lang="en-US"/>
        </a:p>
      </dgm:t>
    </dgm:pt>
    <dgm:pt modelId="{2D5D9306-6836-4057-B180-335A6ADAE9F5}" type="pres">
      <dgm:prSet presAssocID="{582406F7-200C-4090-81FD-A31AB480512E}" presName="node" presStyleLbl="node1" presStyleIdx="2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1F7979C-550E-44F6-A1A2-3777D578090A}" type="pres">
      <dgm:prSet presAssocID="{CF691683-05D8-4662-9A1C-1C55381F43A1}" presName="sibTrans" presStyleLbl="sibTrans2D1" presStyleIdx="2" presStyleCnt="8"/>
      <dgm:spPr/>
      <dgm:t>
        <a:bodyPr/>
        <a:lstStyle/>
        <a:p>
          <a:endParaRPr lang="en-US"/>
        </a:p>
      </dgm:t>
    </dgm:pt>
    <dgm:pt modelId="{33A02CCA-17C6-476D-9E06-31CAD9080E9C}" type="pres">
      <dgm:prSet presAssocID="{CF691683-05D8-4662-9A1C-1C55381F43A1}" presName="connectorText" presStyleLbl="sibTrans2D1" presStyleIdx="2" presStyleCnt="8"/>
      <dgm:spPr/>
      <dgm:t>
        <a:bodyPr/>
        <a:lstStyle/>
        <a:p>
          <a:endParaRPr lang="en-US"/>
        </a:p>
      </dgm:t>
    </dgm:pt>
    <dgm:pt modelId="{2EEC6437-146D-4F26-8749-68B924A6BC24}" type="pres">
      <dgm:prSet presAssocID="{27D533F9-7B12-4D54-A2DD-9D44747E1341}" presName="node" presStyleLbl="node1" presStyleIdx="3" presStyleCnt="9" custScaleX="606815" custScaleY="5948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281CE39-94E1-4690-97EF-6D8924A0F5EE}" type="pres">
      <dgm:prSet presAssocID="{50961711-179B-4F5F-93A5-41378F4F9323}" presName="sibTrans" presStyleLbl="sibTrans2D1" presStyleIdx="3" presStyleCnt="8"/>
      <dgm:spPr/>
      <dgm:t>
        <a:bodyPr/>
        <a:lstStyle/>
        <a:p>
          <a:endParaRPr lang="en-US"/>
        </a:p>
      </dgm:t>
    </dgm:pt>
    <dgm:pt modelId="{9F42471D-9B97-44D2-AAAE-BB18934D4F92}" type="pres">
      <dgm:prSet presAssocID="{50961711-179B-4F5F-93A5-41378F4F9323}" presName="connectorText" presStyleLbl="sibTrans2D1" presStyleIdx="3" presStyleCnt="8"/>
      <dgm:spPr/>
      <dgm:t>
        <a:bodyPr/>
        <a:lstStyle/>
        <a:p>
          <a:endParaRPr lang="en-US"/>
        </a:p>
      </dgm:t>
    </dgm:pt>
    <dgm:pt modelId="{DA5A357B-5104-4323-9CC7-F4F779FA6341}" type="pres">
      <dgm:prSet presAssocID="{0DC9ADC7-4F65-46C7-97AA-14C79CC3C7DA}" presName="node" presStyleLbl="node1" presStyleIdx="4" presStyleCnt="9" custScaleX="606815" custScaleY="15943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E34F21C-255D-4264-ACF8-5F33BEEBD4F0}" type="pres">
      <dgm:prSet presAssocID="{24A2FFC0-1766-49DD-9D03-E3B4E9508471}" presName="sibTrans" presStyleLbl="sibTrans2D1" presStyleIdx="4" presStyleCnt="8"/>
      <dgm:spPr/>
      <dgm:t>
        <a:bodyPr/>
        <a:lstStyle/>
        <a:p>
          <a:endParaRPr lang="en-US"/>
        </a:p>
      </dgm:t>
    </dgm:pt>
    <dgm:pt modelId="{84583563-5A24-47EF-853A-AFE0006F2BDB}" type="pres">
      <dgm:prSet presAssocID="{24A2FFC0-1766-49DD-9D03-E3B4E9508471}" presName="connectorText" presStyleLbl="sibTrans2D1" presStyleIdx="4" presStyleCnt="8"/>
      <dgm:spPr/>
      <dgm:t>
        <a:bodyPr/>
        <a:lstStyle/>
        <a:p>
          <a:endParaRPr lang="en-US"/>
        </a:p>
      </dgm:t>
    </dgm:pt>
    <dgm:pt modelId="{513EF966-B539-48D0-869A-F47BB3950EE3}" type="pres">
      <dgm:prSet presAssocID="{D4455D53-95EC-4D0F-9DAA-BAF4AC084ACA}" presName="node" presStyleLbl="node1" presStyleIdx="5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7DF5EC7-4AE2-49F6-9AF2-F7DD0E8511E8}" type="pres">
      <dgm:prSet presAssocID="{896CFB0C-3EE8-459B-86B7-CB59C5B141BE}" presName="sibTrans" presStyleLbl="sibTrans2D1" presStyleIdx="5" presStyleCnt="8"/>
      <dgm:spPr/>
      <dgm:t>
        <a:bodyPr/>
        <a:lstStyle/>
        <a:p>
          <a:endParaRPr lang="en-US"/>
        </a:p>
      </dgm:t>
    </dgm:pt>
    <dgm:pt modelId="{5A8520D4-8B4C-4119-ACD1-A867E14942BD}" type="pres">
      <dgm:prSet presAssocID="{896CFB0C-3EE8-459B-86B7-CB59C5B141BE}" presName="connectorText" presStyleLbl="sibTrans2D1" presStyleIdx="5" presStyleCnt="8"/>
      <dgm:spPr/>
      <dgm:t>
        <a:bodyPr/>
        <a:lstStyle/>
        <a:p>
          <a:endParaRPr lang="en-US"/>
        </a:p>
      </dgm:t>
    </dgm:pt>
    <dgm:pt modelId="{D3B8C95D-9311-420A-8F83-34BE2AC84868}" type="pres">
      <dgm:prSet presAssocID="{C54009E3-546E-4F35-8297-FB0E224EBAC3}" presName="node" presStyleLbl="node1" presStyleIdx="6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BC3CD0-8271-4FBE-9719-3FC4E98E4946}" type="pres">
      <dgm:prSet presAssocID="{5B9A461D-ED14-4E4A-BE76-FBA017FEC7E5}" presName="sibTrans" presStyleLbl="sibTrans2D1" presStyleIdx="6" presStyleCnt="8"/>
      <dgm:spPr/>
      <dgm:t>
        <a:bodyPr/>
        <a:lstStyle/>
        <a:p>
          <a:endParaRPr lang="en-US"/>
        </a:p>
      </dgm:t>
    </dgm:pt>
    <dgm:pt modelId="{3CC222A1-FA4A-4382-82AA-1429FAE69609}" type="pres">
      <dgm:prSet presAssocID="{5B9A461D-ED14-4E4A-BE76-FBA017FEC7E5}" presName="connectorText" presStyleLbl="sibTrans2D1" presStyleIdx="6" presStyleCnt="8"/>
      <dgm:spPr/>
      <dgm:t>
        <a:bodyPr/>
        <a:lstStyle/>
        <a:p>
          <a:endParaRPr lang="en-US"/>
        </a:p>
      </dgm:t>
    </dgm:pt>
    <dgm:pt modelId="{471BBD88-80D7-4FDA-910C-FF4B049CBC89}" type="pres">
      <dgm:prSet presAssocID="{E5616B77-FFC4-46CC-9E4D-809451FAF8BA}" presName="node" presStyleLbl="node1" presStyleIdx="7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7548332-44C1-40CE-A9F6-CC31EF6B9604}" type="pres">
      <dgm:prSet presAssocID="{E5C40C3C-0F18-4A91-A96F-55A5FF99C2D8}" presName="sibTrans" presStyleLbl="sibTrans2D1" presStyleIdx="7" presStyleCnt="8"/>
      <dgm:spPr/>
      <dgm:t>
        <a:bodyPr/>
        <a:lstStyle/>
        <a:p>
          <a:endParaRPr lang="en-US"/>
        </a:p>
      </dgm:t>
    </dgm:pt>
    <dgm:pt modelId="{8E90FBBC-C1F7-424B-AC75-48B6A6B13730}" type="pres">
      <dgm:prSet presAssocID="{E5C40C3C-0F18-4A91-A96F-55A5FF99C2D8}" presName="connectorText" presStyleLbl="sibTrans2D1" presStyleIdx="7" presStyleCnt="8"/>
      <dgm:spPr/>
      <dgm:t>
        <a:bodyPr/>
        <a:lstStyle/>
        <a:p>
          <a:endParaRPr lang="en-US"/>
        </a:p>
      </dgm:t>
    </dgm:pt>
    <dgm:pt modelId="{9DD917DA-607A-48E1-BB64-0F823C8B1659}" type="pres">
      <dgm:prSet presAssocID="{6202487B-7944-4BDE-80E1-AB5629F3FD1E}" presName="node" presStyleLbl="node1" presStyleIdx="8" presStyleCnt="9" custScaleX="6068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D185B7FD-2F77-4861-BB3C-926301934A58}" type="presOf" srcId="{6202487B-7944-4BDE-80E1-AB5629F3FD1E}" destId="{9DD917DA-607A-48E1-BB64-0F823C8B1659}" srcOrd="0" destOrd="0" presId="urn:microsoft.com/office/officeart/2005/8/layout/process2"/>
    <dgm:cxn modelId="{383CBA39-6463-4BB5-9DE7-DB37A0A1266F}" type="presOf" srcId="{D4455D53-95EC-4D0F-9DAA-BAF4AC084ACA}" destId="{513EF966-B539-48D0-869A-F47BB3950EE3}" srcOrd="0" destOrd="0" presId="urn:microsoft.com/office/officeart/2005/8/layout/process2"/>
    <dgm:cxn modelId="{5486D55A-EA92-4932-85F7-AAB9B3F20A15}" type="presOf" srcId="{0030A509-773E-4FE1-B2A5-2E8CBE4F400E}" destId="{797D3B1F-C87A-485B-9C14-B35358FC8A86}" srcOrd="0" destOrd="0" presId="urn:microsoft.com/office/officeart/2005/8/layout/process2"/>
    <dgm:cxn modelId="{C3A6B088-7A6D-4084-B338-7D00EDD48134}" srcId="{44848627-D4BB-4249-A15A-0149A0B156FD}" destId="{D4455D53-95EC-4D0F-9DAA-BAF4AC084ACA}" srcOrd="5" destOrd="0" parTransId="{E1E1584F-0572-49CB-90AD-4A6B16C531A5}" sibTransId="{896CFB0C-3EE8-459B-86B7-CB59C5B141BE}"/>
    <dgm:cxn modelId="{F400B802-EF2D-4F6F-9D42-AC3A4B7C5BEC}" srcId="{44848627-D4BB-4249-A15A-0149A0B156FD}" destId="{E5616B77-FFC4-46CC-9E4D-809451FAF8BA}" srcOrd="7" destOrd="0" parTransId="{BF2B16EE-D7A0-4C18-890F-93147AC9154A}" sibTransId="{E5C40C3C-0F18-4A91-A96F-55A5FF99C2D8}"/>
    <dgm:cxn modelId="{DEEE9A29-236F-4E4D-BCDC-2EA62D5F8030}" type="presOf" srcId="{27D533F9-7B12-4D54-A2DD-9D44747E1341}" destId="{2EEC6437-146D-4F26-8749-68B924A6BC24}" srcOrd="0" destOrd="0" presId="urn:microsoft.com/office/officeart/2005/8/layout/process2"/>
    <dgm:cxn modelId="{6818B58E-CE74-4177-895D-7D2CDD6ADDC8}" type="presOf" srcId="{CF691683-05D8-4662-9A1C-1C55381F43A1}" destId="{21F7979C-550E-44F6-A1A2-3777D578090A}" srcOrd="0" destOrd="0" presId="urn:microsoft.com/office/officeart/2005/8/layout/process2"/>
    <dgm:cxn modelId="{31F5E9F6-209E-4308-AD3D-DD4A2B529AEF}" type="presOf" srcId="{E5C40C3C-0F18-4A91-A96F-55A5FF99C2D8}" destId="{8E90FBBC-C1F7-424B-AC75-48B6A6B13730}" srcOrd="1" destOrd="0" presId="urn:microsoft.com/office/officeart/2005/8/layout/process2"/>
    <dgm:cxn modelId="{EF51EDAF-5111-41C0-A4F1-EDB1C199DEB6}" type="presOf" srcId="{C54009E3-546E-4F35-8297-FB0E224EBAC3}" destId="{D3B8C95D-9311-420A-8F83-34BE2AC84868}" srcOrd="0" destOrd="0" presId="urn:microsoft.com/office/officeart/2005/8/layout/process2"/>
    <dgm:cxn modelId="{CFBA7709-3C41-4260-999C-91554AEC3853}" srcId="{44848627-D4BB-4249-A15A-0149A0B156FD}" destId="{4794F8D5-044C-4176-86DE-67BE68E21E69}" srcOrd="0" destOrd="0" parTransId="{517AB8AE-98B2-47F9-B458-2A1F0AE3D19A}" sibTransId="{0030A509-773E-4FE1-B2A5-2E8CBE4F400E}"/>
    <dgm:cxn modelId="{FA513024-1591-4BB9-9685-F46310D017D5}" type="presOf" srcId="{E5616B77-FFC4-46CC-9E4D-809451FAF8BA}" destId="{471BBD88-80D7-4FDA-910C-FF4B049CBC89}" srcOrd="0" destOrd="0" presId="urn:microsoft.com/office/officeart/2005/8/layout/process2"/>
    <dgm:cxn modelId="{B10C297D-321F-4F68-8F13-8850BF8F33F7}" type="presOf" srcId="{896CFB0C-3EE8-459B-86B7-CB59C5B141BE}" destId="{5A8520D4-8B4C-4119-ACD1-A867E14942BD}" srcOrd="1" destOrd="0" presId="urn:microsoft.com/office/officeart/2005/8/layout/process2"/>
    <dgm:cxn modelId="{F7DA64B0-E01D-4BF4-B3A7-9FA64046088F}" type="presOf" srcId="{582406F7-200C-4090-81FD-A31AB480512E}" destId="{2D5D9306-6836-4057-B180-335A6ADAE9F5}" srcOrd="0" destOrd="0" presId="urn:microsoft.com/office/officeart/2005/8/layout/process2"/>
    <dgm:cxn modelId="{4200CA2E-B346-434F-A4C7-D460607659A8}" type="presOf" srcId="{2AE70210-FE28-40EE-8D68-7778D3B1B3BC}" destId="{043C93CB-F658-4F1E-936A-5AD31FE73BFE}" srcOrd="0" destOrd="0" presId="urn:microsoft.com/office/officeart/2005/8/layout/process2"/>
    <dgm:cxn modelId="{B8C9C691-D386-4F6E-BC07-F7AE4F7D7FD0}" type="presOf" srcId="{50961711-179B-4F5F-93A5-41378F4F9323}" destId="{9F42471D-9B97-44D2-AAAE-BB18934D4F92}" srcOrd="1" destOrd="0" presId="urn:microsoft.com/office/officeart/2005/8/layout/process2"/>
    <dgm:cxn modelId="{33A0893D-6C83-48A4-B009-FBA285735A1A}" type="presOf" srcId="{50961711-179B-4F5F-93A5-41378F4F9323}" destId="{A281CE39-94E1-4690-97EF-6D8924A0F5EE}" srcOrd="0" destOrd="0" presId="urn:microsoft.com/office/officeart/2005/8/layout/process2"/>
    <dgm:cxn modelId="{E46CECB2-1A77-4FF1-B832-F84398826D80}" type="presOf" srcId="{24A2FFC0-1766-49DD-9D03-E3B4E9508471}" destId="{84583563-5A24-47EF-853A-AFE0006F2BDB}" srcOrd="1" destOrd="0" presId="urn:microsoft.com/office/officeart/2005/8/layout/process2"/>
    <dgm:cxn modelId="{9EC8E0AC-7BA3-4933-ABB1-D77816207722}" type="presOf" srcId="{0DC9ADC7-4F65-46C7-97AA-14C79CC3C7DA}" destId="{DA5A357B-5104-4323-9CC7-F4F779FA6341}" srcOrd="0" destOrd="0" presId="urn:microsoft.com/office/officeart/2005/8/layout/process2"/>
    <dgm:cxn modelId="{B0EDEED9-F79B-4DB5-BB80-84264EC7BBCF}" type="presOf" srcId="{0030A509-773E-4FE1-B2A5-2E8CBE4F400E}" destId="{2BABE767-E778-4301-B17C-7015BFBE1053}" srcOrd="1" destOrd="0" presId="urn:microsoft.com/office/officeart/2005/8/layout/process2"/>
    <dgm:cxn modelId="{76D1C956-8D0F-4D07-AE94-9694FFB400FD}" srcId="{44848627-D4BB-4249-A15A-0149A0B156FD}" destId="{926D2ABA-31B6-4019-A07E-6E175E417656}" srcOrd="1" destOrd="0" parTransId="{595802E5-0E8F-4AA1-9B73-66B3792A42FB}" sibTransId="{2AE70210-FE28-40EE-8D68-7778D3B1B3BC}"/>
    <dgm:cxn modelId="{ED418B45-E61B-4354-8994-C4AC76BB93D2}" type="presOf" srcId="{4794F8D5-044C-4176-86DE-67BE68E21E69}" destId="{044B156B-A93F-4DE6-9C98-CB3CD01B1A20}" srcOrd="0" destOrd="0" presId="urn:microsoft.com/office/officeart/2005/8/layout/process2"/>
    <dgm:cxn modelId="{7DDB7E77-FFD2-4368-AB04-DE73FA297256}" srcId="{44848627-D4BB-4249-A15A-0149A0B156FD}" destId="{0DC9ADC7-4F65-46C7-97AA-14C79CC3C7DA}" srcOrd="4" destOrd="0" parTransId="{7B77A58D-7F42-497C-8666-3E8C6D4BB6CD}" sibTransId="{24A2FFC0-1766-49DD-9D03-E3B4E9508471}"/>
    <dgm:cxn modelId="{E62D31CF-935E-4AB3-9228-C71333121B62}" srcId="{44848627-D4BB-4249-A15A-0149A0B156FD}" destId="{582406F7-200C-4090-81FD-A31AB480512E}" srcOrd="2" destOrd="0" parTransId="{9397A9C1-D2D3-4FCF-BA0B-20CF47B79595}" sibTransId="{CF691683-05D8-4662-9A1C-1C55381F43A1}"/>
    <dgm:cxn modelId="{F975C7C0-637E-4984-857A-0A712F1BFFB7}" type="presOf" srcId="{5B9A461D-ED14-4E4A-BE76-FBA017FEC7E5}" destId="{0CBC3CD0-8271-4FBE-9719-3FC4E98E4946}" srcOrd="0" destOrd="0" presId="urn:microsoft.com/office/officeart/2005/8/layout/process2"/>
    <dgm:cxn modelId="{ED9C7443-C503-4E7C-BF7C-1C3FD10CE186}" type="presOf" srcId="{5B9A461D-ED14-4E4A-BE76-FBA017FEC7E5}" destId="{3CC222A1-FA4A-4382-82AA-1429FAE69609}" srcOrd="1" destOrd="0" presId="urn:microsoft.com/office/officeart/2005/8/layout/process2"/>
    <dgm:cxn modelId="{4489AD72-F7AC-4084-99CD-586CA4B434A9}" type="presOf" srcId="{926D2ABA-31B6-4019-A07E-6E175E417656}" destId="{92CC7173-2C62-4A46-8E0C-54EE44CFA523}" srcOrd="0" destOrd="0" presId="urn:microsoft.com/office/officeart/2005/8/layout/process2"/>
    <dgm:cxn modelId="{D624C187-B060-46C5-9970-337C71A1B4CF}" type="presOf" srcId="{2AE70210-FE28-40EE-8D68-7778D3B1B3BC}" destId="{53770FF9-43F0-426C-98C3-12FD8946BD15}" srcOrd="1" destOrd="0" presId="urn:microsoft.com/office/officeart/2005/8/layout/process2"/>
    <dgm:cxn modelId="{BE9CF218-4909-427C-B46E-1FA0E93385A5}" type="presOf" srcId="{CF691683-05D8-4662-9A1C-1C55381F43A1}" destId="{33A02CCA-17C6-476D-9E06-31CAD9080E9C}" srcOrd="1" destOrd="0" presId="urn:microsoft.com/office/officeart/2005/8/layout/process2"/>
    <dgm:cxn modelId="{A080F800-1E51-46BA-B5F1-748D7C7792C5}" type="presOf" srcId="{E5C40C3C-0F18-4A91-A96F-55A5FF99C2D8}" destId="{87548332-44C1-40CE-A9F6-CC31EF6B9604}" srcOrd="0" destOrd="0" presId="urn:microsoft.com/office/officeart/2005/8/layout/process2"/>
    <dgm:cxn modelId="{8CEF3592-D0A2-4E19-AC45-D34C31F74563}" srcId="{44848627-D4BB-4249-A15A-0149A0B156FD}" destId="{6202487B-7944-4BDE-80E1-AB5629F3FD1E}" srcOrd="8" destOrd="0" parTransId="{8579027C-2607-48CE-91FF-FA9BFB2E1923}" sibTransId="{1DF98DFB-A933-4312-95E9-546653508137}"/>
    <dgm:cxn modelId="{A781DBAE-AA44-4AD4-BE9A-A489D0C5DEC3}" type="presOf" srcId="{896CFB0C-3EE8-459B-86B7-CB59C5B141BE}" destId="{67DF5EC7-4AE2-49F6-9AF2-F7DD0E8511E8}" srcOrd="0" destOrd="0" presId="urn:microsoft.com/office/officeart/2005/8/layout/process2"/>
    <dgm:cxn modelId="{A7C59B62-B30C-4569-9896-6A5A96DA4308}" srcId="{44848627-D4BB-4249-A15A-0149A0B156FD}" destId="{27D533F9-7B12-4D54-A2DD-9D44747E1341}" srcOrd="3" destOrd="0" parTransId="{3B1EC3AC-F96C-493D-8D7C-1F7D68F20BF1}" sibTransId="{50961711-179B-4F5F-93A5-41378F4F9323}"/>
    <dgm:cxn modelId="{5CDD3154-7554-4A21-9BFA-C2D983269BCF}" srcId="{44848627-D4BB-4249-A15A-0149A0B156FD}" destId="{C54009E3-546E-4F35-8297-FB0E224EBAC3}" srcOrd="6" destOrd="0" parTransId="{A621690E-39C4-4FBD-9D9A-CF358B2DA342}" sibTransId="{5B9A461D-ED14-4E4A-BE76-FBA017FEC7E5}"/>
    <dgm:cxn modelId="{34A90F84-A0A9-4B5E-A09B-7D4AD538BF1D}" type="presOf" srcId="{24A2FFC0-1766-49DD-9D03-E3B4E9508471}" destId="{AE34F21C-255D-4264-ACF8-5F33BEEBD4F0}" srcOrd="0" destOrd="0" presId="urn:microsoft.com/office/officeart/2005/8/layout/process2"/>
    <dgm:cxn modelId="{98CF70CA-9800-4F67-8E07-F31A412B8EF2}" type="presOf" srcId="{44848627-D4BB-4249-A15A-0149A0B156FD}" destId="{FDDF02BB-A9AB-4841-B8F1-16111ADF7577}" srcOrd="0" destOrd="0" presId="urn:microsoft.com/office/officeart/2005/8/layout/process2"/>
    <dgm:cxn modelId="{33C95A08-445A-42AE-80AF-FCD4253A9CF1}" type="presParOf" srcId="{FDDF02BB-A9AB-4841-B8F1-16111ADF7577}" destId="{044B156B-A93F-4DE6-9C98-CB3CD01B1A20}" srcOrd="0" destOrd="0" presId="urn:microsoft.com/office/officeart/2005/8/layout/process2"/>
    <dgm:cxn modelId="{B4C7526A-20B8-4120-BA81-DB5E8DE2332F}" type="presParOf" srcId="{FDDF02BB-A9AB-4841-B8F1-16111ADF7577}" destId="{797D3B1F-C87A-485B-9C14-B35358FC8A86}" srcOrd="1" destOrd="0" presId="urn:microsoft.com/office/officeart/2005/8/layout/process2"/>
    <dgm:cxn modelId="{049D1E7D-DB2F-4802-BF11-1452628BED70}" type="presParOf" srcId="{797D3B1F-C87A-485B-9C14-B35358FC8A86}" destId="{2BABE767-E778-4301-B17C-7015BFBE1053}" srcOrd="0" destOrd="0" presId="urn:microsoft.com/office/officeart/2005/8/layout/process2"/>
    <dgm:cxn modelId="{73F4F49F-67BC-49A5-AEA2-74B1D7A5B17B}" type="presParOf" srcId="{FDDF02BB-A9AB-4841-B8F1-16111ADF7577}" destId="{92CC7173-2C62-4A46-8E0C-54EE44CFA523}" srcOrd="2" destOrd="0" presId="urn:microsoft.com/office/officeart/2005/8/layout/process2"/>
    <dgm:cxn modelId="{CBF4BBF7-D71C-4DC7-A0F9-4A23D7D593A6}" type="presParOf" srcId="{FDDF02BB-A9AB-4841-B8F1-16111ADF7577}" destId="{043C93CB-F658-4F1E-936A-5AD31FE73BFE}" srcOrd="3" destOrd="0" presId="urn:microsoft.com/office/officeart/2005/8/layout/process2"/>
    <dgm:cxn modelId="{2BD0E724-1CFF-41C2-BFE0-8841ED345066}" type="presParOf" srcId="{043C93CB-F658-4F1E-936A-5AD31FE73BFE}" destId="{53770FF9-43F0-426C-98C3-12FD8946BD15}" srcOrd="0" destOrd="0" presId="urn:microsoft.com/office/officeart/2005/8/layout/process2"/>
    <dgm:cxn modelId="{D6C4A5A7-1B35-46ED-8042-1D7C1F696A75}" type="presParOf" srcId="{FDDF02BB-A9AB-4841-B8F1-16111ADF7577}" destId="{2D5D9306-6836-4057-B180-335A6ADAE9F5}" srcOrd="4" destOrd="0" presId="urn:microsoft.com/office/officeart/2005/8/layout/process2"/>
    <dgm:cxn modelId="{BDD65CD8-CD82-4A24-A241-93F46242C13C}" type="presParOf" srcId="{FDDF02BB-A9AB-4841-B8F1-16111ADF7577}" destId="{21F7979C-550E-44F6-A1A2-3777D578090A}" srcOrd="5" destOrd="0" presId="urn:microsoft.com/office/officeart/2005/8/layout/process2"/>
    <dgm:cxn modelId="{C791540D-1ACE-44DF-965F-89773DEC87A6}" type="presParOf" srcId="{21F7979C-550E-44F6-A1A2-3777D578090A}" destId="{33A02CCA-17C6-476D-9E06-31CAD9080E9C}" srcOrd="0" destOrd="0" presId="urn:microsoft.com/office/officeart/2005/8/layout/process2"/>
    <dgm:cxn modelId="{499E5596-4E12-4CD7-B5D2-4B7CEBA6EBBD}" type="presParOf" srcId="{FDDF02BB-A9AB-4841-B8F1-16111ADF7577}" destId="{2EEC6437-146D-4F26-8749-68B924A6BC24}" srcOrd="6" destOrd="0" presId="urn:microsoft.com/office/officeart/2005/8/layout/process2"/>
    <dgm:cxn modelId="{BC8D9F4D-1017-4FEC-BB58-115BA70F13A6}" type="presParOf" srcId="{FDDF02BB-A9AB-4841-B8F1-16111ADF7577}" destId="{A281CE39-94E1-4690-97EF-6D8924A0F5EE}" srcOrd="7" destOrd="0" presId="urn:microsoft.com/office/officeart/2005/8/layout/process2"/>
    <dgm:cxn modelId="{28CE1EB6-21C6-4B75-8ED8-79F818589DE6}" type="presParOf" srcId="{A281CE39-94E1-4690-97EF-6D8924A0F5EE}" destId="{9F42471D-9B97-44D2-AAAE-BB18934D4F92}" srcOrd="0" destOrd="0" presId="urn:microsoft.com/office/officeart/2005/8/layout/process2"/>
    <dgm:cxn modelId="{8146F642-FD71-4709-862C-30ECA636165E}" type="presParOf" srcId="{FDDF02BB-A9AB-4841-B8F1-16111ADF7577}" destId="{DA5A357B-5104-4323-9CC7-F4F779FA6341}" srcOrd="8" destOrd="0" presId="urn:microsoft.com/office/officeart/2005/8/layout/process2"/>
    <dgm:cxn modelId="{9153CF78-9372-45E6-ADB9-39F308E325BC}" type="presParOf" srcId="{FDDF02BB-A9AB-4841-B8F1-16111ADF7577}" destId="{AE34F21C-255D-4264-ACF8-5F33BEEBD4F0}" srcOrd="9" destOrd="0" presId="urn:microsoft.com/office/officeart/2005/8/layout/process2"/>
    <dgm:cxn modelId="{B2A16B46-F606-4EF0-A208-D7D413B6E471}" type="presParOf" srcId="{AE34F21C-255D-4264-ACF8-5F33BEEBD4F0}" destId="{84583563-5A24-47EF-853A-AFE0006F2BDB}" srcOrd="0" destOrd="0" presId="urn:microsoft.com/office/officeart/2005/8/layout/process2"/>
    <dgm:cxn modelId="{69755698-97CE-4D4C-822E-A0844CDD6D83}" type="presParOf" srcId="{FDDF02BB-A9AB-4841-B8F1-16111ADF7577}" destId="{513EF966-B539-48D0-869A-F47BB3950EE3}" srcOrd="10" destOrd="0" presId="urn:microsoft.com/office/officeart/2005/8/layout/process2"/>
    <dgm:cxn modelId="{7961A9F0-B159-436A-839B-ED562B433722}" type="presParOf" srcId="{FDDF02BB-A9AB-4841-B8F1-16111ADF7577}" destId="{67DF5EC7-4AE2-49F6-9AF2-F7DD0E8511E8}" srcOrd="11" destOrd="0" presId="urn:microsoft.com/office/officeart/2005/8/layout/process2"/>
    <dgm:cxn modelId="{1644EDD2-C65E-4CB2-B46E-2F52473480D3}" type="presParOf" srcId="{67DF5EC7-4AE2-49F6-9AF2-F7DD0E8511E8}" destId="{5A8520D4-8B4C-4119-ACD1-A867E14942BD}" srcOrd="0" destOrd="0" presId="urn:microsoft.com/office/officeart/2005/8/layout/process2"/>
    <dgm:cxn modelId="{EFEE0C03-3436-4108-A2E8-73AE508CA10D}" type="presParOf" srcId="{FDDF02BB-A9AB-4841-B8F1-16111ADF7577}" destId="{D3B8C95D-9311-420A-8F83-34BE2AC84868}" srcOrd="12" destOrd="0" presId="urn:microsoft.com/office/officeart/2005/8/layout/process2"/>
    <dgm:cxn modelId="{DD9E78B9-C730-4EF9-9427-28295CB6FF59}" type="presParOf" srcId="{FDDF02BB-A9AB-4841-B8F1-16111ADF7577}" destId="{0CBC3CD0-8271-4FBE-9719-3FC4E98E4946}" srcOrd="13" destOrd="0" presId="urn:microsoft.com/office/officeart/2005/8/layout/process2"/>
    <dgm:cxn modelId="{B03809BF-77B4-45F8-AC28-937BC0251BAA}" type="presParOf" srcId="{0CBC3CD0-8271-4FBE-9719-3FC4E98E4946}" destId="{3CC222A1-FA4A-4382-82AA-1429FAE69609}" srcOrd="0" destOrd="0" presId="urn:microsoft.com/office/officeart/2005/8/layout/process2"/>
    <dgm:cxn modelId="{C60EBDAC-0956-43EA-9920-BAD078D75BC9}" type="presParOf" srcId="{FDDF02BB-A9AB-4841-B8F1-16111ADF7577}" destId="{471BBD88-80D7-4FDA-910C-FF4B049CBC89}" srcOrd="14" destOrd="0" presId="urn:microsoft.com/office/officeart/2005/8/layout/process2"/>
    <dgm:cxn modelId="{6DAB9A48-9390-48F2-82D7-B3CBE9D7163A}" type="presParOf" srcId="{FDDF02BB-A9AB-4841-B8F1-16111ADF7577}" destId="{87548332-44C1-40CE-A9F6-CC31EF6B9604}" srcOrd="15" destOrd="0" presId="urn:microsoft.com/office/officeart/2005/8/layout/process2"/>
    <dgm:cxn modelId="{EDE8798F-41D3-4E91-B108-2B62F7CEC901}" type="presParOf" srcId="{87548332-44C1-40CE-A9F6-CC31EF6B9604}" destId="{8E90FBBC-C1F7-424B-AC75-48B6A6B13730}" srcOrd="0" destOrd="0" presId="urn:microsoft.com/office/officeart/2005/8/layout/process2"/>
    <dgm:cxn modelId="{3CC6E07F-873C-4534-B24F-60286A8A88D2}" type="presParOf" srcId="{FDDF02BB-A9AB-4841-B8F1-16111ADF7577}" destId="{9DD917DA-607A-48E1-BB64-0F823C8B1659}" srcOrd="16" destOrd="0" presId="urn:microsoft.com/office/officeart/2005/8/layout/process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7</cp:revision>
  <dcterms:created xsi:type="dcterms:W3CDTF">2020-04-01T14:13:00Z</dcterms:created>
  <dcterms:modified xsi:type="dcterms:W3CDTF">2020-04-02T10:00:00Z</dcterms:modified>
</cp:coreProperties>
</file>