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6E2" w:rsidRDefault="004116E2"/>
    <w:p w:rsidR="00C64476" w:rsidRDefault="00C64476"/>
    <w:tbl>
      <w:tblPr>
        <w:tblStyle w:val="TableGrid"/>
        <w:tblpPr w:leftFromText="180" w:rightFromText="180" w:vertAnchor="text" w:horzAnchor="margin" w:tblpXSpec="center" w:tblpY="98"/>
        <w:tblW w:w="0" w:type="auto"/>
        <w:tblLook w:val="04A0"/>
      </w:tblPr>
      <w:tblGrid>
        <w:gridCol w:w="2355"/>
        <w:gridCol w:w="1607"/>
        <w:gridCol w:w="1529"/>
        <w:gridCol w:w="1136"/>
        <w:gridCol w:w="911"/>
        <w:gridCol w:w="819"/>
        <w:gridCol w:w="1219"/>
      </w:tblGrid>
      <w:tr w:rsidR="00C64476" w:rsidRPr="00C64476" w:rsidTr="004646EC">
        <w:tc>
          <w:tcPr>
            <w:tcW w:w="2088" w:type="dxa"/>
            <w:vMerge w:val="restart"/>
            <w:shd w:val="clear" w:color="auto" w:fill="BFBFBF" w:themeFill="background1" w:themeFillShade="BF"/>
            <w:vAlign w:val="center"/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COMPLICATED APPENDICITIS</w:t>
            </w:r>
          </w:p>
        </w:tc>
        <w:tc>
          <w:tcPr>
            <w:tcW w:w="7040" w:type="dxa"/>
            <w:gridSpan w:val="6"/>
            <w:vAlign w:val="center"/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ALVARADO SCORE</w:t>
            </w:r>
          </w:p>
        </w:tc>
      </w:tr>
      <w:tr w:rsidR="00C64476" w:rsidRPr="00C64476" w:rsidTr="004646EC">
        <w:tc>
          <w:tcPr>
            <w:tcW w:w="2088" w:type="dxa"/>
            <w:vMerge/>
            <w:shd w:val="clear" w:color="auto" w:fill="BFBFBF" w:themeFill="background1" w:themeFillShade="BF"/>
            <w:vAlign w:val="center"/>
          </w:tcPr>
          <w:p w:rsidR="00C64476" w:rsidRPr="00C64476" w:rsidRDefault="00C64476" w:rsidP="00C64476">
            <w:pPr>
              <w:spacing w:after="200" w:line="276" w:lineRule="auto"/>
            </w:pPr>
          </w:p>
        </w:tc>
        <w:tc>
          <w:tcPr>
            <w:tcW w:w="1568" w:type="dxa"/>
            <w:vAlign w:val="center"/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 xml:space="preserve"> </w:t>
            </w:r>
            <w:proofErr w:type="gramStart"/>
            <w:r w:rsidRPr="00C64476">
              <w:t>n</w:t>
            </w:r>
            <w:proofErr w:type="gramEnd"/>
            <w:r w:rsidRPr="00C64476">
              <w:t xml:space="preserve"> (%)</w:t>
            </w:r>
          </w:p>
        </w:tc>
        <w:tc>
          <w:tcPr>
            <w:tcW w:w="1672" w:type="dxa"/>
            <w:vAlign w:val="center"/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Mean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SD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t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64476" w:rsidRPr="00C64476" w:rsidRDefault="00C64476" w:rsidP="00C64476">
            <w:pPr>
              <w:spacing w:after="200" w:line="276" w:lineRule="auto"/>
            </w:pPr>
            <w:proofErr w:type="spellStart"/>
            <w:r w:rsidRPr="00C64476">
              <w:t>df</w:t>
            </w:r>
            <w:proofErr w:type="spellEnd"/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p VALUE</w:t>
            </w:r>
          </w:p>
        </w:tc>
      </w:tr>
      <w:tr w:rsidR="00C64476" w:rsidRPr="00C64476" w:rsidTr="004646EC">
        <w:tc>
          <w:tcPr>
            <w:tcW w:w="2088" w:type="dxa"/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PRESENT</w:t>
            </w:r>
          </w:p>
        </w:tc>
        <w:tc>
          <w:tcPr>
            <w:tcW w:w="1568" w:type="dxa"/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35(31.8)</w:t>
            </w:r>
          </w:p>
        </w:tc>
        <w:tc>
          <w:tcPr>
            <w:tcW w:w="1672" w:type="dxa"/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8.5</w:t>
            </w:r>
          </w:p>
        </w:tc>
        <w:tc>
          <w:tcPr>
            <w:tcW w:w="1170" w:type="dxa"/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0.77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8.85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108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</w:tcBorders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&lt;0.05</w:t>
            </w:r>
          </w:p>
        </w:tc>
      </w:tr>
      <w:tr w:rsidR="00C64476" w:rsidRPr="00C64476" w:rsidTr="004646EC">
        <w:tc>
          <w:tcPr>
            <w:tcW w:w="2088" w:type="dxa"/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ABSENT</w:t>
            </w:r>
          </w:p>
        </w:tc>
        <w:tc>
          <w:tcPr>
            <w:tcW w:w="1568" w:type="dxa"/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75(68.2)</w:t>
            </w:r>
          </w:p>
        </w:tc>
        <w:tc>
          <w:tcPr>
            <w:tcW w:w="1672" w:type="dxa"/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7.25</w:t>
            </w:r>
          </w:p>
        </w:tc>
        <w:tc>
          <w:tcPr>
            <w:tcW w:w="1170" w:type="dxa"/>
          </w:tcPr>
          <w:p w:rsidR="00C64476" w:rsidRPr="00C64476" w:rsidRDefault="00C64476" w:rsidP="00C64476">
            <w:pPr>
              <w:spacing w:after="200" w:line="276" w:lineRule="auto"/>
            </w:pPr>
            <w:r w:rsidRPr="00C64476">
              <w:t>0.71</w:t>
            </w:r>
          </w:p>
        </w:tc>
        <w:tc>
          <w:tcPr>
            <w:tcW w:w="81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64476" w:rsidRPr="00C64476" w:rsidRDefault="00C64476" w:rsidP="00C64476">
            <w:pPr>
              <w:spacing w:after="200" w:line="276" w:lineRule="auto"/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64476" w:rsidRPr="00C64476" w:rsidRDefault="00C64476" w:rsidP="00C64476">
            <w:pPr>
              <w:spacing w:after="200" w:line="276" w:lineRule="auto"/>
            </w:pPr>
          </w:p>
        </w:tc>
        <w:tc>
          <w:tcPr>
            <w:tcW w:w="1100" w:type="dxa"/>
            <w:vMerge/>
            <w:tcBorders>
              <w:bottom w:val="single" w:sz="4" w:space="0" w:color="auto"/>
            </w:tcBorders>
          </w:tcPr>
          <w:p w:rsidR="00C64476" w:rsidRPr="00C64476" w:rsidRDefault="00C64476" w:rsidP="00C64476">
            <w:pPr>
              <w:spacing w:after="200" w:line="276" w:lineRule="auto"/>
            </w:pPr>
          </w:p>
        </w:tc>
      </w:tr>
      <w:tr w:rsidR="00C64476" w:rsidRPr="00C64476" w:rsidTr="004646EC">
        <w:tc>
          <w:tcPr>
            <w:tcW w:w="9128" w:type="dxa"/>
            <w:gridSpan w:val="7"/>
            <w:tcBorders>
              <w:left w:val="nil"/>
              <w:bottom w:val="nil"/>
              <w:right w:val="nil"/>
            </w:tcBorders>
          </w:tcPr>
          <w:tbl>
            <w:tblPr>
              <w:tblpPr w:leftFromText="180" w:rightFromText="180" w:vertAnchor="text" w:horzAnchor="margin" w:tblpX="-98" w:tblpY="-290"/>
              <w:tblOverlap w:val="never"/>
              <w:tblW w:w="10342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519"/>
              <w:gridCol w:w="3823"/>
            </w:tblGrid>
            <w:tr w:rsidR="00C64476" w:rsidRPr="00C64476" w:rsidTr="004646EC">
              <w:trPr>
                <w:trHeight w:val="299"/>
              </w:trPr>
              <w:tc>
                <w:tcPr>
                  <w:tcW w:w="6519" w:type="dxa"/>
                  <w:shd w:val="clear" w:color="auto" w:fill="E3E3E3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C64476" w:rsidRDefault="00C64476" w:rsidP="00C64476">
                  <w:r w:rsidRPr="00C64476">
                    <w:t>Lowest value</w:t>
                  </w:r>
                </w:p>
              </w:tc>
              <w:tc>
                <w:tcPr>
                  <w:tcW w:w="3823" w:type="dxa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C64476" w:rsidRDefault="00FA3885" w:rsidP="00C64476">
                  <w:hyperlink r:id="rId4" w:tooltip="Click to show case" w:history="1">
                    <w:r w:rsidR="00C64476" w:rsidRPr="00C64476">
                      <w:rPr>
                        <w:rStyle w:val="Hyperlink"/>
                      </w:rPr>
                      <w:t>6.0000</w:t>
                    </w:r>
                  </w:hyperlink>
                </w:p>
              </w:tc>
            </w:tr>
            <w:tr w:rsidR="00C64476" w:rsidRPr="00C64476" w:rsidTr="004646EC">
              <w:trPr>
                <w:trHeight w:val="284"/>
              </w:trPr>
              <w:tc>
                <w:tcPr>
                  <w:tcW w:w="6519" w:type="dxa"/>
                  <w:shd w:val="clear" w:color="auto" w:fill="E3E3E3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C64476" w:rsidRDefault="00C64476" w:rsidP="00C64476">
                  <w:r w:rsidRPr="00C64476">
                    <w:t>Highest value</w:t>
                  </w:r>
                </w:p>
              </w:tc>
              <w:tc>
                <w:tcPr>
                  <w:tcW w:w="3823" w:type="dxa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C64476" w:rsidRDefault="00FA3885" w:rsidP="00C64476">
                  <w:hyperlink r:id="rId5" w:tooltip="Click to show case" w:history="1">
                    <w:r w:rsidR="00C64476" w:rsidRPr="00C64476">
                      <w:rPr>
                        <w:rStyle w:val="Hyperlink"/>
                      </w:rPr>
                      <w:t>10.0000</w:t>
                    </w:r>
                  </w:hyperlink>
                </w:p>
              </w:tc>
            </w:tr>
            <w:tr w:rsidR="00C64476" w:rsidRPr="00C64476" w:rsidTr="004646EC">
              <w:trPr>
                <w:trHeight w:val="299"/>
              </w:trPr>
              <w:tc>
                <w:tcPr>
                  <w:tcW w:w="6519" w:type="dxa"/>
                  <w:shd w:val="clear" w:color="auto" w:fill="E3E3E3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C64476" w:rsidRDefault="00C64476" w:rsidP="00C64476">
                  <w:r w:rsidRPr="00C64476">
                    <w:t>Arithmetic mean</w:t>
                  </w:r>
                </w:p>
              </w:tc>
              <w:tc>
                <w:tcPr>
                  <w:tcW w:w="3823" w:type="dxa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C64476" w:rsidRDefault="00C64476" w:rsidP="00C64476">
                  <w:r w:rsidRPr="00C64476">
                    <w:t>7.6636</w:t>
                  </w:r>
                </w:p>
              </w:tc>
            </w:tr>
            <w:tr w:rsidR="00C64476" w:rsidRPr="00C64476" w:rsidTr="004646EC">
              <w:trPr>
                <w:trHeight w:val="299"/>
              </w:trPr>
              <w:tc>
                <w:tcPr>
                  <w:tcW w:w="6519" w:type="dxa"/>
                  <w:shd w:val="clear" w:color="auto" w:fill="E3E3E3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C64476" w:rsidRDefault="00C64476" w:rsidP="00C64476">
                  <w:r w:rsidRPr="00C64476">
                    <w:t>Standard deviation</w:t>
                  </w:r>
                </w:p>
              </w:tc>
              <w:tc>
                <w:tcPr>
                  <w:tcW w:w="3823" w:type="dxa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C64476" w:rsidRDefault="00C64476" w:rsidP="00C64476">
                  <w:r w:rsidRPr="00C64476">
                    <w:t>0.9605</w:t>
                  </w:r>
                </w:p>
              </w:tc>
            </w:tr>
            <w:tr w:rsidR="00C64476" w:rsidRPr="00C64476" w:rsidTr="004646EC">
              <w:trPr>
                <w:trHeight w:val="299"/>
              </w:trPr>
              <w:tc>
                <w:tcPr>
                  <w:tcW w:w="6519" w:type="dxa"/>
                  <w:shd w:val="clear" w:color="auto" w:fill="E3E3E3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C64476" w:rsidRDefault="00C64476" w:rsidP="00C64476">
                  <w:r w:rsidRPr="00C64476">
                    <w:t>Median</w:t>
                  </w:r>
                </w:p>
              </w:tc>
              <w:tc>
                <w:tcPr>
                  <w:tcW w:w="3823" w:type="dxa"/>
                  <w:tcMar>
                    <w:top w:w="37" w:type="dxa"/>
                    <w:left w:w="150" w:type="dxa"/>
                    <w:bottom w:w="19" w:type="dxa"/>
                    <w:right w:w="150" w:type="dxa"/>
                  </w:tcMar>
                  <w:hideMark/>
                </w:tcPr>
                <w:p w:rsidR="00C64476" w:rsidRPr="00C64476" w:rsidRDefault="00C64476" w:rsidP="00C64476">
                  <w:r w:rsidRPr="00C64476">
                    <w:t>7.5000</w:t>
                  </w:r>
                </w:p>
              </w:tc>
            </w:tr>
          </w:tbl>
          <w:p w:rsidR="00C64476" w:rsidRPr="00C64476" w:rsidRDefault="00C64476" w:rsidP="00C64476">
            <w:pPr>
              <w:spacing w:after="200" w:line="276" w:lineRule="auto"/>
            </w:pPr>
          </w:p>
        </w:tc>
      </w:tr>
    </w:tbl>
    <w:tbl>
      <w:tblPr>
        <w:tblStyle w:val="TableGrid"/>
        <w:tblW w:w="9593" w:type="dxa"/>
        <w:tblLook w:val="04A0"/>
      </w:tblPr>
      <w:tblGrid>
        <w:gridCol w:w="4138"/>
        <w:gridCol w:w="2667"/>
        <w:gridCol w:w="2788"/>
      </w:tblGrid>
      <w:tr w:rsidR="00C64476" w:rsidRPr="006D44D9" w:rsidTr="00C64476">
        <w:trPr>
          <w:trHeight w:val="368"/>
        </w:trPr>
        <w:tc>
          <w:tcPr>
            <w:tcW w:w="4138" w:type="dxa"/>
          </w:tcPr>
          <w:p w:rsidR="00C64476" w:rsidRPr="00680488" w:rsidRDefault="00C64476" w:rsidP="004646EC">
            <w:pPr>
              <w:jc w:val="both"/>
              <w:rPr>
                <w:b/>
                <w:szCs w:val="24"/>
              </w:rPr>
            </w:pPr>
          </w:p>
        </w:tc>
        <w:tc>
          <w:tcPr>
            <w:tcW w:w="2667" w:type="dxa"/>
            <w:tcBorders>
              <w:right w:val="single" w:sz="4" w:space="0" w:color="auto"/>
            </w:tcBorders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 w:rsidRPr="006D44D9">
              <w:rPr>
                <w:sz w:val="20"/>
                <w:szCs w:val="20"/>
              </w:rPr>
              <w:t>COMPLICATED</w:t>
            </w:r>
          </w:p>
        </w:tc>
        <w:tc>
          <w:tcPr>
            <w:tcW w:w="2788" w:type="dxa"/>
            <w:tcBorders>
              <w:left w:val="single" w:sz="4" w:space="0" w:color="auto"/>
            </w:tcBorders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 w:rsidRPr="006D44D9">
              <w:rPr>
                <w:sz w:val="20"/>
                <w:szCs w:val="20"/>
              </w:rPr>
              <w:t>UNCOMPLICATED</w:t>
            </w:r>
          </w:p>
        </w:tc>
      </w:tr>
      <w:tr w:rsidR="00C64476" w:rsidRPr="006D44D9" w:rsidTr="00C64476">
        <w:trPr>
          <w:trHeight w:val="368"/>
        </w:trPr>
        <w:tc>
          <w:tcPr>
            <w:tcW w:w="4138" w:type="dxa"/>
          </w:tcPr>
          <w:p w:rsidR="00C64476" w:rsidRPr="006D44D9" w:rsidRDefault="00FE42A3" w:rsidP="004646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ALVARADO SCORE</w:t>
            </w:r>
            <w:r w:rsidR="00C64476" w:rsidRPr="006D44D9">
              <w:rPr>
                <w:sz w:val="20"/>
                <w:szCs w:val="20"/>
              </w:rPr>
              <w:t xml:space="preserve"> &gt; MEAN(7.66)</w:t>
            </w:r>
          </w:p>
        </w:tc>
        <w:tc>
          <w:tcPr>
            <w:tcW w:w="2667" w:type="dxa"/>
            <w:tcBorders>
              <w:right w:val="single" w:sz="4" w:space="0" w:color="auto"/>
            </w:tcBorders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788" w:type="dxa"/>
            <w:tcBorders>
              <w:left w:val="single" w:sz="4" w:space="0" w:color="auto"/>
            </w:tcBorders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</w:tr>
      <w:tr w:rsidR="00C64476" w:rsidRPr="006D44D9" w:rsidTr="00C64476">
        <w:trPr>
          <w:trHeight w:val="368"/>
        </w:trPr>
        <w:tc>
          <w:tcPr>
            <w:tcW w:w="4138" w:type="dxa"/>
          </w:tcPr>
          <w:p w:rsidR="00C64476" w:rsidRPr="006D44D9" w:rsidRDefault="00FE42A3" w:rsidP="004646EC">
            <w:pPr>
              <w:jc w:val="both"/>
              <w:rPr>
                <w:sz w:val="20"/>
                <w:szCs w:val="20"/>
              </w:rPr>
            </w:pPr>
            <w:r w:rsidRPr="00FE42A3">
              <w:rPr>
                <w:sz w:val="20"/>
                <w:szCs w:val="20"/>
              </w:rPr>
              <w:t>ALVARADO SCORE</w:t>
            </w:r>
            <w:r w:rsidR="00C64476" w:rsidRPr="006D44D9">
              <w:rPr>
                <w:sz w:val="20"/>
                <w:szCs w:val="20"/>
              </w:rPr>
              <w:t xml:space="preserve"> &lt; MEAN(7.66)</w:t>
            </w:r>
          </w:p>
        </w:tc>
        <w:tc>
          <w:tcPr>
            <w:tcW w:w="2667" w:type="dxa"/>
            <w:tcBorders>
              <w:right w:val="single" w:sz="4" w:space="0" w:color="auto"/>
            </w:tcBorders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788" w:type="dxa"/>
            <w:tcBorders>
              <w:left w:val="single" w:sz="4" w:space="0" w:color="auto"/>
            </w:tcBorders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</w:tr>
      <w:tr w:rsidR="00C64476" w:rsidRPr="006D44D9" w:rsidTr="00C64476">
        <w:trPr>
          <w:trHeight w:val="368"/>
        </w:trPr>
        <w:tc>
          <w:tcPr>
            <w:tcW w:w="4138" w:type="dxa"/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 w:rsidRPr="006D44D9">
              <w:rPr>
                <w:sz w:val="20"/>
                <w:szCs w:val="20"/>
              </w:rPr>
              <w:t>TOTAL</w:t>
            </w:r>
          </w:p>
        </w:tc>
        <w:tc>
          <w:tcPr>
            <w:tcW w:w="2667" w:type="dxa"/>
            <w:tcBorders>
              <w:right w:val="single" w:sz="4" w:space="0" w:color="auto"/>
            </w:tcBorders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2788" w:type="dxa"/>
            <w:tcBorders>
              <w:left w:val="single" w:sz="4" w:space="0" w:color="auto"/>
            </w:tcBorders>
          </w:tcPr>
          <w:p w:rsidR="00C64476" w:rsidRPr="006D44D9" w:rsidRDefault="00C64476" w:rsidP="004646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</w:tr>
    </w:tbl>
    <w:p w:rsidR="00C64476" w:rsidRDefault="00C64476"/>
    <w:sectPr w:rsidR="00C64476" w:rsidSect="0041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characterSpacingControl w:val="doNotCompress"/>
  <w:compat/>
  <w:rsids>
    <w:rsidRoot w:val="00C64476"/>
    <w:rsid w:val="004116E2"/>
    <w:rsid w:val="00A31F62"/>
    <w:rsid w:val="00A42B12"/>
    <w:rsid w:val="00C506BF"/>
    <w:rsid w:val="00C64476"/>
    <w:rsid w:val="00FA3885"/>
    <w:rsid w:val="00FE4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44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6447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md:SHOWXMINMAX?2" TargetMode="External"/><Relationship Id="rId4" Type="http://schemas.openxmlformats.org/officeDocument/2006/relationships/hyperlink" Target="cmd:SHOWXMINMAX?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3</cp:revision>
  <dcterms:created xsi:type="dcterms:W3CDTF">2020-04-05T16:33:00Z</dcterms:created>
  <dcterms:modified xsi:type="dcterms:W3CDTF">2020-09-18T09:42:00Z</dcterms:modified>
</cp:coreProperties>
</file>