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9D3518" w14:textId="666CBC79" w:rsidR="00FE1BAF" w:rsidRDefault="00FE1BAF">
      <w:bookmarkStart w:id="0" w:name="_GoBack"/>
      <w:bookmarkEnd w:id="0"/>
      <w:r w:rsidRPr="005D612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4876B9C" wp14:editId="3E7529C4">
                <wp:simplePos x="0" y="0"/>
                <wp:positionH relativeFrom="column">
                  <wp:posOffset>-1865630</wp:posOffset>
                </wp:positionH>
                <wp:positionV relativeFrom="paragraph">
                  <wp:posOffset>2122170</wp:posOffset>
                </wp:positionV>
                <wp:extent cx="8578850" cy="4335145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578850" cy="43351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4320" w:type="dxa"/>
                              <w:tblCellMar>
                                <w:left w:w="99" w:type="dxa"/>
                                <w:right w:w="99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5341"/>
                              <w:gridCol w:w="882"/>
                              <w:gridCol w:w="982"/>
                              <w:gridCol w:w="881"/>
                              <w:gridCol w:w="982"/>
                              <w:gridCol w:w="881"/>
                              <w:gridCol w:w="982"/>
                              <w:gridCol w:w="1544"/>
                              <w:gridCol w:w="973"/>
                              <w:gridCol w:w="872"/>
                            </w:tblGrid>
                            <w:tr w:rsidR="00FE1BAF" w:rsidRPr="009B29D2" w14:paraId="7FDE79A0" w14:textId="77777777" w:rsidTr="00D87FD5">
                              <w:trPr>
                                <w:trHeight w:val="375"/>
                              </w:trPr>
                              <w:tc>
                                <w:tcPr>
                                  <w:tcW w:w="14320" w:type="dxa"/>
                                  <w:gridSpan w:val="10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5155EB0" w14:textId="77777777" w:rsidR="00FE1BAF" w:rsidRPr="009B29D2" w:rsidRDefault="00FE1BAF" w:rsidP="005D612A">
                                  <w:pPr>
                                    <w:ind w:firstLine="0"/>
                                    <w:jc w:val="left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Table 1. Parameter estimates and model fits for behavioral data.</w:t>
                                  </w:r>
                                </w:p>
                              </w:tc>
                            </w:tr>
                            <w:tr w:rsidR="00FE1BAF" w:rsidRPr="009B29D2" w14:paraId="2F2A58FC" w14:textId="77777777" w:rsidTr="00D87FD5">
                              <w:trPr>
                                <w:trHeight w:val="750"/>
                              </w:trPr>
                              <w:tc>
                                <w:tcPr>
                                  <w:tcW w:w="5341" w:type="dxa"/>
                                  <w:tcBorders>
                                    <w:top w:val="nil"/>
                                    <w:left w:val="nil"/>
                                    <w:bottom w:val="double" w:sz="6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4ECDA5A" w14:textId="77777777" w:rsidR="00FE1BAF" w:rsidRPr="009B29D2" w:rsidRDefault="00FE1BAF" w:rsidP="005D612A">
                                  <w:pPr>
                                    <w:ind w:firstLine="0"/>
                                    <w:jc w:val="left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Model name</w:t>
                                  </w:r>
                                </w:p>
                              </w:tc>
                              <w:tc>
                                <w:tcPr>
                                  <w:tcW w:w="1864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double" w:sz="6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D815F79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i/>
                                      <w:i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i/>
                                      <w:i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α</w:t>
                                  </w:r>
                                </w:p>
                              </w:tc>
                              <w:tc>
                                <w:tcPr>
                                  <w:tcW w:w="1863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double" w:sz="6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7388850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i/>
                                      <w:i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i/>
                                      <w:i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γ</w:t>
                                  </w:r>
                                </w:p>
                              </w:tc>
                              <w:tc>
                                <w:tcPr>
                                  <w:tcW w:w="1863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double" w:sz="6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ED2395B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i/>
                                      <w:i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i/>
                                      <w:i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κ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  <w:tcBorders>
                                    <w:top w:val="nil"/>
                                    <w:left w:val="nil"/>
                                    <w:bottom w:val="double" w:sz="6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1EF3F29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# of free parameters</w:t>
                                  </w:r>
                                </w:p>
                              </w:tc>
                              <w:tc>
                                <w:tcPr>
                                  <w:tcW w:w="973" w:type="dxa"/>
                                  <w:tcBorders>
                                    <w:top w:val="nil"/>
                                    <w:left w:val="nil"/>
                                    <w:bottom w:val="double" w:sz="6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256DF57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-LL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double" w:sz="6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9C2BF1C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AIC</w:t>
                                  </w:r>
                                </w:p>
                              </w:tc>
                            </w:tr>
                            <w:tr w:rsidR="00FE1BAF" w:rsidRPr="009B29D2" w14:paraId="7C81032E" w14:textId="77777777" w:rsidTr="00D87FD5">
                              <w:trPr>
                                <w:trHeight w:val="465"/>
                              </w:trPr>
                              <w:tc>
                                <w:tcPr>
                                  <w:tcW w:w="53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6A47DCA" w14:textId="77777777" w:rsidR="00FE1BAF" w:rsidRPr="009B29D2" w:rsidRDefault="00FE1BAF" w:rsidP="005D612A">
                                  <w:pPr>
                                    <w:ind w:firstLine="0"/>
                                    <w:jc w:val="left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EU model: No cardiac cycle effect</w:t>
                                  </w:r>
                                </w:p>
                              </w:tc>
                              <w:tc>
                                <w:tcPr>
                                  <w:tcW w:w="186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F7A515F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0.544</w:t>
                                  </w:r>
                                </w:p>
                              </w:tc>
                              <w:tc>
                                <w:tcPr>
                                  <w:tcW w:w="186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290A30C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0.152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1CBCED0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2C9D808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47175E9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7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FC53EAB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-1959.5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D01E37C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3922.9</w:t>
                                  </w:r>
                                </w:p>
                              </w:tc>
                            </w:tr>
                            <w:tr w:rsidR="00FE1BAF" w:rsidRPr="009B29D2" w14:paraId="7C13D885" w14:textId="77777777" w:rsidTr="00D87FD5">
                              <w:trPr>
                                <w:trHeight w:val="465"/>
                              </w:trPr>
                              <w:tc>
                                <w:tcPr>
                                  <w:tcW w:w="53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C63F4B7" w14:textId="77777777" w:rsidR="00FE1BAF" w:rsidRPr="009B29D2" w:rsidRDefault="00FE1BAF" w:rsidP="005D612A">
                                  <w:pPr>
                                    <w:ind w:firstLine="0"/>
                                    <w:jc w:val="left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EU + Bias model: No cardiac cycle effect</w:t>
                                  </w:r>
                                </w:p>
                              </w:tc>
                              <w:tc>
                                <w:tcPr>
                                  <w:tcW w:w="186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1B01E2C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0.577</w:t>
                                  </w:r>
                                </w:p>
                              </w:tc>
                              <w:tc>
                                <w:tcPr>
                                  <w:tcW w:w="186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C82440A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0.114</w:t>
                                  </w:r>
                                </w:p>
                              </w:tc>
                              <w:tc>
                                <w:tcPr>
                                  <w:tcW w:w="186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C792D78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-1.809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FD2158F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7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991D4EE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-1956.7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AA2A153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3919.4</w:t>
                                  </w:r>
                                </w:p>
                              </w:tc>
                            </w:tr>
                            <w:tr w:rsidR="00FE1BAF" w:rsidRPr="009B29D2" w14:paraId="0B14CE32" w14:textId="77777777" w:rsidTr="00D87FD5">
                              <w:trPr>
                                <w:trHeight w:val="465"/>
                              </w:trPr>
                              <w:tc>
                                <w:tcPr>
                                  <w:tcW w:w="53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06671AF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5241AB9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systole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521DE03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diastole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F4ED26A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DEADE43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65D7B32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B4BF23F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B9946DB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2403606" w14:textId="77777777" w:rsidR="00FE1BAF" w:rsidRPr="009B29D2" w:rsidRDefault="00FE1BAF" w:rsidP="005D612A">
                                  <w:pPr>
                                    <w:ind w:firstLine="0"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4653E54" w14:textId="77777777" w:rsidR="00FE1BAF" w:rsidRPr="009B29D2" w:rsidRDefault="00FE1BAF" w:rsidP="005D612A">
                                  <w:pPr>
                                    <w:ind w:firstLine="0"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FE1BAF" w:rsidRPr="009B29D2" w14:paraId="10E6AC13" w14:textId="77777777" w:rsidTr="00D87FD5">
                              <w:trPr>
                                <w:trHeight w:val="465"/>
                              </w:trPr>
                              <w:tc>
                                <w:tcPr>
                                  <w:tcW w:w="53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837180D" w14:textId="77777777" w:rsidR="00FE1BAF" w:rsidRPr="009B29D2" w:rsidRDefault="00FE1BAF" w:rsidP="005D612A">
                                  <w:pPr>
                                    <w:ind w:firstLine="0"/>
                                    <w:jc w:val="left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 xml:space="preserve">EU model: Cardiac cycle effect on </w:t>
                                  </w: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i/>
                                      <w:i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α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4A273EE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0.548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74636B2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0.540</w:t>
                                  </w:r>
                                </w:p>
                              </w:tc>
                              <w:tc>
                                <w:tcPr>
                                  <w:tcW w:w="186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BAD1E36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0.152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B6CC565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6DDB459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25C6929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7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E3B37E4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-1958.8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0DBF22F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3923.6</w:t>
                                  </w:r>
                                </w:p>
                              </w:tc>
                            </w:tr>
                            <w:tr w:rsidR="00FE1BAF" w:rsidRPr="009B29D2" w14:paraId="6739EBBA" w14:textId="77777777" w:rsidTr="00D87FD5">
                              <w:trPr>
                                <w:trHeight w:val="465"/>
                              </w:trPr>
                              <w:tc>
                                <w:tcPr>
                                  <w:tcW w:w="53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C6414D0" w14:textId="77777777" w:rsidR="00FE1BAF" w:rsidRPr="009B29D2" w:rsidRDefault="00FE1BAF" w:rsidP="005D612A">
                                  <w:pPr>
                                    <w:ind w:firstLine="0"/>
                                    <w:jc w:val="left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 xml:space="preserve">EU + Bias model: Cardiac cycle effect on </w:t>
                                  </w: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i/>
                                      <w:i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α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67F78F2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0.583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34FA413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0.574</w:t>
                                  </w:r>
                                </w:p>
                              </w:tc>
                              <w:tc>
                                <w:tcPr>
                                  <w:tcW w:w="186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1561D4F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0.113</w:t>
                                  </w:r>
                                </w:p>
                              </w:tc>
                              <w:tc>
                                <w:tcPr>
                                  <w:tcW w:w="186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FAF2036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-1.874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C73B784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7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E54458D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-1955.9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1FD2325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3919.8</w:t>
                                  </w:r>
                                </w:p>
                              </w:tc>
                            </w:tr>
                            <w:tr w:rsidR="00FE1BAF" w:rsidRPr="009B29D2" w14:paraId="66507252" w14:textId="77777777" w:rsidTr="00D87FD5">
                              <w:trPr>
                                <w:trHeight w:val="465"/>
                              </w:trPr>
                              <w:tc>
                                <w:tcPr>
                                  <w:tcW w:w="53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4151BA2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8D1F743" w14:textId="77777777" w:rsidR="00FE1BAF" w:rsidRPr="009B29D2" w:rsidRDefault="00FE1BAF" w:rsidP="005D612A">
                                  <w:pPr>
                                    <w:ind w:firstLine="0"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A077DEA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C7632CE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systole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D87D689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diastole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F3E2D78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F633D6B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D381034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AD28F07" w14:textId="77777777" w:rsidR="00FE1BAF" w:rsidRPr="009B29D2" w:rsidRDefault="00FE1BAF" w:rsidP="005D612A">
                                  <w:pPr>
                                    <w:ind w:firstLine="0"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AC5EE37" w14:textId="77777777" w:rsidR="00FE1BAF" w:rsidRPr="009B29D2" w:rsidRDefault="00FE1BAF" w:rsidP="005D612A">
                                  <w:pPr>
                                    <w:ind w:firstLine="0"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FE1BAF" w:rsidRPr="009B29D2" w14:paraId="6573F2DE" w14:textId="77777777" w:rsidTr="00D87FD5">
                              <w:trPr>
                                <w:trHeight w:val="465"/>
                              </w:trPr>
                              <w:tc>
                                <w:tcPr>
                                  <w:tcW w:w="53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73E926D" w14:textId="77777777" w:rsidR="00FE1BAF" w:rsidRPr="009B29D2" w:rsidRDefault="00FE1BAF" w:rsidP="005D612A">
                                  <w:pPr>
                                    <w:ind w:firstLine="0"/>
                                    <w:jc w:val="left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 xml:space="preserve">EU model: Cardiac cycle effect on </w:t>
                                  </w: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i/>
                                      <w:i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γ</w:t>
                                  </w:r>
                                </w:p>
                              </w:tc>
                              <w:tc>
                                <w:tcPr>
                                  <w:tcW w:w="186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68422E1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0.544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63B1649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0.152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3D2D4CB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0.152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A3A6DA1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E8C72F6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D23070F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7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3D28D10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-1959.4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F7A64A6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3924.9</w:t>
                                  </w:r>
                                </w:p>
                              </w:tc>
                            </w:tr>
                            <w:tr w:rsidR="00FE1BAF" w:rsidRPr="009B29D2" w14:paraId="17FF77B2" w14:textId="77777777" w:rsidTr="00D87FD5">
                              <w:trPr>
                                <w:trHeight w:val="465"/>
                              </w:trPr>
                              <w:tc>
                                <w:tcPr>
                                  <w:tcW w:w="53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C392230" w14:textId="77777777" w:rsidR="00FE1BAF" w:rsidRPr="009B29D2" w:rsidRDefault="00FE1BAF" w:rsidP="005D612A">
                                  <w:pPr>
                                    <w:ind w:firstLine="0"/>
                                    <w:jc w:val="left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 xml:space="preserve">EU + Bias model: Cardiac cycle effect on </w:t>
                                  </w: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i/>
                                      <w:i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γ</w:t>
                                  </w:r>
                                </w:p>
                              </w:tc>
                              <w:tc>
                                <w:tcPr>
                                  <w:tcW w:w="186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6E168BA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0.577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07B6084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0.114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8328398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0.115</w:t>
                                  </w:r>
                                </w:p>
                              </w:tc>
                              <w:tc>
                                <w:tcPr>
                                  <w:tcW w:w="186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4EF1751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-1.812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35E41A3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7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208E16E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-1956.7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9BD2348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3921.4</w:t>
                                  </w:r>
                                </w:p>
                              </w:tc>
                            </w:tr>
                            <w:tr w:rsidR="00FE1BAF" w:rsidRPr="009B29D2" w14:paraId="44413F97" w14:textId="77777777" w:rsidTr="00D87FD5">
                              <w:trPr>
                                <w:trHeight w:val="465"/>
                              </w:trPr>
                              <w:tc>
                                <w:tcPr>
                                  <w:tcW w:w="53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E9FA8C7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E1AAE37" w14:textId="77777777" w:rsidR="00FE1BAF" w:rsidRPr="009B29D2" w:rsidRDefault="00FE1BAF" w:rsidP="005D612A">
                                  <w:pPr>
                                    <w:ind w:firstLine="0"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09A383E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76C6835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4E69040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C38964F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systole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1EB0ADF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diastole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10CF35C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7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8E11546" w14:textId="77777777" w:rsidR="00FE1BAF" w:rsidRPr="009B29D2" w:rsidRDefault="00FE1BAF" w:rsidP="005D612A">
                                  <w:pPr>
                                    <w:ind w:firstLine="0"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DF9D3DB" w14:textId="77777777" w:rsidR="00FE1BAF" w:rsidRPr="009B29D2" w:rsidRDefault="00FE1BAF" w:rsidP="005D612A">
                                  <w:pPr>
                                    <w:ind w:firstLine="0"/>
                                    <w:jc w:val="left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FE1BAF" w:rsidRPr="009B29D2" w14:paraId="1BA57B92" w14:textId="77777777" w:rsidTr="00D87FD5">
                              <w:trPr>
                                <w:trHeight w:val="465"/>
                              </w:trPr>
                              <w:tc>
                                <w:tcPr>
                                  <w:tcW w:w="534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6316531" w14:textId="77777777" w:rsidR="00FE1BAF" w:rsidRPr="009B29D2" w:rsidRDefault="00FE1BAF" w:rsidP="005D612A">
                                  <w:pPr>
                                    <w:ind w:firstLine="0"/>
                                    <w:jc w:val="left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 xml:space="preserve">EU + Bias model: Cardiac cycle effect on </w:t>
                                  </w: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i/>
                                      <w:iCs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κ</w:t>
                                  </w:r>
                                </w:p>
                              </w:tc>
                              <w:tc>
                                <w:tcPr>
                                  <w:tcW w:w="186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003BA68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0.577</w:t>
                                  </w:r>
                                </w:p>
                              </w:tc>
                              <w:tc>
                                <w:tcPr>
                                  <w:tcW w:w="186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A12E4B3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0.115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1DC745B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-0.921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16899BD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-2.694</w:t>
                                  </w:r>
                                </w:p>
                              </w:tc>
                              <w:tc>
                                <w:tcPr>
                                  <w:tcW w:w="1544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4DEE594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73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61A2F05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-1953.5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58A7489" w14:textId="77777777" w:rsidR="00FE1BAF" w:rsidRPr="009B29D2" w:rsidRDefault="00FE1BAF" w:rsidP="005D612A">
                                  <w:pPr>
                                    <w:ind w:firstLine="0"/>
                                    <w:jc w:val="center"/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</w:pPr>
                                  <w:r w:rsidRPr="009B29D2">
                                    <w:rPr>
                                      <w:rFonts w:ascii="Times New Roman" w:eastAsia="Yu Gothic" w:hAnsi="Times New Roman" w:cs="Times New Roman"/>
                                      <w:color w:val="000000"/>
                                      <w:kern w:val="0"/>
                                      <w:sz w:val="24"/>
                                      <w:szCs w:val="24"/>
                                    </w:rPr>
                                    <w:t>3915.0</w:t>
                                  </w:r>
                                </w:p>
                              </w:tc>
                            </w:tr>
                          </w:tbl>
                          <w:p w14:paraId="368254AD" w14:textId="77777777" w:rsidR="00FE1BAF" w:rsidRDefault="00FE1BAF" w:rsidP="00FE1BA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876B9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146.9pt;margin-top:167.1pt;width:675.5pt;height:341.35pt;rotation:-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" filled="f" stroked="f">
                <v:textbox>
                  <w:txbxContent>
                    <w:tbl>
                      <w:tblPr>
                        <w:tblW w:w="14320" w:type="dxa"/>
                        <w:tblCellMar>
                          <w:left w:w="99" w:type="dxa"/>
                          <w:right w:w="99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5341"/>
                        <w:gridCol w:w="882"/>
                        <w:gridCol w:w="982"/>
                        <w:gridCol w:w="881"/>
                        <w:gridCol w:w="982"/>
                        <w:gridCol w:w="881"/>
                        <w:gridCol w:w="982"/>
                        <w:gridCol w:w="1544"/>
                        <w:gridCol w:w="973"/>
                        <w:gridCol w:w="872"/>
                      </w:tblGrid>
                      <w:tr w:rsidR="00FE1BAF" w:rsidRPr="009B29D2" w14:paraId="7FDE79A0" w14:textId="77777777" w:rsidTr="00D87FD5">
                        <w:trPr>
                          <w:trHeight w:val="375"/>
                        </w:trPr>
                        <w:tc>
                          <w:tcPr>
                            <w:tcW w:w="14320" w:type="dxa"/>
                            <w:gridSpan w:val="10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5155EB0" w14:textId="77777777" w:rsidR="00FE1BAF" w:rsidRPr="009B29D2" w:rsidRDefault="00FE1BAF" w:rsidP="005D612A">
                            <w:pPr>
                              <w:ind w:firstLine="0"/>
                              <w:jc w:val="left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Table 1. Parameter estimates and model fits for behavioral data.</w:t>
                            </w:r>
                          </w:p>
                        </w:tc>
                      </w:tr>
                      <w:tr w:rsidR="00FE1BAF" w:rsidRPr="009B29D2" w14:paraId="2F2A58FC" w14:textId="77777777" w:rsidTr="00D87FD5">
                        <w:trPr>
                          <w:trHeight w:val="750"/>
                        </w:trPr>
                        <w:tc>
                          <w:tcPr>
                            <w:tcW w:w="5341" w:type="dxa"/>
                            <w:tcBorders>
                              <w:top w:val="nil"/>
                              <w:left w:val="nil"/>
                              <w:bottom w:val="double" w:sz="6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4ECDA5A" w14:textId="77777777" w:rsidR="00FE1BAF" w:rsidRPr="009B29D2" w:rsidRDefault="00FE1BAF" w:rsidP="005D612A">
                            <w:pPr>
                              <w:ind w:firstLine="0"/>
                              <w:jc w:val="left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Model name</w:t>
                            </w:r>
                          </w:p>
                        </w:tc>
                        <w:tc>
                          <w:tcPr>
                            <w:tcW w:w="1864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double" w:sz="6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D815F79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i/>
                                <w:i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i/>
                                <w:i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α</w:t>
                            </w:r>
                          </w:p>
                        </w:tc>
                        <w:tc>
                          <w:tcPr>
                            <w:tcW w:w="1863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double" w:sz="6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7388850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i/>
                                <w:i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i/>
                                <w:i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γ</w:t>
                            </w:r>
                          </w:p>
                        </w:tc>
                        <w:tc>
                          <w:tcPr>
                            <w:tcW w:w="1863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double" w:sz="6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ED2395B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i/>
                                <w:i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i/>
                                <w:i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κ</w:t>
                            </w:r>
                          </w:p>
                        </w:tc>
                        <w:tc>
                          <w:tcPr>
                            <w:tcW w:w="1544" w:type="dxa"/>
                            <w:tcBorders>
                              <w:top w:val="nil"/>
                              <w:left w:val="nil"/>
                              <w:bottom w:val="double" w:sz="6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1EF3F29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# of free parameters</w:t>
                            </w:r>
                          </w:p>
                        </w:tc>
                        <w:tc>
                          <w:tcPr>
                            <w:tcW w:w="973" w:type="dxa"/>
                            <w:tcBorders>
                              <w:top w:val="nil"/>
                              <w:left w:val="nil"/>
                              <w:bottom w:val="double" w:sz="6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256DF57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-LL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double" w:sz="6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9C2BF1C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AIC</w:t>
                            </w:r>
                          </w:p>
                        </w:tc>
                      </w:tr>
                      <w:tr w:rsidR="00FE1BAF" w:rsidRPr="009B29D2" w14:paraId="7C81032E" w14:textId="77777777" w:rsidTr="00D87FD5">
                        <w:trPr>
                          <w:trHeight w:val="465"/>
                        </w:trPr>
                        <w:tc>
                          <w:tcPr>
                            <w:tcW w:w="53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6A47DCA" w14:textId="77777777" w:rsidR="00FE1BAF" w:rsidRPr="009B29D2" w:rsidRDefault="00FE1BAF" w:rsidP="005D612A">
                            <w:pPr>
                              <w:ind w:firstLine="0"/>
                              <w:jc w:val="left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EU model: No cardiac cycle effect</w:t>
                            </w:r>
                          </w:p>
                        </w:tc>
                        <w:tc>
                          <w:tcPr>
                            <w:tcW w:w="186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F7A515F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0.544</w:t>
                            </w:r>
                          </w:p>
                        </w:tc>
                        <w:tc>
                          <w:tcPr>
                            <w:tcW w:w="186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290A30C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0.152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1CBCED0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2C9D808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5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47175E9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7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FC53EAB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-1959.5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D01E37C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3922.9</w:t>
                            </w:r>
                          </w:p>
                        </w:tc>
                      </w:tr>
                      <w:tr w:rsidR="00FE1BAF" w:rsidRPr="009B29D2" w14:paraId="7C13D885" w14:textId="77777777" w:rsidTr="00D87FD5">
                        <w:trPr>
                          <w:trHeight w:val="465"/>
                        </w:trPr>
                        <w:tc>
                          <w:tcPr>
                            <w:tcW w:w="53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C63F4B7" w14:textId="77777777" w:rsidR="00FE1BAF" w:rsidRPr="009B29D2" w:rsidRDefault="00FE1BAF" w:rsidP="005D612A">
                            <w:pPr>
                              <w:ind w:firstLine="0"/>
                              <w:jc w:val="left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EU + Bias model: No cardiac cycle effect</w:t>
                            </w:r>
                          </w:p>
                        </w:tc>
                        <w:tc>
                          <w:tcPr>
                            <w:tcW w:w="186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1B01E2C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0.577</w:t>
                            </w:r>
                          </w:p>
                        </w:tc>
                        <w:tc>
                          <w:tcPr>
                            <w:tcW w:w="186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C82440A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0.114</w:t>
                            </w:r>
                          </w:p>
                        </w:tc>
                        <w:tc>
                          <w:tcPr>
                            <w:tcW w:w="186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C792D78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-1.809</w:t>
                            </w:r>
                          </w:p>
                        </w:tc>
                        <w:tc>
                          <w:tcPr>
                            <w:tcW w:w="15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FD2158F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97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991D4EE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-1956.7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AA2A153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3919.4</w:t>
                            </w:r>
                          </w:p>
                        </w:tc>
                      </w:tr>
                      <w:tr w:rsidR="00FE1BAF" w:rsidRPr="009B29D2" w14:paraId="0B14CE32" w14:textId="77777777" w:rsidTr="00D87FD5">
                        <w:trPr>
                          <w:trHeight w:val="465"/>
                        </w:trPr>
                        <w:tc>
                          <w:tcPr>
                            <w:tcW w:w="53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06671AF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8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5241AB9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systole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521DE03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diastole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F4ED26A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DEADE43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65D7B32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B4BF23F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5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B9946DB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7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2403606" w14:textId="77777777" w:rsidR="00FE1BAF" w:rsidRPr="009B29D2" w:rsidRDefault="00FE1BAF" w:rsidP="005D612A">
                            <w:pPr>
                              <w:ind w:firstLine="0"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4653E54" w14:textId="77777777" w:rsidR="00FE1BAF" w:rsidRPr="009B29D2" w:rsidRDefault="00FE1BAF" w:rsidP="005D612A">
                            <w:pPr>
                              <w:ind w:firstLine="0"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FE1BAF" w:rsidRPr="009B29D2" w14:paraId="10E6AC13" w14:textId="77777777" w:rsidTr="00D87FD5">
                        <w:trPr>
                          <w:trHeight w:val="465"/>
                        </w:trPr>
                        <w:tc>
                          <w:tcPr>
                            <w:tcW w:w="53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837180D" w14:textId="77777777" w:rsidR="00FE1BAF" w:rsidRPr="009B29D2" w:rsidRDefault="00FE1BAF" w:rsidP="005D612A">
                            <w:pPr>
                              <w:ind w:firstLine="0"/>
                              <w:jc w:val="left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 xml:space="preserve">EU model: Cardiac cycle effect on </w:t>
                            </w:r>
                            <w:r w:rsidRPr="009B29D2">
                              <w:rPr>
                                <w:rFonts w:ascii="Times New Roman" w:eastAsia="Yu Gothic" w:hAnsi="Times New Roman" w:cs="Times New Roman"/>
                                <w:i/>
                                <w:i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α</w:t>
                            </w:r>
                          </w:p>
                        </w:tc>
                        <w:tc>
                          <w:tcPr>
                            <w:tcW w:w="8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4A273EE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0.548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74636B2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0.540</w:t>
                            </w:r>
                          </w:p>
                        </w:tc>
                        <w:tc>
                          <w:tcPr>
                            <w:tcW w:w="186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BAD1E36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0.152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B6CC565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6DDB459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5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25C6929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97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E3B37E4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-1958.8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0DBF22F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3923.6</w:t>
                            </w:r>
                          </w:p>
                        </w:tc>
                      </w:tr>
                      <w:tr w:rsidR="00FE1BAF" w:rsidRPr="009B29D2" w14:paraId="6739EBBA" w14:textId="77777777" w:rsidTr="00D87FD5">
                        <w:trPr>
                          <w:trHeight w:val="465"/>
                        </w:trPr>
                        <w:tc>
                          <w:tcPr>
                            <w:tcW w:w="53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C6414D0" w14:textId="77777777" w:rsidR="00FE1BAF" w:rsidRPr="009B29D2" w:rsidRDefault="00FE1BAF" w:rsidP="005D612A">
                            <w:pPr>
                              <w:ind w:firstLine="0"/>
                              <w:jc w:val="left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 xml:space="preserve">EU + Bias model: Cardiac cycle effect on </w:t>
                            </w:r>
                            <w:r w:rsidRPr="009B29D2">
                              <w:rPr>
                                <w:rFonts w:ascii="Times New Roman" w:eastAsia="Yu Gothic" w:hAnsi="Times New Roman" w:cs="Times New Roman"/>
                                <w:i/>
                                <w:i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α</w:t>
                            </w:r>
                          </w:p>
                        </w:tc>
                        <w:tc>
                          <w:tcPr>
                            <w:tcW w:w="8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67F78F2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0.583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34FA413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0.574</w:t>
                            </w:r>
                          </w:p>
                        </w:tc>
                        <w:tc>
                          <w:tcPr>
                            <w:tcW w:w="186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1561D4F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0.113</w:t>
                            </w:r>
                          </w:p>
                        </w:tc>
                        <w:tc>
                          <w:tcPr>
                            <w:tcW w:w="186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FAF2036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-1.874</w:t>
                            </w:r>
                          </w:p>
                        </w:tc>
                        <w:tc>
                          <w:tcPr>
                            <w:tcW w:w="15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C73B784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97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E54458D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-1955.9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1FD2325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3919.8</w:t>
                            </w:r>
                          </w:p>
                        </w:tc>
                      </w:tr>
                      <w:tr w:rsidR="00FE1BAF" w:rsidRPr="009B29D2" w14:paraId="66507252" w14:textId="77777777" w:rsidTr="00D87FD5">
                        <w:trPr>
                          <w:trHeight w:val="465"/>
                        </w:trPr>
                        <w:tc>
                          <w:tcPr>
                            <w:tcW w:w="53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4151BA2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8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8D1F743" w14:textId="77777777" w:rsidR="00FE1BAF" w:rsidRPr="009B29D2" w:rsidRDefault="00FE1BAF" w:rsidP="005D612A">
                            <w:pPr>
                              <w:ind w:firstLine="0"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A077DEA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C7632CE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systole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D87D689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diastole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F3E2D78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F633D6B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5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D381034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7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AD28F07" w14:textId="77777777" w:rsidR="00FE1BAF" w:rsidRPr="009B29D2" w:rsidRDefault="00FE1BAF" w:rsidP="005D612A">
                            <w:pPr>
                              <w:ind w:firstLine="0"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AC5EE37" w14:textId="77777777" w:rsidR="00FE1BAF" w:rsidRPr="009B29D2" w:rsidRDefault="00FE1BAF" w:rsidP="005D612A">
                            <w:pPr>
                              <w:ind w:firstLine="0"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FE1BAF" w:rsidRPr="009B29D2" w14:paraId="6573F2DE" w14:textId="77777777" w:rsidTr="00D87FD5">
                        <w:trPr>
                          <w:trHeight w:val="465"/>
                        </w:trPr>
                        <w:tc>
                          <w:tcPr>
                            <w:tcW w:w="53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73E926D" w14:textId="77777777" w:rsidR="00FE1BAF" w:rsidRPr="009B29D2" w:rsidRDefault="00FE1BAF" w:rsidP="005D612A">
                            <w:pPr>
                              <w:ind w:firstLine="0"/>
                              <w:jc w:val="left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 xml:space="preserve">EU model: Cardiac cycle effect on </w:t>
                            </w:r>
                            <w:r w:rsidRPr="009B29D2">
                              <w:rPr>
                                <w:rFonts w:ascii="Times New Roman" w:eastAsia="Yu Gothic" w:hAnsi="Times New Roman" w:cs="Times New Roman"/>
                                <w:i/>
                                <w:i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γ</w:t>
                            </w:r>
                          </w:p>
                        </w:tc>
                        <w:tc>
                          <w:tcPr>
                            <w:tcW w:w="186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68422E1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0.544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63B1649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0.152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3D2D4CB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0.152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A3A6DA1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E8C72F6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5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D23070F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97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3D28D10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-1959.4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F7A64A6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3924.9</w:t>
                            </w:r>
                          </w:p>
                        </w:tc>
                      </w:tr>
                      <w:tr w:rsidR="00FE1BAF" w:rsidRPr="009B29D2" w14:paraId="17FF77B2" w14:textId="77777777" w:rsidTr="00D87FD5">
                        <w:trPr>
                          <w:trHeight w:val="465"/>
                        </w:trPr>
                        <w:tc>
                          <w:tcPr>
                            <w:tcW w:w="53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C392230" w14:textId="77777777" w:rsidR="00FE1BAF" w:rsidRPr="009B29D2" w:rsidRDefault="00FE1BAF" w:rsidP="005D612A">
                            <w:pPr>
                              <w:ind w:firstLine="0"/>
                              <w:jc w:val="left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 xml:space="preserve">EU + Bias model: Cardiac cycle effect on </w:t>
                            </w:r>
                            <w:r w:rsidRPr="009B29D2">
                              <w:rPr>
                                <w:rFonts w:ascii="Times New Roman" w:eastAsia="Yu Gothic" w:hAnsi="Times New Roman" w:cs="Times New Roman"/>
                                <w:i/>
                                <w:i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γ</w:t>
                            </w:r>
                          </w:p>
                        </w:tc>
                        <w:tc>
                          <w:tcPr>
                            <w:tcW w:w="186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6E168BA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0.577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07B6084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0.114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8328398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0.115</w:t>
                            </w:r>
                          </w:p>
                        </w:tc>
                        <w:tc>
                          <w:tcPr>
                            <w:tcW w:w="186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4EF1751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-1.812</w:t>
                            </w:r>
                          </w:p>
                        </w:tc>
                        <w:tc>
                          <w:tcPr>
                            <w:tcW w:w="15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35E41A3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97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208E16E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-1956.7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9BD2348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3921.4</w:t>
                            </w:r>
                          </w:p>
                        </w:tc>
                      </w:tr>
                      <w:tr w:rsidR="00FE1BAF" w:rsidRPr="009B29D2" w14:paraId="44413F97" w14:textId="77777777" w:rsidTr="00D87FD5">
                        <w:trPr>
                          <w:trHeight w:val="465"/>
                        </w:trPr>
                        <w:tc>
                          <w:tcPr>
                            <w:tcW w:w="53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E9FA8C7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8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E1AAE37" w14:textId="77777777" w:rsidR="00FE1BAF" w:rsidRPr="009B29D2" w:rsidRDefault="00FE1BAF" w:rsidP="005D612A">
                            <w:pPr>
                              <w:ind w:firstLine="0"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09A383E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76C6835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4E69040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C38964F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systole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1EB0ADF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diastole</w:t>
                            </w:r>
                          </w:p>
                        </w:tc>
                        <w:tc>
                          <w:tcPr>
                            <w:tcW w:w="15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10CF35C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97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8E11546" w14:textId="77777777" w:rsidR="00FE1BAF" w:rsidRPr="009B29D2" w:rsidRDefault="00FE1BAF" w:rsidP="005D612A">
                            <w:pPr>
                              <w:ind w:firstLine="0"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DF9D3DB" w14:textId="77777777" w:rsidR="00FE1BAF" w:rsidRPr="009B29D2" w:rsidRDefault="00FE1BAF" w:rsidP="005D612A">
                            <w:pPr>
                              <w:ind w:firstLine="0"/>
                              <w:jc w:val="left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FE1BAF" w:rsidRPr="009B29D2" w14:paraId="1BA57B92" w14:textId="77777777" w:rsidTr="00D87FD5">
                        <w:trPr>
                          <w:trHeight w:val="465"/>
                        </w:trPr>
                        <w:tc>
                          <w:tcPr>
                            <w:tcW w:w="534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6316531" w14:textId="77777777" w:rsidR="00FE1BAF" w:rsidRPr="009B29D2" w:rsidRDefault="00FE1BAF" w:rsidP="005D612A">
                            <w:pPr>
                              <w:ind w:firstLine="0"/>
                              <w:jc w:val="left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 xml:space="preserve">EU + Bias model: Cardiac cycle effect on </w:t>
                            </w:r>
                            <w:r w:rsidRPr="009B29D2">
                              <w:rPr>
                                <w:rFonts w:ascii="Times New Roman" w:eastAsia="Yu Gothic" w:hAnsi="Times New Roman" w:cs="Times New Roman"/>
                                <w:i/>
                                <w:i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κ</w:t>
                            </w:r>
                          </w:p>
                        </w:tc>
                        <w:tc>
                          <w:tcPr>
                            <w:tcW w:w="1864" w:type="dxa"/>
                            <w:gridSpan w:val="2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003BA68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0.577</w:t>
                            </w:r>
                          </w:p>
                        </w:tc>
                        <w:tc>
                          <w:tcPr>
                            <w:tcW w:w="1863" w:type="dxa"/>
                            <w:gridSpan w:val="2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A12E4B3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0.115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1DC745B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-0.921</w:t>
                            </w:r>
                          </w:p>
                        </w:tc>
                        <w:tc>
                          <w:tcPr>
                            <w:tcW w:w="982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16899BD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-2.694</w:t>
                            </w:r>
                          </w:p>
                        </w:tc>
                        <w:tc>
                          <w:tcPr>
                            <w:tcW w:w="1544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4DEE594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973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61A2F05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-1953.5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58A7489" w14:textId="77777777" w:rsidR="00FE1BAF" w:rsidRPr="009B29D2" w:rsidRDefault="00FE1BAF" w:rsidP="005D612A">
                            <w:pPr>
                              <w:ind w:firstLine="0"/>
                              <w:jc w:val="center"/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  <w:r w:rsidRPr="009B29D2">
                              <w:rPr>
                                <w:rFonts w:ascii="Times New Roman" w:eastAsia="Yu Gothic" w:hAnsi="Times New Roman" w:cs="Times New Roman"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  <w:t>3915.0</w:t>
                            </w:r>
                          </w:p>
                        </w:tc>
                      </w:tr>
                    </w:tbl>
                    <w:p w14:paraId="368254AD" w14:textId="77777777" w:rsidR="00FE1BAF" w:rsidRDefault="00FE1BAF" w:rsidP="00FE1BAF"/>
                  </w:txbxContent>
                </v:textbox>
                <w10:wrap type="square"/>
              </v:shape>
            </w:pict>
          </mc:Fallback>
        </mc:AlternateContent>
      </w:r>
    </w:p>
    <w:sectPr w:rsidR="00FE1BAF" w:rsidSect="006D53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BAF"/>
    <w:rsid w:val="006D53F7"/>
    <w:rsid w:val="00FE1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C9A89"/>
  <w15:chartTrackingRefBased/>
  <w15:docId w15:val="{3AF24E26-CB4A-A448-8FDD-015B49C09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1BAF"/>
    <w:pPr>
      <w:ind w:firstLine="839"/>
      <w:jc w:val="both"/>
    </w:pPr>
    <w:rPr>
      <w:rFonts w:ascii="Century" w:eastAsia="MS Mincho" w:hAnsi="Century" w:cs="Century"/>
      <w:kern w:val="2"/>
      <w:sz w:val="21"/>
      <w:szCs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2022-01-24T19:21:00Z</dcterms:created>
  <dcterms:modified xsi:type="dcterms:W3CDTF">2022-01-24T19:21:00Z</dcterms:modified>
</cp:coreProperties>
</file>