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cs="Times New Roman"/>
          <w:b/>
          <w:bCs/>
          <w:sz w:val="24"/>
          <w:szCs w:val="24"/>
        </w:rPr>
      </w:pPr>
      <w:bookmarkStart w:id="0" w:name="OLE_LINK22"/>
      <w:bookmarkStart w:id="1" w:name="OLE_LINK4"/>
      <w:bookmarkStart w:id="2" w:name="OLE_LINK2"/>
      <w:r>
        <w:rPr>
          <w:rFonts w:hint="default" w:ascii="Times New Roman" w:hAnsi="Times New Roman" w:cs="Times New Roman"/>
          <w:b/>
          <w:bCs/>
          <w:sz w:val="24"/>
          <w:szCs w:val="24"/>
        </w:rPr>
        <w:t>Transcriptomics</w:t>
      </w:r>
      <w:bookmarkEnd w:id="0"/>
      <w:r>
        <w:rPr>
          <w:rFonts w:hint="default" w:ascii="Times New Roman" w:hAnsi="Times New Roman" w:cs="Times New Roman"/>
          <w:b/>
          <w:bCs/>
          <w:sz w:val="24"/>
          <w:szCs w:val="24"/>
        </w:rPr>
        <w:t xml:space="preserve"> </w:t>
      </w:r>
      <w:bookmarkEnd w:id="1"/>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rPr>
        <w:t>nalysis</w:t>
      </w:r>
      <w:r>
        <w:rPr>
          <w:rFonts w:hint="default" w:ascii="Times New Roman" w:hAnsi="Times New Roman" w:cs="Times New Roman"/>
          <w:b/>
          <w:bCs/>
          <w:sz w:val="24"/>
          <w:szCs w:val="24"/>
          <w:lang w:val="en-US" w:eastAsia="zh-CN"/>
        </w:rPr>
        <w:t xml:space="preserve"> and</w:t>
      </w:r>
      <w:r>
        <w:rPr>
          <w:rFonts w:hint="eastAsia" w:ascii="Times New Roman" w:hAnsi="Times New Roman" w:cs="Times New Roman"/>
          <w:b/>
          <w:bCs/>
          <w:sz w:val="24"/>
          <w:szCs w:val="24"/>
          <w:lang w:val="en-US" w:eastAsia="zh-CN"/>
        </w:rPr>
        <w:t xml:space="preserve"> c</w:t>
      </w:r>
      <w:r>
        <w:rPr>
          <w:rFonts w:hint="default" w:ascii="Times New Roman" w:hAnsi="Times New Roman" w:cs="Times New Roman"/>
          <w:b/>
          <w:bCs/>
          <w:sz w:val="24"/>
          <w:szCs w:val="24"/>
          <w:lang w:val="en-US" w:eastAsia="zh-CN"/>
        </w:rPr>
        <w:t>andidate genes associated with</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Xinjiang jujubes</w:t>
      </w:r>
      <w:r>
        <w:rPr>
          <w:rFonts w:hint="default" w:ascii="Times New Roman" w:hAnsi="Times New Roman" w:cs="Times New Roman"/>
          <w:b/>
          <w:bCs/>
          <w:sz w:val="24"/>
          <w:szCs w:val="24"/>
        </w:rPr>
        <w:t xml:space="preserve"> in </w:t>
      </w:r>
      <w:r>
        <w:rPr>
          <w:rFonts w:hint="eastAsia" w:ascii="Times New Roman" w:hAnsi="Times New Roman" w:cs="Times New Roman"/>
          <w:b/>
          <w:bCs/>
          <w:sz w:val="24"/>
          <w:szCs w:val="24"/>
          <w:lang w:val="en-US" w:eastAsia="zh-CN"/>
        </w:rPr>
        <w:t>r</w:t>
      </w:r>
      <w:r>
        <w:rPr>
          <w:rFonts w:hint="default" w:ascii="Times New Roman" w:hAnsi="Times New Roman" w:cs="Times New Roman"/>
          <w:b/>
          <w:bCs/>
          <w:sz w:val="24"/>
          <w:szCs w:val="24"/>
        </w:rPr>
        <w:t xml:space="preserve">esponse to </w:t>
      </w:r>
      <w:bookmarkStart w:id="3" w:name="OLE_LINK23"/>
      <w:r>
        <w:rPr>
          <w:rFonts w:hint="default" w:ascii="Times New Roman" w:hAnsi="Times New Roman" w:cs="Times New Roman"/>
          <w:b/>
          <w:bCs/>
          <w:i/>
          <w:iCs/>
          <w:sz w:val="24"/>
          <w:szCs w:val="24"/>
        </w:rPr>
        <w:t>Alternaria</w:t>
      </w:r>
      <w:r>
        <w:rPr>
          <w:rFonts w:hint="default" w:ascii="Times New Roman" w:hAnsi="Times New Roman" w:cs="Times New Roman"/>
          <w:b/>
          <w:bCs/>
          <w:i/>
          <w:iCs/>
          <w:sz w:val="24"/>
          <w:szCs w:val="24"/>
          <w:lang w:val="en-US" w:eastAsia="zh-CN"/>
        </w:rPr>
        <w:t xml:space="preserve"> </w:t>
      </w:r>
      <w:r>
        <w:rPr>
          <w:rFonts w:hint="default" w:ascii="Times New Roman" w:hAnsi="Times New Roman" w:cs="Times New Roman"/>
          <w:b/>
          <w:bCs/>
          <w:i/>
          <w:iCs/>
          <w:sz w:val="24"/>
          <w:szCs w:val="24"/>
        </w:rPr>
        <w:t>alternata</w:t>
      </w:r>
      <w:r>
        <w:rPr>
          <w:rFonts w:hint="default" w:ascii="Times New Roman" w:hAnsi="Times New Roman" w:cs="Times New Roman"/>
          <w:b/>
          <w:bCs/>
          <w:sz w:val="24"/>
          <w:szCs w:val="24"/>
        </w:rPr>
        <w:t xml:space="preserve"> </w:t>
      </w:r>
      <w:bookmarkEnd w:id="3"/>
      <w:r>
        <w:rPr>
          <w:rFonts w:hint="eastAsia" w:ascii="Times New Roman" w:hAnsi="Times New Roman" w:cs="Times New Roman"/>
          <w:b/>
          <w:bCs/>
          <w:sz w:val="24"/>
          <w:szCs w:val="24"/>
          <w:lang w:val="en-US" w:eastAsia="zh-CN"/>
        </w:rPr>
        <w:t>i</w:t>
      </w:r>
      <w:r>
        <w:rPr>
          <w:rFonts w:hint="default" w:ascii="Times New Roman" w:hAnsi="Times New Roman" w:cs="Times New Roman"/>
          <w:b/>
          <w:bCs/>
          <w:sz w:val="24"/>
          <w:szCs w:val="24"/>
        </w:rPr>
        <w:t>nfection</w:t>
      </w:r>
    </w:p>
    <w:p>
      <w:pPr>
        <w:spacing w:line="480" w:lineRule="auto"/>
        <w:jc w:val="center"/>
        <w:rPr>
          <w:rFonts w:hint="default" w:ascii="Times New Roman" w:hAnsi="Times New Roman" w:cs="Times New Roman"/>
          <w:sz w:val="24"/>
          <w:szCs w:val="24"/>
          <w:vertAlign w:val="superscript"/>
          <w:lang w:val="en-US" w:eastAsia="zh-CN"/>
        </w:rPr>
      </w:pPr>
      <w:r>
        <w:rPr>
          <w:rFonts w:hint="eastAsia" w:ascii="Times New Roman" w:hAnsi="Times New Roman" w:cs="Times New Roman"/>
          <w:sz w:val="24"/>
          <w:szCs w:val="24"/>
          <w:lang w:val="en-US" w:eastAsia="zh-CN"/>
        </w:rPr>
        <w:t>Yingying Fan</w:t>
      </w:r>
      <w:r>
        <w:rPr>
          <w:rFonts w:hint="eastAsia" w:ascii="Times New Roman" w:hAnsi="Times New Roman" w:cs="Times New Roman"/>
          <w:sz w:val="24"/>
          <w:szCs w:val="24"/>
          <w:vertAlign w:val="superscript"/>
          <w:lang w:val="en-US" w:eastAsia="zh-CN"/>
        </w:rPr>
        <w:t>1</w:t>
      </w:r>
      <w:r>
        <w:rPr>
          <w:rFonts w:hint="default" w:ascii="Microsoft Sans Serif" w:hAnsi="Microsoft Sans Serif" w:cs="Microsoft Sans Serif"/>
          <w:sz w:val="24"/>
          <w:szCs w:val="24"/>
          <w:vertAlign w:val="superscript"/>
          <w:lang w:val="en-US" w:eastAsia="zh-CN"/>
        </w:rPr>
        <w:t>†</w:t>
      </w:r>
      <w:r>
        <w:rPr>
          <w:rFonts w:hint="eastAsia" w:ascii="Times New Roman" w:hAnsi="Times New Roman" w:cs="Times New Roman"/>
          <w:sz w:val="24"/>
          <w:szCs w:val="24"/>
          <w:vertAlign w:val="superscript"/>
          <w:lang w:val="en-US" w:eastAsia="zh-CN"/>
        </w:rPr>
        <w:t xml:space="preserve"> </w:t>
      </w:r>
      <w:r>
        <w:rPr>
          <w:rFonts w:hint="eastAsia" w:ascii="Times New Roman" w:hAnsi="Times New Roman" w:cs="Times New Roman"/>
          <w:sz w:val="24"/>
          <w:szCs w:val="24"/>
          <w:lang w:val="en-US" w:eastAsia="zh-CN"/>
        </w:rPr>
        <w:t>, Ruili Zhang</w:t>
      </w:r>
      <w:r>
        <w:rPr>
          <w:rFonts w:hint="eastAsia" w:ascii="Times New Roman" w:hAnsi="Times New Roman" w:cs="Times New Roman"/>
          <w:sz w:val="24"/>
          <w:szCs w:val="24"/>
          <w:vertAlign w:val="superscript"/>
          <w:lang w:val="en-US" w:eastAsia="zh-CN"/>
        </w:rPr>
        <w:t>2</w:t>
      </w:r>
      <w:r>
        <w:rPr>
          <w:rFonts w:hint="default" w:ascii="Microsoft Sans Serif" w:hAnsi="Microsoft Sans Serif" w:cs="Microsoft Sans Serif"/>
          <w:sz w:val="24"/>
          <w:szCs w:val="24"/>
          <w:vertAlign w:val="superscript"/>
          <w:lang w:val="en-US" w:eastAsia="zh-CN"/>
        </w:rPr>
        <w:t>†</w:t>
      </w:r>
      <w:r>
        <w:rPr>
          <w:rFonts w:hint="eastAsia" w:ascii="Times New Roman" w:hAnsi="Times New Roman" w:cs="Times New Roman"/>
          <w:sz w:val="24"/>
          <w:szCs w:val="24"/>
          <w:lang w:val="en-US" w:eastAsia="zh-CN"/>
        </w:rPr>
        <w:t>, Xiaoqin Liu</w:t>
      </w:r>
      <w:r>
        <w:rPr>
          <w:rFonts w:hint="eastAsia" w:ascii="Times New Roman" w:hAnsi="Times New Roman" w:cs="Times New Roman"/>
          <w:sz w:val="24"/>
          <w:szCs w:val="24"/>
          <w:vertAlign w:val="superscript"/>
          <w:lang w:val="en-US" w:eastAsia="zh-CN"/>
        </w:rPr>
        <w:t>2</w:t>
      </w:r>
      <w:r>
        <w:rPr>
          <w:rFonts w:hint="eastAsia" w:ascii="Times New Roman" w:hAnsi="Times New Roman" w:cs="Times New Roman"/>
          <w:sz w:val="24"/>
          <w:szCs w:val="24"/>
          <w:lang w:val="en-US" w:eastAsia="zh-CN"/>
        </w:rPr>
        <w:t>, Yushan Ma</w:t>
      </w:r>
      <w:r>
        <w:rPr>
          <w:rFonts w:hint="eastAsia" w:ascii="Times New Roman" w:hAnsi="Times New Roman" w:cs="Times New Roman"/>
          <w:sz w:val="24"/>
          <w:szCs w:val="24"/>
          <w:vertAlign w:val="superscript"/>
          <w:lang w:val="en-US" w:eastAsia="zh-CN"/>
        </w:rPr>
        <w:t>2</w:t>
      </w:r>
      <w:r>
        <w:rPr>
          <w:rFonts w:hint="eastAsia" w:ascii="Times New Roman" w:hAnsi="Times New Roman" w:cs="Times New Roman"/>
          <w:sz w:val="24"/>
          <w:szCs w:val="24"/>
          <w:lang w:val="en-US" w:eastAsia="zh-CN"/>
        </w:rPr>
        <w:t>, Yan Wang</w:t>
      </w:r>
      <w:r>
        <w:rPr>
          <w:rFonts w:hint="eastAsia" w:ascii="Times New Roman" w:hAnsi="Times New Roman" w:cs="Times New Roman"/>
          <w:sz w:val="24"/>
          <w:szCs w:val="24"/>
          <w:vertAlign w:val="superscript"/>
          <w:lang w:val="en-US" w:eastAsia="zh-CN"/>
        </w:rPr>
        <w:t>1</w:t>
      </w:r>
      <w:r>
        <w:rPr>
          <w:rFonts w:hint="eastAsia" w:ascii="Times New Roman" w:hAnsi="Times New Roman" w:cs="Times New Roman"/>
          <w:sz w:val="24"/>
          <w:szCs w:val="24"/>
          <w:lang w:val="en-US" w:eastAsia="zh-CN"/>
        </w:rPr>
        <w:t>, Fengjuan Liu</w:t>
      </w:r>
      <w:r>
        <w:rPr>
          <w:rFonts w:hint="eastAsia" w:ascii="Times New Roman" w:hAnsi="Times New Roman" w:cs="Times New Roman"/>
          <w:sz w:val="24"/>
          <w:szCs w:val="24"/>
          <w:vertAlign w:val="superscript"/>
          <w:lang w:val="en-US" w:eastAsia="zh-CN"/>
        </w:rPr>
        <w:t>1</w:t>
      </w:r>
      <w:r>
        <w:rPr>
          <w:rFonts w:hint="eastAsia" w:ascii="Times New Roman" w:hAnsi="Times New Roman" w:cs="Times New Roman"/>
          <w:sz w:val="24"/>
          <w:szCs w:val="24"/>
          <w:lang w:val="en-US" w:eastAsia="zh-CN"/>
        </w:rPr>
        <w:t>, Weizhong He</w:t>
      </w:r>
      <w:r>
        <w:rPr>
          <w:rFonts w:hint="eastAsia" w:ascii="Times New Roman" w:hAnsi="Times New Roman" w:cs="Times New Roman"/>
          <w:sz w:val="24"/>
          <w:szCs w:val="24"/>
          <w:vertAlign w:val="superscript"/>
          <w:lang w:val="en-US" w:eastAsia="zh-CN"/>
        </w:rPr>
        <w:t>1</w:t>
      </w:r>
      <w:r>
        <w:rPr>
          <w:rFonts w:hint="eastAsia" w:ascii="Times New Roman" w:hAnsi="Times New Roman" w:cs="Times New Roman"/>
          <w:sz w:val="24"/>
          <w:szCs w:val="24"/>
          <w:lang w:val="en-US" w:eastAsia="zh-CN"/>
        </w:rPr>
        <w:t>, Aibo Wu</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 Cheng Wang</w:t>
      </w:r>
      <w:r>
        <w:rPr>
          <w:rFonts w:hint="eastAsia" w:ascii="Times New Roman" w:hAnsi="Times New Roman" w:cs="Times New Roman"/>
          <w:sz w:val="24"/>
          <w:szCs w:val="24"/>
          <w:vertAlign w:val="superscript"/>
          <w:lang w:val="en-US" w:eastAsia="zh-CN"/>
        </w:rPr>
        <w:t>1,4*</w:t>
      </w:r>
    </w:p>
    <w:p>
      <w:pPr>
        <w:spacing w:line="480" w:lineRule="auto"/>
        <w:jc w:val="both"/>
        <w:rPr>
          <w:rFonts w:hint="eastAsia" w:ascii="Times New Roman" w:hAnsi="Times New Roman" w:cs="Times New Roman"/>
          <w:sz w:val="21"/>
          <w:szCs w:val="21"/>
          <w:vertAlign w:val="baseline"/>
          <w:lang w:val="en-US" w:eastAsia="zh-CN"/>
        </w:rPr>
      </w:pPr>
    </w:p>
    <w:p>
      <w:pPr>
        <w:spacing w:line="480" w:lineRule="auto"/>
        <w:jc w:val="both"/>
        <w:rPr>
          <w:rFonts w:hint="eastAsia"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 Correspondence:</w:t>
      </w:r>
      <w:r>
        <w:rPr>
          <w:rFonts w:hint="eastAsia" w:ascii="Times New Roman" w:hAnsi="Times New Roman" w:cs="Times New Roman"/>
          <w:sz w:val="21"/>
          <w:szCs w:val="21"/>
          <w:vertAlign w:val="baseline"/>
          <w:lang w:val="en-US" w:eastAsia="zh-CN"/>
        </w:rPr>
        <w:t xml:space="preserve"> </w:t>
      </w:r>
      <w:r>
        <w:rPr>
          <w:rFonts w:hint="eastAsia" w:ascii="Times New Roman" w:hAnsi="Times New Roman" w:cs="Times New Roman"/>
          <w:color w:val="auto"/>
          <w:sz w:val="21"/>
          <w:szCs w:val="21"/>
          <w:u w:val="none"/>
          <w:vertAlign w:val="baseline"/>
          <w:lang w:val="en-US" w:eastAsia="zh-CN"/>
        </w:rPr>
        <w:t>wangchengxj321</w:t>
      </w:r>
      <w:r>
        <w:rPr>
          <w:rFonts w:hint="default" w:ascii="Times New Roman" w:hAnsi="Times New Roman" w:cs="Times New Roman"/>
          <w:color w:val="auto"/>
          <w:sz w:val="21"/>
          <w:szCs w:val="21"/>
          <w:u w:val="none"/>
          <w:vertAlign w:val="baseline"/>
          <w:lang w:val="en-US" w:eastAsia="zh-CN"/>
        </w:rPr>
        <w:t>@</w:t>
      </w:r>
      <w:r>
        <w:rPr>
          <w:rFonts w:hint="eastAsia" w:ascii="Times New Roman" w:hAnsi="Times New Roman" w:cs="Times New Roman"/>
          <w:color w:val="auto"/>
          <w:sz w:val="21"/>
          <w:szCs w:val="21"/>
          <w:u w:val="none"/>
          <w:vertAlign w:val="baseline"/>
          <w:lang w:val="en-US" w:eastAsia="zh-CN"/>
        </w:rPr>
        <w:t>sina.com</w:t>
      </w:r>
    </w:p>
    <w:p>
      <w:pPr>
        <w:spacing w:line="480" w:lineRule="auto"/>
        <w:jc w:val="both"/>
        <w:rPr>
          <w:rFonts w:hint="eastAsia" w:ascii="Times New Roman" w:hAnsi="Times New Roman" w:cs="Times New Roman"/>
          <w:sz w:val="21"/>
          <w:szCs w:val="21"/>
          <w:lang w:val="en-US" w:eastAsia="zh-CN"/>
        </w:rPr>
      </w:pPr>
      <w:r>
        <w:rPr>
          <w:rFonts w:hint="default" w:ascii="Microsoft Sans Serif" w:hAnsi="Microsoft Sans Serif" w:cs="Microsoft Sans Serif"/>
          <w:sz w:val="21"/>
          <w:szCs w:val="21"/>
          <w:vertAlign w:val="superscript"/>
          <w:lang w:val="en-US" w:eastAsia="zh-CN"/>
        </w:rPr>
        <w:t>†</w:t>
      </w:r>
      <w:r>
        <w:rPr>
          <w:rFonts w:hint="default" w:ascii="Times New Roman" w:hAnsi="Times New Roman" w:cs="Times New Roman"/>
          <w:sz w:val="21"/>
          <w:szCs w:val="21"/>
          <w:lang w:val="en-US" w:eastAsia="zh-CN"/>
        </w:rPr>
        <w:t>These authors have contributed equally to this work and share first authorship</w:t>
      </w:r>
      <w:r>
        <w:rPr>
          <w:rFonts w:hint="eastAsia" w:ascii="Times New Roman" w:hAnsi="Times New Roman" w:cs="Times New Roman"/>
          <w:sz w:val="21"/>
          <w:szCs w:val="21"/>
          <w:lang w:val="en-US" w:eastAsia="zh-CN"/>
        </w:rPr>
        <w:t>.</w:t>
      </w:r>
    </w:p>
    <w:p>
      <w:pPr>
        <w:spacing w:line="480" w:lineRule="auto"/>
        <w:jc w:val="both"/>
        <w:rPr>
          <w:rFonts w:hint="eastAsia" w:ascii="Times New Roman" w:hAnsi="Times New Roman" w:cs="Times New Roman"/>
          <w:sz w:val="21"/>
          <w:szCs w:val="21"/>
          <w:vertAlign w:val="superscript"/>
          <w:lang w:val="en-US" w:eastAsia="zh-CN"/>
        </w:rPr>
      </w:pPr>
    </w:p>
    <w:p>
      <w:pPr>
        <w:spacing w:line="480" w:lineRule="auto"/>
        <w:jc w:val="both"/>
        <w:rPr>
          <w:rFonts w:hint="eastAsia" w:ascii="Times New Roman" w:hAnsi="Times New Roman" w:cs="Times New Roman"/>
          <w:sz w:val="21"/>
          <w:szCs w:val="21"/>
          <w:vertAlign w:val="baseline"/>
          <w:lang w:val="en-US" w:eastAsia="zh-CN"/>
        </w:rPr>
      </w:pPr>
      <w:bookmarkStart w:id="4" w:name="OLE_LINK24"/>
      <w:r>
        <w:rPr>
          <w:rFonts w:hint="eastAsia" w:ascii="Times New Roman" w:hAnsi="Times New Roman" w:cs="Times New Roman"/>
          <w:sz w:val="21"/>
          <w:szCs w:val="21"/>
          <w:vertAlign w:val="superscript"/>
          <w:lang w:val="en-US" w:eastAsia="zh-CN"/>
        </w:rPr>
        <w:t>1</w:t>
      </w:r>
      <w:r>
        <w:rPr>
          <w:rFonts w:hint="eastAsia" w:ascii="Times New Roman" w:hAnsi="Times New Roman" w:cs="Times New Roman"/>
          <w:sz w:val="21"/>
          <w:szCs w:val="21"/>
          <w:vertAlign w:val="baseline"/>
          <w:lang w:val="en-US" w:eastAsia="zh-CN"/>
        </w:rPr>
        <w:t xml:space="preserve"> Key Laboratory of Agro-products Quality and Safety of Xinjiang, Laboratory of Quality and Safety Risk Assessment for Agro-Products (Urumqi), Institute of Quality Standards &amp; Testing Technology for Agro-Products, Xinjiang Academy of Agricultural Sciences, Urumqi 830091, PR China</w:t>
      </w:r>
    </w:p>
    <w:bookmarkEnd w:id="4"/>
    <w:p>
      <w:pPr>
        <w:spacing w:line="480" w:lineRule="auto"/>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vertAlign w:val="baseline"/>
          <w:lang w:val="en-US" w:eastAsia="zh-CN"/>
        </w:rPr>
        <w:t xml:space="preserve"> College of Life Sciences, Tarim University, Alar 843300, China</w:t>
      </w:r>
    </w:p>
    <w:p>
      <w:pPr>
        <w:spacing w:line="480" w:lineRule="auto"/>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superscript"/>
          <w:lang w:val="en-US" w:eastAsia="zh-CN"/>
        </w:rPr>
        <w:t>3</w:t>
      </w:r>
      <w:r>
        <w:rPr>
          <w:rFonts w:hint="eastAsia" w:ascii="Times New Roman" w:hAnsi="Times New Roman" w:cs="Times New Roman"/>
          <w:sz w:val="21"/>
          <w:szCs w:val="21"/>
          <w:vertAlign w:val="baseline"/>
          <w:lang w:val="en-US" w:eastAsia="zh-CN"/>
        </w:rPr>
        <w:t xml:space="preserve"> SIBS-UGENT-SJTU Joint Laboratory of Mycotoxin Research, CAS Key Laboratory of Nutrition, Metabolism and Food Safety, Shanghai Institute of Nutrition and Health, University of Chinese Academy of Sciences, Chinese Academy of Sciences, Shanghai 200031, PR China</w:t>
      </w:r>
    </w:p>
    <w:p>
      <w:pPr>
        <w:spacing w:line="480" w:lineRule="auto"/>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superscript"/>
          <w:lang w:val="en-US" w:eastAsia="zh-CN"/>
        </w:rPr>
        <w:t>4</w:t>
      </w:r>
      <w:r>
        <w:rPr>
          <w:rFonts w:hint="eastAsia" w:ascii="Times New Roman" w:hAnsi="Times New Roman" w:cs="Times New Roman"/>
          <w:sz w:val="21"/>
          <w:szCs w:val="21"/>
          <w:vertAlign w:val="baseline"/>
          <w:lang w:val="en-US" w:eastAsia="zh-CN"/>
        </w:rPr>
        <w:t xml:space="preserve"> Management of Scientific Research, Xinjiang Academy of Agricultural Sciences, Urumqi 830091, PR China</w:t>
      </w:r>
    </w:p>
    <w:p>
      <w:pPr>
        <w:spacing w:line="480" w:lineRule="auto"/>
        <w:jc w:val="both"/>
        <w:rPr>
          <w:rFonts w:hint="eastAsia" w:ascii="Times New Roman" w:hAnsi="Times New Roman" w:cs="Times New Roman"/>
          <w:sz w:val="21"/>
          <w:szCs w:val="21"/>
          <w:vertAlign w:val="baseline"/>
          <w:lang w:val="en-US" w:eastAsia="zh-CN"/>
        </w:rPr>
      </w:pPr>
    </w:p>
    <w:p>
      <w:pPr>
        <w:tabs>
          <w:tab w:val="left" w:pos="4699"/>
        </w:tabs>
        <w:jc w:val="both"/>
        <w:rPr>
          <w:rFonts w:eastAsia="黑体"/>
          <w:bCs/>
          <w:color w:val="000000"/>
          <w:kern w:val="0"/>
          <w:szCs w:val="21"/>
        </w:rPr>
      </w:pPr>
    </w:p>
    <w:p>
      <w:pPr>
        <w:tabs>
          <w:tab w:val="left" w:pos="4699"/>
        </w:tabs>
        <w:jc w:val="both"/>
        <w:rPr>
          <w:rFonts w:eastAsia="黑体"/>
          <w:bCs/>
          <w:color w:val="000000"/>
          <w:kern w:val="0"/>
          <w:szCs w:val="21"/>
        </w:rPr>
      </w:pPr>
    </w:p>
    <w:p>
      <w:pPr>
        <w:tabs>
          <w:tab w:val="left" w:pos="4699"/>
        </w:tabs>
        <w:jc w:val="both"/>
        <w:rPr>
          <w:rFonts w:eastAsia="黑体"/>
          <w:bCs/>
          <w:color w:val="000000"/>
          <w:kern w:val="0"/>
          <w:szCs w:val="21"/>
        </w:rPr>
      </w:pPr>
    </w:p>
    <w:p>
      <w:pPr>
        <w:tabs>
          <w:tab w:val="left" w:pos="4699"/>
        </w:tabs>
        <w:jc w:val="both"/>
        <w:rPr>
          <w:rFonts w:eastAsia="黑体"/>
          <w:bCs/>
          <w:color w:val="000000"/>
          <w:kern w:val="0"/>
          <w:szCs w:val="21"/>
        </w:rPr>
      </w:pPr>
    </w:p>
    <w:p>
      <w:pPr>
        <w:tabs>
          <w:tab w:val="left" w:pos="4699"/>
        </w:tabs>
        <w:jc w:val="both"/>
        <w:rPr>
          <w:rFonts w:eastAsia="黑体"/>
          <w:bCs/>
          <w:color w:val="000000"/>
          <w:kern w:val="0"/>
          <w:szCs w:val="21"/>
        </w:rPr>
      </w:pPr>
    </w:p>
    <w:p>
      <w:pPr>
        <w:tabs>
          <w:tab w:val="left" w:pos="4699"/>
        </w:tabs>
        <w:jc w:val="both"/>
        <w:rPr>
          <w:rFonts w:eastAsia="黑体"/>
          <w:bCs/>
          <w:color w:val="000000"/>
          <w:kern w:val="0"/>
          <w:szCs w:val="21"/>
        </w:rPr>
      </w:pPr>
    </w:p>
    <w:p>
      <w:pPr>
        <w:tabs>
          <w:tab w:val="left" w:pos="4699"/>
        </w:tabs>
        <w:ind w:firstLine="420" w:firstLineChars="200"/>
        <w:jc w:val="center"/>
        <w:rPr>
          <w:rFonts w:eastAsia="黑体"/>
          <w:bCs/>
          <w:color w:val="000000"/>
          <w:kern w:val="0"/>
          <w:szCs w:val="21"/>
        </w:rPr>
      </w:pPr>
      <w:r>
        <w:rPr>
          <w:bCs/>
          <w:color w:val="000000"/>
          <w:szCs w:val="21"/>
          <w:lang w:val="ug-CN"/>
        </w:rPr>
        <w:t>Table</w:t>
      </w:r>
      <w:r>
        <w:rPr>
          <w:rFonts w:hint="eastAsia"/>
          <w:bCs/>
          <w:color w:val="000000"/>
          <w:szCs w:val="21"/>
        </w:rPr>
        <w:t xml:space="preserve"> </w:t>
      </w:r>
      <w:r>
        <w:rPr>
          <w:rFonts w:hint="eastAsia" w:eastAsia="黑体"/>
          <w:bCs/>
          <w:color w:val="000000"/>
          <w:kern w:val="0"/>
          <w:szCs w:val="21"/>
          <w:lang w:val="en-US" w:eastAsia="zh-CN"/>
        </w:rPr>
        <w:t>S1</w:t>
      </w:r>
      <w:r>
        <w:rPr>
          <w:rFonts w:eastAsia="黑体"/>
          <w:bCs/>
          <w:color w:val="000000"/>
          <w:kern w:val="0"/>
          <w:szCs w:val="21"/>
        </w:rPr>
        <w:t xml:space="preserve"> </w:t>
      </w:r>
      <w:r>
        <w:rPr>
          <w:rFonts w:hint="eastAsia" w:eastAsia="黑体"/>
          <w:bCs/>
          <w:color w:val="000000"/>
          <w:kern w:val="0"/>
          <w:szCs w:val="21"/>
          <w:lang w:val="en-US" w:eastAsia="zh-CN"/>
        </w:rPr>
        <w:t xml:space="preserve"> </w:t>
      </w:r>
      <w:r>
        <w:rPr>
          <w:rFonts w:hint="eastAsia" w:eastAsia="黑体"/>
          <w:bCs/>
          <w:color w:val="000000"/>
          <w:kern w:val="0"/>
          <w:szCs w:val="21"/>
        </w:rPr>
        <w:t>Transcriptome sequencing results</w:t>
      </w:r>
    </w:p>
    <w:tbl>
      <w:tblPr>
        <w:tblStyle w:val="3"/>
        <w:tblpPr w:leftFromText="180" w:rightFromText="180" w:vertAnchor="text" w:horzAnchor="page" w:tblpX="1235" w:tblpY="71"/>
        <w:tblOverlap w:val="never"/>
        <w:tblW w:w="97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2"/>
        <w:gridCol w:w="1282"/>
        <w:gridCol w:w="1317"/>
        <w:gridCol w:w="957"/>
        <w:gridCol w:w="931"/>
        <w:gridCol w:w="1087"/>
        <w:gridCol w:w="1621"/>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6" w:hRule="atLeast"/>
        </w:trPr>
        <w:tc>
          <w:tcPr>
            <w:tcW w:w="1012" w:type="dxa"/>
            <w:tcBorders>
              <w:top w:val="single" w:color="auto" w:sz="12" w:space="0"/>
              <w:left w:val="nil"/>
              <w:bottom w:val="single" w:color="auto" w:sz="4" w:space="0"/>
              <w:right w:val="nil"/>
            </w:tcBorders>
            <w:noWrap w:val="0"/>
            <w:vAlign w:val="center"/>
          </w:tcPr>
          <w:p>
            <w:pPr>
              <w:spacing w:line="240" w:lineRule="auto"/>
              <w:jc w:val="center"/>
              <w:rPr>
                <w:rFonts w:hint="default" w:eastAsia="宋体"/>
                <w:szCs w:val="21"/>
                <w:lang w:val="en-US" w:eastAsia="zh-CN"/>
              </w:rPr>
            </w:pPr>
            <w:r>
              <w:rPr>
                <w:rFonts w:hint="eastAsia"/>
                <w:szCs w:val="21"/>
                <w:shd w:val="clear" w:color="auto" w:fill="FFFFFF"/>
                <w:lang w:val="en-US" w:eastAsia="zh-CN"/>
              </w:rPr>
              <w:t>Sample ID</w:t>
            </w:r>
          </w:p>
        </w:tc>
        <w:tc>
          <w:tcPr>
            <w:tcW w:w="1282" w:type="dxa"/>
            <w:tcBorders>
              <w:top w:val="single" w:color="auto" w:sz="12" w:space="0"/>
              <w:left w:val="nil"/>
              <w:bottom w:val="single" w:color="auto" w:sz="4" w:space="0"/>
              <w:right w:val="nil"/>
            </w:tcBorders>
            <w:noWrap w:val="0"/>
            <w:vAlign w:val="center"/>
          </w:tcPr>
          <w:p>
            <w:pPr>
              <w:spacing w:line="240" w:lineRule="auto"/>
              <w:jc w:val="center"/>
              <w:rPr>
                <w:szCs w:val="21"/>
                <w:shd w:val="clear" w:color="auto" w:fill="FFFFFF"/>
              </w:rPr>
            </w:pPr>
            <w:r>
              <w:rPr>
                <w:rFonts w:hint="eastAsia"/>
                <w:szCs w:val="21"/>
                <w:shd w:val="clear" w:color="auto" w:fill="FFFFFF"/>
              </w:rPr>
              <w:t>Number of bases before filtration</w:t>
            </w:r>
            <w:r>
              <w:rPr>
                <w:szCs w:val="21"/>
                <w:shd w:val="clear" w:color="auto" w:fill="FFFFFF"/>
              </w:rPr>
              <w:t xml:space="preserve"> (bp)</w:t>
            </w:r>
          </w:p>
        </w:tc>
        <w:tc>
          <w:tcPr>
            <w:tcW w:w="1317" w:type="dxa"/>
            <w:tcBorders>
              <w:top w:val="single" w:color="auto" w:sz="12" w:space="0"/>
              <w:left w:val="nil"/>
              <w:bottom w:val="single" w:color="auto" w:sz="4" w:space="0"/>
              <w:right w:val="nil"/>
            </w:tcBorders>
            <w:noWrap w:val="0"/>
            <w:vAlign w:val="center"/>
          </w:tcPr>
          <w:p>
            <w:pPr>
              <w:spacing w:line="240" w:lineRule="auto"/>
              <w:jc w:val="center"/>
              <w:rPr>
                <w:szCs w:val="21"/>
              </w:rPr>
            </w:pPr>
            <w:r>
              <w:rPr>
                <w:rFonts w:hint="eastAsia"/>
                <w:szCs w:val="21"/>
                <w:shd w:val="clear" w:color="auto" w:fill="FFFFFF"/>
              </w:rPr>
              <w:t xml:space="preserve">Number of bases </w:t>
            </w:r>
            <w:r>
              <w:rPr>
                <w:rFonts w:hint="eastAsia"/>
                <w:szCs w:val="21"/>
                <w:shd w:val="clear" w:color="auto" w:fill="FFFFFF"/>
                <w:lang w:val="en-US" w:eastAsia="zh-CN"/>
              </w:rPr>
              <w:t>after</w:t>
            </w:r>
            <w:r>
              <w:rPr>
                <w:rFonts w:hint="eastAsia"/>
                <w:szCs w:val="21"/>
                <w:shd w:val="clear" w:color="auto" w:fill="FFFFFF"/>
              </w:rPr>
              <w:t xml:space="preserve"> filtration</w:t>
            </w:r>
            <w:r>
              <w:rPr>
                <w:szCs w:val="21"/>
                <w:shd w:val="clear" w:color="auto" w:fill="FFFFFF"/>
              </w:rPr>
              <w:t xml:space="preserve">  (bp)</w:t>
            </w:r>
          </w:p>
        </w:tc>
        <w:tc>
          <w:tcPr>
            <w:tcW w:w="957" w:type="dxa"/>
            <w:tcBorders>
              <w:top w:val="single" w:color="auto" w:sz="12" w:space="0"/>
              <w:left w:val="nil"/>
              <w:bottom w:val="single" w:color="auto" w:sz="4" w:space="0"/>
              <w:right w:val="nil"/>
            </w:tcBorders>
            <w:noWrap w:val="0"/>
            <w:vAlign w:val="center"/>
          </w:tcPr>
          <w:p>
            <w:pPr>
              <w:spacing w:line="240" w:lineRule="auto"/>
              <w:jc w:val="center"/>
              <w:rPr>
                <w:szCs w:val="21"/>
                <w:shd w:val="clear" w:color="auto" w:fill="FFFFFF"/>
              </w:rPr>
            </w:pPr>
            <w:r>
              <w:rPr>
                <w:szCs w:val="21"/>
                <w:shd w:val="clear" w:color="auto" w:fill="FFFFFF"/>
              </w:rPr>
              <w:t>Q20</w:t>
            </w:r>
            <w:r>
              <w:rPr>
                <w:rFonts w:hint="eastAsia"/>
                <w:szCs w:val="21"/>
                <w:shd w:val="clear" w:color="auto" w:fill="FFFFFF"/>
                <w:lang w:val="en-US" w:eastAsia="zh-CN"/>
              </w:rPr>
              <w:t xml:space="preserve"> after</w:t>
            </w:r>
            <w:r>
              <w:rPr>
                <w:rFonts w:hint="eastAsia"/>
                <w:szCs w:val="21"/>
                <w:shd w:val="clear" w:color="auto" w:fill="FFFFFF"/>
              </w:rPr>
              <w:t xml:space="preserve"> filtration</w:t>
            </w:r>
            <w:r>
              <w:rPr>
                <w:szCs w:val="21"/>
                <w:shd w:val="clear" w:color="auto" w:fill="FFFFFF"/>
              </w:rPr>
              <w:t>(%)</w:t>
            </w:r>
          </w:p>
        </w:tc>
        <w:tc>
          <w:tcPr>
            <w:tcW w:w="931" w:type="dxa"/>
            <w:tcBorders>
              <w:top w:val="single" w:color="auto" w:sz="12" w:space="0"/>
              <w:left w:val="nil"/>
              <w:bottom w:val="single" w:color="auto" w:sz="4" w:space="0"/>
              <w:right w:val="nil"/>
            </w:tcBorders>
            <w:noWrap w:val="0"/>
            <w:vAlign w:val="center"/>
          </w:tcPr>
          <w:p>
            <w:pPr>
              <w:spacing w:line="240" w:lineRule="auto"/>
              <w:jc w:val="center"/>
              <w:rPr>
                <w:rFonts w:hint="eastAsia" w:eastAsia="宋体"/>
                <w:szCs w:val="21"/>
                <w:lang w:eastAsia="zh-CN"/>
              </w:rPr>
            </w:pPr>
            <w:r>
              <w:rPr>
                <w:szCs w:val="21"/>
                <w:shd w:val="clear" w:color="auto" w:fill="FFFFFF"/>
              </w:rPr>
              <w:t>Q30</w:t>
            </w:r>
            <w:r>
              <w:rPr>
                <w:rFonts w:hint="eastAsia"/>
                <w:szCs w:val="21"/>
                <w:shd w:val="clear" w:color="auto" w:fill="FFFFFF"/>
                <w:lang w:val="en-US" w:eastAsia="zh-CN"/>
              </w:rPr>
              <w:t xml:space="preserve"> after</w:t>
            </w:r>
            <w:r>
              <w:rPr>
                <w:rFonts w:hint="eastAsia"/>
                <w:szCs w:val="21"/>
                <w:shd w:val="clear" w:color="auto" w:fill="FFFFFF"/>
              </w:rPr>
              <w:t xml:space="preserve"> filtration</w:t>
            </w:r>
            <w:r>
              <w:rPr>
                <w:rFonts w:hint="eastAsia"/>
                <w:szCs w:val="21"/>
                <w:shd w:val="clear" w:color="auto" w:fill="FFFFFF"/>
                <w:lang w:val="en-US" w:eastAsia="zh-CN"/>
              </w:rPr>
              <w:t xml:space="preserve"> </w:t>
            </w:r>
            <w:r>
              <w:rPr>
                <w:szCs w:val="21"/>
                <w:shd w:val="clear" w:color="auto" w:fill="FFFFFF"/>
              </w:rPr>
              <w:t>(%</w:t>
            </w:r>
            <w:r>
              <w:rPr>
                <w:rFonts w:hint="eastAsia"/>
                <w:szCs w:val="21"/>
                <w:shd w:val="clear" w:color="auto" w:fill="FFFFFF"/>
                <w:lang w:val="en-US" w:eastAsia="zh-CN"/>
              </w:rPr>
              <w:t>)</w:t>
            </w:r>
          </w:p>
        </w:tc>
        <w:tc>
          <w:tcPr>
            <w:tcW w:w="1087" w:type="dxa"/>
            <w:tcBorders>
              <w:top w:val="single" w:color="auto" w:sz="12" w:space="0"/>
              <w:left w:val="nil"/>
              <w:bottom w:val="single" w:color="auto" w:sz="4" w:space="0"/>
              <w:right w:val="nil"/>
            </w:tcBorders>
            <w:noWrap w:val="0"/>
            <w:vAlign w:val="center"/>
          </w:tcPr>
          <w:p>
            <w:pPr>
              <w:spacing w:line="240" w:lineRule="auto"/>
              <w:jc w:val="center"/>
              <w:rPr>
                <w:szCs w:val="21"/>
              </w:rPr>
            </w:pPr>
            <w:r>
              <w:rPr>
                <w:szCs w:val="21"/>
                <w:shd w:val="clear" w:color="auto" w:fill="FFFFFF"/>
              </w:rPr>
              <w:t>Reads</w:t>
            </w:r>
            <w:r>
              <w:rPr>
                <w:rFonts w:hint="eastAsia"/>
                <w:szCs w:val="21"/>
                <w:shd w:val="clear" w:color="auto" w:fill="FFFFFF"/>
                <w:lang w:val="en-US" w:eastAsia="zh-CN"/>
              </w:rPr>
              <w:t xml:space="preserve"> ratio after</w:t>
            </w:r>
            <w:r>
              <w:rPr>
                <w:rFonts w:hint="eastAsia"/>
                <w:szCs w:val="21"/>
                <w:shd w:val="clear" w:color="auto" w:fill="FFFFFF"/>
              </w:rPr>
              <w:t xml:space="preserve"> filtration</w:t>
            </w:r>
            <w:r>
              <w:rPr>
                <w:rFonts w:hint="eastAsia"/>
                <w:szCs w:val="21"/>
                <w:shd w:val="clear" w:color="auto" w:fill="FFFFFF"/>
                <w:lang w:val="en-US" w:eastAsia="zh-CN"/>
              </w:rPr>
              <w:t xml:space="preserve"> </w:t>
            </w:r>
            <w:r>
              <w:rPr>
                <w:szCs w:val="21"/>
                <w:shd w:val="clear" w:color="auto" w:fill="FFFFFF"/>
              </w:rPr>
              <w:t>(%</w:t>
            </w:r>
            <w:r>
              <w:rPr>
                <w:rFonts w:hint="eastAsia"/>
                <w:szCs w:val="21"/>
                <w:shd w:val="clear" w:color="auto" w:fill="FFFFFF"/>
                <w:lang w:val="en-US" w:eastAsia="zh-CN"/>
              </w:rPr>
              <w:t>)</w:t>
            </w:r>
          </w:p>
        </w:tc>
        <w:tc>
          <w:tcPr>
            <w:tcW w:w="1621" w:type="dxa"/>
            <w:tcBorders>
              <w:top w:val="single" w:color="auto" w:sz="12" w:space="0"/>
              <w:left w:val="nil"/>
              <w:bottom w:val="single" w:color="auto" w:sz="4" w:space="0"/>
              <w:right w:val="nil"/>
            </w:tcBorders>
            <w:noWrap w:val="0"/>
            <w:vAlign w:val="center"/>
          </w:tcPr>
          <w:p>
            <w:pPr>
              <w:spacing w:line="240" w:lineRule="auto"/>
              <w:jc w:val="center"/>
              <w:rPr>
                <w:szCs w:val="21"/>
                <w:shd w:val="clear" w:color="auto" w:fill="FFFFFF"/>
              </w:rPr>
            </w:pPr>
            <w:bookmarkStart w:id="5" w:name="OLE_LINK1"/>
            <w:r>
              <w:rPr>
                <w:rFonts w:hint="eastAsia"/>
                <w:szCs w:val="21"/>
                <w:shd w:val="clear" w:color="auto" w:fill="FFFFFF"/>
                <w:lang w:val="en-US" w:eastAsia="zh-CN"/>
              </w:rPr>
              <w:t xml:space="preserve">Ratio of mapped to reference genome </w:t>
            </w:r>
            <w:r>
              <w:rPr>
                <w:szCs w:val="21"/>
                <w:shd w:val="clear" w:color="auto" w:fill="FFFFFF"/>
              </w:rPr>
              <w:t>(%</w:t>
            </w:r>
            <w:r>
              <w:rPr>
                <w:rFonts w:hint="eastAsia"/>
                <w:szCs w:val="21"/>
                <w:shd w:val="clear" w:color="auto" w:fill="FFFFFF"/>
                <w:lang w:val="en-US" w:eastAsia="zh-CN"/>
              </w:rPr>
              <w:t>)</w:t>
            </w:r>
            <w:bookmarkEnd w:id="5"/>
          </w:p>
        </w:tc>
        <w:tc>
          <w:tcPr>
            <w:tcW w:w="1530" w:type="dxa"/>
            <w:tcBorders>
              <w:top w:val="single" w:color="auto" w:sz="12" w:space="0"/>
              <w:left w:val="nil"/>
              <w:bottom w:val="single" w:color="auto" w:sz="4" w:space="0"/>
              <w:right w:val="nil"/>
            </w:tcBorders>
            <w:noWrap w:val="0"/>
            <w:vAlign w:val="center"/>
          </w:tcPr>
          <w:p>
            <w:pPr>
              <w:spacing w:line="240" w:lineRule="auto"/>
              <w:jc w:val="center"/>
              <w:rPr>
                <w:szCs w:val="21"/>
                <w:shd w:val="clear" w:color="auto" w:fill="FFFFFF"/>
              </w:rPr>
            </w:pPr>
            <w:r>
              <w:rPr>
                <w:rFonts w:hint="eastAsia"/>
                <w:szCs w:val="21"/>
                <w:shd w:val="clear" w:color="auto" w:fill="FFFFFF"/>
                <w:lang w:val="en-US" w:eastAsia="zh-CN"/>
              </w:rPr>
              <w:t>Ratio of mapped to reference genome uniquely</w:t>
            </w:r>
            <w:r>
              <w:rPr>
                <w:szCs w:val="21"/>
                <w:shd w:val="clear" w:color="auto" w:fill="FFFFFF"/>
              </w:rPr>
              <w:t>(%</w:t>
            </w:r>
            <w:r>
              <w:rPr>
                <w:rFonts w:hint="eastAsia"/>
                <w:szCs w:val="21"/>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trPr>
        <w:tc>
          <w:tcPr>
            <w:tcW w:w="1012" w:type="dxa"/>
            <w:tcBorders>
              <w:top w:val="single" w:color="auto" w:sz="4" w:space="0"/>
              <w:left w:val="nil"/>
              <w:bottom w:val="nil"/>
              <w:right w:val="nil"/>
            </w:tcBorders>
            <w:noWrap w:val="0"/>
            <w:vAlign w:val="center"/>
          </w:tcPr>
          <w:p>
            <w:pPr>
              <w:widowControl/>
              <w:jc w:val="center"/>
              <w:rPr>
                <w:szCs w:val="21"/>
              </w:rPr>
            </w:pPr>
            <w:r>
              <w:rPr>
                <w:kern w:val="0"/>
                <w:szCs w:val="21"/>
                <w:lang w:bidi="ar"/>
              </w:rPr>
              <w:t>J_CK_1</w:t>
            </w:r>
          </w:p>
        </w:tc>
        <w:tc>
          <w:tcPr>
            <w:tcW w:w="1282" w:type="dxa"/>
            <w:tcBorders>
              <w:top w:val="single" w:color="auto" w:sz="4" w:space="0"/>
              <w:left w:val="nil"/>
              <w:bottom w:val="nil"/>
              <w:right w:val="nil"/>
            </w:tcBorders>
            <w:noWrap w:val="0"/>
            <w:vAlign w:val="center"/>
          </w:tcPr>
          <w:p>
            <w:pPr>
              <w:widowControl/>
              <w:jc w:val="center"/>
              <w:rPr>
                <w:kern w:val="0"/>
                <w:szCs w:val="21"/>
                <w:lang w:bidi="ar"/>
              </w:rPr>
            </w:pPr>
            <w:r>
              <w:rPr>
                <w:kern w:val="0"/>
                <w:szCs w:val="21"/>
                <w:lang w:bidi="ar"/>
              </w:rPr>
              <w:t>6141330600</w:t>
            </w:r>
          </w:p>
        </w:tc>
        <w:tc>
          <w:tcPr>
            <w:tcW w:w="1317" w:type="dxa"/>
            <w:tcBorders>
              <w:top w:val="single" w:color="auto" w:sz="4" w:space="0"/>
              <w:left w:val="nil"/>
              <w:bottom w:val="nil"/>
              <w:right w:val="nil"/>
            </w:tcBorders>
            <w:noWrap w:val="0"/>
            <w:vAlign w:val="center"/>
          </w:tcPr>
          <w:p>
            <w:pPr>
              <w:widowControl/>
              <w:jc w:val="center"/>
              <w:rPr>
                <w:szCs w:val="21"/>
              </w:rPr>
            </w:pPr>
            <w:r>
              <w:rPr>
                <w:kern w:val="0"/>
                <w:szCs w:val="21"/>
                <w:lang w:bidi="ar"/>
              </w:rPr>
              <w:t>5645010600</w:t>
            </w:r>
          </w:p>
        </w:tc>
        <w:tc>
          <w:tcPr>
            <w:tcW w:w="957" w:type="dxa"/>
            <w:tcBorders>
              <w:top w:val="single" w:color="auto" w:sz="4" w:space="0"/>
              <w:left w:val="nil"/>
              <w:bottom w:val="nil"/>
              <w:right w:val="nil"/>
            </w:tcBorders>
            <w:noWrap w:val="0"/>
            <w:vAlign w:val="center"/>
          </w:tcPr>
          <w:p>
            <w:pPr>
              <w:widowControl/>
              <w:jc w:val="center"/>
              <w:rPr>
                <w:kern w:val="0"/>
                <w:szCs w:val="21"/>
                <w:lang w:bidi="ar"/>
              </w:rPr>
            </w:pPr>
            <w:r>
              <w:rPr>
                <w:kern w:val="0"/>
                <w:szCs w:val="21"/>
                <w:lang w:bidi="ar"/>
              </w:rPr>
              <w:t>97.87</w:t>
            </w:r>
          </w:p>
        </w:tc>
        <w:tc>
          <w:tcPr>
            <w:tcW w:w="931" w:type="dxa"/>
            <w:tcBorders>
              <w:top w:val="single" w:color="auto" w:sz="4" w:space="0"/>
              <w:left w:val="nil"/>
              <w:bottom w:val="nil"/>
              <w:right w:val="nil"/>
            </w:tcBorders>
            <w:noWrap w:val="0"/>
            <w:vAlign w:val="center"/>
          </w:tcPr>
          <w:p>
            <w:pPr>
              <w:widowControl/>
              <w:jc w:val="center"/>
              <w:rPr>
                <w:szCs w:val="21"/>
              </w:rPr>
            </w:pPr>
            <w:r>
              <w:rPr>
                <w:kern w:val="0"/>
                <w:szCs w:val="21"/>
                <w:lang w:bidi="ar"/>
              </w:rPr>
              <w:t>94.38</w:t>
            </w:r>
          </w:p>
        </w:tc>
        <w:tc>
          <w:tcPr>
            <w:tcW w:w="1087" w:type="dxa"/>
            <w:tcBorders>
              <w:top w:val="single" w:color="auto" w:sz="4" w:space="0"/>
              <w:left w:val="nil"/>
              <w:bottom w:val="nil"/>
              <w:right w:val="nil"/>
            </w:tcBorders>
            <w:noWrap w:val="0"/>
            <w:vAlign w:val="center"/>
          </w:tcPr>
          <w:p>
            <w:pPr>
              <w:widowControl/>
              <w:jc w:val="center"/>
              <w:rPr>
                <w:szCs w:val="21"/>
              </w:rPr>
            </w:pPr>
            <w:r>
              <w:rPr>
                <w:kern w:val="0"/>
                <w:szCs w:val="21"/>
                <w:lang w:bidi="ar"/>
              </w:rPr>
              <w:t>91.91</w:t>
            </w:r>
          </w:p>
        </w:tc>
        <w:tc>
          <w:tcPr>
            <w:tcW w:w="1621" w:type="dxa"/>
            <w:tcBorders>
              <w:top w:val="single" w:color="auto" w:sz="4" w:space="0"/>
              <w:left w:val="nil"/>
              <w:bottom w:val="nil"/>
              <w:right w:val="nil"/>
            </w:tcBorders>
            <w:noWrap w:val="0"/>
            <w:vAlign w:val="center"/>
          </w:tcPr>
          <w:p>
            <w:pPr>
              <w:widowControl/>
              <w:jc w:val="center"/>
              <w:rPr>
                <w:kern w:val="0"/>
                <w:szCs w:val="21"/>
                <w:lang w:bidi="ar"/>
              </w:rPr>
            </w:pPr>
            <w:r>
              <w:rPr>
                <w:kern w:val="0"/>
                <w:szCs w:val="21"/>
                <w:lang w:bidi="ar"/>
              </w:rPr>
              <w:t>84.44</w:t>
            </w:r>
          </w:p>
        </w:tc>
        <w:tc>
          <w:tcPr>
            <w:tcW w:w="1530" w:type="dxa"/>
            <w:tcBorders>
              <w:top w:val="single" w:color="auto" w:sz="4" w:space="0"/>
              <w:left w:val="nil"/>
              <w:bottom w:val="nil"/>
              <w:right w:val="nil"/>
            </w:tcBorders>
            <w:noWrap w:val="0"/>
            <w:vAlign w:val="center"/>
          </w:tcPr>
          <w:p>
            <w:pPr>
              <w:widowControl/>
              <w:jc w:val="center"/>
              <w:rPr>
                <w:kern w:val="0"/>
                <w:szCs w:val="21"/>
                <w:lang w:bidi="ar"/>
              </w:rPr>
            </w:pPr>
            <w:r>
              <w:rPr>
                <w:color w:val="212529"/>
                <w:kern w:val="0"/>
                <w:szCs w:val="21"/>
                <w:lang w:bidi="ar"/>
              </w:rPr>
              <w:t>83.98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9"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J_CK_2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6083904900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5596361100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97.96</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94.64</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91.98</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84.49</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9"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J_CK_3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6286358700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5802930300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98.00</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94.69</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92.30</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86.70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H_CK_1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6671975700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6147476700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97.83</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94.47</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92.13</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81.68</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H_CK_2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7420316400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6693881700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97.29</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93.44</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90.21</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76.95</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79.50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H_CK_3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7085044500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6399907500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97.14</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93.16</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90.32</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79.17</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J_T1_1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6692552700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6039705600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97.43</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93.62</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90.24</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87.17</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J_T1_2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6060122700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5493262200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97.39</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93.60</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90.64</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84.52</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J_T1_3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6201326700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5606545500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97.30</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93.35</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90.40</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85.03</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H_T1_1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6257522100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5643538200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97.24</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93.31</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90.18</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86.67</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H_T1_2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5858538600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5320856100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97.15</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93.17</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90.82</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76.30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H_T1_3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6784013400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6123880800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97.19</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93.22</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90.26</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82.60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J_T2_1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6440527800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5848041000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97.15</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93.21</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90.8</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75.57</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J_T2_2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6382983600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5786215200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97.41</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93.53</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90.65</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84.80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kern w:val="0"/>
                <w:szCs w:val="21"/>
              </w:rPr>
            </w:pPr>
            <w:r>
              <w:rPr>
                <w:kern w:val="0"/>
                <w:szCs w:val="21"/>
                <w:lang w:bidi="ar"/>
              </w:rPr>
              <w:t>J_T2_3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6130771800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5546017500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97.47</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93.63</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90.46</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87.50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H_T2_1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7326267900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6640723200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97.20</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93.29</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90.64</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80.97</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H_T2_2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6088118700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5531844600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96.88</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92.63</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90.86</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79.47</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83.55</w:t>
            </w:r>
          </w:p>
        </w:tc>
      </w:tr>
      <w:tr>
        <w:tblPrEx>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H_T2_3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6346987800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5738935800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97.16</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93.15</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90.41</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82.80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J_T3_1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6123229800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5574379500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97.28</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93.35</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91.03</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78.72</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J_T3_2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6415439100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5830771800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97.32</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93.43</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90.88</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76.60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J_T3_3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6305983500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5752313100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97.36</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93.47</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91.21</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79.54</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H_T3_1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5976287100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5384218800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97.14</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93.19</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90.09</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71.09</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H_T3_2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6160677000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5550993000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97.28</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93.24</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90.10</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86.19</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H_T3_3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6440066100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5852508600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97.03</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93.00</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90.87</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78.21</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J_T4_1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6910455900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6334586100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97.45</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93.63</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91.66</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79.07</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J_T4_2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6070417500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5541834600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97.37</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93.46</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91.29</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80.08</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J_T4_3</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5894830800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5358722700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97.60</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93.89</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90.90</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85.50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H_T4_1</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6737733600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6120053400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97.14</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93.21</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90.83</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74.40</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012" w:type="dxa"/>
            <w:tcBorders>
              <w:top w:val="nil"/>
              <w:left w:val="nil"/>
              <w:bottom w:val="nil"/>
              <w:right w:val="nil"/>
            </w:tcBorders>
            <w:noWrap w:val="0"/>
            <w:vAlign w:val="center"/>
          </w:tcPr>
          <w:p>
            <w:pPr>
              <w:widowControl/>
              <w:jc w:val="center"/>
              <w:rPr>
                <w:szCs w:val="21"/>
              </w:rPr>
            </w:pPr>
            <w:r>
              <w:rPr>
                <w:kern w:val="0"/>
                <w:szCs w:val="21"/>
                <w:lang w:bidi="ar"/>
              </w:rPr>
              <w:t>H_T4_2</w:t>
            </w:r>
          </w:p>
        </w:tc>
        <w:tc>
          <w:tcPr>
            <w:tcW w:w="1282" w:type="dxa"/>
            <w:tcBorders>
              <w:top w:val="nil"/>
              <w:left w:val="nil"/>
              <w:bottom w:val="nil"/>
              <w:right w:val="nil"/>
            </w:tcBorders>
            <w:noWrap w:val="0"/>
            <w:vAlign w:val="center"/>
          </w:tcPr>
          <w:p>
            <w:pPr>
              <w:widowControl/>
              <w:jc w:val="center"/>
              <w:rPr>
                <w:kern w:val="0"/>
                <w:szCs w:val="21"/>
                <w:lang w:bidi="ar"/>
              </w:rPr>
            </w:pPr>
            <w:r>
              <w:rPr>
                <w:kern w:val="0"/>
                <w:szCs w:val="21"/>
                <w:lang w:bidi="ar"/>
              </w:rPr>
              <w:t>6623918100</w:t>
            </w:r>
          </w:p>
        </w:tc>
        <w:tc>
          <w:tcPr>
            <w:tcW w:w="1317" w:type="dxa"/>
            <w:tcBorders>
              <w:top w:val="nil"/>
              <w:left w:val="nil"/>
              <w:bottom w:val="nil"/>
              <w:right w:val="nil"/>
            </w:tcBorders>
            <w:noWrap w:val="0"/>
            <w:vAlign w:val="center"/>
          </w:tcPr>
          <w:p>
            <w:pPr>
              <w:widowControl/>
              <w:jc w:val="center"/>
              <w:rPr>
                <w:szCs w:val="21"/>
              </w:rPr>
            </w:pPr>
            <w:r>
              <w:rPr>
                <w:kern w:val="0"/>
                <w:szCs w:val="21"/>
                <w:lang w:bidi="ar"/>
              </w:rPr>
              <w:t>6035880000</w:t>
            </w:r>
          </w:p>
        </w:tc>
        <w:tc>
          <w:tcPr>
            <w:tcW w:w="957" w:type="dxa"/>
            <w:tcBorders>
              <w:top w:val="nil"/>
              <w:left w:val="nil"/>
              <w:bottom w:val="nil"/>
              <w:right w:val="nil"/>
            </w:tcBorders>
            <w:noWrap w:val="0"/>
            <w:vAlign w:val="center"/>
          </w:tcPr>
          <w:p>
            <w:pPr>
              <w:widowControl/>
              <w:jc w:val="center"/>
              <w:rPr>
                <w:kern w:val="0"/>
                <w:szCs w:val="21"/>
                <w:lang w:bidi="ar"/>
              </w:rPr>
            </w:pPr>
            <w:r>
              <w:rPr>
                <w:kern w:val="0"/>
                <w:szCs w:val="21"/>
                <w:lang w:bidi="ar"/>
              </w:rPr>
              <w:t>97.17</w:t>
            </w:r>
          </w:p>
        </w:tc>
        <w:tc>
          <w:tcPr>
            <w:tcW w:w="931" w:type="dxa"/>
            <w:tcBorders>
              <w:top w:val="nil"/>
              <w:left w:val="nil"/>
              <w:bottom w:val="nil"/>
              <w:right w:val="nil"/>
            </w:tcBorders>
            <w:noWrap w:val="0"/>
            <w:vAlign w:val="center"/>
          </w:tcPr>
          <w:p>
            <w:pPr>
              <w:widowControl/>
              <w:jc w:val="center"/>
              <w:rPr>
                <w:szCs w:val="21"/>
              </w:rPr>
            </w:pPr>
            <w:r>
              <w:rPr>
                <w:kern w:val="0"/>
                <w:szCs w:val="21"/>
                <w:lang w:bidi="ar"/>
              </w:rPr>
              <w:t>93.00</w:t>
            </w:r>
          </w:p>
        </w:tc>
        <w:tc>
          <w:tcPr>
            <w:tcW w:w="1087" w:type="dxa"/>
            <w:tcBorders>
              <w:top w:val="nil"/>
              <w:left w:val="nil"/>
              <w:bottom w:val="nil"/>
              <w:right w:val="nil"/>
            </w:tcBorders>
            <w:noWrap w:val="0"/>
            <w:vAlign w:val="center"/>
          </w:tcPr>
          <w:p>
            <w:pPr>
              <w:widowControl/>
              <w:jc w:val="center"/>
              <w:rPr>
                <w:szCs w:val="21"/>
              </w:rPr>
            </w:pPr>
            <w:r>
              <w:rPr>
                <w:kern w:val="0"/>
                <w:szCs w:val="21"/>
                <w:lang w:bidi="ar"/>
              </w:rPr>
              <w:t>91.12</w:t>
            </w:r>
          </w:p>
        </w:tc>
        <w:tc>
          <w:tcPr>
            <w:tcW w:w="1621" w:type="dxa"/>
            <w:tcBorders>
              <w:top w:val="nil"/>
              <w:left w:val="nil"/>
              <w:bottom w:val="nil"/>
              <w:right w:val="nil"/>
            </w:tcBorders>
            <w:noWrap w:val="0"/>
            <w:vAlign w:val="center"/>
          </w:tcPr>
          <w:p>
            <w:pPr>
              <w:widowControl/>
              <w:jc w:val="center"/>
              <w:rPr>
                <w:kern w:val="0"/>
                <w:szCs w:val="21"/>
                <w:lang w:bidi="ar"/>
              </w:rPr>
            </w:pPr>
            <w:r>
              <w:rPr>
                <w:kern w:val="0"/>
                <w:szCs w:val="21"/>
                <w:lang w:bidi="ar"/>
              </w:rPr>
              <w:t>86.45</w:t>
            </w:r>
          </w:p>
        </w:tc>
        <w:tc>
          <w:tcPr>
            <w:tcW w:w="1530" w:type="dxa"/>
            <w:tcBorders>
              <w:top w:val="nil"/>
              <w:left w:val="nil"/>
              <w:bottom w:val="nil"/>
              <w:right w:val="nil"/>
            </w:tcBorders>
            <w:noWrap w:val="0"/>
            <w:vAlign w:val="center"/>
          </w:tcPr>
          <w:p>
            <w:pPr>
              <w:widowControl/>
              <w:jc w:val="center"/>
              <w:rPr>
                <w:kern w:val="0"/>
                <w:szCs w:val="21"/>
                <w:lang w:bidi="ar"/>
              </w:rPr>
            </w:pPr>
            <w:r>
              <w:rPr>
                <w:color w:val="212529"/>
                <w:kern w:val="0"/>
                <w:szCs w:val="21"/>
                <w:lang w:bidi="ar"/>
              </w:rPr>
              <w:t>85.56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3" w:hRule="atLeast"/>
        </w:trPr>
        <w:tc>
          <w:tcPr>
            <w:tcW w:w="1012" w:type="dxa"/>
            <w:tcBorders>
              <w:top w:val="nil"/>
              <w:left w:val="nil"/>
              <w:bottom w:val="single" w:color="auto" w:sz="12" w:space="0"/>
              <w:right w:val="nil"/>
            </w:tcBorders>
            <w:noWrap w:val="0"/>
            <w:vAlign w:val="center"/>
          </w:tcPr>
          <w:p>
            <w:pPr>
              <w:widowControl/>
              <w:jc w:val="center"/>
              <w:rPr>
                <w:szCs w:val="21"/>
              </w:rPr>
            </w:pPr>
            <w:r>
              <w:rPr>
                <w:kern w:val="0"/>
                <w:szCs w:val="21"/>
                <w:lang w:bidi="ar"/>
              </w:rPr>
              <w:t>H_T4_3</w:t>
            </w:r>
          </w:p>
        </w:tc>
        <w:tc>
          <w:tcPr>
            <w:tcW w:w="1282" w:type="dxa"/>
            <w:tcBorders>
              <w:top w:val="nil"/>
              <w:left w:val="nil"/>
              <w:bottom w:val="single" w:color="auto" w:sz="12" w:space="0"/>
              <w:right w:val="nil"/>
            </w:tcBorders>
            <w:noWrap w:val="0"/>
            <w:vAlign w:val="center"/>
          </w:tcPr>
          <w:p>
            <w:pPr>
              <w:widowControl/>
              <w:jc w:val="center"/>
              <w:rPr>
                <w:kern w:val="0"/>
                <w:szCs w:val="21"/>
                <w:lang w:bidi="ar"/>
              </w:rPr>
            </w:pPr>
            <w:r>
              <w:rPr>
                <w:kern w:val="0"/>
                <w:szCs w:val="21"/>
                <w:lang w:bidi="ar"/>
              </w:rPr>
              <w:t>6512736000</w:t>
            </w:r>
          </w:p>
        </w:tc>
        <w:tc>
          <w:tcPr>
            <w:tcW w:w="1317" w:type="dxa"/>
            <w:tcBorders>
              <w:top w:val="nil"/>
              <w:left w:val="nil"/>
              <w:bottom w:val="single" w:color="auto" w:sz="12" w:space="0"/>
              <w:right w:val="nil"/>
            </w:tcBorders>
            <w:noWrap w:val="0"/>
            <w:vAlign w:val="center"/>
          </w:tcPr>
          <w:p>
            <w:pPr>
              <w:widowControl/>
              <w:jc w:val="center"/>
              <w:rPr>
                <w:szCs w:val="21"/>
              </w:rPr>
            </w:pPr>
            <w:r>
              <w:rPr>
                <w:kern w:val="0"/>
                <w:szCs w:val="21"/>
                <w:lang w:bidi="ar"/>
              </w:rPr>
              <w:t>5959417500</w:t>
            </w:r>
          </w:p>
        </w:tc>
        <w:tc>
          <w:tcPr>
            <w:tcW w:w="957" w:type="dxa"/>
            <w:tcBorders>
              <w:top w:val="nil"/>
              <w:left w:val="nil"/>
              <w:bottom w:val="single" w:color="auto" w:sz="12" w:space="0"/>
              <w:right w:val="nil"/>
            </w:tcBorders>
            <w:noWrap w:val="0"/>
            <w:vAlign w:val="center"/>
          </w:tcPr>
          <w:p>
            <w:pPr>
              <w:widowControl/>
              <w:jc w:val="center"/>
              <w:rPr>
                <w:kern w:val="0"/>
                <w:szCs w:val="21"/>
                <w:lang w:bidi="ar"/>
              </w:rPr>
            </w:pPr>
            <w:r>
              <w:rPr>
                <w:kern w:val="0"/>
                <w:szCs w:val="21"/>
                <w:lang w:bidi="ar"/>
              </w:rPr>
              <w:t>97.44</w:t>
            </w:r>
          </w:p>
        </w:tc>
        <w:tc>
          <w:tcPr>
            <w:tcW w:w="931" w:type="dxa"/>
            <w:tcBorders>
              <w:top w:val="nil"/>
              <w:left w:val="nil"/>
              <w:bottom w:val="single" w:color="auto" w:sz="12" w:space="0"/>
              <w:right w:val="nil"/>
            </w:tcBorders>
            <w:noWrap w:val="0"/>
            <w:vAlign w:val="center"/>
          </w:tcPr>
          <w:p>
            <w:pPr>
              <w:widowControl/>
              <w:jc w:val="center"/>
              <w:rPr>
                <w:szCs w:val="21"/>
              </w:rPr>
            </w:pPr>
            <w:r>
              <w:rPr>
                <w:kern w:val="0"/>
                <w:szCs w:val="21"/>
                <w:lang w:bidi="ar"/>
              </w:rPr>
              <w:t>93.55</w:t>
            </w:r>
          </w:p>
        </w:tc>
        <w:tc>
          <w:tcPr>
            <w:tcW w:w="1087" w:type="dxa"/>
            <w:tcBorders>
              <w:top w:val="nil"/>
              <w:left w:val="nil"/>
              <w:bottom w:val="single" w:color="auto" w:sz="12" w:space="0"/>
              <w:right w:val="nil"/>
            </w:tcBorders>
            <w:noWrap w:val="0"/>
            <w:vAlign w:val="center"/>
          </w:tcPr>
          <w:p>
            <w:pPr>
              <w:widowControl/>
              <w:jc w:val="center"/>
              <w:rPr>
                <w:szCs w:val="21"/>
              </w:rPr>
            </w:pPr>
            <w:r>
              <w:rPr>
                <w:kern w:val="0"/>
                <w:szCs w:val="21"/>
                <w:lang w:bidi="ar"/>
              </w:rPr>
              <w:t>91.50</w:t>
            </w:r>
          </w:p>
        </w:tc>
        <w:tc>
          <w:tcPr>
            <w:tcW w:w="1621" w:type="dxa"/>
            <w:tcBorders>
              <w:top w:val="nil"/>
              <w:left w:val="nil"/>
              <w:bottom w:val="single" w:color="auto" w:sz="12" w:space="0"/>
              <w:right w:val="nil"/>
            </w:tcBorders>
            <w:noWrap w:val="0"/>
            <w:vAlign w:val="center"/>
          </w:tcPr>
          <w:p>
            <w:pPr>
              <w:widowControl/>
              <w:jc w:val="center"/>
              <w:rPr>
                <w:kern w:val="0"/>
                <w:szCs w:val="21"/>
                <w:lang w:bidi="ar"/>
              </w:rPr>
            </w:pPr>
            <w:r>
              <w:rPr>
                <w:kern w:val="0"/>
                <w:szCs w:val="21"/>
                <w:lang w:bidi="ar"/>
              </w:rPr>
              <w:t>87.53</w:t>
            </w:r>
          </w:p>
        </w:tc>
        <w:tc>
          <w:tcPr>
            <w:tcW w:w="1530" w:type="dxa"/>
            <w:tcBorders>
              <w:top w:val="nil"/>
              <w:left w:val="nil"/>
              <w:bottom w:val="single" w:color="auto" w:sz="12" w:space="0"/>
              <w:right w:val="nil"/>
            </w:tcBorders>
            <w:noWrap w:val="0"/>
            <w:vAlign w:val="center"/>
          </w:tcPr>
          <w:p>
            <w:pPr>
              <w:widowControl/>
              <w:jc w:val="center"/>
              <w:rPr>
                <w:kern w:val="0"/>
                <w:szCs w:val="21"/>
                <w:lang w:bidi="ar"/>
              </w:rPr>
            </w:pPr>
            <w:r>
              <w:rPr>
                <w:color w:val="212529"/>
                <w:kern w:val="0"/>
                <w:szCs w:val="21"/>
                <w:lang w:bidi="ar"/>
              </w:rPr>
              <w:t>84.54</w:t>
            </w:r>
          </w:p>
        </w:tc>
      </w:tr>
    </w:tbl>
    <w:p>
      <w:pPr>
        <w:rPr>
          <w:rFonts w:hint="eastAsia"/>
          <w:bCs/>
          <w:color w:val="000000"/>
          <w:kern w:val="0"/>
          <w:sz w:val="21"/>
          <w:szCs w:val="21"/>
          <w:lang w:val="en-US" w:eastAsia="zh-CN"/>
        </w:rPr>
      </w:pPr>
      <w:r>
        <w:rPr>
          <w:bCs/>
          <w:color w:val="000000"/>
          <w:kern w:val="0"/>
          <w:sz w:val="21"/>
          <w:szCs w:val="21"/>
        </w:rPr>
        <w:t>Note</w:t>
      </w:r>
      <w:r>
        <w:rPr>
          <w:rFonts w:hint="eastAsia"/>
          <w:bCs/>
          <w:color w:val="000000"/>
          <w:kern w:val="0"/>
          <w:sz w:val="21"/>
          <w:szCs w:val="21"/>
        </w:rPr>
        <w:t>:</w:t>
      </w:r>
      <w:r>
        <w:rPr>
          <w:rFonts w:hint="eastAsia"/>
          <w:bCs/>
          <w:color w:val="000000"/>
          <w:kern w:val="0"/>
          <w:sz w:val="21"/>
          <w:szCs w:val="21"/>
          <w:lang w:val="en-US" w:eastAsia="zh-CN"/>
        </w:rPr>
        <w:t xml:space="preserve"> (J, Jun jujube; H, Hui jujube; CK, clear water control group; T, treatment group; TX (X=1, 2, 3, 4), x days after treatment)</w:t>
      </w:r>
    </w:p>
    <w:p>
      <w:pPr>
        <w:rPr>
          <w:rFonts w:hint="eastAsia"/>
          <w:bCs/>
          <w:color w:val="000000"/>
          <w:kern w:val="0"/>
          <w:sz w:val="21"/>
          <w:szCs w:val="21"/>
          <w:lang w:val="en-US" w:eastAsia="zh-CN"/>
        </w:rPr>
      </w:pPr>
    </w:p>
    <w:p>
      <w:pPr>
        <w:rPr>
          <w:rFonts w:hint="eastAsia"/>
          <w:bCs/>
          <w:color w:val="000000"/>
          <w:kern w:val="0"/>
          <w:sz w:val="21"/>
          <w:szCs w:val="21"/>
          <w:lang w:val="en-US" w:eastAsia="zh-CN"/>
        </w:rPr>
      </w:pPr>
    </w:p>
    <w:p>
      <w:pPr>
        <w:rPr>
          <w:rFonts w:hint="eastAsia"/>
          <w:bCs/>
          <w:color w:val="000000"/>
          <w:kern w:val="0"/>
          <w:sz w:val="21"/>
          <w:szCs w:val="21"/>
          <w:lang w:val="en-US" w:eastAsia="zh-CN"/>
        </w:rPr>
      </w:pPr>
    </w:p>
    <w:p>
      <w:pPr>
        <w:rPr>
          <w:rFonts w:hint="eastAsia"/>
          <w:bCs/>
          <w:color w:val="000000"/>
          <w:kern w:val="0"/>
          <w:sz w:val="21"/>
          <w:szCs w:val="21"/>
          <w:lang w:val="en-US" w:eastAsia="zh-CN"/>
        </w:rPr>
      </w:pPr>
    </w:p>
    <w:p>
      <w:pPr>
        <w:rPr>
          <w:rFonts w:hint="eastAsia"/>
          <w:bCs/>
          <w:color w:val="000000"/>
          <w:kern w:val="0"/>
          <w:sz w:val="21"/>
          <w:szCs w:val="21"/>
          <w:lang w:val="en-US" w:eastAsia="zh-CN"/>
        </w:rPr>
      </w:pPr>
    </w:p>
    <w:p>
      <w:pPr>
        <w:rPr>
          <w:rFonts w:hint="eastAsia"/>
          <w:bCs/>
          <w:color w:val="000000"/>
          <w:kern w:val="0"/>
          <w:sz w:val="21"/>
          <w:szCs w:val="21"/>
          <w:lang w:val="en-US" w:eastAsia="zh-CN"/>
        </w:rPr>
      </w:pPr>
    </w:p>
    <w:p>
      <w:pPr>
        <w:spacing w:line="480" w:lineRule="auto"/>
        <w:ind w:firstLine="416"/>
        <w:jc w:val="cente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 xml:space="preserve">Table </w:t>
      </w:r>
      <w:r>
        <w:rPr>
          <w:rFonts w:hint="eastAsia" w:ascii="Times New Roman" w:hAnsi="Times New Roman" w:cs="Times New Roman"/>
          <w:sz w:val="21"/>
          <w:szCs w:val="21"/>
          <w:highlight w:val="none"/>
          <w:lang w:val="en-US" w:eastAsia="zh-CN"/>
        </w:rPr>
        <w:t>S2</w:t>
      </w:r>
      <w:r>
        <w:rPr>
          <w:rFonts w:hint="default" w:ascii="Times New Roman" w:hAnsi="Times New Roman" w:cs="Times New Roman"/>
          <w:sz w:val="21"/>
          <w:szCs w:val="21"/>
          <w:highlight w:val="none"/>
          <w:lang w:val="en-US" w:eastAsia="zh-CN"/>
        </w:rPr>
        <w:t xml:space="preserve">  </w:t>
      </w:r>
      <w:bookmarkStart w:id="6" w:name="OLE_LINK3"/>
      <w:bookmarkStart w:id="7" w:name="_GoBack"/>
      <w:r>
        <w:rPr>
          <w:rFonts w:hint="default" w:ascii="Times New Roman" w:hAnsi="Times New Roman" w:cs="Times New Roman"/>
          <w:sz w:val="21"/>
          <w:szCs w:val="21"/>
          <w:highlight w:val="none"/>
          <w:lang w:val="en-US" w:eastAsia="zh-CN"/>
        </w:rPr>
        <w:t>Primer information</w:t>
      </w:r>
      <w:bookmarkEnd w:id="6"/>
      <w:bookmarkEnd w:id="7"/>
    </w:p>
    <w:tbl>
      <w:tblPr>
        <w:tblStyle w:val="4"/>
        <w:tblW w:w="852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5"/>
        <w:gridCol w:w="1335"/>
        <w:gridCol w:w="2805"/>
        <w:gridCol w:w="27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Borders>
              <w:bottom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Name</w:t>
            </w:r>
          </w:p>
        </w:tc>
        <w:tc>
          <w:tcPr>
            <w:tcW w:w="1335" w:type="dxa"/>
            <w:tcBorders>
              <w:bottom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Gene ID</w:t>
            </w:r>
          </w:p>
        </w:tc>
        <w:tc>
          <w:tcPr>
            <w:tcW w:w="2805" w:type="dxa"/>
            <w:tcBorders>
              <w:bottom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Primer sequence（F）</w:t>
            </w:r>
          </w:p>
        </w:tc>
        <w:tc>
          <w:tcPr>
            <w:tcW w:w="2712" w:type="dxa"/>
            <w:tcBorders>
              <w:bottom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Primer sequence（R）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Borders>
              <w:top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GMP synthase</w:t>
            </w:r>
          </w:p>
        </w:tc>
        <w:tc>
          <w:tcPr>
            <w:tcW w:w="1335" w:type="dxa"/>
            <w:tcBorders>
              <w:top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107420223</w:t>
            </w:r>
          </w:p>
        </w:tc>
        <w:tc>
          <w:tcPr>
            <w:tcW w:w="2805" w:type="dxa"/>
            <w:tcBorders>
              <w:top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GACTCTTCGTCAAGCGGTTCTCTG</w:t>
            </w:r>
          </w:p>
        </w:tc>
        <w:tc>
          <w:tcPr>
            <w:tcW w:w="2712" w:type="dxa"/>
            <w:tcBorders>
              <w:top w:val="single" w:color="auto" w:sz="4" w:space="0"/>
            </w:tcBorders>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CTTCGGTGACACAGCCCCAAC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expansin-A1</w:t>
            </w:r>
          </w:p>
        </w:tc>
        <w:tc>
          <w:tcPr>
            <w:tcW w:w="133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107419239</w:t>
            </w:r>
          </w:p>
        </w:tc>
        <w:tc>
          <w:tcPr>
            <w:tcW w:w="280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GGTGGTGATGCCTCTGGTACAATG</w:t>
            </w:r>
          </w:p>
        </w:tc>
        <w:tc>
          <w:tcPr>
            <w:tcW w:w="2712"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AGGCTGCTGTGTTTGTTCCATACC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Glucose-6-phosphate/phosphate translocator 2</w:t>
            </w:r>
          </w:p>
        </w:tc>
        <w:tc>
          <w:tcPr>
            <w:tcW w:w="133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107420411</w:t>
            </w:r>
          </w:p>
        </w:tc>
        <w:tc>
          <w:tcPr>
            <w:tcW w:w="280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AGCGAAAGCAACTCCTTCTCTTCC</w:t>
            </w:r>
          </w:p>
        </w:tc>
        <w:tc>
          <w:tcPr>
            <w:tcW w:w="2712"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CCAATGGCTGCGAACGGTCTG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Amino acid permease</w:t>
            </w:r>
          </w:p>
        </w:tc>
        <w:tc>
          <w:tcPr>
            <w:tcW w:w="133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107406430</w:t>
            </w:r>
          </w:p>
        </w:tc>
        <w:tc>
          <w:tcPr>
            <w:tcW w:w="280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GCAGGTCCTCCAGAGAACAAAGC</w:t>
            </w:r>
          </w:p>
        </w:tc>
        <w:tc>
          <w:tcPr>
            <w:tcW w:w="2712"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GCATAACCAACACAGCCGCAAAG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PTR FAMILY 5.4</w:t>
            </w:r>
          </w:p>
        </w:tc>
        <w:tc>
          <w:tcPr>
            <w:tcW w:w="133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107403855</w:t>
            </w:r>
          </w:p>
        </w:tc>
        <w:tc>
          <w:tcPr>
            <w:tcW w:w="280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CGTGTCGGTGTCGTTGGTTCC</w:t>
            </w:r>
          </w:p>
        </w:tc>
        <w:tc>
          <w:tcPr>
            <w:tcW w:w="2712"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AAACTGGTCCGCCGCAAAGG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Sulfate transporter 3.4</w:t>
            </w:r>
          </w:p>
        </w:tc>
        <w:tc>
          <w:tcPr>
            <w:tcW w:w="133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107405210</w:t>
            </w:r>
          </w:p>
        </w:tc>
        <w:tc>
          <w:tcPr>
            <w:tcW w:w="280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TGGCTTTCACCGCTACCTTCTTTG</w:t>
            </w:r>
          </w:p>
        </w:tc>
        <w:tc>
          <w:tcPr>
            <w:tcW w:w="2712"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AAACCCAACCAGAGTCGCTTTCG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75" w:type="dxa"/>
          </w:tcPr>
          <w:p>
            <w:pPr>
              <w:spacing w:line="240" w:lineRule="auto"/>
              <w:jc w:val="both"/>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Internal reference gene</w:t>
            </w:r>
          </w:p>
        </w:tc>
        <w:tc>
          <w:tcPr>
            <w:tcW w:w="133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a</w:t>
            </w:r>
            <w:r>
              <w:rPr>
                <w:rFonts w:hint="default" w:ascii="Times New Roman" w:hAnsi="Times New Roman" w:cs="Times New Roman"/>
                <w:sz w:val="21"/>
                <w:szCs w:val="21"/>
                <w:highlight w:val="none"/>
                <w:vertAlign w:val="baseline"/>
                <w:lang w:val="en-US" w:eastAsia="zh-CN"/>
              </w:rPr>
              <w:t>ctin</w:t>
            </w:r>
          </w:p>
        </w:tc>
        <w:tc>
          <w:tcPr>
            <w:tcW w:w="2805"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 xml:space="preserve">CACGGTGTCGTTACCAACTG </w:t>
            </w:r>
          </w:p>
        </w:tc>
        <w:tc>
          <w:tcPr>
            <w:tcW w:w="2712" w:type="dxa"/>
          </w:tcPr>
          <w:p>
            <w:pPr>
              <w:spacing w:line="240" w:lineRule="auto"/>
              <w:jc w:val="both"/>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GGCCTGAATGGAGACGTAGA</w:t>
            </w:r>
          </w:p>
        </w:tc>
      </w:tr>
    </w:tbl>
    <w:p>
      <w:pPr>
        <w:spacing w:line="480" w:lineRule="auto"/>
        <w:jc w:val="both"/>
        <w:rPr>
          <w:rFonts w:hint="default" w:ascii="Times New Roman" w:hAnsi="Times New Roman" w:cs="Times New Roman"/>
          <w:b/>
          <w:bCs/>
          <w:sz w:val="24"/>
          <w:szCs w:val="24"/>
          <w:lang w:val="en-US" w:eastAsia="zh-CN"/>
        </w:rPr>
      </w:pPr>
    </w:p>
    <w:p>
      <w:pPr>
        <w:rPr>
          <w:rFonts w:hint="eastAsia"/>
          <w:bCs/>
          <w:color w:val="000000"/>
          <w:kern w:val="0"/>
          <w:sz w:val="21"/>
          <w:szCs w:val="21"/>
          <w:lang w:val="en-US" w:eastAsia="zh-CN"/>
        </w:rPr>
      </w:pPr>
    </w:p>
    <w:p>
      <w:pPr>
        <w:rPr>
          <w:rFonts w:hint="eastAsia" w:eastAsia="宋体"/>
          <w:lang w:eastAsia="zh-CN"/>
        </w:rPr>
      </w:pPr>
      <w:r>
        <w:rPr>
          <w:rFonts w:hint="eastAsia" w:eastAsia="宋体"/>
          <w:lang w:eastAsia="zh-CN"/>
        </w:rPr>
        <w:drawing>
          <wp:inline distT="0" distB="0" distL="114300" distR="114300">
            <wp:extent cx="5271770" cy="4893310"/>
            <wp:effectExtent l="0" t="0" r="1270" b="13970"/>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4"/>
                    <a:stretch>
                      <a:fillRect/>
                    </a:stretch>
                  </pic:blipFill>
                  <pic:spPr>
                    <a:xfrm>
                      <a:off x="0" y="0"/>
                      <a:ext cx="5271770" cy="4893310"/>
                    </a:xfrm>
                    <a:prstGeom prst="rect">
                      <a:avLst/>
                    </a:prstGeom>
                  </pic:spPr>
                </pic:pic>
              </a:graphicData>
            </a:graphic>
          </wp:inline>
        </w:drawing>
      </w:r>
    </w:p>
    <w:p>
      <w:pPr>
        <w:jc w:val="center"/>
        <w:rPr>
          <w:rFonts w:hint="eastAsia" w:eastAsia="宋体"/>
          <w:lang w:eastAsia="zh-CN"/>
        </w:rPr>
      </w:pPr>
      <w:r>
        <w:rPr>
          <w:rFonts w:hint="eastAsia" w:eastAsia="宋体"/>
          <w:lang w:eastAsia="zh-CN"/>
        </w:rPr>
        <w:t>Fig. S1  Distribution of different expression levels in Jun jujube on day 1 (A), 2 (B), 3 (C), and 4 (D)</w:t>
      </w:r>
      <w:r>
        <w:rPr>
          <w:rFonts w:hint="eastAsia" w:eastAsia="宋体"/>
          <w:lang w:eastAsia="zh-CN"/>
        </w:rPr>
        <w:drawing>
          <wp:inline distT="0" distB="0" distL="114300" distR="114300">
            <wp:extent cx="5269865" cy="5173980"/>
            <wp:effectExtent l="0" t="0" r="3175" b="7620"/>
            <wp:docPr id="2" name="图片 2"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2"/>
                    <pic:cNvPicPr>
                      <a:picLocks noChangeAspect="1"/>
                    </pic:cNvPicPr>
                  </pic:nvPicPr>
                  <pic:blipFill>
                    <a:blip r:embed="rId5"/>
                    <a:stretch>
                      <a:fillRect/>
                    </a:stretch>
                  </pic:blipFill>
                  <pic:spPr>
                    <a:xfrm>
                      <a:off x="0" y="0"/>
                      <a:ext cx="5269865" cy="5173980"/>
                    </a:xfrm>
                    <a:prstGeom prst="rect">
                      <a:avLst/>
                    </a:prstGeom>
                  </pic:spPr>
                </pic:pic>
              </a:graphicData>
            </a:graphic>
          </wp:inline>
        </w:drawing>
      </w:r>
    </w:p>
    <w:p>
      <w:pPr>
        <w:rPr>
          <w:rFonts w:hint="eastAsia"/>
        </w:rPr>
      </w:pPr>
      <w:r>
        <w:rPr>
          <w:rFonts w:hint="eastAsia"/>
        </w:rPr>
        <w:t>Fig. S2  Distribution of different expression levels in Hui jujube on day 1 (E) , 2 (F) , 3 (G) , and 4(H)</w:t>
      </w:r>
    </w:p>
    <w:p>
      <w:pPr>
        <w:rPr>
          <w:rFonts w:hint="eastAsia" w:eastAsia="宋体"/>
          <w:lang w:eastAsia="zh-CN"/>
        </w:rPr>
      </w:pPr>
      <w:r>
        <w:rPr>
          <w:rFonts w:hint="eastAsia" w:eastAsia="宋体"/>
          <w:lang w:eastAsia="zh-CN"/>
        </w:rPr>
        <w:drawing>
          <wp:inline distT="0" distB="0" distL="114300" distR="114300">
            <wp:extent cx="5259705" cy="6191885"/>
            <wp:effectExtent l="0" t="0" r="13335" b="10795"/>
            <wp:docPr id="3" name="图片 3"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3"/>
                    <pic:cNvPicPr>
                      <a:picLocks noChangeAspect="1"/>
                    </pic:cNvPicPr>
                  </pic:nvPicPr>
                  <pic:blipFill>
                    <a:blip r:embed="rId6"/>
                    <a:stretch>
                      <a:fillRect/>
                    </a:stretch>
                  </pic:blipFill>
                  <pic:spPr>
                    <a:xfrm>
                      <a:off x="0" y="0"/>
                      <a:ext cx="5259705" cy="6191885"/>
                    </a:xfrm>
                    <a:prstGeom prst="rect">
                      <a:avLst/>
                    </a:prstGeom>
                  </pic:spPr>
                </pic:pic>
              </a:graphicData>
            </a:graphic>
          </wp:inline>
        </w:drawing>
      </w:r>
    </w:p>
    <w:p>
      <w:pPr>
        <w:jc w:val="center"/>
      </w:pPr>
      <w:r>
        <w:rPr>
          <w:rFonts w:hint="eastAsia"/>
        </w:rPr>
        <w:t>Fig. S3  Statistical map of GO classification of genes with significant differences in Jun jujube (A</w:t>
      </w:r>
      <w:r>
        <w:rPr>
          <w:rFonts w:hint="eastAsia"/>
          <w:lang w:val="en-US" w:eastAsia="zh-CN"/>
        </w:rPr>
        <w:t>-</w:t>
      </w:r>
      <w:r>
        <w:rPr>
          <w:rFonts w:hint="eastAsia"/>
        </w:rPr>
        <w:t>D)</w:t>
      </w:r>
    </w:p>
    <w:p>
      <w:pPr>
        <w:rPr>
          <w:rFonts w:hint="eastAsia" w:eastAsia="宋体"/>
          <w:lang w:eastAsia="zh-CN"/>
        </w:rPr>
      </w:pPr>
      <w:r>
        <w:rPr>
          <w:rFonts w:hint="eastAsia" w:eastAsia="宋体"/>
          <w:lang w:eastAsia="zh-CN"/>
        </w:rPr>
        <w:drawing>
          <wp:inline distT="0" distB="0" distL="114300" distR="114300">
            <wp:extent cx="5258435" cy="6324600"/>
            <wp:effectExtent l="0" t="0" r="14605" b="0"/>
            <wp:docPr id="4" name="图片 4" descr="Figure 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S4"/>
                    <pic:cNvPicPr>
                      <a:picLocks noChangeAspect="1"/>
                    </pic:cNvPicPr>
                  </pic:nvPicPr>
                  <pic:blipFill>
                    <a:blip r:embed="rId7"/>
                    <a:stretch>
                      <a:fillRect/>
                    </a:stretch>
                  </pic:blipFill>
                  <pic:spPr>
                    <a:xfrm>
                      <a:off x="0" y="0"/>
                      <a:ext cx="5258435" cy="6324600"/>
                    </a:xfrm>
                    <a:prstGeom prst="rect">
                      <a:avLst/>
                    </a:prstGeom>
                  </pic:spPr>
                </pic:pic>
              </a:graphicData>
            </a:graphic>
          </wp:inline>
        </w:drawing>
      </w:r>
    </w:p>
    <w:bookmarkEnd w:id="2"/>
    <w:p>
      <w:pPr>
        <w:widowControl/>
        <w:jc w:val="center"/>
      </w:pPr>
      <w:r>
        <w:rPr>
          <w:rFonts w:hint="eastAsia"/>
        </w:rPr>
        <w:t>Fig. S4  Statistical map of GO classification of genes with significant differences in Hui jujube (E</w:t>
      </w:r>
      <w:r>
        <w:rPr>
          <w:rFonts w:hint="eastAsia"/>
          <w:lang w:val="en-US" w:eastAsia="zh-CN"/>
        </w:rPr>
        <w:t>-</w:t>
      </w:r>
      <w:r>
        <w:rPr>
          <w:rFonts w:hint="eastAsia"/>
        </w:rPr>
        <w:t>H)</w:t>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36982"/>
    <w:rsid w:val="08845F25"/>
    <w:rsid w:val="18436982"/>
    <w:rsid w:val="1D5340C1"/>
    <w:rsid w:val="1FCD3C10"/>
    <w:rsid w:val="20411C3C"/>
    <w:rsid w:val="28B9740C"/>
    <w:rsid w:val="2E860292"/>
    <w:rsid w:val="367B4BC6"/>
    <w:rsid w:val="46BA6BEB"/>
    <w:rsid w:val="5D53763C"/>
    <w:rsid w:val="5E2013B5"/>
    <w:rsid w:val="662A46B9"/>
    <w:rsid w:val="6D451FE0"/>
    <w:rsid w:val="777E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548</Words>
  <Characters>3225</Characters>
  <Lines>0</Lines>
  <Paragraphs>0</Paragraphs>
  <TotalTime>1</TotalTime>
  <ScaleCrop>false</ScaleCrop>
  <LinksUpToDate>false</LinksUpToDate>
  <CharactersWithSpaces>3516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2021-10-22T03:45:00Z</dcterms:created>
  <dc:creator>fyylxl</dc:creator>
  <cp:lastModifiedBy>盈</cp:lastModifiedBy>
  <dcterms:modified xsi:type="dcterms:W3CDTF">2022-01-05T05:25:29Z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