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4C0BBC" w14:textId="77777777" w:rsidR="00AA012F" w:rsidRPr="000D1162" w:rsidRDefault="004516D6" w:rsidP="00D605DC">
      <w:pPr>
        <w:spacing w:line="480" w:lineRule="auto"/>
        <w:jc w:val="left"/>
        <w:rPr>
          <w:rFonts w:ascii="Arial" w:eastAsia="微软雅黑" w:hAnsi="Arial" w:cs="Arial"/>
          <w:kern w:val="0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t>S</w:t>
      </w:r>
      <w:r w:rsidR="00C97F90" w:rsidRPr="000D1162">
        <w:rPr>
          <w:rFonts w:ascii="Arial" w:hAnsi="Arial" w:cs="Arial"/>
          <w:sz w:val="24"/>
          <w:szCs w:val="24"/>
        </w:rPr>
        <w:t xml:space="preserve">upplementary </w:t>
      </w:r>
      <w:r w:rsidRPr="000D1162">
        <w:rPr>
          <w:rFonts w:ascii="Arial" w:eastAsia="微软雅黑" w:hAnsi="Arial" w:cs="Arial"/>
          <w:kern w:val="0"/>
          <w:sz w:val="24"/>
          <w:szCs w:val="24"/>
        </w:rPr>
        <w:t>t</w:t>
      </w:r>
      <w:r w:rsidR="00164705" w:rsidRPr="000D1162">
        <w:rPr>
          <w:rFonts w:ascii="Arial" w:eastAsia="微软雅黑" w:hAnsi="Arial" w:cs="Arial"/>
          <w:kern w:val="0"/>
          <w:sz w:val="24"/>
          <w:szCs w:val="24"/>
        </w:rPr>
        <w:t>able 1</w:t>
      </w:r>
      <w:r w:rsidR="00950F3B" w:rsidRPr="000D1162">
        <w:rPr>
          <w:rFonts w:ascii="Arial" w:eastAsia="微软雅黑" w:hAnsi="Arial" w:cs="Arial"/>
          <w:kern w:val="0"/>
          <w:sz w:val="24"/>
          <w:szCs w:val="24"/>
        </w:rPr>
        <w:t>.</w:t>
      </w:r>
      <w:r w:rsidR="00AA012F" w:rsidRPr="000D1162">
        <w:rPr>
          <w:rFonts w:ascii="Arial" w:eastAsia="微软雅黑" w:hAnsi="Arial" w:cs="Arial"/>
          <w:kern w:val="0"/>
          <w:sz w:val="24"/>
          <w:szCs w:val="24"/>
        </w:rPr>
        <w:t xml:space="preserve"> </w:t>
      </w:r>
      <w:r w:rsidR="00D605DC" w:rsidRPr="000D1162">
        <w:rPr>
          <w:rFonts w:ascii="Arial" w:eastAsia="微软雅黑" w:hAnsi="Arial" w:cs="Arial"/>
          <w:kern w:val="0"/>
          <w:sz w:val="24"/>
          <w:szCs w:val="24"/>
        </w:rPr>
        <w:t>Determination of c</w:t>
      </w:r>
      <w:r w:rsidR="00AA012F" w:rsidRPr="000D1162">
        <w:rPr>
          <w:rFonts w:ascii="Arial" w:eastAsia="微软雅黑" w:hAnsi="Arial" w:cs="Arial"/>
          <w:kern w:val="0"/>
          <w:sz w:val="24"/>
          <w:szCs w:val="24"/>
        </w:rPr>
        <w:t xml:space="preserve">ut-off value of continuous variables </w:t>
      </w:r>
      <w:r w:rsidR="00D605DC" w:rsidRPr="000D1162">
        <w:rPr>
          <w:rFonts w:ascii="Arial" w:eastAsia="微软雅黑" w:hAnsi="Arial" w:cs="Arial"/>
          <w:kern w:val="0"/>
          <w:sz w:val="24"/>
          <w:szCs w:val="24"/>
        </w:rPr>
        <w:t xml:space="preserve">according to the maximum Youden index for the </w:t>
      </w:r>
      <w:r w:rsidR="000805BF" w:rsidRPr="000D1162">
        <w:rPr>
          <w:rFonts w:ascii="Arial" w:eastAsia="微软雅黑" w:hAnsi="Arial" w:cs="Arial"/>
          <w:kern w:val="0"/>
          <w:sz w:val="24"/>
          <w:szCs w:val="24"/>
        </w:rPr>
        <w:t>hilar-</w:t>
      </w:r>
      <w:r w:rsidR="00D605DC" w:rsidRPr="000D1162">
        <w:rPr>
          <w:rFonts w:ascii="Arial" w:eastAsia="微软雅黑" w:hAnsi="Arial" w:cs="Arial"/>
          <w:kern w:val="0"/>
          <w:sz w:val="24"/>
          <w:szCs w:val="24"/>
        </w:rPr>
        <w:t>intrapulmonary</w:t>
      </w:r>
      <w:r w:rsidR="00D605DC" w:rsidRPr="000D1162">
        <w:rPr>
          <w:rFonts w:ascii="Arial" w:eastAsia="微软雅黑" w:hAnsi="Arial" w:cs="Arial"/>
          <w:color w:val="000000"/>
          <w:kern w:val="0"/>
          <w:sz w:val="24"/>
          <w:szCs w:val="24"/>
        </w:rPr>
        <w:t xml:space="preserve"> lymph node metastasis</w:t>
      </w:r>
    </w:p>
    <w:tbl>
      <w:tblPr>
        <w:tblStyle w:val="4"/>
        <w:tblW w:w="8662" w:type="dxa"/>
        <w:tblLook w:val="04A0" w:firstRow="1" w:lastRow="0" w:firstColumn="1" w:lastColumn="0" w:noHBand="0" w:noVBand="1"/>
      </w:tblPr>
      <w:tblGrid>
        <w:gridCol w:w="2700"/>
        <w:gridCol w:w="860"/>
        <w:gridCol w:w="566"/>
        <w:gridCol w:w="1511"/>
        <w:gridCol w:w="1701"/>
        <w:gridCol w:w="1324"/>
      </w:tblGrid>
      <w:tr w:rsidR="00D605DC" w:rsidRPr="000D1162" w14:paraId="48F1D2FE" w14:textId="77777777" w:rsidTr="00D605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716AEAC2" w14:textId="77777777" w:rsidR="00D605DC" w:rsidRPr="000D1162" w:rsidRDefault="00D605DC" w:rsidP="00D605DC">
            <w:pPr>
              <w:widowControl/>
              <w:jc w:val="center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Continuous variables</w:t>
            </w:r>
          </w:p>
        </w:tc>
        <w:tc>
          <w:tcPr>
            <w:tcW w:w="5962" w:type="dxa"/>
            <w:gridSpan w:val="5"/>
            <w:tcBorders>
              <w:top w:val="single" w:sz="4" w:space="0" w:color="auto"/>
            </w:tcBorders>
            <w:vAlign w:val="center"/>
            <w:hideMark/>
          </w:tcPr>
          <w:p w14:paraId="2DBD0EE9" w14:textId="77777777" w:rsidR="00D605DC" w:rsidRPr="000D1162" w:rsidRDefault="000805BF" w:rsidP="00D605DC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bCs w:val="0"/>
                <w:kern w:val="0"/>
                <w:sz w:val="24"/>
                <w:szCs w:val="24"/>
              </w:rPr>
              <w:t>Hilar-</w:t>
            </w:r>
            <w:r w:rsidR="00D605DC" w:rsidRPr="000D1162">
              <w:rPr>
                <w:rFonts w:ascii="Arial" w:eastAsia="微软雅黑" w:hAnsi="Arial" w:cs="Arial"/>
                <w:b w:val="0"/>
                <w:bCs w:val="0"/>
                <w:kern w:val="0"/>
                <w:sz w:val="24"/>
                <w:szCs w:val="24"/>
              </w:rPr>
              <w:t>intrapulmonary</w:t>
            </w:r>
            <w:r w:rsidR="00D605DC"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 xml:space="preserve"> lymph node metastasis</w:t>
            </w:r>
          </w:p>
        </w:tc>
      </w:tr>
      <w:tr w:rsidR="00D605DC" w:rsidRPr="000D1162" w14:paraId="30F0777D" w14:textId="77777777" w:rsidTr="00D605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03825A8" w14:textId="77777777" w:rsidR="00D605DC" w:rsidRPr="000D1162" w:rsidRDefault="00D605DC" w:rsidP="00D605DC">
            <w:pPr>
              <w:widowControl/>
              <w:jc w:val="center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09472C" w14:textId="77777777" w:rsidR="00D605DC" w:rsidRPr="000D1162" w:rsidRDefault="00D605DC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ROC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FC0BBF" w14:textId="77777777" w:rsidR="00D605DC" w:rsidRPr="000D1162" w:rsidRDefault="00D605DC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5B7F68" w14:textId="77777777" w:rsidR="00D605DC" w:rsidRPr="000D1162" w:rsidRDefault="00D605DC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338462" w14:textId="77777777" w:rsidR="00D605DC" w:rsidRPr="000D1162" w:rsidRDefault="00D605DC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Cut-off value</w:t>
            </w:r>
          </w:p>
        </w:tc>
        <w:tc>
          <w:tcPr>
            <w:tcW w:w="132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6A8802" w14:textId="77777777" w:rsidR="00D605DC" w:rsidRPr="000D1162" w:rsidRDefault="00D605DC" w:rsidP="00D605D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Youden index (max)</w:t>
            </w:r>
          </w:p>
        </w:tc>
      </w:tr>
      <w:tr w:rsidR="00AA012F" w:rsidRPr="000D1162" w14:paraId="4C4E920F" w14:textId="77777777" w:rsidTr="00D605D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vAlign w:val="center"/>
            <w:hideMark/>
          </w:tcPr>
          <w:p w14:paraId="1424CA2F" w14:textId="77777777" w:rsidR="00AA012F" w:rsidRPr="000D1162" w:rsidRDefault="00AA012F" w:rsidP="00D605DC">
            <w:pPr>
              <w:widowControl/>
              <w:jc w:val="left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CEA</w:t>
            </w:r>
          </w:p>
        </w:tc>
        <w:tc>
          <w:tcPr>
            <w:tcW w:w="860" w:type="dxa"/>
            <w:vAlign w:val="center"/>
            <w:hideMark/>
          </w:tcPr>
          <w:p w14:paraId="626D2365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0.684</w:t>
            </w:r>
          </w:p>
        </w:tc>
        <w:tc>
          <w:tcPr>
            <w:tcW w:w="566" w:type="dxa"/>
            <w:vAlign w:val="center"/>
            <w:hideMark/>
          </w:tcPr>
          <w:p w14:paraId="0FF3CDFC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11" w:type="dxa"/>
            <w:vAlign w:val="center"/>
            <w:hideMark/>
          </w:tcPr>
          <w:p w14:paraId="1731EC6E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0.632 - 0.735</w:t>
            </w:r>
          </w:p>
        </w:tc>
        <w:tc>
          <w:tcPr>
            <w:tcW w:w="1701" w:type="dxa"/>
            <w:vAlign w:val="center"/>
            <w:hideMark/>
          </w:tcPr>
          <w:p w14:paraId="7147EE0E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5.75 (ng/ml)</w:t>
            </w:r>
          </w:p>
        </w:tc>
        <w:tc>
          <w:tcPr>
            <w:tcW w:w="1324" w:type="dxa"/>
            <w:vAlign w:val="center"/>
            <w:hideMark/>
          </w:tcPr>
          <w:p w14:paraId="6F8494D5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0.313</w:t>
            </w:r>
          </w:p>
        </w:tc>
      </w:tr>
      <w:tr w:rsidR="00AA012F" w:rsidRPr="000D1162" w14:paraId="01082C16" w14:textId="77777777" w:rsidTr="00D605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vAlign w:val="center"/>
            <w:hideMark/>
          </w:tcPr>
          <w:p w14:paraId="7D462BD4" w14:textId="77777777" w:rsidR="00AA012F" w:rsidRPr="000D1162" w:rsidRDefault="00AA012F" w:rsidP="00D605DC">
            <w:pPr>
              <w:widowControl/>
              <w:jc w:val="left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CYFRA211</w:t>
            </w:r>
          </w:p>
        </w:tc>
        <w:tc>
          <w:tcPr>
            <w:tcW w:w="860" w:type="dxa"/>
            <w:vAlign w:val="center"/>
            <w:hideMark/>
          </w:tcPr>
          <w:p w14:paraId="080C50D1" w14:textId="77777777" w:rsidR="00AA012F" w:rsidRPr="000D1162" w:rsidRDefault="00AA012F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0.634</w:t>
            </w:r>
          </w:p>
        </w:tc>
        <w:tc>
          <w:tcPr>
            <w:tcW w:w="566" w:type="dxa"/>
            <w:vAlign w:val="center"/>
            <w:hideMark/>
          </w:tcPr>
          <w:p w14:paraId="5B850B82" w14:textId="77777777" w:rsidR="00AA012F" w:rsidRPr="000D1162" w:rsidRDefault="00AA012F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11" w:type="dxa"/>
            <w:vAlign w:val="center"/>
            <w:hideMark/>
          </w:tcPr>
          <w:p w14:paraId="1A17732A" w14:textId="77777777" w:rsidR="00AA012F" w:rsidRPr="000D1162" w:rsidRDefault="00AA012F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0.582 - 0.687</w:t>
            </w:r>
          </w:p>
        </w:tc>
        <w:tc>
          <w:tcPr>
            <w:tcW w:w="1701" w:type="dxa"/>
            <w:vAlign w:val="center"/>
            <w:hideMark/>
          </w:tcPr>
          <w:p w14:paraId="10A9CC2E" w14:textId="77777777" w:rsidR="00AA012F" w:rsidRPr="000D1162" w:rsidRDefault="00AA012F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2.85 (ng/ml)</w:t>
            </w:r>
          </w:p>
        </w:tc>
        <w:tc>
          <w:tcPr>
            <w:tcW w:w="1324" w:type="dxa"/>
            <w:vAlign w:val="center"/>
            <w:hideMark/>
          </w:tcPr>
          <w:p w14:paraId="5D0AC3D8" w14:textId="77777777" w:rsidR="00AA012F" w:rsidRPr="000D1162" w:rsidRDefault="00AA012F" w:rsidP="00D605D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0.257</w:t>
            </w:r>
          </w:p>
        </w:tc>
      </w:tr>
      <w:tr w:rsidR="00AA012F" w:rsidRPr="000D1162" w14:paraId="7BB3E7A3" w14:textId="77777777" w:rsidTr="00D605DC">
        <w:trPr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0" w:type="dxa"/>
            <w:tcBorders>
              <w:bottom w:val="single" w:sz="4" w:space="0" w:color="auto"/>
            </w:tcBorders>
            <w:vAlign w:val="center"/>
            <w:hideMark/>
          </w:tcPr>
          <w:p w14:paraId="318FE9B6" w14:textId="77777777" w:rsidR="00AA012F" w:rsidRPr="000D1162" w:rsidRDefault="00AA012F" w:rsidP="00D605DC">
            <w:pPr>
              <w:widowControl/>
              <w:jc w:val="left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Maximum diameter of tumor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  <w:hideMark/>
          </w:tcPr>
          <w:p w14:paraId="7905BAEA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0.717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vAlign w:val="center"/>
            <w:hideMark/>
          </w:tcPr>
          <w:p w14:paraId="6BE09981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  <w:hideMark/>
          </w:tcPr>
          <w:p w14:paraId="226DE114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0.671 - 0.763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14:paraId="6C606F70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2.75 (cm)</w:t>
            </w:r>
          </w:p>
        </w:tc>
        <w:tc>
          <w:tcPr>
            <w:tcW w:w="1324" w:type="dxa"/>
            <w:tcBorders>
              <w:bottom w:val="single" w:sz="4" w:space="0" w:color="auto"/>
            </w:tcBorders>
            <w:vAlign w:val="center"/>
            <w:hideMark/>
          </w:tcPr>
          <w:p w14:paraId="4AA01E36" w14:textId="77777777" w:rsidR="00AA012F" w:rsidRPr="000D1162" w:rsidRDefault="00AA012F" w:rsidP="00D605DC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0.367</w:t>
            </w:r>
          </w:p>
        </w:tc>
      </w:tr>
    </w:tbl>
    <w:p w14:paraId="3FCA593E" w14:textId="77777777" w:rsidR="00AA012F" w:rsidRPr="000D1162" w:rsidRDefault="00AA012F" w:rsidP="00AA012F">
      <w:pPr>
        <w:rPr>
          <w:rFonts w:ascii="Arial" w:hAnsi="Arial" w:cs="Arial"/>
          <w:sz w:val="24"/>
          <w:szCs w:val="24"/>
        </w:rPr>
      </w:pPr>
    </w:p>
    <w:p w14:paraId="50CE7145" w14:textId="77777777" w:rsidR="00AA012F" w:rsidRPr="000D1162" w:rsidRDefault="00AA012F" w:rsidP="00AA012F">
      <w:pPr>
        <w:rPr>
          <w:rFonts w:ascii="Arial" w:hAnsi="Arial" w:cs="Arial"/>
          <w:sz w:val="24"/>
          <w:szCs w:val="24"/>
        </w:rPr>
      </w:pPr>
    </w:p>
    <w:p w14:paraId="1ADC446D" w14:textId="77777777" w:rsidR="00AA012F" w:rsidRPr="000D1162" w:rsidRDefault="00AA012F" w:rsidP="00AA012F">
      <w:pPr>
        <w:rPr>
          <w:rFonts w:ascii="Arial" w:hAnsi="Arial" w:cs="Arial"/>
          <w:sz w:val="24"/>
          <w:szCs w:val="24"/>
        </w:rPr>
      </w:pPr>
    </w:p>
    <w:p w14:paraId="0F39D3B4" w14:textId="77777777" w:rsidR="00040678" w:rsidRPr="000D1162" w:rsidRDefault="00040678">
      <w:pPr>
        <w:widowControl/>
        <w:jc w:val="left"/>
        <w:rPr>
          <w:rFonts w:ascii="Arial" w:eastAsia="微软雅黑" w:hAnsi="Arial" w:cs="Arial"/>
          <w:kern w:val="0"/>
          <w:sz w:val="24"/>
          <w:szCs w:val="24"/>
        </w:rPr>
      </w:pPr>
      <w:r w:rsidRPr="000D1162">
        <w:rPr>
          <w:rFonts w:ascii="Arial" w:eastAsia="微软雅黑" w:hAnsi="Arial" w:cs="Arial"/>
          <w:kern w:val="0"/>
          <w:sz w:val="24"/>
          <w:szCs w:val="24"/>
        </w:rPr>
        <w:br w:type="page"/>
      </w:r>
    </w:p>
    <w:p w14:paraId="387B6C85" w14:textId="77777777" w:rsidR="0037248F" w:rsidRPr="000D1162" w:rsidRDefault="004516D6" w:rsidP="0037248F">
      <w:pPr>
        <w:spacing w:line="480" w:lineRule="auto"/>
        <w:rPr>
          <w:rFonts w:ascii="Arial" w:hAnsi="Arial" w:cs="Arial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lastRenderedPageBreak/>
        <w:t>S</w:t>
      </w:r>
      <w:r w:rsidR="00C97F90" w:rsidRPr="000D1162">
        <w:rPr>
          <w:rFonts w:ascii="Arial" w:hAnsi="Arial" w:cs="Arial"/>
          <w:sz w:val="24"/>
          <w:szCs w:val="24"/>
        </w:rPr>
        <w:t xml:space="preserve">upplementary </w:t>
      </w:r>
      <w:r w:rsidRPr="000D1162">
        <w:rPr>
          <w:rFonts w:ascii="Arial" w:hAnsi="Arial" w:cs="Arial"/>
          <w:sz w:val="24"/>
          <w:szCs w:val="24"/>
        </w:rPr>
        <w:t>t</w:t>
      </w:r>
      <w:r w:rsidR="00164705" w:rsidRPr="000D1162">
        <w:rPr>
          <w:rFonts w:ascii="Arial" w:hAnsi="Arial" w:cs="Arial"/>
          <w:sz w:val="24"/>
          <w:szCs w:val="24"/>
        </w:rPr>
        <w:t>able 2</w:t>
      </w:r>
      <w:r w:rsidR="008F54CD" w:rsidRPr="000D1162">
        <w:rPr>
          <w:rFonts w:ascii="Arial" w:hAnsi="Arial" w:cs="Arial"/>
          <w:sz w:val="24"/>
          <w:szCs w:val="24"/>
        </w:rPr>
        <w:t>.</w:t>
      </w:r>
      <w:r w:rsidR="0037248F" w:rsidRPr="000D1162">
        <w:rPr>
          <w:rFonts w:ascii="Arial" w:hAnsi="Arial" w:cs="Arial"/>
          <w:sz w:val="24"/>
          <w:szCs w:val="24"/>
        </w:rPr>
        <w:t xml:space="preserve"> Value o</w:t>
      </w:r>
      <w:r w:rsidR="00A361B5" w:rsidRPr="000D1162">
        <w:rPr>
          <w:rFonts w:ascii="Arial" w:hAnsi="Arial" w:cs="Arial"/>
          <w:sz w:val="24"/>
          <w:szCs w:val="24"/>
        </w:rPr>
        <w:t xml:space="preserve">f the variables in the formula </w:t>
      </w:r>
      <w:r w:rsidR="00A361B5" w:rsidRPr="000D1162">
        <w:rPr>
          <w:rFonts w:ascii="Arial" w:eastAsia="微软雅黑" w:hAnsi="Arial" w:cs="Arial"/>
          <w:kern w:val="0"/>
          <w:sz w:val="24"/>
          <w:szCs w:val="24"/>
        </w:rPr>
        <w:t>of hilar</w:t>
      </w:r>
      <w:r w:rsidR="000805BF" w:rsidRPr="000D1162">
        <w:rPr>
          <w:rFonts w:ascii="Arial" w:eastAsia="微软雅黑" w:hAnsi="Arial" w:cs="Arial"/>
          <w:kern w:val="0"/>
          <w:sz w:val="24"/>
          <w:szCs w:val="24"/>
        </w:rPr>
        <w:t>-</w:t>
      </w:r>
      <w:r w:rsidR="00A361B5" w:rsidRPr="000D1162">
        <w:rPr>
          <w:rFonts w:ascii="Arial" w:eastAsia="微软雅黑" w:hAnsi="Arial" w:cs="Arial"/>
          <w:kern w:val="0"/>
          <w:sz w:val="24"/>
          <w:szCs w:val="24"/>
        </w:rPr>
        <w:t>intrapulmonary lymph node metastasis</w:t>
      </w:r>
    </w:p>
    <w:tbl>
      <w:tblPr>
        <w:tblStyle w:val="4"/>
        <w:tblW w:w="7938" w:type="dxa"/>
        <w:tblLayout w:type="fixed"/>
        <w:tblLook w:val="04A0" w:firstRow="1" w:lastRow="0" w:firstColumn="1" w:lastColumn="0" w:noHBand="0" w:noVBand="1"/>
      </w:tblPr>
      <w:tblGrid>
        <w:gridCol w:w="5529"/>
        <w:gridCol w:w="2409"/>
      </w:tblGrid>
      <w:tr w:rsidR="0037248F" w:rsidRPr="000D1162" w14:paraId="0F2861CD" w14:textId="77777777" w:rsidTr="007E3B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14:paraId="71FEF2C5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Variable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CB46235" w14:textId="77777777" w:rsidR="0037248F" w:rsidRPr="000D1162" w:rsidRDefault="0037248F" w:rsidP="0031345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Value in the formula</w:t>
            </w:r>
          </w:p>
        </w:tc>
      </w:tr>
      <w:tr w:rsidR="0037248F" w:rsidRPr="000D1162" w14:paraId="129C2C26" w14:textId="77777777" w:rsidTr="007E3B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  <w:tcBorders>
              <w:top w:val="single" w:sz="4" w:space="0" w:color="auto"/>
            </w:tcBorders>
          </w:tcPr>
          <w:p w14:paraId="1B3CA115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7FFC7186" w14:textId="77777777" w:rsidR="0037248F" w:rsidRPr="000D1162" w:rsidRDefault="0037248F" w:rsidP="003134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76CF60CA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0C567B0F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 ≤ 5.75 ng/ml</w:t>
            </w:r>
          </w:p>
        </w:tc>
        <w:tc>
          <w:tcPr>
            <w:tcW w:w="2409" w:type="dxa"/>
          </w:tcPr>
          <w:p w14:paraId="6CBBAC56" w14:textId="77777777" w:rsidR="0037248F" w:rsidRPr="000D1162" w:rsidRDefault="0037248F" w:rsidP="003134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5768163D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0CC127D6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 &gt;5.75 ng/ml</w:t>
            </w:r>
          </w:p>
        </w:tc>
        <w:tc>
          <w:tcPr>
            <w:tcW w:w="2409" w:type="dxa"/>
          </w:tcPr>
          <w:p w14:paraId="6921F95B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7248F" w:rsidRPr="000D1162" w14:paraId="28569770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4F29F781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</w:t>
            </w:r>
          </w:p>
        </w:tc>
        <w:tc>
          <w:tcPr>
            <w:tcW w:w="2409" w:type="dxa"/>
          </w:tcPr>
          <w:p w14:paraId="1808E56F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4C52929E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1CFC5B70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 ≤ 2.85 ng/ml</w:t>
            </w:r>
          </w:p>
        </w:tc>
        <w:tc>
          <w:tcPr>
            <w:tcW w:w="2409" w:type="dxa"/>
          </w:tcPr>
          <w:p w14:paraId="184C9090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0A4C648F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16CF9AFB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 &gt; 2.85 ng/ml</w:t>
            </w:r>
          </w:p>
        </w:tc>
        <w:tc>
          <w:tcPr>
            <w:tcW w:w="2409" w:type="dxa"/>
          </w:tcPr>
          <w:p w14:paraId="35795205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7248F" w:rsidRPr="000D1162" w14:paraId="62923050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2FBA7427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</w:t>
            </w:r>
          </w:p>
        </w:tc>
        <w:tc>
          <w:tcPr>
            <w:tcW w:w="2409" w:type="dxa"/>
          </w:tcPr>
          <w:p w14:paraId="1F06CA78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29824582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1D545B49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 ≤2.75 cm</w:t>
            </w:r>
          </w:p>
        </w:tc>
        <w:tc>
          <w:tcPr>
            <w:tcW w:w="2409" w:type="dxa"/>
          </w:tcPr>
          <w:p w14:paraId="483EBA6A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2D1C536A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05B14D45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 &gt;2.75 cm</w:t>
            </w:r>
          </w:p>
        </w:tc>
        <w:tc>
          <w:tcPr>
            <w:tcW w:w="2409" w:type="dxa"/>
          </w:tcPr>
          <w:p w14:paraId="7DEDF6A7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7248F" w:rsidRPr="000D1162" w14:paraId="5A6E407E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32B8CEF8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Tumor differentiation</w:t>
            </w:r>
          </w:p>
        </w:tc>
        <w:tc>
          <w:tcPr>
            <w:tcW w:w="2409" w:type="dxa"/>
          </w:tcPr>
          <w:p w14:paraId="76E8C22D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3A991DBD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52ACFD43" w14:textId="77777777" w:rsidR="0037248F" w:rsidRPr="000D1162" w:rsidRDefault="007E3BC1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</w:t>
            </w:r>
            <w:r w:rsidR="0037248F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,</w:t>
            </w: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</w:t>
            </w:r>
            <w:r w:rsidR="0037248F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II</w:t>
            </w:r>
          </w:p>
        </w:tc>
        <w:tc>
          <w:tcPr>
            <w:tcW w:w="2409" w:type="dxa"/>
          </w:tcPr>
          <w:p w14:paraId="517CC4DC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0AC7F14C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1F16B221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III</w:t>
            </w:r>
          </w:p>
        </w:tc>
        <w:tc>
          <w:tcPr>
            <w:tcW w:w="2409" w:type="dxa"/>
          </w:tcPr>
          <w:p w14:paraId="44BC66FE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7248F" w:rsidRPr="000D1162" w14:paraId="75B239B6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3380ADFA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Bronchial mucosa and cartilage invasion</w:t>
            </w:r>
          </w:p>
        </w:tc>
        <w:tc>
          <w:tcPr>
            <w:tcW w:w="2409" w:type="dxa"/>
          </w:tcPr>
          <w:p w14:paraId="6A9F2097" w14:textId="77777777" w:rsidR="0037248F" w:rsidRPr="000D1162" w:rsidRDefault="0037248F" w:rsidP="0031345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75A28505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515CFACB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2409" w:type="dxa"/>
          </w:tcPr>
          <w:p w14:paraId="770E2B5D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7E80B74C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76D602EE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2409" w:type="dxa"/>
          </w:tcPr>
          <w:p w14:paraId="0B3B56E1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7248F" w:rsidRPr="000D1162" w14:paraId="4B492789" w14:textId="77777777" w:rsidTr="00A361B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2B04DC57" w14:textId="77777777" w:rsidR="0037248F" w:rsidRPr="000D1162" w:rsidRDefault="0037248F" w:rsidP="0031345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Vascular invasion</w:t>
            </w:r>
          </w:p>
        </w:tc>
        <w:tc>
          <w:tcPr>
            <w:tcW w:w="2409" w:type="dxa"/>
          </w:tcPr>
          <w:p w14:paraId="7485C7A6" w14:textId="77777777" w:rsidR="0037248F" w:rsidRPr="000D1162" w:rsidRDefault="0037248F" w:rsidP="0031345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7248F" w:rsidRPr="000D1162" w14:paraId="1A7EDE2D" w14:textId="77777777" w:rsidTr="00A361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507E92E7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2409" w:type="dxa"/>
          </w:tcPr>
          <w:p w14:paraId="22D6837C" w14:textId="77777777" w:rsidR="0037248F" w:rsidRPr="000D1162" w:rsidRDefault="0037248F" w:rsidP="003134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7248F" w:rsidRPr="000D1162" w14:paraId="415CA591" w14:textId="77777777" w:rsidTr="007E3BC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  <w:tcBorders>
              <w:bottom w:val="single" w:sz="4" w:space="0" w:color="auto"/>
            </w:tcBorders>
          </w:tcPr>
          <w:p w14:paraId="101E2BAF" w14:textId="77777777" w:rsidR="0037248F" w:rsidRPr="000D1162" w:rsidRDefault="0037248F" w:rsidP="0031345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707E890D" w14:textId="77777777" w:rsidR="0037248F" w:rsidRPr="000D1162" w:rsidRDefault="0037248F" w:rsidP="003134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14:paraId="1A48909B" w14:textId="77777777" w:rsidR="0037248F" w:rsidRPr="000D1162" w:rsidRDefault="0037248F" w:rsidP="0037248F">
      <w:pPr>
        <w:rPr>
          <w:rFonts w:ascii="Arial" w:hAnsi="Arial" w:cs="Arial"/>
          <w:sz w:val="24"/>
          <w:szCs w:val="24"/>
        </w:rPr>
      </w:pPr>
    </w:p>
    <w:p w14:paraId="6CE0577B" w14:textId="77777777" w:rsidR="0037248F" w:rsidRPr="000D1162" w:rsidRDefault="0037248F" w:rsidP="0037248F">
      <w:pPr>
        <w:rPr>
          <w:rFonts w:ascii="Arial" w:hAnsi="Arial" w:cs="Arial"/>
          <w:sz w:val="24"/>
          <w:szCs w:val="24"/>
        </w:rPr>
      </w:pPr>
    </w:p>
    <w:p w14:paraId="75890D54" w14:textId="77777777" w:rsidR="0037248F" w:rsidRPr="000D1162" w:rsidRDefault="0037248F" w:rsidP="0037248F">
      <w:pPr>
        <w:rPr>
          <w:rFonts w:ascii="Arial" w:hAnsi="Arial" w:cs="Arial"/>
          <w:sz w:val="24"/>
          <w:szCs w:val="24"/>
        </w:rPr>
      </w:pPr>
    </w:p>
    <w:p w14:paraId="25D15544" w14:textId="77777777" w:rsidR="007E3BC1" w:rsidRPr="000D1162" w:rsidRDefault="007E3BC1">
      <w:pPr>
        <w:widowControl/>
        <w:jc w:val="left"/>
        <w:rPr>
          <w:rFonts w:ascii="Arial" w:eastAsia="微软雅黑" w:hAnsi="Arial" w:cs="Arial"/>
          <w:kern w:val="0"/>
          <w:sz w:val="24"/>
          <w:szCs w:val="24"/>
        </w:rPr>
      </w:pPr>
      <w:r w:rsidRPr="000D1162">
        <w:rPr>
          <w:rFonts w:ascii="Arial" w:eastAsia="微软雅黑" w:hAnsi="Arial" w:cs="Arial"/>
          <w:kern w:val="0"/>
          <w:sz w:val="24"/>
          <w:szCs w:val="24"/>
        </w:rPr>
        <w:br w:type="page"/>
      </w:r>
    </w:p>
    <w:p w14:paraId="6AC0CE05" w14:textId="77777777" w:rsidR="007E3BC1" w:rsidRPr="000D1162" w:rsidRDefault="004516D6" w:rsidP="0037248F">
      <w:pPr>
        <w:spacing w:line="480" w:lineRule="auto"/>
        <w:jc w:val="left"/>
        <w:rPr>
          <w:rFonts w:ascii="Arial" w:eastAsia="微软雅黑" w:hAnsi="Arial" w:cs="Arial"/>
          <w:kern w:val="0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lastRenderedPageBreak/>
        <w:t>S</w:t>
      </w:r>
      <w:r w:rsidR="00C97F90" w:rsidRPr="000D1162">
        <w:rPr>
          <w:rFonts w:ascii="Arial" w:hAnsi="Arial" w:cs="Arial"/>
          <w:sz w:val="24"/>
          <w:szCs w:val="24"/>
        </w:rPr>
        <w:t xml:space="preserve">upplementary </w:t>
      </w:r>
      <w:r w:rsidRPr="000D1162">
        <w:rPr>
          <w:rFonts w:ascii="Arial" w:eastAsia="微软雅黑" w:hAnsi="Arial" w:cs="Arial"/>
          <w:kern w:val="0"/>
          <w:sz w:val="24"/>
          <w:szCs w:val="24"/>
        </w:rPr>
        <w:t>t</w:t>
      </w:r>
      <w:r w:rsidR="00925ADF" w:rsidRPr="000D1162">
        <w:rPr>
          <w:rFonts w:ascii="Arial" w:eastAsia="微软雅黑" w:hAnsi="Arial" w:cs="Arial"/>
          <w:kern w:val="0"/>
          <w:sz w:val="24"/>
          <w:szCs w:val="24"/>
        </w:rPr>
        <w:t xml:space="preserve">able </w:t>
      </w:r>
      <w:r w:rsidR="00164705" w:rsidRPr="000D1162">
        <w:rPr>
          <w:rFonts w:ascii="Arial" w:eastAsia="微软雅黑" w:hAnsi="Arial" w:cs="Arial"/>
          <w:kern w:val="0"/>
          <w:sz w:val="24"/>
          <w:szCs w:val="24"/>
        </w:rPr>
        <w:t>3</w:t>
      </w:r>
      <w:r w:rsidR="008F54CD" w:rsidRPr="000D1162">
        <w:rPr>
          <w:rFonts w:ascii="Arial" w:eastAsia="微软雅黑" w:hAnsi="Arial" w:cs="Arial"/>
          <w:kern w:val="0"/>
          <w:sz w:val="24"/>
          <w:szCs w:val="24"/>
        </w:rPr>
        <w:t>.</w:t>
      </w:r>
      <w:r w:rsidR="00925ADF" w:rsidRPr="000D1162">
        <w:rPr>
          <w:rFonts w:ascii="Arial" w:eastAsia="微软雅黑" w:hAnsi="Arial" w:cs="Arial"/>
          <w:kern w:val="0"/>
          <w:sz w:val="24"/>
          <w:szCs w:val="24"/>
        </w:rPr>
        <w:t xml:space="preserve"> </w:t>
      </w:r>
      <w:r w:rsidR="007E3BC1" w:rsidRPr="000D1162">
        <w:rPr>
          <w:rFonts w:ascii="Arial" w:eastAsia="微软雅黑" w:hAnsi="Arial" w:cs="Arial"/>
          <w:kern w:val="0"/>
          <w:sz w:val="24"/>
          <w:szCs w:val="24"/>
        </w:rPr>
        <w:t xml:space="preserve">Determination of cut-off value of continuous variables according to the maximum Youden index for the </w:t>
      </w:r>
      <w:r w:rsidR="007E3BC1" w:rsidRPr="000D1162">
        <w:rPr>
          <w:rFonts w:ascii="Arial" w:eastAsia="微软雅黑" w:hAnsi="Arial" w:cs="Arial"/>
          <w:color w:val="000000"/>
          <w:kern w:val="0"/>
          <w:sz w:val="24"/>
          <w:szCs w:val="24"/>
        </w:rPr>
        <w:t xml:space="preserve">mediastinal lymph node metastasis </w:t>
      </w:r>
    </w:p>
    <w:tbl>
      <w:tblPr>
        <w:tblStyle w:val="4"/>
        <w:tblW w:w="8662" w:type="dxa"/>
        <w:tblLayout w:type="fixed"/>
        <w:tblLook w:val="04A0" w:firstRow="1" w:lastRow="0" w:firstColumn="1" w:lastColumn="0" w:noHBand="0" w:noVBand="1"/>
      </w:tblPr>
      <w:tblGrid>
        <w:gridCol w:w="2709"/>
        <w:gridCol w:w="850"/>
        <w:gridCol w:w="567"/>
        <w:gridCol w:w="1985"/>
        <w:gridCol w:w="1559"/>
        <w:gridCol w:w="992"/>
      </w:tblGrid>
      <w:tr w:rsidR="00AA012F" w:rsidRPr="000D1162" w14:paraId="3813FD6E" w14:textId="77777777" w:rsidTr="00401C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01AC7820" w14:textId="77777777" w:rsidR="00AA012F" w:rsidRPr="000D1162" w:rsidRDefault="007E3BC1" w:rsidP="007E3BC1">
            <w:pPr>
              <w:widowControl/>
              <w:jc w:val="center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Continuous variables</w:t>
            </w:r>
          </w:p>
        </w:tc>
        <w:tc>
          <w:tcPr>
            <w:tcW w:w="595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892317" w14:textId="77777777" w:rsidR="00AA012F" w:rsidRPr="000D1162" w:rsidRDefault="00AA012F" w:rsidP="007E3BC1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Mediastinal lymph node metastasis</w:t>
            </w:r>
          </w:p>
        </w:tc>
      </w:tr>
      <w:tr w:rsidR="00AA012F" w:rsidRPr="000D1162" w14:paraId="485D2237" w14:textId="77777777" w:rsidTr="00401C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1EE27CB" w14:textId="77777777" w:rsidR="00AA012F" w:rsidRPr="000D1162" w:rsidRDefault="00AA012F" w:rsidP="007E3BC1">
            <w:pPr>
              <w:widowControl/>
              <w:jc w:val="center"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7997D9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ROC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BC33879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5A4F3A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9E32AB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Cut</w:t>
            </w:r>
            <w:r w:rsidR="00401C0E"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-</w:t>
            </w: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off 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0AB8B7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Youden index (max)</w:t>
            </w:r>
          </w:p>
        </w:tc>
      </w:tr>
      <w:tr w:rsidR="00AA012F" w:rsidRPr="000D1162" w14:paraId="11D75453" w14:textId="77777777" w:rsidTr="00401C0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top w:val="single" w:sz="4" w:space="0" w:color="auto"/>
            </w:tcBorders>
            <w:vAlign w:val="center"/>
            <w:hideMark/>
          </w:tcPr>
          <w:p w14:paraId="37F67ABD" w14:textId="77777777" w:rsidR="00AA012F" w:rsidRPr="000D1162" w:rsidRDefault="00AA012F" w:rsidP="007E3BC1">
            <w:pPr>
              <w:widowControl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CEA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  <w:hideMark/>
          </w:tcPr>
          <w:p w14:paraId="05CF6793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0.707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  <w:hideMark/>
          </w:tcPr>
          <w:p w14:paraId="00C52DC0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  <w:hideMark/>
          </w:tcPr>
          <w:p w14:paraId="2778CCD5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0.650 - 0.764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  <w:hideMark/>
          </w:tcPr>
          <w:p w14:paraId="6056D60E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8.25 (ng/ml)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14:paraId="7E5EB1C8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0.347</w:t>
            </w:r>
          </w:p>
        </w:tc>
      </w:tr>
      <w:tr w:rsidR="00AA012F" w:rsidRPr="000D1162" w14:paraId="7FF92A9C" w14:textId="77777777" w:rsidTr="007E3B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vAlign w:val="center"/>
            <w:hideMark/>
          </w:tcPr>
          <w:p w14:paraId="0CCAA1A3" w14:textId="77777777" w:rsidR="00AA012F" w:rsidRPr="000D1162" w:rsidRDefault="00AA012F" w:rsidP="007E3BC1">
            <w:pPr>
              <w:widowControl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CYFRA211</w:t>
            </w:r>
          </w:p>
        </w:tc>
        <w:tc>
          <w:tcPr>
            <w:tcW w:w="850" w:type="dxa"/>
            <w:vAlign w:val="center"/>
            <w:hideMark/>
          </w:tcPr>
          <w:p w14:paraId="54A7A781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0.61</w:t>
            </w:r>
          </w:p>
        </w:tc>
        <w:tc>
          <w:tcPr>
            <w:tcW w:w="567" w:type="dxa"/>
            <w:vAlign w:val="center"/>
            <w:hideMark/>
          </w:tcPr>
          <w:p w14:paraId="3ED1F008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vAlign w:val="center"/>
            <w:hideMark/>
          </w:tcPr>
          <w:p w14:paraId="16F23987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0.549 - 0.671</w:t>
            </w:r>
          </w:p>
        </w:tc>
        <w:tc>
          <w:tcPr>
            <w:tcW w:w="1559" w:type="dxa"/>
            <w:vAlign w:val="center"/>
            <w:hideMark/>
          </w:tcPr>
          <w:p w14:paraId="6595A29E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2.95 (ng/ml)</w:t>
            </w:r>
          </w:p>
        </w:tc>
        <w:tc>
          <w:tcPr>
            <w:tcW w:w="992" w:type="dxa"/>
            <w:vAlign w:val="center"/>
            <w:hideMark/>
          </w:tcPr>
          <w:p w14:paraId="388C788A" w14:textId="77777777" w:rsidR="00AA012F" w:rsidRPr="000D1162" w:rsidRDefault="00AA012F" w:rsidP="007E3BC1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0.232</w:t>
            </w:r>
          </w:p>
        </w:tc>
      </w:tr>
      <w:tr w:rsidR="00AA012F" w:rsidRPr="000D1162" w14:paraId="3A6F8EEA" w14:textId="77777777" w:rsidTr="00401C0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9" w:type="dxa"/>
            <w:tcBorders>
              <w:bottom w:val="single" w:sz="4" w:space="0" w:color="auto"/>
            </w:tcBorders>
            <w:vAlign w:val="center"/>
            <w:hideMark/>
          </w:tcPr>
          <w:p w14:paraId="14E492C4" w14:textId="77777777" w:rsidR="00AA012F" w:rsidRPr="000D1162" w:rsidRDefault="00AA012F" w:rsidP="007E3BC1">
            <w:pPr>
              <w:widowControl/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color w:val="000000"/>
                <w:kern w:val="0"/>
                <w:sz w:val="24"/>
                <w:szCs w:val="24"/>
              </w:rPr>
              <w:t>Maximum diameter of tumor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  <w:hideMark/>
          </w:tcPr>
          <w:p w14:paraId="1FDF38DB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0.703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  <w:hideMark/>
          </w:tcPr>
          <w:p w14:paraId="5194E041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  <w:hideMark/>
          </w:tcPr>
          <w:p w14:paraId="576C0E61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0.651 - 0.754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6770873D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2.75 (cm)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  <w:hideMark/>
          </w:tcPr>
          <w:p w14:paraId="63010D7E" w14:textId="77777777" w:rsidR="00AA012F" w:rsidRPr="000D1162" w:rsidRDefault="00AA012F" w:rsidP="007E3BC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color w:val="000000"/>
                <w:kern w:val="0"/>
                <w:sz w:val="24"/>
                <w:szCs w:val="24"/>
              </w:rPr>
              <w:t>0.337</w:t>
            </w:r>
          </w:p>
        </w:tc>
      </w:tr>
    </w:tbl>
    <w:p w14:paraId="64CA6F50" w14:textId="77777777" w:rsidR="00AA012F" w:rsidRPr="000D1162" w:rsidRDefault="00AA012F" w:rsidP="00AA012F">
      <w:pPr>
        <w:rPr>
          <w:rFonts w:ascii="Arial" w:hAnsi="Arial" w:cs="Arial"/>
          <w:sz w:val="24"/>
          <w:szCs w:val="24"/>
        </w:rPr>
      </w:pPr>
    </w:p>
    <w:p w14:paraId="451D34C4" w14:textId="77777777" w:rsidR="00AA012F" w:rsidRPr="000D1162" w:rsidRDefault="00AA012F" w:rsidP="00AA012F">
      <w:pPr>
        <w:rPr>
          <w:rFonts w:ascii="Arial" w:hAnsi="Arial" w:cs="Arial"/>
          <w:sz w:val="24"/>
          <w:szCs w:val="24"/>
        </w:rPr>
      </w:pPr>
    </w:p>
    <w:p w14:paraId="0C7E21D7" w14:textId="77777777" w:rsidR="00050668" w:rsidRPr="000D1162" w:rsidRDefault="00050668">
      <w:pPr>
        <w:rPr>
          <w:rFonts w:ascii="Arial" w:hAnsi="Arial" w:cs="Arial"/>
          <w:sz w:val="24"/>
          <w:szCs w:val="24"/>
        </w:rPr>
      </w:pPr>
    </w:p>
    <w:p w14:paraId="5DE4F864" w14:textId="77777777" w:rsidR="00050668" w:rsidRPr="000D1162" w:rsidRDefault="00050668">
      <w:pPr>
        <w:rPr>
          <w:rFonts w:ascii="Arial" w:hAnsi="Arial" w:cs="Arial"/>
          <w:sz w:val="24"/>
          <w:szCs w:val="24"/>
        </w:rPr>
      </w:pPr>
    </w:p>
    <w:p w14:paraId="3419F284" w14:textId="77777777" w:rsidR="00334F2E" w:rsidRPr="000D1162" w:rsidRDefault="00334F2E">
      <w:pPr>
        <w:rPr>
          <w:rFonts w:ascii="Arial" w:hAnsi="Arial" w:cs="Arial"/>
          <w:sz w:val="24"/>
          <w:szCs w:val="24"/>
        </w:rPr>
      </w:pPr>
    </w:p>
    <w:p w14:paraId="627971CA" w14:textId="77777777" w:rsidR="00334F2E" w:rsidRPr="000D1162" w:rsidRDefault="00334F2E">
      <w:pPr>
        <w:rPr>
          <w:rFonts w:ascii="Arial" w:hAnsi="Arial" w:cs="Arial"/>
          <w:sz w:val="24"/>
          <w:szCs w:val="24"/>
        </w:rPr>
      </w:pPr>
    </w:p>
    <w:p w14:paraId="680F494B" w14:textId="77777777" w:rsidR="00334F2E" w:rsidRPr="000D1162" w:rsidRDefault="00334F2E">
      <w:pPr>
        <w:rPr>
          <w:rFonts w:ascii="Arial" w:hAnsi="Arial" w:cs="Arial"/>
          <w:sz w:val="24"/>
          <w:szCs w:val="24"/>
        </w:rPr>
      </w:pPr>
    </w:p>
    <w:p w14:paraId="2D7BA634" w14:textId="77777777" w:rsidR="00401C0E" w:rsidRPr="000D1162" w:rsidRDefault="00401C0E">
      <w:pPr>
        <w:widowControl/>
        <w:jc w:val="left"/>
        <w:rPr>
          <w:rFonts w:ascii="Arial" w:eastAsia="微软雅黑" w:hAnsi="Arial" w:cs="Arial"/>
          <w:kern w:val="0"/>
          <w:sz w:val="24"/>
          <w:szCs w:val="24"/>
        </w:rPr>
      </w:pPr>
      <w:r w:rsidRPr="000D1162">
        <w:rPr>
          <w:rFonts w:ascii="Arial" w:eastAsia="微软雅黑" w:hAnsi="Arial" w:cs="Arial"/>
          <w:kern w:val="0"/>
          <w:sz w:val="24"/>
          <w:szCs w:val="24"/>
        </w:rPr>
        <w:br w:type="page"/>
      </w:r>
    </w:p>
    <w:p w14:paraId="7BA3D834" w14:textId="77777777" w:rsidR="00334F2E" w:rsidRPr="000D1162" w:rsidRDefault="004516D6" w:rsidP="00976DE6">
      <w:pPr>
        <w:spacing w:line="480" w:lineRule="auto"/>
        <w:rPr>
          <w:rFonts w:ascii="Arial" w:hAnsi="Arial" w:cs="Arial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lastRenderedPageBreak/>
        <w:t>S</w:t>
      </w:r>
      <w:r w:rsidR="00C97F90" w:rsidRPr="000D1162">
        <w:rPr>
          <w:rFonts w:ascii="Arial" w:hAnsi="Arial" w:cs="Arial"/>
          <w:sz w:val="24"/>
          <w:szCs w:val="24"/>
        </w:rPr>
        <w:t xml:space="preserve">upplementary </w:t>
      </w:r>
      <w:r w:rsidRPr="000D1162">
        <w:rPr>
          <w:rFonts w:ascii="Arial" w:hAnsi="Arial" w:cs="Arial"/>
          <w:sz w:val="24"/>
          <w:szCs w:val="24"/>
        </w:rPr>
        <w:t>t</w:t>
      </w:r>
      <w:r w:rsidR="00334F2E" w:rsidRPr="000D1162">
        <w:rPr>
          <w:rFonts w:ascii="Arial" w:hAnsi="Arial" w:cs="Arial"/>
          <w:sz w:val="24"/>
          <w:szCs w:val="24"/>
        </w:rPr>
        <w:t xml:space="preserve">able </w:t>
      </w:r>
      <w:r w:rsidR="00164705" w:rsidRPr="000D1162">
        <w:rPr>
          <w:rFonts w:ascii="Arial" w:hAnsi="Arial" w:cs="Arial"/>
          <w:sz w:val="24"/>
          <w:szCs w:val="24"/>
        </w:rPr>
        <w:t>4</w:t>
      </w:r>
      <w:r w:rsidR="008F54CD" w:rsidRPr="000D1162">
        <w:rPr>
          <w:rFonts w:ascii="Arial" w:hAnsi="Arial" w:cs="Arial"/>
          <w:sz w:val="24"/>
          <w:szCs w:val="24"/>
        </w:rPr>
        <w:t>.</w:t>
      </w:r>
      <w:r w:rsidR="00334F2E" w:rsidRPr="000D1162">
        <w:rPr>
          <w:rFonts w:ascii="Arial" w:hAnsi="Arial" w:cs="Arial"/>
          <w:sz w:val="24"/>
          <w:szCs w:val="24"/>
        </w:rPr>
        <w:t xml:space="preserve"> Value o</w:t>
      </w:r>
      <w:r w:rsidR="00976DE6" w:rsidRPr="000D1162">
        <w:rPr>
          <w:rFonts w:ascii="Arial" w:hAnsi="Arial" w:cs="Arial"/>
          <w:sz w:val="24"/>
          <w:szCs w:val="24"/>
        </w:rPr>
        <w:t xml:space="preserve">f the variables in the formula of </w:t>
      </w:r>
      <w:r w:rsidR="00976DE6" w:rsidRPr="000D1162">
        <w:rPr>
          <w:rFonts w:ascii="Arial" w:eastAsia="微软雅黑" w:hAnsi="Arial" w:cs="Arial"/>
          <w:kern w:val="0"/>
          <w:sz w:val="24"/>
          <w:szCs w:val="24"/>
        </w:rPr>
        <w:t>mediastinal lymph node metastasis</w:t>
      </w:r>
    </w:p>
    <w:tbl>
      <w:tblPr>
        <w:tblStyle w:val="4"/>
        <w:tblW w:w="7938" w:type="dxa"/>
        <w:tblLayout w:type="fixed"/>
        <w:tblLook w:val="04A0" w:firstRow="1" w:lastRow="0" w:firstColumn="1" w:lastColumn="0" w:noHBand="0" w:noVBand="1"/>
      </w:tblPr>
      <w:tblGrid>
        <w:gridCol w:w="5245"/>
        <w:gridCol w:w="2693"/>
      </w:tblGrid>
      <w:tr w:rsidR="00334F2E" w:rsidRPr="000D1162" w14:paraId="1A9D297A" w14:textId="77777777" w:rsidTr="00976D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AA2F63" w14:textId="77777777" w:rsidR="00334F2E" w:rsidRPr="000D1162" w:rsidRDefault="00334F2E" w:rsidP="00976DE6">
            <w:pPr>
              <w:widowControl/>
              <w:jc w:val="center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Variable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8C367" w14:textId="77777777" w:rsidR="00334F2E" w:rsidRPr="000D1162" w:rsidRDefault="00334F2E" w:rsidP="00976DE6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Value in the formula</w:t>
            </w:r>
          </w:p>
        </w:tc>
      </w:tr>
      <w:tr w:rsidR="00334F2E" w:rsidRPr="000D1162" w14:paraId="6082F5D4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single" w:sz="4" w:space="0" w:color="auto"/>
            </w:tcBorders>
            <w:vAlign w:val="center"/>
          </w:tcPr>
          <w:p w14:paraId="1A4CE5BE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13167B40" w14:textId="77777777" w:rsidR="00334F2E" w:rsidRPr="000D1162" w:rsidRDefault="00334F2E" w:rsidP="00976D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6CA321B0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1B1DACF8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 ≤ 8.25 ng/ml</w:t>
            </w:r>
          </w:p>
        </w:tc>
        <w:tc>
          <w:tcPr>
            <w:tcW w:w="2693" w:type="dxa"/>
            <w:vAlign w:val="center"/>
          </w:tcPr>
          <w:p w14:paraId="5C816F99" w14:textId="77777777" w:rsidR="00334F2E" w:rsidRPr="000D1162" w:rsidRDefault="00334F2E" w:rsidP="00976D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78F2633F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4950465D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CEA &gt;</w:t>
            </w:r>
            <w:r w:rsidR="00976DE6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</w:t>
            </w: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8.25 ng/ml</w:t>
            </w:r>
          </w:p>
        </w:tc>
        <w:tc>
          <w:tcPr>
            <w:tcW w:w="2693" w:type="dxa"/>
            <w:vAlign w:val="center"/>
          </w:tcPr>
          <w:p w14:paraId="27A82724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40D4E304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05D6598F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</w:t>
            </w:r>
          </w:p>
        </w:tc>
        <w:tc>
          <w:tcPr>
            <w:tcW w:w="2693" w:type="dxa"/>
            <w:vAlign w:val="center"/>
          </w:tcPr>
          <w:p w14:paraId="0B366532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790F59D0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4215DE9B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 ≤ 2.95 ng/ml</w:t>
            </w:r>
          </w:p>
        </w:tc>
        <w:tc>
          <w:tcPr>
            <w:tcW w:w="2693" w:type="dxa"/>
            <w:vAlign w:val="center"/>
          </w:tcPr>
          <w:p w14:paraId="5C09A517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4F5E2B08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5CF5876F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CYFRA211 &gt; 2.95 ng/ml</w:t>
            </w:r>
          </w:p>
        </w:tc>
        <w:tc>
          <w:tcPr>
            <w:tcW w:w="2693" w:type="dxa"/>
            <w:vAlign w:val="center"/>
          </w:tcPr>
          <w:p w14:paraId="5259855D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2BF95D22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6AA5C179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</w:t>
            </w:r>
          </w:p>
        </w:tc>
        <w:tc>
          <w:tcPr>
            <w:tcW w:w="2693" w:type="dxa"/>
            <w:vAlign w:val="center"/>
          </w:tcPr>
          <w:p w14:paraId="73FC2A8D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6FCC6D96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1876A936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 ≤</w:t>
            </w:r>
            <w:r w:rsidR="00976DE6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</w:t>
            </w: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2.75 cm</w:t>
            </w:r>
          </w:p>
        </w:tc>
        <w:tc>
          <w:tcPr>
            <w:tcW w:w="2693" w:type="dxa"/>
            <w:vAlign w:val="center"/>
          </w:tcPr>
          <w:p w14:paraId="1B463783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012E83D4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1094FAE5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Maximum diameter of tumor &gt;</w:t>
            </w:r>
            <w:r w:rsidR="00976DE6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</w:t>
            </w: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2.75 cm</w:t>
            </w:r>
          </w:p>
        </w:tc>
        <w:tc>
          <w:tcPr>
            <w:tcW w:w="2693" w:type="dxa"/>
            <w:vAlign w:val="center"/>
          </w:tcPr>
          <w:p w14:paraId="3E69F025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2A99724D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7083FAF5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Tumor differentiation</w:t>
            </w:r>
          </w:p>
        </w:tc>
        <w:tc>
          <w:tcPr>
            <w:tcW w:w="2693" w:type="dxa"/>
            <w:vAlign w:val="center"/>
          </w:tcPr>
          <w:p w14:paraId="123F89E3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07177785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5BC2CD96" w14:textId="77777777" w:rsidR="00334F2E" w:rsidRPr="000D1162" w:rsidRDefault="00976DE6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</w:t>
            </w:r>
            <w:r w:rsidR="00334F2E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,</w:t>
            </w: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</w:t>
            </w:r>
            <w:r w:rsidR="00334F2E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II</w:t>
            </w:r>
          </w:p>
        </w:tc>
        <w:tc>
          <w:tcPr>
            <w:tcW w:w="2693" w:type="dxa"/>
            <w:vAlign w:val="center"/>
          </w:tcPr>
          <w:p w14:paraId="5B55D69F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3A0675D9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2A50D00E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III</w:t>
            </w:r>
          </w:p>
        </w:tc>
        <w:tc>
          <w:tcPr>
            <w:tcW w:w="2693" w:type="dxa"/>
            <w:vAlign w:val="center"/>
          </w:tcPr>
          <w:p w14:paraId="794A7F66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63B56CBB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24E3E12C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Bronchial mucosa and cartilage invasion</w:t>
            </w:r>
          </w:p>
        </w:tc>
        <w:tc>
          <w:tcPr>
            <w:tcW w:w="2693" w:type="dxa"/>
            <w:vAlign w:val="center"/>
          </w:tcPr>
          <w:p w14:paraId="55421892" w14:textId="77777777" w:rsidR="00334F2E" w:rsidRPr="000D1162" w:rsidRDefault="00334F2E" w:rsidP="00976DE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3779915E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42193E04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2693" w:type="dxa"/>
            <w:vAlign w:val="center"/>
          </w:tcPr>
          <w:p w14:paraId="5D6CF180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6421838D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4DCAA322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2693" w:type="dxa"/>
            <w:vAlign w:val="center"/>
          </w:tcPr>
          <w:p w14:paraId="71E11CF9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3D36EF99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74C0A53E" w14:textId="77777777" w:rsidR="00334F2E" w:rsidRPr="000D1162" w:rsidRDefault="00334F2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Vascular invasion</w:t>
            </w:r>
          </w:p>
        </w:tc>
        <w:tc>
          <w:tcPr>
            <w:tcW w:w="2693" w:type="dxa"/>
            <w:vAlign w:val="center"/>
          </w:tcPr>
          <w:p w14:paraId="1D902061" w14:textId="77777777" w:rsidR="00334F2E" w:rsidRPr="000D1162" w:rsidRDefault="00334F2E" w:rsidP="00976DE6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22A27659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7F92898F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2693" w:type="dxa"/>
            <w:vAlign w:val="center"/>
          </w:tcPr>
          <w:p w14:paraId="33B43001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644FBD3E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4DA301F5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2693" w:type="dxa"/>
            <w:vAlign w:val="center"/>
          </w:tcPr>
          <w:p w14:paraId="018EF4BE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34F2E" w:rsidRPr="000D1162" w14:paraId="323B9634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621BD168" w14:textId="77777777" w:rsidR="00334F2E" w:rsidRPr="000D1162" w:rsidRDefault="00FC031E" w:rsidP="00976DE6">
            <w:pPr>
              <w:widowControl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Visceral pleural</w:t>
            </w:r>
            <w:r w:rsidR="00334F2E"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 xml:space="preserve"> invasion</w:t>
            </w:r>
          </w:p>
        </w:tc>
        <w:tc>
          <w:tcPr>
            <w:tcW w:w="2693" w:type="dxa"/>
            <w:vAlign w:val="center"/>
          </w:tcPr>
          <w:p w14:paraId="603D7EF0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</w:p>
        </w:tc>
      </w:tr>
      <w:tr w:rsidR="00334F2E" w:rsidRPr="000D1162" w14:paraId="09D23483" w14:textId="77777777" w:rsidTr="00976DE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32FE1AA3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No</w:t>
            </w:r>
          </w:p>
        </w:tc>
        <w:tc>
          <w:tcPr>
            <w:tcW w:w="2693" w:type="dxa"/>
            <w:vAlign w:val="center"/>
          </w:tcPr>
          <w:p w14:paraId="5950BF92" w14:textId="77777777" w:rsidR="00334F2E" w:rsidRPr="000D1162" w:rsidRDefault="00334F2E" w:rsidP="00976DE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0</w:t>
            </w:r>
          </w:p>
        </w:tc>
      </w:tr>
      <w:tr w:rsidR="00334F2E" w:rsidRPr="000D1162" w14:paraId="3F19363B" w14:textId="77777777" w:rsidTr="00976D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bottom w:val="single" w:sz="4" w:space="0" w:color="auto"/>
            </w:tcBorders>
            <w:vAlign w:val="center"/>
          </w:tcPr>
          <w:p w14:paraId="60352B5A" w14:textId="77777777" w:rsidR="00334F2E" w:rsidRPr="000D1162" w:rsidRDefault="00334F2E" w:rsidP="00976DE6">
            <w:pPr>
              <w:widowControl/>
              <w:ind w:left="420"/>
              <w:jc w:val="left"/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b w:val="0"/>
                <w:kern w:val="0"/>
                <w:sz w:val="24"/>
                <w:szCs w:val="24"/>
                <w:lang w:bidi="ar"/>
              </w:rPr>
              <w:t>Yes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72CD0A83" w14:textId="77777777" w:rsidR="00334F2E" w:rsidRPr="000D1162" w:rsidRDefault="00334F2E" w:rsidP="00976DE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</w:pPr>
            <w:r w:rsidRPr="000D1162">
              <w:rPr>
                <w:rFonts w:ascii="Arial" w:eastAsia="微软雅黑" w:hAnsi="Arial" w:cs="Arial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14:paraId="45424BFA" w14:textId="77777777" w:rsidR="00334F2E" w:rsidRPr="000D1162" w:rsidRDefault="00334F2E" w:rsidP="00334F2E">
      <w:pPr>
        <w:rPr>
          <w:rFonts w:ascii="Arial" w:hAnsi="Arial" w:cs="Arial"/>
          <w:sz w:val="24"/>
          <w:szCs w:val="24"/>
        </w:rPr>
      </w:pPr>
    </w:p>
    <w:p w14:paraId="1B6987CB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3A8B45A5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0BFBAF0D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51772C9C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63F740ED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1F829F4A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71258F87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49003058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274B7504" w14:textId="77777777" w:rsidR="00E419CE" w:rsidRPr="000D1162" w:rsidRDefault="00E419CE" w:rsidP="00334F2E">
      <w:pPr>
        <w:rPr>
          <w:rFonts w:ascii="Arial" w:hAnsi="Arial" w:cs="Arial"/>
          <w:sz w:val="24"/>
          <w:szCs w:val="24"/>
        </w:rPr>
      </w:pPr>
    </w:p>
    <w:p w14:paraId="14D4D427" w14:textId="77777777" w:rsidR="00976DE6" w:rsidRPr="000D1162" w:rsidRDefault="00976DE6">
      <w:pPr>
        <w:widowControl/>
        <w:jc w:val="left"/>
        <w:rPr>
          <w:rFonts w:ascii="Arial" w:hAnsi="Arial" w:cs="Arial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br w:type="page"/>
      </w:r>
    </w:p>
    <w:p w14:paraId="43DB8A66" w14:textId="77777777" w:rsidR="00334F2E" w:rsidRPr="000D1162" w:rsidRDefault="004516D6" w:rsidP="00976DE6">
      <w:pPr>
        <w:spacing w:line="480" w:lineRule="auto"/>
        <w:rPr>
          <w:rFonts w:ascii="Arial" w:hAnsi="Arial" w:cs="Arial"/>
          <w:sz w:val="24"/>
          <w:szCs w:val="24"/>
        </w:rPr>
      </w:pPr>
      <w:r w:rsidRPr="000D1162">
        <w:rPr>
          <w:rFonts w:ascii="Arial" w:hAnsi="Arial" w:cs="Arial"/>
          <w:sz w:val="24"/>
          <w:szCs w:val="24"/>
        </w:rPr>
        <w:lastRenderedPageBreak/>
        <w:t>S</w:t>
      </w:r>
      <w:r w:rsidR="00C97F90" w:rsidRPr="000D1162">
        <w:rPr>
          <w:rFonts w:ascii="Arial" w:hAnsi="Arial" w:cs="Arial"/>
          <w:sz w:val="24"/>
          <w:szCs w:val="24"/>
        </w:rPr>
        <w:t xml:space="preserve">upplementary </w:t>
      </w:r>
      <w:r w:rsidRPr="000D1162">
        <w:rPr>
          <w:rFonts w:ascii="Arial" w:hAnsi="Arial" w:cs="Arial"/>
          <w:sz w:val="24"/>
          <w:szCs w:val="24"/>
        </w:rPr>
        <w:t>t</w:t>
      </w:r>
      <w:r w:rsidR="00334F2E" w:rsidRPr="000D1162">
        <w:rPr>
          <w:rFonts w:ascii="Arial" w:hAnsi="Arial" w:cs="Arial"/>
          <w:sz w:val="24"/>
          <w:szCs w:val="24"/>
        </w:rPr>
        <w:t xml:space="preserve">able </w:t>
      </w:r>
      <w:r w:rsidR="00164705" w:rsidRPr="000D1162">
        <w:rPr>
          <w:rFonts w:ascii="Arial" w:hAnsi="Arial" w:cs="Arial"/>
          <w:sz w:val="24"/>
          <w:szCs w:val="24"/>
        </w:rPr>
        <w:t>5</w:t>
      </w:r>
      <w:r w:rsidR="008F54CD" w:rsidRPr="000D1162">
        <w:rPr>
          <w:rFonts w:ascii="Arial" w:hAnsi="Arial" w:cs="Arial"/>
          <w:sz w:val="24"/>
          <w:szCs w:val="24"/>
        </w:rPr>
        <w:t>.</w:t>
      </w:r>
      <w:r w:rsidR="00334F2E" w:rsidRPr="000D1162">
        <w:rPr>
          <w:rFonts w:ascii="Arial" w:hAnsi="Arial" w:cs="Arial"/>
          <w:sz w:val="24"/>
          <w:szCs w:val="24"/>
        </w:rPr>
        <w:t xml:space="preserve"> </w:t>
      </w:r>
      <w:r w:rsidR="007A5202" w:rsidRPr="000D1162">
        <w:rPr>
          <w:rFonts w:ascii="Arial" w:hAnsi="Arial" w:cs="Arial"/>
          <w:sz w:val="24"/>
          <w:szCs w:val="24"/>
        </w:rPr>
        <w:t>C</w:t>
      </w:r>
      <w:r w:rsidR="00334F2E" w:rsidRPr="000D1162">
        <w:rPr>
          <w:rFonts w:ascii="Arial" w:hAnsi="Arial" w:cs="Arial"/>
          <w:sz w:val="24"/>
          <w:szCs w:val="24"/>
        </w:rPr>
        <w:t>ut-off values of estimated LN metastasis risks with their sensitivity, specificity, and Youden’s index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3652"/>
        <w:gridCol w:w="1297"/>
        <w:gridCol w:w="1701"/>
        <w:gridCol w:w="1667"/>
      </w:tblGrid>
      <w:tr w:rsidR="00A66954" w:rsidRPr="000D1162" w14:paraId="28529120" w14:textId="77777777" w:rsidTr="00ED4B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947AA" w14:textId="77777777" w:rsidR="00334F2E" w:rsidRPr="000D1162" w:rsidRDefault="00334F2E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Cut-off value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F3213" w14:textId="77777777" w:rsidR="00334F2E" w:rsidRPr="000D1162" w:rsidRDefault="00334F2E" w:rsidP="00ED4B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Sensitivity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103A0" w14:textId="77777777" w:rsidR="00334F2E" w:rsidRPr="000D1162" w:rsidRDefault="00334F2E" w:rsidP="00ED4B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1 – Specificity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513B9" w14:textId="77777777" w:rsidR="00334F2E" w:rsidRPr="000D1162" w:rsidRDefault="00334F2E" w:rsidP="00ED4BE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Youden index</w:t>
            </w:r>
          </w:p>
        </w:tc>
      </w:tr>
      <w:tr w:rsidR="00ED4BE1" w:rsidRPr="000D1162" w14:paraId="1BC7FB27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  <w:gridSpan w:val="2"/>
            <w:vAlign w:val="center"/>
          </w:tcPr>
          <w:p w14:paraId="02964834" w14:textId="77777777" w:rsidR="00ED4BE1" w:rsidRPr="000D1162" w:rsidRDefault="000805BF" w:rsidP="00ED4BE1">
            <w:pPr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eastAsia="微软雅黑" w:hAnsi="Arial" w:cs="Arial"/>
                <w:b w:val="0"/>
                <w:bCs w:val="0"/>
                <w:kern w:val="0"/>
                <w:sz w:val="24"/>
                <w:szCs w:val="24"/>
              </w:rPr>
              <w:t>Hilar-</w:t>
            </w:r>
            <w:r w:rsidR="00ED4BE1" w:rsidRPr="000D1162">
              <w:rPr>
                <w:rFonts w:ascii="Arial" w:eastAsia="微软雅黑" w:hAnsi="Arial" w:cs="Arial"/>
                <w:b w:val="0"/>
                <w:bCs w:val="0"/>
                <w:kern w:val="0"/>
                <w:sz w:val="24"/>
                <w:szCs w:val="24"/>
              </w:rPr>
              <w:t>intrapulmonary</w:t>
            </w:r>
            <w:r w:rsidR="00ED4BE1" w:rsidRPr="000D1162">
              <w:rPr>
                <w:rFonts w:ascii="Arial" w:hAnsi="Arial" w:cs="Arial"/>
                <w:b w:val="0"/>
                <w:sz w:val="24"/>
                <w:szCs w:val="24"/>
              </w:rPr>
              <w:t xml:space="preserve"> nodal metastasis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A5CA29E" w14:textId="77777777" w:rsidR="00ED4BE1" w:rsidRPr="000D1162" w:rsidRDefault="00ED4BE1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7" w:type="dxa"/>
            <w:tcBorders>
              <w:top w:val="single" w:sz="4" w:space="0" w:color="auto"/>
            </w:tcBorders>
            <w:vAlign w:val="center"/>
          </w:tcPr>
          <w:p w14:paraId="2ED77C4A" w14:textId="77777777" w:rsidR="00ED4BE1" w:rsidRPr="000D1162" w:rsidRDefault="00ED4BE1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6954" w:rsidRPr="000D1162" w14:paraId="41734B3D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61FAB998" w14:textId="77777777" w:rsidR="00334F2E" w:rsidRPr="000D1162" w:rsidRDefault="003529C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0.151</w:t>
            </w:r>
          </w:p>
        </w:tc>
        <w:tc>
          <w:tcPr>
            <w:tcW w:w="1276" w:type="dxa"/>
            <w:vAlign w:val="center"/>
          </w:tcPr>
          <w:p w14:paraId="6AAEDF6C" w14:textId="77777777" w:rsidR="00334F2E" w:rsidRPr="000D1162" w:rsidRDefault="003529C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0.875</w:t>
            </w:r>
          </w:p>
        </w:tc>
        <w:tc>
          <w:tcPr>
            <w:tcW w:w="1701" w:type="dxa"/>
            <w:vAlign w:val="center"/>
          </w:tcPr>
          <w:p w14:paraId="51BE1EF4" w14:textId="77777777" w:rsidR="00334F2E" w:rsidRPr="000D1162" w:rsidRDefault="00F8073C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0.333</w:t>
            </w:r>
          </w:p>
        </w:tc>
        <w:tc>
          <w:tcPr>
            <w:tcW w:w="1667" w:type="dxa"/>
            <w:vAlign w:val="center"/>
          </w:tcPr>
          <w:p w14:paraId="05B665FD" w14:textId="77777777" w:rsidR="00334F2E" w:rsidRPr="000D1162" w:rsidRDefault="00F8073C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0.542</w:t>
            </w:r>
          </w:p>
        </w:tc>
      </w:tr>
      <w:tr w:rsidR="00A66954" w:rsidRPr="000D1162" w14:paraId="1A75AA7B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7F1A4311" w14:textId="77777777" w:rsidR="00334F2E" w:rsidRPr="000D1162" w:rsidRDefault="00F8073C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0.180</w:t>
            </w:r>
          </w:p>
        </w:tc>
        <w:tc>
          <w:tcPr>
            <w:tcW w:w="1276" w:type="dxa"/>
            <w:vAlign w:val="center"/>
          </w:tcPr>
          <w:p w14:paraId="2D8BD033" w14:textId="77777777" w:rsidR="00334F2E" w:rsidRPr="000D1162" w:rsidRDefault="00F8073C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0.862</w:t>
            </w:r>
          </w:p>
        </w:tc>
        <w:tc>
          <w:tcPr>
            <w:tcW w:w="1701" w:type="dxa"/>
            <w:vAlign w:val="center"/>
          </w:tcPr>
          <w:p w14:paraId="67BEF317" w14:textId="77777777" w:rsidR="00334F2E" w:rsidRPr="000D1162" w:rsidRDefault="00F8073C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0.303</w:t>
            </w:r>
          </w:p>
        </w:tc>
        <w:tc>
          <w:tcPr>
            <w:tcW w:w="1667" w:type="dxa"/>
            <w:vAlign w:val="center"/>
          </w:tcPr>
          <w:p w14:paraId="2380ACE6" w14:textId="77777777" w:rsidR="00334F2E" w:rsidRPr="000D1162" w:rsidRDefault="00F8073C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0.559</w:t>
            </w:r>
          </w:p>
        </w:tc>
      </w:tr>
      <w:tr w:rsidR="00A66954" w:rsidRPr="000D1162" w14:paraId="54C17D1B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2F19E9A1" w14:textId="77777777" w:rsidR="00334F2E" w:rsidRPr="000D1162" w:rsidRDefault="00F8073C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0.209</w:t>
            </w:r>
            <w:r w:rsidR="0086048B" w:rsidRPr="000D1162">
              <w:rPr>
                <w:rFonts w:ascii="Arial" w:hAnsi="Arial" w:cs="Arial"/>
                <w:bCs w:val="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276" w:type="dxa"/>
            <w:vAlign w:val="center"/>
          </w:tcPr>
          <w:p w14:paraId="1024A121" w14:textId="77777777" w:rsidR="00334F2E" w:rsidRPr="000D1162" w:rsidRDefault="00F8073C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0.862</w:t>
            </w:r>
          </w:p>
        </w:tc>
        <w:tc>
          <w:tcPr>
            <w:tcW w:w="1701" w:type="dxa"/>
            <w:vAlign w:val="center"/>
          </w:tcPr>
          <w:p w14:paraId="68462815" w14:textId="77777777" w:rsidR="00334F2E" w:rsidRPr="000D1162" w:rsidRDefault="00F8073C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0.296</w:t>
            </w:r>
          </w:p>
        </w:tc>
        <w:tc>
          <w:tcPr>
            <w:tcW w:w="1667" w:type="dxa"/>
            <w:vAlign w:val="center"/>
          </w:tcPr>
          <w:p w14:paraId="667C9733" w14:textId="77777777" w:rsidR="00334F2E" w:rsidRPr="000D1162" w:rsidRDefault="00F8073C" w:rsidP="008604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0.566</w:t>
            </w:r>
            <w:r w:rsidR="0086048B" w:rsidRPr="000D1162">
              <w:rPr>
                <w:rFonts w:ascii="Arial" w:hAnsi="Arial" w:cs="Arial"/>
                <w:sz w:val="24"/>
                <w:szCs w:val="24"/>
              </w:rPr>
              <w:t>*</w:t>
            </w:r>
          </w:p>
        </w:tc>
      </w:tr>
      <w:tr w:rsidR="00A66954" w:rsidRPr="000D1162" w14:paraId="546B6366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1DE95F22" w14:textId="77777777" w:rsidR="00334F2E" w:rsidRPr="000D1162" w:rsidRDefault="003529C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0.226</w:t>
            </w:r>
          </w:p>
        </w:tc>
        <w:tc>
          <w:tcPr>
            <w:tcW w:w="1276" w:type="dxa"/>
            <w:vAlign w:val="center"/>
          </w:tcPr>
          <w:p w14:paraId="1CF36B87" w14:textId="77777777" w:rsidR="00334F2E" w:rsidRPr="000D1162" w:rsidRDefault="003529C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0.829</w:t>
            </w:r>
          </w:p>
        </w:tc>
        <w:tc>
          <w:tcPr>
            <w:tcW w:w="1701" w:type="dxa"/>
            <w:vAlign w:val="center"/>
          </w:tcPr>
          <w:p w14:paraId="4170DB28" w14:textId="77777777" w:rsidR="00334F2E" w:rsidRPr="000D1162" w:rsidRDefault="003529C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0.275</w:t>
            </w:r>
          </w:p>
        </w:tc>
        <w:tc>
          <w:tcPr>
            <w:tcW w:w="1667" w:type="dxa"/>
            <w:vAlign w:val="center"/>
          </w:tcPr>
          <w:p w14:paraId="21946174" w14:textId="77777777" w:rsidR="00334F2E" w:rsidRPr="000D1162" w:rsidRDefault="003529C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0.554</w:t>
            </w:r>
          </w:p>
        </w:tc>
      </w:tr>
      <w:tr w:rsidR="00A66954" w:rsidRPr="000D1162" w14:paraId="74420451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36D12C1A" w14:textId="77777777" w:rsidR="00334F2E" w:rsidRPr="000D1162" w:rsidRDefault="003529C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0.248</w:t>
            </w:r>
          </w:p>
        </w:tc>
        <w:tc>
          <w:tcPr>
            <w:tcW w:w="1276" w:type="dxa"/>
            <w:vAlign w:val="center"/>
          </w:tcPr>
          <w:p w14:paraId="1195B871" w14:textId="77777777" w:rsidR="00334F2E" w:rsidRPr="000D1162" w:rsidRDefault="003529C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0.803</w:t>
            </w:r>
          </w:p>
        </w:tc>
        <w:tc>
          <w:tcPr>
            <w:tcW w:w="1701" w:type="dxa"/>
            <w:vAlign w:val="center"/>
          </w:tcPr>
          <w:p w14:paraId="37D1761B" w14:textId="77777777" w:rsidR="00334F2E" w:rsidRPr="000D1162" w:rsidRDefault="003529C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0.261</w:t>
            </w:r>
          </w:p>
        </w:tc>
        <w:tc>
          <w:tcPr>
            <w:tcW w:w="1667" w:type="dxa"/>
            <w:vAlign w:val="center"/>
          </w:tcPr>
          <w:p w14:paraId="79ACC658" w14:textId="77777777" w:rsidR="00334F2E" w:rsidRPr="000D1162" w:rsidRDefault="003529C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0.542</w:t>
            </w:r>
          </w:p>
        </w:tc>
      </w:tr>
      <w:tr w:rsidR="00A66954" w:rsidRPr="000D1162" w14:paraId="396007F5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23AC9C6D" w14:textId="77777777" w:rsidR="00334F2E" w:rsidRPr="000D1162" w:rsidRDefault="00334F2E" w:rsidP="00ED4BE1">
            <w:pPr>
              <w:jc w:val="left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Mediastinal nodal metastasis</w:t>
            </w:r>
          </w:p>
        </w:tc>
        <w:tc>
          <w:tcPr>
            <w:tcW w:w="1276" w:type="dxa"/>
            <w:vAlign w:val="center"/>
          </w:tcPr>
          <w:p w14:paraId="2FF9C4F6" w14:textId="77777777" w:rsidR="00334F2E" w:rsidRPr="000D1162" w:rsidRDefault="00334F2E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1C05D029" w14:textId="77777777" w:rsidR="00334F2E" w:rsidRPr="000D1162" w:rsidRDefault="00334F2E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7" w:type="dxa"/>
            <w:vAlign w:val="center"/>
          </w:tcPr>
          <w:p w14:paraId="260F709D" w14:textId="77777777" w:rsidR="00334F2E" w:rsidRPr="000D1162" w:rsidRDefault="00334F2E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40F7" w:rsidRPr="000D1162" w14:paraId="38671184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341E2270" w14:textId="77777777" w:rsidR="005D40F7" w:rsidRPr="000D1162" w:rsidRDefault="005D40F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0.117</w:t>
            </w:r>
          </w:p>
        </w:tc>
        <w:tc>
          <w:tcPr>
            <w:tcW w:w="1276" w:type="dxa"/>
            <w:vAlign w:val="center"/>
          </w:tcPr>
          <w:p w14:paraId="031BF3C4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0.877</w:t>
            </w:r>
          </w:p>
        </w:tc>
        <w:tc>
          <w:tcPr>
            <w:tcW w:w="1701" w:type="dxa"/>
            <w:vAlign w:val="center"/>
          </w:tcPr>
          <w:p w14:paraId="626347D8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0.365</w:t>
            </w:r>
          </w:p>
        </w:tc>
        <w:tc>
          <w:tcPr>
            <w:tcW w:w="1667" w:type="dxa"/>
            <w:vAlign w:val="center"/>
          </w:tcPr>
          <w:p w14:paraId="15C818AB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0.491</w:t>
            </w:r>
          </w:p>
        </w:tc>
      </w:tr>
      <w:tr w:rsidR="005D40F7" w:rsidRPr="000D1162" w14:paraId="53D2B342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6517D409" w14:textId="77777777" w:rsidR="005D40F7" w:rsidRPr="000D1162" w:rsidRDefault="005D40F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0.126</w:t>
            </w:r>
          </w:p>
        </w:tc>
        <w:tc>
          <w:tcPr>
            <w:tcW w:w="1276" w:type="dxa"/>
            <w:vAlign w:val="center"/>
          </w:tcPr>
          <w:p w14:paraId="5E2E4A5D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0.877</w:t>
            </w:r>
          </w:p>
        </w:tc>
        <w:tc>
          <w:tcPr>
            <w:tcW w:w="1701" w:type="dxa"/>
            <w:vAlign w:val="center"/>
          </w:tcPr>
          <w:p w14:paraId="30E7BD9C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0.380</w:t>
            </w:r>
          </w:p>
        </w:tc>
        <w:tc>
          <w:tcPr>
            <w:tcW w:w="1667" w:type="dxa"/>
            <w:vAlign w:val="center"/>
          </w:tcPr>
          <w:p w14:paraId="4561CBC2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0.497</w:t>
            </w:r>
          </w:p>
        </w:tc>
      </w:tr>
      <w:tr w:rsidR="005D40F7" w:rsidRPr="000D1162" w14:paraId="2999BF27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5533C663" w14:textId="77777777" w:rsidR="005D40F7" w:rsidRPr="000D1162" w:rsidRDefault="005D40F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0.132</w:t>
            </w:r>
            <w:r w:rsidR="0086048B" w:rsidRPr="000D1162">
              <w:rPr>
                <w:rFonts w:ascii="Arial" w:hAnsi="Arial" w:cs="Arial"/>
                <w:bCs w:val="0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276" w:type="dxa"/>
            <w:vAlign w:val="center"/>
          </w:tcPr>
          <w:p w14:paraId="3E4EB4E2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0.877</w:t>
            </w:r>
          </w:p>
        </w:tc>
        <w:tc>
          <w:tcPr>
            <w:tcW w:w="1701" w:type="dxa"/>
            <w:vAlign w:val="center"/>
          </w:tcPr>
          <w:p w14:paraId="6C7E11AC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0.365</w:t>
            </w:r>
          </w:p>
        </w:tc>
        <w:tc>
          <w:tcPr>
            <w:tcW w:w="1667" w:type="dxa"/>
            <w:vAlign w:val="center"/>
          </w:tcPr>
          <w:p w14:paraId="3B78EFF1" w14:textId="77777777" w:rsidR="005D40F7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0.512</w:t>
            </w:r>
            <w:r w:rsidR="0086048B" w:rsidRPr="000D1162">
              <w:rPr>
                <w:rFonts w:ascii="Arial" w:hAnsi="Arial" w:cs="Arial"/>
                <w:sz w:val="24"/>
                <w:szCs w:val="24"/>
              </w:rPr>
              <w:t>*</w:t>
            </w:r>
          </w:p>
        </w:tc>
      </w:tr>
      <w:tr w:rsidR="005D40F7" w:rsidRPr="000D1162" w14:paraId="596A8F9E" w14:textId="77777777" w:rsidTr="00ED4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vAlign w:val="center"/>
          </w:tcPr>
          <w:p w14:paraId="0A470367" w14:textId="77777777" w:rsidR="005D40F7" w:rsidRPr="000D1162" w:rsidRDefault="005D40F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0.134</w:t>
            </w:r>
          </w:p>
        </w:tc>
        <w:tc>
          <w:tcPr>
            <w:tcW w:w="1276" w:type="dxa"/>
            <w:vAlign w:val="center"/>
          </w:tcPr>
          <w:p w14:paraId="615A3DCA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0.825</w:t>
            </w:r>
          </w:p>
        </w:tc>
        <w:tc>
          <w:tcPr>
            <w:tcW w:w="1701" w:type="dxa"/>
            <w:vAlign w:val="center"/>
          </w:tcPr>
          <w:p w14:paraId="5E015123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0.340</w:t>
            </w:r>
          </w:p>
        </w:tc>
        <w:tc>
          <w:tcPr>
            <w:tcW w:w="1667" w:type="dxa"/>
            <w:vAlign w:val="center"/>
          </w:tcPr>
          <w:p w14:paraId="739294FC" w14:textId="77777777" w:rsidR="005D40F7" w:rsidRPr="000D1162" w:rsidRDefault="005D40F7" w:rsidP="00ED4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0.485</w:t>
            </w:r>
          </w:p>
        </w:tc>
      </w:tr>
      <w:tr w:rsidR="00A66954" w:rsidRPr="000D1162" w14:paraId="1720F2CE" w14:textId="77777777" w:rsidTr="00ED4BE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tcBorders>
              <w:bottom w:val="single" w:sz="4" w:space="0" w:color="auto"/>
            </w:tcBorders>
            <w:vAlign w:val="center"/>
          </w:tcPr>
          <w:p w14:paraId="681474D7" w14:textId="77777777" w:rsidR="00334F2E" w:rsidRPr="000D1162" w:rsidRDefault="005D40F7" w:rsidP="00ED4BE1">
            <w:pPr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D1162">
              <w:rPr>
                <w:rFonts w:ascii="Arial" w:hAnsi="Arial" w:cs="Arial"/>
                <w:b w:val="0"/>
                <w:sz w:val="24"/>
                <w:szCs w:val="24"/>
              </w:rPr>
              <w:t>0.137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3D35124" w14:textId="77777777" w:rsidR="00334F2E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0.798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DCC7A5" w14:textId="77777777" w:rsidR="00334F2E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0.338</w:t>
            </w:r>
          </w:p>
        </w:tc>
        <w:tc>
          <w:tcPr>
            <w:tcW w:w="1667" w:type="dxa"/>
            <w:tcBorders>
              <w:bottom w:val="single" w:sz="4" w:space="0" w:color="auto"/>
            </w:tcBorders>
            <w:vAlign w:val="center"/>
          </w:tcPr>
          <w:p w14:paraId="0CE3B845" w14:textId="77777777" w:rsidR="00334F2E" w:rsidRPr="000D1162" w:rsidRDefault="005D40F7" w:rsidP="00ED4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0D1162">
              <w:rPr>
                <w:rFonts w:ascii="Arial" w:hAnsi="Arial" w:cs="Arial"/>
                <w:sz w:val="24"/>
                <w:szCs w:val="24"/>
              </w:rPr>
              <w:t>0.461</w:t>
            </w:r>
          </w:p>
        </w:tc>
      </w:tr>
    </w:tbl>
    <w:p w14:paraId="660F841A" w14:textId="77777777" w:rsidR="007A5202" w:rsidRPr="000D1162" w:rsidRDefault="0086048B" w:rsidP="0086048B">
      <w:pPr>
        <w:jc w:val="left"/>
        <w:rPr>
          <w:rFonts w:ascii="Arial" w:hAnsi="Arial" w:cs="Arial"/>
          <w:bCs/>
          <w:sz w:val="24"/>
          <w:szCs w:val="24"/>
        </w:rPr>
      </w:pPr>
      <w:r w:rsidRPr="000D1162">
        <w:rPr>
          <w:rFonts w:ascii="Arial" w:hAnsi="Arial" w:cs="Arial"/>
          <w:bCs/>
          <w:sz w:val="24"/>
          <w:szCs w:val="24"/>
        </w:rPr>
        <w:t xml:space="preserve">*, maximized Youden's index. </w:t>
      </w:r>
      <w:r w:rsidRPr="000D1162">
        <w:rPr>
          <w:rFonts w:ascii="Arial" w:hAnsi="Arial" w:cs="Arial"/>
          <w:b/>
          <w:bCs/>
          <w:sz w:val="24"/>
          <w:szCs w:val="24"/>
          <w:vertAlign w:val="superscript"/>
        </w:rPr>
        <w:t>#</w:t>
      </w:r>
      <w:r w:rsidRPr="000D1162">
        <w:rPr>
          <w:rFonts w:ascii="Arial" w:hAnsi="Arial" w:cs="Arial"/>
          <w:bCs/>
          <w:sz w:val="24"/>
          <w:szCs w:val="24"/>
        </w:rPr>
        <w:t>, optimal clinically applicable cut-off value</w:t>
      </w:r>
    </w:p>
    <w:sectPr w:rsidR="007A5202" w:rsidRPr="000D1162" w:rsidSect="000506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94BF41" w14:textId="77777777" w:rsidR="00A86DFB" w:rsidRDefault="00A86DFB" w:rsidP="00BE4CFA">
      <w:r>
        <w:separator/>
      </w:r>
    </w:p>
  </w:endnote>
  <w:endnote w:type="continuationSeparator" w:id="0">
    <w:p w14:paraId="2A813AB1" w14:textId="77777777" w:rsidR="00A86DFB" w:rsidRDefault="00A86DFB" w:rsidP="00BE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5BAA8" w14:textId="77777777" w:rsidR="00A86DFB" w:rsidRDefault="00A86DFB" w:rsidP="00BE4CFA">
      <w:r>
        <w:separator/>
      </w:r>
    </w:p>
  </w:footnote>
  <w:footnote w:type="continuationSeparator" w:id="0">
    <w:p w14:paraId="13DB6829" w14:textId="77777777" w:rsidR="00A86DFB" w:rsidRDefault="00A86DFB" w:rsidP="00BE4C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5781"/>
    <w:rsid w:val="000147BB"/>
    <w:rsid w:val="00040678"/>
    <w:rsid w:val="00050668"/>
    <w:rsid w:val="000805BF"/>
    <w:rsid w:val="000D1162"/>
    <w:rsid w:val="00107394"/>
    <w:rsid w:val="00164705"/>
    <w:rsid w:val="001B5485"/>
    <w:rsid w:val="001E6B29"/>
    <w:rsid w:val="00236AD9"/>
    <w:rsid w:val="00313456"/>
    <w:rsid w:val="00334F2E"/>
    <w:rsid w:val="003529C7"/>
    <w:rsid w:val="0037248F"/>
    <w:rsid w:val="00395967"/>
    <w:rsid w:val="003D3D1A"/>
    <w:rsid w:val="003E0AE1"/>
    <w:rsid w:val="00401C0E"/>
    <w:rsid w:val="004516D6"/>
    <w:rsid w:val="00472AFE"/>
    <w:rsid w:val="00551504"/>
    <w:rsid w:val="005567F2"/>
    <w:rsid w:val="005D40F7"/>
    <w:rsid w:val="0060413B"/>
    <w:rsid w:val="0067047A"/>
    <w:rsid w:val="006E7024"/>
    <w:rsid w:val="007158C1"/>
    <w:rsid w:val="007532E5"/>
    <w:rsid w:val="00784EA6"/>
    <w:rsid w:val="007A5202"/>
    <w:rsid w:val="007B1B2F"/>
    <w:rsid w:val="007C26B1"/>
    <w:rsid w:val="007C7EE3"/>
    <w:rsid w:val="007E3BC1"/>
    <w:rsid w:val="00834369"/>
    <w:rsid w:val="0086048B"/>
    <w:rsid w:val="008F54CD"/>
    <w:rsid w:val="0090634C"/>
    <w:rsid w:val="00925ADF"/>
    <w:rsid w:val="00940DB8"/>
    <w:rsid w:val="00950F3B"/>
    <w:rsid w:val="009633A7"/>
    <w:rsid w:val="009729AE"/>
    <w:rsid w:val="00976DE6"/>
    <w:rsid w:val="009D5781"/>
    <w:rsid w:val="009F2FFA"/>
    <w:rsid w:val="00A361B5"/>
    <w:rsid w:val="00A4113C"/>
    <w:rsid w:val="00A66954"/>
    <w:rsid w:val="00A74D38"/>
    <w:rsid w:val="00A86DFB"/>
    <w:rsid w:val="00AA012F"/>
    <w:rsid w:val="00AE7828"/>
    <w:rsid w:val="00B1110D"/>
    <w:rsid w:val="00B93D32"/>
    <w:rsid w:val="00B97935"/>
    <w:rsid w:val="00B97B23"/>
    <w:rsid w:val="00BB4B98"/>
    <w:rsid w:val="00BE4CFA"/>
    <w:rsid w:val="00C97F90"/>
    <w:rsid w:val="00CA6BC7"/>
    <w:rsid w:val="00CB0743"/>
    <w:rsid w:val="00D2191B"/>
    <w:rsid w:val="00D605C3"/>
    <w:rsid w:val="00D605DC"/>
    <w:rsid w:val="00D63FFC"/>
    <w:rsid w:val="00D741E6"/>
    <w:rsid w:val="00DA2C0F"/>
    <w:rsid w:val="00DE3429"/>
    <w:rsid w:val="00E40F50"/>
    <w:rsid w:val="00E419CE"/>
    <w:rsid w:val="00ED4BE1"/>
    <w:rsid w:val="00EF0865"/>
    <w:rsid w:val="00F31C32"/>
    <w:rsid w:val="00F60807"/>
    <w:rsid w:val="00F8059F"/>
    <w:rsid w:val="00F8073C"/>
    <w:rsid w:val="00FC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29C77"/>
  <w15:docId w15:val="{249E8DC7-46A0-4206-9618-E7CFF0020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4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4C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4C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4CFA"/>
    <w:rPr>
      <w:sz w:val="18"/>
      <w:szCs w:val="18"/>
    </w:rPr>
  </w:style>
  <w:style w:type="table" w:styleId="a7">
    <w:name w:val="Table Grid"/>
    <w:basedOn w:val="a1"/>
    <w:uiPriority w:val="59"/>
    <w:rsid w:val="00334F2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6695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66954"/>
    <w:rPr>
      <w:sz w:val="18"/>
      <w:szCs w:val="18"/>
    </w:rPr>
  </w:style>
  <w:style w:type="table" w:styleId="4">
    <w:name w:val="Plain Table 4"/>
    <w:basedOn w:val="a1"/>
    <w:uiPriority w:val="44"/>
    <w:rsid w:val="0083436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62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5</Pages>
  <Words>368</Words>
  <Characters>2103</Characters>
  <Application>Microsoft Office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Du Junjie</cp:lastModifiedBy>
  <cp:revision>23</cp:revision>
  <dcterms:created xsi:type="dcterms:W3CDTF">2019-12-23T07:36:00Z</dcterms:created>
  <dcterms:modified xsi:type="dcterms:W3CDTF">2020-08-04T08:35:00Z</dcterms:modified>
</cp:coreProperties>
</file>