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7C17A" w14:textId="77777777" w:rsidR="00277F60" w:rsidRPr="003E7311" w:rsidRDefault="00277F60" w:rsidP="00277F60">
      <w:pPr>
        <w:autoSpaceDE/>
        <w:autoSpaceDN/>
        <w:adjustRightInd/>
        <w:spacing w:after="160" w:line="259" w:lineRule="auto"/>
        <w:rPr>
          <w:rFonts w:asciiTheme="minorHAnsi" w:hAnsiTheme="minorHAnsi" w:cstheme="minorHAnsi"/>
          <w:b/>
          <w:bCs/>
          <w:color w:val="000000"/>
        </w:rPr>
      </w:pPr>
      <w:r w:rsidRPr="003E7311">
        <w:rPr>
          <w:rFonts w:asciiTheme="minorHAnsi" w:hAnsiTheme="minorHAnsi" w:cstheme="minorHAnsi"/>
          <w:b/>
          <w:bCs/>
          <w:color w:val="000000"/>
        </w:rPr>
        <w:t xml:space="preserve">Appendix </w:t>
      </w:r>
      <w:r>
        <w:rPr>
          <w:rFonts w:asciiTheme="minorHAnsi" w:hAnsiTheme="minorHAnsi" w:cstheme="minorHAnsi"/>
          <w:b/>
          <w:bCs/>
          <w:color w:val="000000"/>
        </w:rPr>
        <w:t>A</w:t>
      </w:r>
      <w:r w:rsidRPr="003E7311">
        <w:rPr>
          <w:rFonts w:asciiTheme="minorHAnsi" w:hAnsiTheme="minorHAnsi" w:cstheme="minorHAnsi"/>
          <w:b/>
          <w:bCs/>
          <w:color w:val="000000"/>
        </w:rPr>
        <w:t xml:space="preserve">. Questions provided to participants for the semi-structured interviews </w:t>
      </w:r>
    </w:p>
    <w:tbl>
      <w:tblPr>
        <w:tblStyle w:val="TableGrid"/>
        <w:tblW w:w="0" w:type="auto"/>
        <w:tblLook w:val="04A0" w:firstRow="1" w:lastRow="0" w:firstColumn="1" w:lastColumn="0" w:noHBand="0" w:noVBand="1"/>
      </w:tblPr>
      <w:tblGrid>
        <w:gridCol w:w="1155"/>
        <w:gridCol w:w="7861"/>
      </w:tblGrid>
      <w:tr w:rsidR="00277F60" w:rsidRPr="003E7311" w14:paraId="118D738D" w14:textId="77777777" w:rsidTr="002B15CB">
        <w:tc>
          <w:tcPr>
            <w:tcW w:w="0" w:type="auto"/>
          </w:tcPr>
          <w:p w14:paraId="0FE63C17"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Question One </w:t>
            </w:r>
          </w:p>
        </w:tc>
        <w:tc>
          <w:tcPr>
            <w:tcW w:w="0" w:type="auto"/>
          </w:tcPr>
          <w:p w14:paraId="0E9BFEDF" w14:textId="77777777" w:rsidR="00277F60" w:rsidRPr="003E7311" w:rsidRDefault="00277F60" w:rsidP="002B15CB">
            <w:pPr>
              <w:spacing w:after="0" w:line="240" w:lineRule="auto"/>
              <w:rPr>
                <w:rFonts w:asciiTheme="minorHAnsi" w:hAnsiTheme="minorHAnsi" w:cstheme="minorHAnsi"/>
                <w:b/>
                <w:bCs/>
                <w:color w:val="000000"/>
              </w:rPr>
            </w:pPr>
            <w:r w:rsidRPr="003E7311">
              <w:rPr>
                <w:rFonts w:asciiTheme="minorHAnsi" w:hAnsiTheme="minorHAnsi" w:cstheme="minorHAnsi"/>
              </w:rPr>
              <w:t xml:space="preserve">You are responsible for the management of a </w:t>
            </w:r>
            <w:proofErr w:type="gramStart"/>
            <w:r w:rsidRPr="003E7311">
              <w:rPr>
                <w:rFonts w:asciiTheme="minorHAnsi" w:hAnsiTheme="minorHAnsi" w:cstheme="minorHAnsi"/>
              </w:rPr>
              <w:t>32 year-old</w:t>
            </w:r>
            <w:proofErr w:type="gramEnd"/>
            <w:r w:rsidRPr="003E7311">
              <w:rPr>
                <w:rFonts w:asciiTheme="minorHAnsi" w:hAnsiTheme="minorHAnsi" w:cstheme="minorHAnsi"/>
              </w:rPr>
              <w:t xml:space="preserve"> male running athlete with posterior ankle pain. In your clinical practice what assessments (including what would you consider a positive or negative finding) would you use to include or exclude a diagnosis of mid-portion </w:t>
            </w:r>
            <w:proofErr w:type="gramStart"/>
            <w:r w:rsidRPr="003E7311">
              <w:rPr>
                <w:rFonts w:asciiTheme="minorHAnsi" w:hAnsiTheme="minorHAnsi" w:cstheme="minorHAnsi"/>
              </w:rPr>
              <w:t>Achilles</w:t>
            </w:r>
            <w:proofErr w:type="gramEnd"/>
            <w:r w:rsidRPr="003E7311">
              <w:rPr>
                <w:rFonts w:asciiTheme="minorHAnsi" w:hAnsiTheme="minorHAnsi" w:cstheme="minorHAnsi"/>
              </w:rPr>
              <w:t xml:space="preserve"> tendinopathy in this patient? </w:t>
            </w:r>
          </w:p>
        </w:tc>
      </w:tr>
      <w:tr w:rsidR="00277F60" w:rsidRPr="003E7311" w14:paraId="6A63D2F2" w14:textId="77777777" w:rsidTr="002B15CB">
        <w:tc>
          <w:tcPr>
            <w:tcW w:w="0" w:type="auto"/>
          </w:tcPr>
          <w:p w14:paraId="7A96A716"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Question Two</w:t>
            </w:r>
          </w:p>
        </w:tc>
        <w:tc>
          <w:tcPr>
            <w:tcW w:w="0" w:type="auto"/>
          </w:tcPr>
          <w:p w14:paraId="0094E00C"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Are there any assessments you do not use clinically but would use more frequently in an “ideal world”? If so, what are the barriers to you using these measures in your clinical practice? </w:t>
            </w:r>
          </w:p>
        </w:tc>
      </w:tr>
      <w:tr w:rsidR="00277F60" w:rsidRPr="003E7311" w14:paraId="14B1BC37" w14:textId="77777777" w:rsidTr="002B15CB">
        <w:tc>
          <w:tcPr>
            <w:tcW w:w="0" w:type="auto"/>
          </w:tcPr>
          <w:p w14:paraId="12A07CAA"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Question Three</w:t>
            </w:r>
          </w:p>
        </w:tc>
        <w:tc>
          <w:tcPr>
            <w:tcW w:w="0" w:type="auto"/>
          </w:tcPr>
          <w:p w14:paraId="31DB302B"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Now that we have established what assessments you would use to diagnose tendinopathy which of these following domains (you can choose more than one) would you consider the most important in the diagnosis of mid-portion Achilles tendinopathy; 1) patient rating of the condition, 2) participation in life activities, 3) pain on activity/ loading, 4) function, 5) psychological factors, 6) physical function capacity, 7) disability, 8) quality of life, 9) pain over a specified time, 10) tendon structure, 11) palpation, or 12) range of motion? Why do you feel they are the most important?</w:t>
            </w:r>
          </w:p>
          <w:p w14:paraId="40D3B41E" w14:textId="77777777" w:rsidR="00277F60" w:rsidRPr="003E7311" w:rsidRDefault="00277F60" w:rsidP="002B15CB">
            <w:pPr>
              <w:spacing w:line="240" w:lineRule="auto"/>
              <w:rPr>
                <w:rFonts w:asciiTheme="minorHAnsi" w:hAnsiTheme="minorHAnsi" w:cstheme="minorHAnsi"/>
                <w:b/>
                <w:bCs/>
                <w:color w:val="000000"/>
              </w:rPr>
            </w:pPr>
          </w:p>
        </w:tc>
      </w:tr>
      <w:tr w:rsidR="00277F60" w:rsidRPr="003E7311" w14:paraId="6DCA61DF" w14:textId="77777777" w:rsidTr="002B15CB">
        <w:tc>
          <w:tcPr>
            <w:tcW w:w="0" w:type="auto"/>
          </w:tcPr>
          <w:p w14:paraId="018E513E" w14:textId="77777777" w:rsidR="00277F60" w:rsidRPr="003E7311" w:rsidRDefault="00277F60" w:rsidP="002B15CB">
            <w:pPr>
              <w:spacing w:line="240" w:lineRule="auto"/>
              <w:rPr>
                <w:rFonts w:asciiTheme="minorHAnsi" w:hAnsiTheme="minorHAnsi" w:cstheme="minorHAnsi"/>
                <w:b/>
                <w:bCs/>
                <w:color w:val="000000"/>
              </w:rPr>
            </w:pPr>
            <w:r w:rsidRPr="003E7311">
              <w:rPr>
                <w:rFonts w:asciiTheme="minorHAnsi" w:hAnsiTheme="minorHAnsi" w:cstheme="minorHAnsi"/>
              </w:rPr>
              <w:t>Question Four</w:t>
            </w:r>
          </w:p>
        </w:tc>
        <w:tc>
          <w:tcPr>
            <w:tcW w:w="0" w:type="auto"/>
          </w:tcPr>
          <w:p w14:paraId="4BCF6109"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You have now diagnosed the patient with mid-portion </w:t>
            </w:r>
            <w:proofErr w:type="gramStart"/>
            <w:r w:rsidRPr="003E7311">
              <w:rPr>
                <w:rFonts w:asciiTheme="minorHAnsi" w:hAnsiTheme="minorHAnsi" w:cstheme="minorHAnsi"/>
              </w:rPr>
              <w:t>Achilles</w:t>
            </w:r>
            <w:proofErr w:type="gramEnd"/>
            <w:r w:rsidRPr="003E7311">
              <w:rPr>
                <w:rFonts w:asciiTheme="minorHAnsi" w:hAnsiTheme="minorHAnsi" w:cstheme="minorHAnsi"/>
              </w:rPr>
              <w:t xml:space="preserve"> tendinopathy. In an ideal world where no barriers to what you want to do exist which outcome measures would you use to monitor the progress of this patient over time and how often would you administer these outcome measures? </w:t>
            </w:r>
          </w:p>
        </w:tc>
      </w:tr>
      <w:tr w:rsidR="00277F60" w:rsidRPr="003E7311" w14:paraId="4F3FEEC3" w14:textId="77777777" w:rsidTr="002B15CB">
        <w:tc>
          <w:tcPr>
            <w:tcW w:w="0" w:type="auto"/>
          </w:tcPr>
          <w:p w14:paraId="081997E2" w14:textId="77777777" w:rsidR="00277F60" w:rsidRPr="003E7311" w:rsidRDefault="00277F60" w:rsidP="002B15CB">
            <w:pPr>
              <w:spacing w:line="240" w:lineRule="auto"/>
              <w:rPr>
                <w:rFonts w:asciiTheme="minorHAnsi" w:hAnsiTheme="minorHAnsi" w:cstheme="minorHAnsi"/>
                <w:b/>
                <w:bCs/>
                <w:color w:val="000000"/>
              </w:rPr>
            </w:pPr>
            <w:r w:rsidRPr="003E7311">
              <w:rPr>
                <w:rFonts w:asciiTheme="minorHAnsi" w:hAnsiTheme="minorHAnsi" w:cstheme="minorHAnsi"/>
              </w:rPr>
              <w:t>Question Five</w:t>
            </w:r>
          </w:p>
        </w:tc>
        <w:tc>
          <w:tcPr>
            <w:tcW w:w="0" w:type="auto"/>
          </w:tcPr>
          <w:p w14:paraId="58E473EB"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In the last question I wanted to know what you would do in an ideal </w:t>
            </w:r>
            <w:proofErr w:type="gramStart"/>
            <w:r w:rsidRPr="003E7311">
              <w:rPr>
                <w:rFonts w:asciiTheme="minorHAnsi" w:hAnsiTheme="minorHAnsi" w:cstheme="minorHAnsi"/>
              </w:rPr>
              <w:t>world,</w:t>
            </w:r>
            <w:proofErr w:type="gramEnd"/>
            <w:r w:rsidRPr="003E7311">
              <w:rPr>
                <w:rFonts w:asciiTheme="minorHAnsi" w:hAnsiTheme="minorHAnsi" w:cstheme="minorHAnsi"/>
              </w:rPr>
              <w:t xml:space="preserve"> however we know that what happens in the real world is often different to the ideal world due to a number of barriers. What outcome measures do you currently use within your own clinical practice to monitor progress over time, and how often do you assess them? </w:t>
            </w:r>
          </w:p>
        </w:tc>
      </w:tr>
      <w:tr w:rsidR="00277F60" w:rsidRPr="003E7311" w14:paraId="6092F1B0" w14:textId="77777777" w:rsidTr="002B15CB">
        <w:tc>
          <w:tcPr>
            <w:tcW w:w="0" w:type="auto"/>
          </w:tcPr>
          <w:p w14:paraId="62B79A5C" w14:textId="77777777" w:rsidR="00277F60" w:rsidRPr="003E7311" w:rsidRDefault="00277F60" w:rsidP="002B15CB">
            <w:pPr>
              <w:spacing w:line="240" w:lineRule="auto"/>
              <w:rPr>
                <w:rFonts w:asciiTheme="minorHAnsi" w:hAnsiTheme="minorHAnsi" w:cstheme="minorHAnsi"/>
                <w:b/>
                <w:bCs/>
                <w:color w:val="000000"/>
              </w:rPr>
            </w:pPr>
            <w:r w:rsidRPr="003E7311">
              <w:rPr>
                <w:rFonts w:asciiTheme="minorHAnsi" w:hAnsiTheme="minorHAnsi" w:cstheme="minorHAnsi"/>
              </w:rPr>
              <w:t>Question Six</w:t>
            </w:r>
          </w:p>
        </w:tc>
        <w:tc>
          <w:tcPr>
            <w:tcW w:w="0" w:type="auto"/>
          </w:tcPr>
          <w:p w14:paraId="38A9AE5D"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What are the most prominent barriers preventing you from translating your “real world” monitoring to the “ideal world” monitoring? </w:t>
            </w:r>
          </w:p>
        </w:tc>
      </w:tr>
      <w:tr w:rsidR="00277F60" w:rsidRPr="003E7311" w14:paraId="5C2EF403" w14:textId="77777777" w:rsidTr="002B15CB">
        <w:tc>
          <w:tcPr>
            <w:tcW w:w="0" w:type="auto"/>
          </w:tcPr>
          <w:p w14:paraId="004EC6DB" w14:textId="77777777" w:rsidR="00277F60" w:rsidRPr="003E7311" w:rsidRDefault="00277F60" w:rsidP="002B15CB">
            <w:pPr>
              <w:spacing w:line="240" w:lineRule="auto"/>
              <w:rPr>
                <w:rFonts w:asciiTheme="minorHAnsi" w:hAnsiTheme="minorHAnsi" w:cstheme="minorHAnsi"/>
                <w:b/>
                <w:bCs/>
                <w:color w:val="000000"/>
              </w:rPr>
            </w:pPr>
            <w:r w:rsidRPr="003E7311">
              <w:rPr>
                <w:rFonts w:asciiTheme="minorHAnsi" w:hAnsiTheme="minorHAnsi" w:cstheme="minorHAnsi"/>
              </w:rPr>
              <w:t>Question Seven</w:t>
            </w:r>
          </w:p>
        </w:tc>
        <w:tc>
          <w:tcPr>
            <w:tcW w:w="0" w:type="auto"/>
          </w:tcPr>
          <w:p w14:paraId="692F71D5"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Now that we have identified the outcome measures that you use clinically in the “real world”, what would you consider a meaningful improvement for these outcome measures? </w:t>
            </w:r>
          </w:p>
        </w:tc>
      </w:tr>
      <w:tr w:rsidR="00277F60" w:rsidRPr="003E7311" w14:paraId="1FBBCD27" w14:textId="77777777" w:rsidTr="002B15CB">
        <w:tc>
          <w:tcPr>
            <w:tcW w:w="0" w:type="auto"/>
          </w:tcPr>
          <w:p w14:paraId="1053F414" w14:textId="77777777" w:rsidR="00277F60" w:rsidRPr="003E7311" w:rsidRDefault="00277F60" w:rsidP="002B15CB">
            <w:pPr>
              <w:spacing w:line="240" w:lineRule="auto"/>
              <w:rPr>
                <w:rFonts w:asciiTheme="minorHAnsi" w:hAnsiTheme="minorHAnsi" w:cstheme="minorHAnsi"/>
                <w:b/>
                <w:bCs/>
                <w:color w:val="000000"/>
              </w:rPr>
            </w:pPr>
            <w:r w:rsidRPr="003E7311">
              <w:rPr>
                <w:rFonts w:asciiTheme="minorHAnsi" w:hAnsiTheme="minorHAnsi" w:cstheme="minorHAnsi"/>
              </w:rPr>
              <w:t>Question Eight</w:t>
            </w:r>
          </w:p>
        </w:tc>
        <w:tc>
          <w:tcPr>
            <w:tcW w:w="0" w:type="auto"/>
          </w:tcPr>
          <w:p w14:paraId="7FC766B3" w14:textId="77777777" w:rsidR="00277F60" w:rsidRPr="003E7311" w:rsidRDefault="00277F60" w:rsidP="002B15CB">
            <w:pPr>
              <w:spacing w:after="0" w:line="240" w:lineRule="auto"/>
              <w:rPr>
                <w:rFonts w:asciiTheme="minorHAnsi" w:hAnsiTheme="minorHAnsi" w:cstheme="minorHAnsi"/>
              </w:rPr>
            </w:pPr>
            <w:r w:rsidRPr="003E7311">
              <w:rPr>
                <w:rFonts w:asciiTheme="minorHAnsi" w:hAnsiTheme="minorHAnsi" w:cstheme="minorHAnsi"/>
              </w:rPr>
              <w:t xml:space="preserve">Now that we have established which outcome measures you think are the most important to monitor the progress of mid-portion Achilles tendinopathy over time which of the following domains (you can choose more than one) would you consider the most important when monitoring progress over time with mid-portion Achilles tendinopathy; 1) patient rating of the condition, 2) participation in life activities, 3) pain on activity/ loading, 4) function, 5) psychological factors, 6) physical function capacity, 7) disability, 8) quality of life, 9) pain over a specified time, 10) tendon structure, 11) palpation, and 12) range of motion? Why do you feel they are the most important? </w:t>
            </w:r>
          </w:p>
        </w:tc>
      </w:tr>
    </w:tbl>
    <w:p w14:paraId="012ED661" w14:textId="46101FE6" w:rsidR="00277F60" w:rsidRDefault="00277F60"/>
    <w:p w14:paraId="73A4A71F" w14:textId="77777777" w:rsidR="00277F60" w:rsidRDefault="00277F60">
      <w:pPr>
        <w:autoSpaceDE/>
        <w:autoSpaceDN/>
        <w:adjustRightInd/>
        <w:spacing w:after="160" w:line="259" w:lineRule="auto"/>
      </w:pPr>
      <w:r>
        <w:br w:type="page"/>
      </w:r>
    </w:p>
    <w:p w14:paraId="0EAC5809" w14:textId="77777777" w:rsidR="00277F60" w:rsidRPr="003E7311" w:rsidRDefault="00277F60" w:rsidP="00277F60">
      <w:pPr>
        <w:spacing w:line="480" w:lineRule="auto"/>
        <w:rPr>
          <w:rFonts w:asciiTheme="minorHAnsi" w:hAnsiTheme="minorHAnsi" w:cstheme="minorHAnsi"/>
          <w:b/>
          <w:bCs/>
          <w:color w:val="000000"/>
        </w:rPr>
      </w:pPr>
      <w:r w:rsidRPr="003E7311">
        <w:rPr>
          <w:rFonts w:asciiTheme="minorHAnsi" w:hAnsiTheme="minorHAnsi" w:cstheme="minorHAnsi"/>
          <w:b/>
          <w:bCs/>
          <w:color w:val="000000"/>
        </w:rPr>
        <w:lastRenderedPageBreak/>
        <w:t xml:space="preserve">Appendix </w:t>
      </w:r>
      <w:r>
        <w:rPr>
          <w:rFonts w:asciiTheme="minorHAnsi" w:hAnsiTheme="minorHAnsi" w:cstheme="minorHAnsi"/>
          <w:b/>
          <w:bCs/>
          <w:color w:val="000000"/>
        </w:rPr>
        <w:t>B</w:t>
      </w:r>
      <w:r w:rsidRPr="003E7311">
        <w:rPr>
          <w:rFonts w:asciiTheme="minorHAnsi" w:hAnsiTheme="minorHAnsi" w:cstheme="minorHAnsi"/>
          <w:b/>
          <w:bCs/>
          <w:color w:val="000000"/>
        </w:rPr>
        <w:t>. Personal Characteristics of Interviewers</w:t>
      </w:r>
    </w:p>
    <w:tbl>
      <w:tblPr>
        <w:tblStyle w:val="TableGrid"/>
        <w:tblW w:w="0" w:type="auto"/>
        <w:tblLook w:val="04A0" w:firstRow="1" w:lastRow="0" w:firstColumn="1" w:lastColumn="0" w:noHBand="0" w:noVBand="1"/>
      </w:tblPr>
      <w:tblGrid>
        <w:gridCol w:w="1250"/>
        <w:gridCol w:w="1227"/>
        <w:gridCol w:w="1482"/>
        <w:gridCol w:w="882"/>
        <w:gridCol w:w="4175"/>
      </w:tblGrid>
      <w:tr w:rsidR="00277F60" w:rsidRPr="003E7311" w14:paraId="3B53AD4E" w14:textId="77777777" w:rsidTr="002B15CB">
        <w:tc>
          <w:tcPr>
            <w:tcW w:w="0" w:type="auto"/>
          </w:tcPr>
          <w:p w14:paraId="04BA09D8"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Interviewer</w:t>
            </w:r>
          </w:p>
        </w:tc>
        <w:tc>
          <w:tcPr>
            <w:tcW w:w="0" w:type="auto"/>
          </w:tcPr>
          <w:p w14:paraId="70185C43"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Credentials </w:t>
            </w:r>
          </w:p>
        </w:tc>
        <w:tc>
          <w:tcPr>
            <w:tcW w:w="0" w:type="auto"/>
          </w:tcPr>
          <w:p w14:paraId="71986A67"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Occupation</w:t>
            </w:r>
          </w:p>
        </w:tc>
        <w:tc>
          <w:tcPr>
            <w:tcW w:w="0" w:type="auto"/>
          </w:tcPr>
          <w:p w14:paraId="7F36D931"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Gender</w:t>
            </w:r>
          </w:p>
        </w:tc>
        <w:tc>
          <w:tcPr>
            <w:tcW w:w="0" w:type="auto"/>
          </w:tcPr>
          <w:p w14:paraId="76371CAA"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Experience and Training </w:t>
            </w:r>
          </w:p>
        </w:tc>
      </w:tr>
      <w:tr w:rsidR="00277F60" w:rsidRPr="003E7311" w14:paraId="2018A735" w14:textId="77777777" w:rsidTr="002B15CB">
        <w:tc>
          <w:tcPr>
            <w:tcW w:w="0" w:type="auto"/>
          </w:tcPr>
          <w:p w14:paraId="142C5371"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JD</w:t>
            </w:r>
          </w:p>
        </w:tc>
        <w:tc>
          <w:tcPr>
            <w:tcW w:w="0" w:type="auto"/>
          </w:tcPr>
          <w:p w14:paraId="0389E22F"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PT, PhD </w:t>
            </w:r>
          </w:p>
        </w:tc>
        <w:tc>
          <w:tcPr>
            <w:tcW w:w="0" w:type="auto"/>
          </w:tcPr>
          <w:p w14:paraId="5BB6C72A"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University Academic and clinician</w:t>
            </w:r>
          </w:p>
        </w:tc>
        <w:tc>
          <w:tcPr>
            <w:tcW w:w="0" w:type="auto"/>
          </w:tcPr>
          <w:p w14:paraId="0E0388E7"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Male</w:t>
            </w:r>
          </w:p>
          <w:p w14:paraId="38A7B5F3" w14:textId="77777777" w:rsidR="00277F60" w:rsidRPr="003E7311" w:rsidRDefault="00277F60" w:rsidP="002B15CB">
            <w:pPr>
              <w:spacing w:line="480" w:lineRule="auto"/>
              <w:rPr>
                <w:rFonts w:asciiTheme="minorHAnsi" w:hAnsiTheme="minorHAnsi" w:cstheme="minorHAnsi"/>
                <w:color w:val="000000"/>
              </w:rPr>
            </w:pPr>
          </w:p>
        </w:tc>
        <w:tc>
          <w:tcPr>
            <w:tcW w:w="0" w:type="auto"/>
          </w:tcPr>
          <w:p w14:paraId="14FBEF51"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Conducted qualitative research including semi-structured interviews. Conducted research with participants with AT. Worked for greater than ten years in clinical practice communicating with patients and managing patients with </w:t>
            </w:r>
            <w:proofErr w:type="gramStart"/>
            <w:r w:rsidRPr="003E7311">
              <w:rPr>
                <w:rFonts w:asciiTheme="minorHAnsi" w:hAnsiTheme="minorHAnsi" w:cstheme="minorHAnsi"/>
                <w:color w:val="000000"/>
              </w:rPr>
              <w:t>Achilles</w:t>
            </w:r>
            <w:proofErr w:type="gramEnd"/>
            <w:r w:rsidRPr="003E7311">
              <w:rPr>
                <w:rFonts w:asciiTheme="minorHAnsi" w:hAnsiTheme="minorHAnsi" w:cstheme="minorHAnsi"/>
                <w:color w:val="000000"/>
              </w:rPr>
              <w:t xml:space="preserve"> tendinopathy.  </w:t>
            </w:r>
          </w:p>
        </w:tc>
      </w:tr>
      <w:tr w:rsidR="00277F60" w:rsidRPr="003E7311" w14:paraId="41C1E8ED" w14:textId="77777777" w:rsidTr="002B15CB">
        <w:tc>
          <w:tcPr>
            <w:tcW w:w="0" w:type="auto"/>
          </w:tcPr>
          <w:p w14:paraId="6CD3593E"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WG</w:t>
            </w:r>
          </w:p>
        </w:tc>
        <w:tc>
          <w:tcPr>
            <w:tcW w:w="0" w:type="auto"/>
          </w:tcPr>
          <w:p w14:paraId="03139A2F"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PT, PhD</w:t>
            </w:r>
          </w:p>
        </w:tc>
        <w:tc>
          <w:tcPr>
            <w:tcW w:w="0" w:type="auto"/>
          </w:tcPr>
          <w:p w14:paraId="220EBDE4"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University Academic</w:t>
            </w:r>
          </w:p>
        </w:tc>
        <w:tc>
          <w:tcPr>
            <w:tcW w:w="0" w:type="auto"/>
          </w:tcPr>
          <w:p w14:paraId="2A978BE1"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Male</w:t>
            </w:r>
          </w:p>
          <w:p w14:paraId="12DDFC20" w14:textId="77777777" w:rsidR="00277F60" w:rsidRPr="003E7311" w:rsidRDefault="00277F60" w:rsidP="002B15CB">
            <w:pPr>
              <w:spacing w:line="480" w:lineRule="auto"/>
              <w:rPr>
                <w:rFonts w:asciiTheme="minorHAnsi" w:hAnsiTheme="minorHAnsi" w:cstheme="minorHAnsi"/>
                <w:color w:val="000000"/>
              </w:rPr>
            </w:pPr>
          </w:p>
        </w:tc>
        <w:tc>
          <w:tcPr>
            <w:tcW w:w="0" w:type="auto"/>
          </w:tcPr>
          <w:p w14:paraId="691E12BE"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Conducted qualitative research including semi-structured interviews. Also worked for greater than ten years in clinical practice communicating with patients and managing patients with </w:t>
            </w:r>
            <w:proofErr w:type="gramStart"/>
            <w:r w:rsidRPr="003E7311">
              <w:rPr>
                <w:rFonts w:asciiTheme="minorHAnsi" w:hAnsiTheme="minorHAnsi" w:cstheme="minorHAnsi"/>
                <w:color w:val="000000"/>
              </w:rPr>
              <w:t>Achilles</w:t>
            </w:r>
            <w:proofErr w:type="gramEnd"/>
            <w:r w:rsidRPr="003E7311">
              <w:rPr>
                <w:rFonts w:asciiTheme="minorHAnsi" w:hAnsiTheme="minorHAnsi" w:cstheme="minorHAnsi"/>
                <w:color w:val="000000"/>
              </w:rPr>
              <w:t xml:space="preserve"> tendinopathy.</w:t>
            </w:r>
          </w:p>
        </w:tc>
      </w:tr>
      <w:tr w:rsidR="00277F60" w:rsidRPr="003E7311" w14:paraId="5E1302B2" w14:textId="77777777" w:rsidTr="002B15CB">
        <w:tc>
          <w:tcPr>
            <w:tcW w:w="0" w:type="auto"/>
          </w:tcPr>
          <w:p w14:paraId="4711A723"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MM</w:t>
            </w:r>
          </w:p>
        </w:tc>
        <w:tc>
          <w:tcPr>
            <w:tcW w:w="0" w:type="auto"/>
          </w:tcPr>
          <w:p w14:paraId="0B45B7CB"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PT</w:t>
            </w:r>
          </w:p>
        </w:tc>
        <w:tc>
          <w:tcPr>
            <w:tcW w:w="0" w:type="auto"/>
          </w:tcPr>
          <w:p w14:paraId="0CA8A491"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University Academic and clinician </w:t>
            </w:r>
          </w:p>
        </w:tc>
        <w:tc>
          <w:tcPr>
            <w:tcW w:w="0" w:type="auto"/>
          </w:tcPr>
          <w:p w14:paraId="3CBDFC88"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Male</w:t>
            </w:r>
          </w:p>
        </w:tc>
        <w:tc>
          <w:tcPr>
            <w:tcW w:w="0" w:type="auto"/>
          </w:tcPr>
          <w:p w14:paraId="5F8DCD8A"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Has worked for greater than five years in clinical practice communicating with patients and managing patients with </w:t>
            </w:r>
            <w:proofErr w:type="gramStart"/>
            <w:r w:rsidRPr="003E7311">
              <w:rPr>
                <w:rFonts w:asciiTheme="minorHAnsi" w:hAnsiTheme="minorHAnsi" w:cstheme="minorHAnsi"/>
                <w:color w:val="000000"/>
              </w:rPr>
              <w:t>Achilles</w:t>
            </w:r>
            <w:proofErr w:type="gramEnd"/>
            <w:r w:rsidRPr="003E7311">
              <w:rPr>
                <w:rFonts w:asciiTheme="minorHAnsi" w:hAnsiTheme="minorHAnsi" w:cstheme="minorHAnsi"/>
                <w:color w:val="000000"/>
              </w:rPr>
              <w:t xml:space="preserve"> tendinopathy.</w:t>
            </w:r>
          </w:p>
        </w:tc>
      </w:tr>
      <w:tr w:rsidR="00277F60" w:rsidRPr="003E7311" w14:paraId="48B2B41D" w14:textId="77777777" w:rsidTr="002B15CB">
        <w:tc>
          <w:tcPr>
            <w:tcW w:w="0" w:type="auto"/>
          </w:tcPr>
          <w:p w14:paraId="1A5B3F28"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MT</w:t>
            </w:r>
          </w:p>
        </w:tc>
        <w:tc>
          <w:tcPr>
            <w:tcW w:w="0" w:type="auto"/>
          </w:tcPr>
          <w:p w14:paraId="3992A8DD"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PT, PhD</w:t>
            </w:r>
          </w:p>
        </w:tc>
        <w:tc>
          <w:tcPr>
            <w:tcW w:w="0" w:type="auto"/>
          </w:tcPr>
          <w:p w14:paraId="4A64FD20"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University Academic and clinician</w:t>
            </w:r>
          </w:p>
        </w:tc>
        <w:tc>
          <w:tcPr>
            <w:tcW w:w="0" w:type="auto"/>
          </w:tcPr>
          <w:p w14:paraId="1F4FA279"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Male </w:t>
            </w:r>
          </w:p>
        </w:tc>
        <w:tc>
          <w:tcPr>
            <w:tcW w:w="0" w:type="auto"/>
          </w:tcPr>
          <w:p w14:paraId="4D18BA5F"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Conducted qualitative research including semi-structured interviews. Also worked for greater than ten years in clinical practice communicating with patients and managing patients with </w:t>
            </w:r>
            <w:proofErr w:type="gramStart"/>
            <w:r w:rsidRPr="003E7311">
              <w:rPr>
                <w:rFonts w:asciiTheme="minorHAnsi" w:hAnsiTheme="minorHAnsi" w:cstheme="minorHAnsi"/>
                <w:color w:val="000000"/>
              </w:rPr>
              <w:t>Achilles</w:t>
            </w:r>
            <w:proofErr w:type="gramEnd"/>
            <w:r w:rsidRPr="003E7311">
              <w:rPr>
                <w:rFonts w:asciiTheme="minorHAnsi" w:hAnsiTheme="minorHAnsi" w:cstheme="minorHAnsi"/>
                <w:color w:val="000000"/>
              </w:rPr>
              <w:t xml:space="preserve"> tendinopathy.</w:t>
            </w:r>
          </w:p>
        </w:tc>
      </w:tr>
    </w:tbl>
    <w:p w14:paraId="0AB4A211" w14:textId="77777777" w:rsidR="00277F60" w:rsidRPr="003E7311" w:rsidRDefault="00277F60" w:rsidP="00277F60">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Legend: PT= Physiotherapist, PhD= Doctor of Philosophy </w:t>
      </w:r>
    </w:p>
    <w:p w14:paraId="2EA3B366" w14:textId="77777777" w:rsidR="00277F60" w:rsidRPr="003E7311" w:rsidRDefault="00277F60" w:rsidP="00277F60">
      <w:pPr>
        <w:spacing w:line="480" w:lineRule="auto"/>
        <w:rPr>
          <w:rFonts w:asciiTheme="minorHAnsi" w:hAnsiTheme="minorHAnsi" w:cstheme="minorHAnsi"/>
          <w:b/>
          <w:bCs/>
          <w:color w:val="000000"/>
        </w:rPr>
      </w:pPr>
      <w:r w:rsidRPr="003E7311">
        <w:rPr>
          <w:rFonts w:asciiTheme="minorHAnsi" w:hAnsiTheme="minorHAnsi" w:cstheme="minorHAnsi"/>
          <w:b/>
          <w:bCs/>
          <w:color w:val="000000"/>
        </w:rPr>
        <w:lastRenderedPageBreak/>
        <w:t xml:space="preserve">Appendix </w:t>
      </w:r>
      <w:r>
        <w:rPr>
          <w:rFonts w:asciiTheme="minorHAnsi" w:hAnsiTheme="minorHAnsi" w:cstheme="minorHAnsi"/>
          <w:b/>
          <w:bCs/>
          <w:color w:val="000000"/>
        </w:rPr>
        <w:t>C</w:t>
      </w:r>
      <w:r w:rsidRPr="003E7311">
        <w:rPr>
          <w:rFonts w:asciiTheme="minorHAnsi" w:hAnsiTheme="minorHAnsi" w:cstheme="minorHAnsi"/>
          <w:b/>
          <w:bCs/>
          <w:color w:val="000000"/>
        </w:rPr>
        <w:t xml:space="preserve">. Inclusion Criteria for Sub-groups.  </w:t>
      </w:r>
    </w:p>
    <w:tbl>
      <w:tblPr>
        <w:tblStyle w:val="TableGrid"/>
        <w:tblW w:w="0" w:type="auto"/>
        <w:tblLook w:val="04A0" w:firstRow="1" w:lastRow="0" w:firstColumn="1" w:lastColumn="0" w:noHBand="0" w:noVBand="1"/>
      </w:tblPr>
      <w:tblGrid>
        <w:gridCol w:w="4508"/>
        <w:gridCol w:w="4508"/>
      </w:tblGrid>
      <w:tr w:rsidR="00277F60" w:rsidRPr="003E7311" w14:paraId="5A14C87D" w14:textId="77777777" w:rsidTr="002B15CB">
        <w:tc>
          <w:tcPr>
            <w:tcW w:w="4508" w:type="dxa"/>
          </w:tcPr>
          <w:p w14:paraId="59262B64"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Sub-group </w:t>
            </w:r>
          </w:p>
        </w:tc>
        <w:tc>
          <w:tcPr>
            <w:tcW w:w="4508" w:type="dxa"/>
          </w:tcPr>
          <w:p w14:paraId="285B8547"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Inclusion Criteria </w:t>
            </w:r>
          </w:p>
        </w:tc>
      </w:tr>
      <w:tr w:rsidR="00277F60" w:rsidRPr="003E7311" w14:paraId="402F32D9" w14:textId="77777777" w:rsidTr="002B15CB">
        <w:tc>
          <w:tcPr>
            <w:tcW w:w="4508" w:type="dxa"/>
          </w:tcPr>
          <w:p w14:paraId="6A5C3920"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Junior physiotherapists</w:t>
            </w:r>
          </w:p>
        </w:tc>
        <w:tc>
          <w:tcPr>
            <w:tcW w:w="4508" w:type="dxa"/>
          </w:tcPr>
          <w:p w14:paraId="6F087908" w14:textId="77777777" w:rsidR="00277F60" w:rsidRPr="003E7311" w:rsidRDefault="00277F60" w:rsidP="00277F60">
            <w:pPr>
              <w:pStyle w:val="ListParagraph"/>
              <w:numPr>
                <w:ilvl w:val="0"/>
                <w:numId w:val="1"/>
              </w:numPr>
              <w:spacing w:line="480" w:lineRule="auto"/>
              <w:rPr>
                <w:rFonts w:cstheme="minorHAnsi"/>
                <w:color w:val="000000"/>
              </w:rPr>
            </w:pPr>
            <w:r w:rsidRPr="003E7311">
              <w:rPr>
                <w:rFonts w:cstheme="minorHAnsi"/>
                <w:color w:val="000000"/>
              </w:rPr>
              <w:t>Graduated from undergraduate studies for less than five years.</w:t>
            </w:r>
          </w:p>
          <w:p w14:paraId="33182423" w14:textId="77777777" w:rsidR="00277F60" w:rsidRPr="003E7311" w:rsidRDefault="00277F60" w:rsidP="00277F60">
            <w:pPr>
              <w:pStyle w:val="ListParagraph"/>
              <w:numPr>
                <w:ilvl w:val="0"/>
                <w:numId w:val="1"/>
              </w:numPr>
              <w:spacing w:line="480" w:lineRule="auto"/>
              <w:rPr>
                <w:rFonts w:cstheme="minorHAnsi"/>
                <w:color w:val="000000"/>
              </w:rPr>
            </w:pPr>
            <w:r w:rsidRPr="003E7311">
              <w:rPr>
                <w:rFonts w:cstheme="minorHAnsi"/>
                <w:color w:val="000000"/>
              </w:rPr>
              <w:t>No graduate qualifications in sports physiotherapy (Australian Qualifications Framework Level 7)</w:t>
            </w:r>
          </w:p>
        </w:tc>
      </w:tr>
      <w:tr w:rsidR="00277F60" w:rsidRPr="003E7311" w14:paraId="574E5B7E" w14:textId="77777777" w:rsidTr="002B15CB">
        <w:tc>
          <w:tcPr>
            <w:tcW w:w="4508" w:type="dxa"/>
          </w:tcPr>
          <w:p w14:paraId="6DBE8A64"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Senior physiotherapists working in private practice</w:t>
            </w:r>
          </w:p>
        </w:tc>
        <w:tc>
          <w:tcPr>
            <w:tcW w:w="4508" w:type="dxa"/>
          </w:tcPr>
          <w:p w14:paraId="41D01D2F" w14:textId="77777777" w:rsidR="00277F60" w:rsidRPr="003E7311" w:rsidRDefault="00277F60" w:rsidP="00277F60">
            <w:pPr>
              <w:pStyle w:val="ListParagraph"/>
              <w:numPr>
                <w:ilvl w:val="0"/>
                <w:numId w:val="2"/>
              </w:numPr>
              <w:spacing w:line="480" w:lineRule="auto"/>
              <w:rPr>
                <w:rFonts w:cstheme="minorHAnsi"/>
                <w:color w:val="000000"/>
              </w:rPr>
            </w:pPr>
            <w:r w:rsidRPr="003E7311">
              <w:rPr>
                <w:rFonts w:cstheme="minorHAnsi"/>
                <w:color w:val="000000"/>
              </w:rPr>
              <w:t>Graduated from undergraduate studies for greater than 5 years</w:t>
            </w:r>
          </w:p>
          <w:p w14:paraId="67FC5B7B" w14:textId="77777777" w:rsidR="00277F60" w:rsidRPr="003E7311" w:rsidRDefault="00277F60" w:rsidP="00277F60">
            <w:pPr>
              <w:pStyle w:val="ListParagraph"/>
              <w:numPr>
                <w:ilvl w:val="0"/>
                <w:numId w:val="2"/>
              </w:numPr>
              <w:spacing w:line="480" w:lineRule="auto"/>
              <w:rPr>
                <w:rFonts w:cstheme="minorHAnsi"/>
                <w:color w:val="000000"/>
              </w:rPr>
            </w:pPr>
            <w:r w:rsidRPr="003E7311">
              <w:rPr>
                <w:rFonts w:cstheme="minorHAnsi"/>
                <w:color w:val="000000"/>
              </w:rPr>
              <w:t xml:space="preserve">Graduate qualifications in sports physiotherapy of at least a master’s level (Australian Qualifications </w:t>
            </w:r>
            <w:proofErr w:type="gramStart"/>
            <w:r w:rsidRPr="003E7311">
              <w:rPr>
                <w:rFonts w:cstheme="minorHAnsi"/>
                <w:color w:val="000000"/>
              </w:rPr>
              <w:t>Framework  Level</w:t>
            </w:r>
            <w:proofErr w:type="gramEnd"/>
            <w:r w:rsidRPr="003E7311">
              <w:rPr>
                <w:rFonts w:cstheme="minorHAnsi"/>
                <w:color w:val="000000"/>
              </w:rPr>
              <w:t xml:space="preserve"> 9 or 10)</w:t>
            </w:r>
          </w:p>
        </w:tc>
      </w:tr>
      <w:tr w:rsidR="00277F60" w:rsidRPr="003E7311" w14:paraId="15F8F1C1" w14:textId="77777777" w:rsidTr="002B15CB">
        <w:tc>
          <w:tcPr>
            <w:tcW w:w="4508" w:type="dxa"/>
          </w:tcPr>
          <w:p w14:paraId="7418DA7F"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Senior physiotherapists working in elite sport</w:t>
            </w:r>
          </w:p>
        </w:tc>
        <w:tc>
          <w:tcPr>
            <w:tcW w:w="4508" w:type="dxa"/>
          </w:tcPr>
          <w:p w14:paraId="78831F49" w14:textId="77777777" w:rsidR="00277F60" w:rsidRPr="003E7311" w:rsidRDefault="00277F60" w:rsidP="00277F60">
            <w:pPr>
              <w:pStyle w:val="ListParagraph"/>
              <w:numPr>
                <w:ilvl w:val="0"/>
                <w:numId w:val="3"/>
              </w:numPr>
              <w:spacing w:line="480" w:lineRule="auto"/>
              <w:rPr>
                <w:rFonts w:cstheme="minorHAnsi"/>
                <w:color w:val="000000"/>
              </w:rPr>
            </w:pPr>
            <w:r w:rsidRPr="003E7311">
              <w:rPr>
                <w:rFonts w:cstheme="minorHAnsi"/>
                <w:color w:val="000000"/>
              </w:rPr>
              <w:t>Graduated from undergraduate studies for greater than 5 years</w:t>
            </w:r>
          </w:p>
          <w:p w14:paraId="59543C1D" w14:textId="77777777" w:rsidR="00277F60" w:rsidRPr="003E7311" w:rsidRDefault="00277F60" w:rsidP="00277F60">
            <w:pPr>
              <w:pStyle w:val="ListParagraph"/>
              <w:numPr>
                <w:ilvl w:val="0"/>
                <w:numId w:val="3"/>
              </w:numPr>
              <w:spacing w:line="480" w:lineRule="auto"/>
              <w:rPr>
                <w:rFonts w:cstheme="minorHAnsi"/>
                <w:color w:val="000000"/>
              </w:rPr>
            </w:pPr>
            <w:r w:rsidRPr="003E7311">
              <w:rPr>
                <w:rFonts w:cstheme="minorHAnsi"/>
                <w:color w:val="000000"/>
              </w:rPr>
              <w:t xml:space="preserve">Graduate qualifications in sports physiotherapy of at least a master’s level (Australian Qualifications </w:t>
            </w:r>
            <w:proofErr w:type="gramStart"/>
            <w:r w:rsidRPr="003E7311">
              <w:rPr>
                <w:rFonts w:cstheme="minorHAnsi"/>
                <w:color w:val="000000"/>
              </w:rPr>
              <w:t>Framework  Level</w:t>
            </w:r>
            <w:proofErr w:type="gramEnd"/>
            <w:r w:rsidRPr="003E7311">
              <w:rPr>
                <w:rFonts w:cstheme="minorHAnsi"/>
                <w:color w:val="000000"/>
              </w:rPr>
              <w:t xml:space="preserve"> 9 or 10)</w:t>
            </w:r>
          </w:p>
          <w:p w14:paraId="0F930379" w14:textId="77777777" w:rsidR="00277F60" w:rsidRPr="003E7311" w:rsidRDefault="00277F60" w:rsidP="00277F60">
            <w:pPr>
              <w:pStyle w:val="ListParagraph"/>
              <w:numPr>
                <w:ilvl w:val="0"/>
                <w:numId w:val="3"/>
              </w:numPr>
              <w:spacing w:line="480" w:lineRule="auto"/>
              <w:rPr>
                <w:rFonts w:cstheme="minorHAnsi"/>
                <w:color w:val="000000"/>
              </w:rPr>
            </w:pPr>
            <w:r w:rsidRPr="003E7311">
              <w:rPr>
                <w:rFonts w:cstheme="minorHAnsi"/>
                <w:color w:val="000000"/>
              </w:rPr>
              <w:t>Have held a position (either full-time or part-time) with either a national or international sport</w:t>
            </w:r>
          </w:p>
        </w:tc>
      </w:tr>
      <w:tr w:rsidR="00277F60" w:rsidRPr="003E7311" w14:paraId="3BA9B985" w14:textId="77777777" w:rsidTr="002B15CB">
        <w:tc>
          <w:tcPr>
            <w:tcW w:w="4508" w:type="dxa"/>
          </w:tcPr>
          <w:p w14:paraId="0A5F46D1" w14:textId="77777777" w:rsidR="00277F60" w:rsidRPr="003E7311" w:rsidRDefault="00277F60" w:rsidP="002B15CB">
            <w:pPr>
              <w:spacing w:line="480" w:lineRule="auto"/>
              <w:rPr>
                <w:rFonts w:asciiTheme="minorHAnsi" w:hAnsiTheme="minorHAnsi" w:cstheme="minorHAnsi"/>
                <w:color w:val="000000"/>
              </w:rPr>
            </w:pPr>
            <w:r w:rsidRPr="003E7311">
              <w:rPr>
                <w:rFonts w:asciiTheme="minorHAnsi" w:hAnsiTheme="minorHAnsi" w:cstheme="minorHAnsi"/>
                <w:color w:val="000000"/>
              </w:rPr>
              <w:t xml:space="preserve">Sport and Exercise Medicine </w:t>
            </w:r>
            <w:r>
              <w:rPr>
                <w:rFonts w:asciiTheme="minorHAnsi" w:hAnsiTheme="minorHAnsi" w:cstheme="minorHAnsi"/>
                <w:color w:val="000000"/>
              </w:rPr>
              <w:t>Doctors</w:t>
            </w:r>
          </w:p>
        </w:tc>
        <w:tc>
          <w:tcPr>
            <w:tcW w:w="4508" w:type="dxa"/>
          </w:tcPr>
          <w:p w14:paraId="042C8144" w14:textId="77777777" w:rsidR="00277F60" w:rsidRPr="003E7311" w:rsidRDefault="00277F60" w:rsidP="00277F60">
            <w:pPr>
              <w:pStyle w:val="ListParagraph"/>
              <w:numPr>
                <w:ilvl w:val="0"/>
                <w:numId w:val="4"/>
              </w:numPr>
              <w:spacing w:line="480" w:lineRule="auto"/>
              <w:rPr>
                <w:rFonts w:cstheme="minorHAnsi"/>
                <w:color w:val="000000"/>
              </w:rPr>
            </w:pPr>
            <w:r w:rsidRPr="003E7311">
              <w:rPr>
                <w:rFonts w:cstheme="minorHAnsi"/>
                <w:color w:val="000000"/>
              </w:rPr>
              <w:t xml:space="preserve">Be accredited by the Australasian College of Sport and Exercise Physicians, or </w:t>
            </w:r>
          </w:p>
          <w:p w14:paraId="3A67D02A" w14:textId="77777777" w:rsidR="00277F60" w:rsidRPr="003E7311" w:rsidRDefault="00277F60" w:rsidP="00277F60">
            <w:pPr>
              <w:pStyle w:val="ListParagraph"/>
              <w:numPr>
                <w:ilvl w:val="0"/>
                <w:numId w:val="4"/>
              </w:numPr>
              <w:spacing w:line="480" w:lineRule="auto"/>
              <w:rPr>
                <w:rFonts w:cstheme="minorHAnsi"/>
                <w:color w:val="000000"/>
              </w:rPr>
            </w:pPr>
            <w:r w:rsidRPr="003E7311">
              <w:rPr>
                <w:rFonts w:cstheme="minorHAnsi"/>
                <w:color w:val="000000"/>
              </w:rPr>
              <w:lastRenderedPageBreak/>
              <w:t>Be a registrar of the Australasian College of Sport and Exercise Physicians training program for a minimum of two years.</w:t>
            </w:r>
          </w:p>
        </w:tc>
      </w:tr>
    </w:tbl>
    <w:p w14:paraId="3D9CDE7C" w14:textId="5A094480" w:rsidR="00277F60" w:rsidRDefault="00277F60"/>
    <w:p w14:paraId="3095BAB1" w14:textId="77777777" w:rsidR="00277F60" w:rsidRDefault="00277F60">
      <w:pPr>
        <w:autoSpaceDE/>
        <w:autoSpaceDN/>
        <w:adjustRightInd/>
        <w:spacing w:after="160" w:line="259" w:lineRule="auto"/>
      </w:pPr>
      <w:r>
        <w:br w:type="page"/>
      </w:r>
    </w:p>
    <w:p w14:paraId="6216B953" w14:textId="77777777" w:rsidR="00277F60" w:rsidRPr="003E7311" w:rsidRDefault="00277F60" w:rsidP="00277F60">
      <w:pPr>
        <w:spacing w:line="480" w:lineRule="auto"/>
        <w:rPr>
          <w:rFonts w:asciiTheme="minorHAnsi" w:hAnsiTheme="minorHAnsi" w:cstheme="minorHAnsi"/>
          <w:b/>
          <w:bCs/>
          <w:color w:val="000000"/>
        </w:rPr>
      </w:pPr>
      <w:r w:rsidRPr="003E7311">
        <w:rPr>
          <w:rFonts w:asciiTheme="minorHAnsi" w:hAnsiTheme="minorHAnsi" w:cstheme="minorHAnsi"/>
          <w:b/>
          <w:bCs/>
          <w:color w:val="000000"/>
        </w:rPr>
        <w:lastRenderedPageBreak/>
        <w:t xml:space="preserve">Appendix D. Geographical distribution of participants </w:t>
      </w:r>
    </w:p>
    <w:p w14:paraId="1CD09BFE" w14:textId="77777777" w:rsidR="00277F60" w:rsidRPr="003E7311" w:rsidRDefault="00277F60" w:rsidP="00277F60">
      <w:pPr>
        <w:spacing w:line="480" w:lineRule="auto"/>
        <w:rPr>
          <w:rFonts w:asciiTheme="minorHAnsi" w:hAnsiTheme="minorHAnsi" w:cstheme="minorHAnsi"/>
          <w:color w:val="000000"/>
        </w:rPr>
      </w:pPr>
      <w:r w:rsidRPr="003E7311">
        <w:rPr>
          <w:rFonts w:asciiTheme="minorHAnsi" w:hAnsiTheme="minorHAnsi" w:cstheme="minorHAnsi"/>
          <w:noProof/>
          <w:lang w:eastAsia="en-AU"/>
        </w:rPr>
        <w:drawing>
          <wp:inline distT="0" distB="0" distL="0" distR="0" wp14:anchorId="09FD15E6" wp14:editId="4D3DDBFD">
            <wp:extent cx="4146937" cy="2200275"/>
            <wp:effectExtent l="0" t="0" r="6350" b="0"/>
            <wp:docPr id="6" name="Picture 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53541" cy="2203779"/>
                    </a:xfrm>
                    <a:prstGeom prst="rect">
                      <a:avLst/>
                    </a:prstGeom>
                    <a:noFill/>
                    <a:ln>
                      <a:noFill/>
                    </a:ln>
                  </pic:spPr>
                </pic:pic>
              </a:graphicData>
            </a:graphic>
          </wp:inline>
        </w:drawing>
      </w:r>
    </w:p>
    <w:p w14:paraId="5C51EB4F" w14:textId="77777777" w:rsidR="00277F60" w:rsidRDefault="00277F60">
      <w:pPr>
        <w:autoSpaceDE/>
        <w:autoSpaceDN/>
        <w:adjustRightInd/>
        <w:spacing w:after="160" w:line="259" w:lineRule="auto"/>
        <w:rPr>
          <w:rFonts w:asciiTheme="minorHAnsi" w:hAnsiTheme="minorHAnsi" w:cstheme="minorHAnsi"/>
          <w:b/>
          <w:bCs/>
          <w:color w:val="000000"/>
        </w:rPr>
      </w:pPr>
      <w:r>
        <w:rPr>
          <w:rFonts w:asciiTheme="minorHAnsi" w:hAnsiTheme="minorHAnsi" w:cstheme="minorHAnsi"/>
          <w:b/>
          <w:bCs/>
          <w:color w:val="000000"/>
        </w:rPr>
        <w:br w:type="page"/>
      </w:r>
    </w:p>
    <w:p w14:paraId="146E6A72" w14:textId="3D2C01E8" w:rsidR="00277F60" w:rsidRPr="003E7311" w:rsidRDefault="00277F60" w:rsidP="00277F60">
      <w:pPr>
        <w:spacing w:line="480" w:lineRule="auto"/>
        <w:rPr>
          <w:rFonts w:asciiTheme="minorHAnsi" w:hAnsiTheme="minorHAnsi" w:cstheme="minorHAnsi"/>
          <w:b/>
          <w:bCs/>
          <w:color w:val="000000"/>
        </w:rPr>
      </w:pPr>
      <w:r w:rsidRPr="003E7311">
        <w:rPr>
          <w:rFonts w:asciiTheme="minorHAnsi" w:hAnsiTheme="minorHAnsi" w:cstheme="minorHAnsi"/>
          <w:b/>
          <w:bCs/>
          <w:color w:val="000000"/>
        </w:rPr>
        <w:lastRenderedPageBreak/>
        <w:t xml:space="preserve">Appendix F. </w:t>
      </w:r>
      <w:r>
        <w:rPr>
          <w:rFonts w:asciiTheme="minorHAnsi" w:hAnsiTheme="minorHAnsi" w:cstheme="minorHAnsi"/>
          <w:b/>
          <w:bCs/>
          <w:color w:val="000000"/>
        </w:rPr>
        <w:t>A</w:t>
      </w:r>
      <w:r w:rsidRPr="003E7311">
        <w:rPr>
          <w:rFonts w:asciiTheme="minorHAnsi" w:hAnsiTheme="minorHAnsi" w:cstheme="minorHAnsi"/>
          <w:b/>
          <w:bCs/>
          <w:color w:val="000000"/>
        </w:rPr>
        <w:t>dditional assessments clinicians would perform in an ‘ideal world’ setting to assist diagnosis</w:t>
      </w:r>
    </w:p>
    <w:tbl>
      <w:tblPr>
        <w:tblStyle w:val="TableGrid"/>
        <w:tblW w:w="5000" w:type="pct"/>
        <w:tblLook w:val="04A0" w:firstRow="1" w:lastRow="0" w:firstColumn="1" w:lastColumn="0" w:noHBand="0" w:noVBand="1"/>
      </w:tblPr>
      <w:tblGrid>
        <w:gridCol w:w="1197"/>
        <w:gridCol w:w="3760"/>
        <w:gridCol w:w="4059"/>
      </w:tblGrid>
      <w:tr w:rsidR="00277F60" w:rsidRPr="003E7311" w14:paraId="0D48E697" w14:textId="77777777" w:rsidTr="002B15CB">
        <w:tc>
          <w:tcPr>
            <w:tcW w:w="664" w:type="pct"/>
          </w:tcPr>
          <w:p w14:paraId="6AF64C9C"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Key theme </w:t>
            </w:r>
          </w:p>
        </w:tc>
        <w:tc>
          <w:tcPr>
            <w:tcW w:w="2085" w:type="pct"/>
          </w:tcPr>
          <w:p w14:paraId="05E5FB88"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Description of </w:t>
            </w:r>
            <w:r>
              <w:rPr>
                <w:rFonts w:asciiTheme="minorHAnsi" w:hAnsiTheme="minorHAnsi" w:cstheme="minorHAnsi"/>
              </w:rPr>
              <w:t>health</w:t>
            </w:r>
            <w:r w:rsidRPr="003E7311">
              <w:rPr>
                <w:rFonts w:asciiTheme="minorHAnsi" w:hAnsiTheme="minorHAnsi" w:cstheme="minorHAnsi"/>
              </w:rPr>
              <w:t xml:space="preserve"> </w:t>
            </w:r>
            <w:r w:rsidRPr="003E7311">
              <w:rPr>
                <w:rFonts w:asciiTheme="minorHAnsi" w:hAnsiTheme="minorHAnsi" w:cstheme="minorHAnsi"/>
                <w:color w:val="000000"/>
              </w:rPr>
              <w:t>domain from ICON 2019</w:t>
            </w:r>
            <w:r w:rsidRPr="003E7311">
              <w:rPr>
                <w:rFonts w:asciiTheme="minorHAnsi" w:hAnsiTheme="minorHAnsi" w:cstheme="minorHAnsi"/>
                <w:color w:val="000000"/>
              </w:rPr>
              <w:fldChar w:fldCharType="begin"/>
            </w:r>
            <w:r>
              <w:rPr>
                <w:rFonts w:asciiTheme="minorHAnsi" w:hAnsiTheme="minorHAnsi" w:cstheme="minorHAnsi"/>
                <w:color w:val="000000"/>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000000"/>
              </w:rPr>
              <w:fldChar w:fldCharType="separate"/>
            </w:r>
            <w:r w:rsidRPr="001F73A6">
              <w:rPr>
                <w:rFonts w:asciiTheme="minorHAnsi" w:hAnsiTheme="minorHAnsi" w:cstheme="minorHAnsi"/>
                <w:noProof/>
                <w:color w:val="000000"/>
                <w:vertAlign w:val="superscript"/>
              </w:rPr>
              <w:t>19</w:t>
            </w:r>
            <w:r w:rsidRPr="003E7311">
              <w:rPr>
                <w:rFonts w:asciiTheme="minorHAnsi" w:hAnsiTheme="minorHAnsi" w:cstheme="minorHAnsi"/>
                <w:color w:val="000000"/>
              </w:rPr>
              <w:fldChar w:fldCharType="end"/>
            </w:r>
          </w:p>
        </w:tc>
        <w:tc>
          <w:tcPr>
            <w:tcW w:w="2251" w:type="pct"/>
          </w:tcPr>
          <w:p w14:paraId="62EF3173"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Exemplar Quotes</w:t>
            </w:r>
          </w:p>
        </w:tc>
      </w:tr>
      <w:tr w:rsidR="00277F60" w:rsidRPr="003E7311" w14:paraId="52D1A352" w14:textId="77777777" w:rsidTr="002B15CB">
        <w:tc>
          <w:tcPr>
            <w:tcW w:w="664" w:type="pct"/>
          </w:tcPr>
          <w:p w14:paraId="40C2F237"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Physical function capacity </w:t>
            </w:r>
          </w:p>
        </w:tc>
        <w:tc>
          <w:tcPr>
            <w:tcW w:w="2085" w:type="pct"/>
          </w:tcPr>
          <w:p w14:paraId="11D30D23"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color w:val="000000"/>
              </w:rPr>
            </w:pPr>
            <w:r w:rsidRPr="003E7311">
              <w:rPr>
                <w:rFonts w:asciiTheme="minorHAnsi" w:hAnsiTheme="minorHAnsi" w:cstheme="minorHAnsi"/>
                <w:color w:val="000000"/>
              </w:rPr>
              <w:t>"Quantitative measures of physical tasks performed in clinic (</w:t>
            </w:r>
            <w:proofErr w:type="spellStart"/>
            <w:r w:rsidRPr="003E7311">
              <w:rPr>
                <w:rFonts w:asciiTheme="minorHAnsi" w:hAnsiTheme="minorHAnsi" w:cstheme="minorHAnsi"/>
                <w:color w:val="000000"/>
              </w:rPr>
              <w:t>eg</w:t>
            </w:r>
            <w:proofErr w:type="spellEnd"/>
            <w:r w:rsidRPr="003E7311">
              <w:rPr>
                <w:rFonts w:asciiTheme="minorHAnsi" w:hAnsiTheme="minorHAnsi" w:cstheme="minorHAnsi"/>
                <w:color w:val="000000"/>
              </w:rPr>
              <w:t>, number of hops, timed stair walk, number of single limb squats, including dynamometry (strength) and wearable technology)"</w:t>
            </w:r>
            <w:r w:rsidRPr="003E7311">
              <w:rPr>
                <w:rFonts w:asciiTheme="minorHAnsi" w:hAnsiTheme="minorHAnsi" w:cstheme="minorHAnsi"/>
                <w:color w:val="000000"/>
              </w:rPr>
              <w:fldChar w:fldCharType="begin"/>
            </w:r>
            <w:r>
              <w:rPr>
                <w:rFonts w:asciiTheme="minorHAnsi" w:hAnsiTheme="minorHAnsi" w:cstheme="minorHAnsi"/>
                <w:color w:val="000000"/>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000000"/>
              </w:rPr>
              <w:fldChar w:fldCharType="separate"/>
            </w:r>
            <w:r w:rsidRPr="001F73A6">
              <w:rPr>
                <w:rFonts w:asciiTheme="minorHAnsi" w:hAnsiTheme="minorHAnsi" w:cstheme="minorHAnsi"/>
                <w:noProof/>
                <w:color w:val="000000"/>
                <w:vertAlign w:val="superscript"/>
              </w:rPr>
              <w:t>19</w:t>
            </w:r>
            <w:r w:rsidRPr="003E7311">
              <w:rPr>
                <w:rFonts w:asciiTheme="minorHAnsi" w:hAnsiTheme="minorHAnsi" w:cstheme="minorHAnsi"/>
                <w:color w:val="000000"/>
              </w:rPr>
              <w:fldChar w:fldCharType="end"/>
            </w:r>
          </w:p>
        </w:tc>
        <w:tc>
          <w:tcPr>
            <w:tcW w:w="2251" w:type="pct"/>
          </w:tcPr>
          <w:p w14:paraId="68ABB36E"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color w:val="000000"/>
              </w:rPr>
              <w:t>“</w:t>
            </w:r>
            <w:r w:rsidRPr="003E7311">
              <w:rPr>
                <w:rFonts w:asciiTheme="minorHAnsi" w:hAnsiTheme="minorHAnsi" w:cstheme="minorHAnsi"/>
                <w:i/>
                <w:iCs/>
              </w:rPr>
              <w:t>Jumping, landing strategies and how that could look on a force plate.”</w:t>
            </w:r>
            <w:r>
              <w:rPr>
                <w:rFonts w:asciiTheme="minorHAnsi" w:hAnsiTheme="minorHAnsi" w:cstheme="minorHAnsi"/>
                <w:i/>
                <w:iCs/>
              </w:rPr>
              <w:t xml:space="preserve"> (Participant 11)</w:t>
            </w:r>
          </w:p>
          <w:p w14:paraId="1E0F7A40"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rPr>
              <w:t>“Jump test with like a force place or something like that in an ideal world, maybe, working with a professional sporting environment”</w:t>
            </w:r>
            <w:r>
              <w:rPr>
                <w:rFonts w:asciiTheme="minorHAnsi" w:hAnsiTheme="minorHAnsi" w:cstheme="minorHAnsi"/>
                <w:i/>
                <w:iCs/>
              </w:rPr>
              <w:t xml:space="preserve"> (Participant 12)</w:t>
            </w:r>
          </w:p>
        </w:tc>
      </w:tr>
      <w:tr w:rsidR="00277F60" w:rsidRPr="003E7311" w14:paraId="3F0E2105" w14:textId="77777777" w:rsidTr="002B15CB">
        <w:tc>
          <w:tcPr>
            <w:tcW w:w="664" w:type="pct"/>
          </w:tcPr>
          <w:p w14:paraId="4F7351DC"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Disability </w:t>
            </w:r>
          </w:p>
        </w:tc>
        <w:tc>
          <w:tcPr>
            <w:tcW w:w="2085" w:type="pct"/>
          </w:tcPr>
          <w:p w14:paraId="1618534B"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color w:val="000000"/>
              </w:rPr>
            </w:pPr>
            <w:r w:rsidRPr="003E7311">
              <w:rPr>
                <w:rFonts w:asciiTheme="minorHAnsi" w:hAnsiTheme="minorHAnsi" w:cstheme="minorHAnsi"/>
                <w:color w:val="333333"/>
                <w:shd w:val="clear" w:color="auto" w:fill="FFFFFF"/>
              </w:rPr>
              <w:t>“Composite scores of a mix of patient-rated pain and disability due to the pain, usually relating to tendon-specific activities/tasks (</w:t>
            </w:r>
            <w:proofErr w:type="spellStart"/>
            <w:r w:rsidRPr="003E7311">
              <w:rPr>
                <w:rFonts w:asciiTheme="minorHAnsi" w:hAnsiTheme="minorHAnsi" w:cstheme="minorHAnsi"/>
                <w:color w:val="333333"/>
                <w:shd w:val="clear" w:color="auto" w:fill="FFFFFF"/>
              </w:rPr>
              <w:t>eg</w:t>
            </w:r>
            <w:proofErr w:type="spellEnd"/>
            <w:r w:rsidRPr="003E7311">
              <w:rPr>
                <w:rFonts w:asciiTheme="minorHAnsi" w:hAnsiTheme="minorHAnsi" w:cstheme="minorHAnsi"/>
                <w:color w:val="333333"/>
                <w:shd w:val="clear" w:color="auto" w:fill="FFFFFF"/>
              </w:rPr>
              <w:t>, VISA scales, patient-rated tennis elbow evaluation, disability of the arm, shoulder and hand).”</w:t>
            </w:r>
            <w:r w:rsidRPr="003E7311">
              <w:rPr>
                <w:rFonts w:asciiTheme="minorHAnsi" w:hAnsiTheme="minorHAnsi" w:cstheme="minorHAnsi"/>
                <w:color w:val="333333"/>
                <w:shd w:val="clear" w:color="auto" w:fill="FFFFFF"/>
              </w:rPr>
              <w:fldChar w:fldCharType="begin"/>
            </w:r>
            <w:r>
              <w:rPr>
                <w:rFonts w:asciiTheme="minorHAnsi" w:hAnsiTheme="minorHAnsi" w:cstheme="minorHAnsi"/>
                <w:color w:val="333333"/>
                <w:shd w:val="clear" w:color="auto" w:fill="FFFFFF"/>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333333"/>
                <w:shd w:val="clear" w:color="auto" w:fill="FFFFFF"/>
              </w:rPr>
              <w:fldChar w:fldCharType="separate"/>
            </w:r>
            <w:r w:rsidRPr="001F73A6">
              <w:rPr>
                <w:rFonts w:asciiTheme="minorHAnsi" w:hAnsiTheme="minorHAnsi" w:cstheme="minorHAnsi"/>
                <w:noProof/>
                <w:color w:val="333333"/>
                <w:shd w:val="clear" w:color="auto" w:fill="FFFFFF"/>
                <w:vertAlign w:val="superscript"/>
              </w:rPr>
              <w:t>19</w:t>
            </w:r>
            <w:r w:rsidRPr="003E7311">
              <w:rPr>
                <w:rFonts w:asciiTheme="minorHAnsi" w:hAnsiTheme="minorHAnsi" w:cstheme="minorHAnsi"/>
                <w:color w:val="333333"/>
                <w:shd w:val="clear" w:color="auto" w:fill="FFFFFF"/>
              </w:rPr>
              <w:fldChar w:fldCharType="end"/>
            </w:r>
          </w:p>
        </w:tc>
        <w:tc>
          <w:tcPr>
            <w:tcW w:w="2251" w:type="pct"/>
          </w:tcPr>
          <w:p w14:paraId="3E402D14"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color w:val="000000"/>
              </w:rPr>
            </w:pPr>
            <w:r w:rsidRPr="003E7311">
              <w:rPr>
                <w:rFonts w:asciiTheme="minorHAnsi" w:hAnsiTheme="minorHAnsi" w:cstheme="minorHAnsi"/>
                <w:i/>
                <w:iCs/>
                <w:color w:val="000000"/>
              </w:rPr>
              <w:t>“</w:t>
            </w:r>
            <w:proofErr w:type="gramStart"/>
            <w:r w:rsidRPr="003E7311">
              <w:rPr>
                <w:rFonts w:asciiTheme="minorHAnsi" w:hAnsiTheme="minorHAnsi" w:cstheme="minorHAnsi"/>
                <w:i/>
                <w:iCs/>
              </w:rPr>
              <w:t>So</w:t>
            </w:r>
            <w:proofErr w:type="gramEnd"/>
            <w:r w:rsidRPr="003E7311">
              <w:rPr>
                <w:rFonts w:asciiTheme="minorHAnsi" w:hAnsiTheme="minorHAnsi" w:cstheme="minorHAnsi"/>
                <w:i/>
                <w:iCs/>
              </w:rPr>
              <w:t xml:space="preserve"> I have absolutely no reason to not use them (self-reported outcome measures) because they're right there. Previously, I probably would have used a lower limb, like functional scale.” </w:t>
            </w:r>
            <w:r>
              <w:rPr>
                <w:rFonts w:asciiTheme="minorHAnsi" w:hAnsiTheme="minorHAnsi" w:cstheme="minorHAnsi"/>
                <w:i/>
                <w:iCs/>
              </w:rPr>
              <w:t>(Participant 4)</w:t>
            </w:r>
          </w:p>
        </w:tc>
      </w:tr>
      <w:tr w:rsidR="00277F60" w:rsidRPr="003E7311" w14:paraId="18929556" w14:textId="77777777" w:rsidTr="002B15CB">
        <w:tc>
          <w:tcPr>
            <w:tcW w:w="664" w:type="pct"/>
          </w:tcPr>
          <w:p w14:paraId="1C15A4F8"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Tendon structure* </w:t>
            </w:r>
          </w:p>
        </w:tc>
        <w:tc>
          <w:tcPr>
            <w:tcW w:w="2085" w:type="pct"/>
          </w:tcPr>
          <w:p w14:paraId="05668401"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color w:val="333333"/>
                <w:shd w:val="clear" w:color="auto" w:fill="FFFFFF"/>
              </w:rPr>
              <w:t>“Tendon tissue characteristics (</w:t>
            </w:r>
            <w:proofErr w:type="spellStart"/>
            <w:r w:rsidRPr="003E7311">
              <w:rPr>
                <w:rFonts w:asciiTheme="minorHAnsi" w:hAnsiTheme="minorHAnsi" w:cstheme="minorHAnsi"/>
                <w:color w:val="333333"/>
                <w:shd w:val="clear" w:color="auto" w:fill="FFFFFF"/>
              </w:rPr>
              <w:t>eg</w:t>
            </w:r>
            <w:proofErr w:type="spellEnd"/>
            <w:r w:rsidRPr="003E7311">
              <w:rPr>
                <w:rFonts w:asciiTheme="minorHAnsi" w:hAnsiTheme="minorHAnsi" w:cstheme="minorHAnsi"/>
                <w:color w:val="333333"/>
                <w:shd w:val="clear" w:color="auto" w:fill="FFFFFF"/>
              </w:rPr>
              <w:t>, MRI, US, biopsy).”</w:t>
            </w:r>
            <w:r w:rsidRPr="003E7311">
              <w:rPr>
                <w:rFonts w:asciiTheme="minorHAnsi" w:hAnsiTheme="minorHAnsi" w:cstheme="minorHAnsi"/>
                <w:color w:val="333333"/>
                <w:shd w:val="clear" w:color="auto" w:fill="FFFFFF"/>
              </w:rPr>
              <w:fldChar w:fldCharType="begin"/>
            </w:r>
            <w:r>
              <w:rPr>
                <w:rFonts w:asciiTheme="minorHAnsi" w:hAnsiTheme="minorHAnsi" w:cstheme="minorHAnsi"/>
                <w:color w:val="333333"/>
                <w:shd w:val="clear" w:color="auto" w:fill="FFFFFF"/>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333333"/>
                <w:shd w:val="clear" w:color="auto" w:fill="FFFFFF"/>
              </w:rPr>
              <w:fldChar w:fldCharType="separate"/>
            </w:r>
            <w:r w:rsidRPr="001F73A6">
              <w:rPr>
                <w:rFonts w:asciiTheme="minorHAnsi" w:hAnsiTheme="minorHAnsi" w:cstheme="minorHAnsi"/>
                <w:noProof/>
                <w:color w:val="333333"/>
                <w:shd w:val="clear" w:color="auto" w:fill="FFFFFF"/>
                <w:vertAlign w:val="superscript"/>
              </w:rPr>
              <w:t>19</w:t>
            </w:r>
            <w:r w:rsidRPr="003E7311">
              <w:rPr>
                <w:rFonts w:asciiTheme="minorHAnsi" w:hAnsiTheme="minorHAnsi" w:cstheme="minorHAnsi"/>
                <w:color w:val="333333"/>
                <w:shd w:val="clear" w:color="auto" w:fill="FFFFFF"/>
              </w:rPr>
              <w:fldChar w:fldCharType="end"/>
            </w:r>
          </w:p>
        </w:tc>
        <w:tc>
          <w:tcPr>
            <w:tcW w:w="2251" w:type="pct"/>
          </w:tcPr>
          <w:p w14:paraId="48E2DFE6"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rPr>
              <w:t>“You certainly can get imaging… like if there were no barriers, I suppose,</w:t>
            </w:r>
            <w:r>
              <w:rPr>
                <w:rFonts w:asciiTheme="minorHAnsi" w:hAnsiTheme="minorHAnsi" w:cstheme="minorHAnsi"/>
                <w:i/>
                <w:iCs/>
              </w:rPr>
              <w:t xml:space="preserve"> </w:t>
            </w:r>
            <w:r w:rsidRPr="003E7311">
              <w:rPr>
                <w:rFonts w:asciiTheme="minorHAnsi" w:hAnsiTheme="minorHAnsi" w:cstheme="minorHAnsi"/>
                <w:i/>
                <w:iCs/>
              </w:rPr>
              <w:t>definitely not a bad thing to have a look at.”</w:t>
            </w:r>
            <w:r>
              <w:rPr>
                <w:rFonts w:asciiTheme="minorHAnsi" w:hAnsiTheme="minorHAnsi" w:cstheme="minorHAnsi"/>
                <w:i/>
                <w:iCs/>
              </w:rPr>
              <w:t xml:space="preserve"> (Participant 11)</w:t>
            </w:r>
          </w:p>
          <w:p w14:paraId="42B4439C"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color w:val="000000"/>
              </w:rPr>
            </w:pPr>
            <w:r w:rsidRPr="003E7311">
              <w:rPr>
                <w:rFonts w:asciiTheme="minorHAnsi" w:hAnsiTheme="minorHAnsi" w:cstheme="minorHAnsi"/>
                <w:i/>
                <w:iCs/>
              </w:rPr>
              <w:t>“I have access to ultrasound at both places I work at. But I don't [use it], I think it's beyond my scope of practice or my area of expertise. Would love to learn it.”</w:t>
            </w:r>
            <w:r>
              <w:rPr>
                <w:rFonts w:asciiTheme="minorHAnsi" w:hAnsiTheme="minorHAnsi" w:cstheme="minorHAnsi"/>
                <w:i/>
                <w:iCs/>
              </w:rPr>
              <w:t xml:space="preserve"> (Participant 9)</w:t>
            </w:r>
          </w:p>
        </w:tc>
      </w:tr>
    </w:tbl>
    <w:p w14:paraId="4A77B9AA" w14:textId="77777777" w:rsidR="00277F60" w:rsidRPr="003E7311" w:rsidRDefault="00277F60" w:rsidP="00277F60">
      <w:pPr>
        <w:spacing w:line="480" w:lineRule="auto"/>
        <w:rPr>
          <w:rFonts w:asciiTheme="minorHAnsi" w:hAnsiTheme="minorHAnsi" w:cstheme="minorHAnsi"/>
          <w:i/>
          <w:iCs/>
          <w:color w:val="000000"/>
        </w:rPr>
      </w:pPr>
      <w:r w:rsidRPr="003E7311">
        <w:rPr>
          <w:rFonts w:asciiTheme="minorHAnsi" w:hAnsiTheme="minorHAnsi" w:cstheme="minorHAnsi"/>
          <w:i/>
          <w:iCs/>
          <w:color w:val="000000"/>
        </w:rPr>
        <w:t xml:space="preserve">*Tendon structure was not listed as a core health domain of tendinopathy in the ICON statement. </w:t>
      </w:r>
    </w:p>
    <w:p w14:paraId="2C6FD9F5" w14:textId="7EA78568" w:rsidR="00277F60" w:rsidRDefault="00277F60">
      <w:pPr>
        <w:autoSpaceDE/>
        <w:autoSpaceDN/>
        <w:adjustRightInd/>
        <w:spacing w:after="160" w:line="259" w:lineRule="auto"/>
      </w:pPr>
      <w:r>
        <w:br w:type="page"/>
      </w:r>
    </w:p>
    <w:p w14:paraId="65767EF4" w14:textId="77777777" w:rsidR="00277F60" w:rsidRPr="003E7311" w:rsidRDefault="00277F60" w:rsidP="00277F60">
      <w:pPr>
        <w:spacing w:line="480" w:lineRule="auto"/>
        <w:rPr>
          <w:rFonts w:asciiTheme="minorHAnsi" w:hAnsiTheme="minorHAnsi" w:cstheme="minorHAnsi"/>
          <w:b/>
          <w:bCs/>
          <w:color w:val="000000"/>
        </w:rPr>
      </w:pPr>
      <w:r w:rsidRPr="003E7311">
        <w:rPr>
          <w:rFonts w:asciiTheme="minorHAnsi" w:hAnsiTheme="minorHAnsi" w:cstheme="minorHAnsi"/>
          <w:b/>
          <w:bCs/>
          <w:color w:val="000000"/>
        </w:rPr>
        <w:lastRenderedPageBreak/>
        <w:t>Appendix G. Additional assessments performed by clinicians in an ‘ideal world’ setting to monitor progress</w:t>
      </w:r>
    </w:p>
    <w:tbl>
      <w:tblPr>
        <w:tblStyle w:val="TableGrid"/>
        <w:tblW w:w="0" w:type="auto"/>
        <w:tblLook w:val="04A0" w:firstRow="1" w:lastRow="0" w:firstColumn="1" w:lastColumn="0" w:noHBand="0" w:noVBand="1"/>
      </w:tblPr>
      <w:tblGrid>
        <w:gridCol w:w="1188"/>
        <w:gridCol w:w="3956"/>
        <w:gridCol w:w="3872"/>
      </w:tblGrid>
      <w:tr w:rsidR="00277F60" w:rsidRPr="003E7311" w14:paraId="42CDD4C0" w14:textId="77777777" w:rsidTr="002B15CB">
        <w:tc>
          <w:tcPr>
            <w:tcW w:w="0" w:type="auto"/>
          </w:tcPr>
          <w:p w14:paraId="0DF14D8E"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Key theme </w:t>
            </w:r>
          </w:p>
        </w:tc>
        <w:tc>
          <w:tcPr>
            <w:tcW w:w="0" w:type="auto"/>
          </w:tcPr>
          <w:p w14:paraId="7D38FE2C"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Description of </w:t>
            </w:r>
            <w:r>
              <w:rPr>
                <w:rFonts w:asciiTheme="minorHAnsi" w:hAnsiTheme="minorHAnsi" w:cstheme="minorHAnsi"/>
              </w:rPr>
              <w:t>health</w:t>
            </w:r>
            <w:r w:rsidRPr="003E7311">
              <w:rPr>
                <w:rFonts w:asciiTheme="minorHAnsi" w:hAnsiTheme="minorHAnsi" w:cstheme="minorHAnsi"/>
              </w:rPr>
              <w:t xml:space="preserve"> </w:t>
            </w:r>
            <w:r w:rsidRPr="003E7311">
              <w:rPr>
                <w:rFonts w:asciiTheme="minorHAnsi" w:hAnsiTheme="minorHAnsi" w:cstheme="minorHAnsi"/>
                <w:color w:val="000000"/>
              </w:rPr>
              <w:t>domain from ICON 2019</w:t>
            </w:r>
            <w:r w:rsidRPr="003E7311">
              <w:rPr>
                <w:rFonts w:asciiTheme="minorHAnsi" w:hAnsiTheme="minorHAnsi" w:cstheme="minorHAnsi"/>
                <w:color w:val="000000"/>
              </w:rPr>
              <w:fldChar w:fldCharType="begin"/>
            </w:r>
            <w:r>
              <w:rPr>
                <w:rFonts w:asciiTheme="minorHAnsi" w:hAnsiTheme="minorHAnsi" w:cstheme="minorHAnsi"/>
                <w:color w:val="000000"/>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000000"/>
              </w:rPr>
              <w:fldChar w:fldCharType="separate"/>
            </w:r>
            <w:r w:rsidRPr="001F73A6">
              <w:rPr>
                <w:rFonts w:asciiTheme="minorHAnsi" w:hAnsiTheme="minorHAnsi" w:cstheme="minorHAnsi"/>
                <w:noProof/>
                <w:color w:val="000000"/>
                <w:vertAlign w:val="superscript"/>
              </w:rPr>
              <w:t>19</w:t>
            </w:r>
            <w:r w:rsidRPr="003E7311">
              <w:rPr>
                <w:rFonts w:asciiTheme="minorHAnsi" w:hAnsiTheme="minorHAnsi" w:cstheme="minorHAnsi"/>
                <w:color w:val="000000"/>
              </w:rPr>
              <w:fldChar w:fldCharType="end"/>
            </w:r>
          </w:p>
        </w:tc>
        <w:tc>
          <w:tcPr>
            <w:tcW w:w="0" w:type="auto"/>
          </w:tcPr>
          <w:p w14:paraId="0E7BEA07"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Exemplar Quote </w:t>
            </w:r>
          </w:p>
        </w:tc>
      </w:tr>
      <w:tr w:rsidR="00277F60" w:rsidRPr="003E7311" w14:paraId="16DE0023" w14:textId="77777777" w:rsidTr="002B15CB">
        <w:tc>
          <w:tcPr>
            <w:tcW w:w="0" w:type="auto"/>
          </w:tcPr>
          <w:p w14:paraId="6D67AB28"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Tendon structure </w:t>
            </w:r>
          </w:p>
        </w:tc>
        <w:tc>
          <w:tcPr>
            <w:tcW w:w="0" w:type="auto"/>
          </w:tcPr>
          <w:p w14:paraId="3D1DFC77"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color w:val="000000"/>
              </w:rPr>
            </w:pPr>
            <w:r w:rsidRPr="003E7311">
              <w:rPr>
                <w:rFonts w:asciiTheme="minorHAnsi" w:hAnsiTheme="minorHAnsi" w:cstheme="minorHAnsi"/>
                <w:color w:val="333333"/>
                <w:shd w:val="clear" w:color="auto" w:fill="FFFFFF"/>
              </w:rPr>
              <w:t>“Tendon tissue characteristics (</w:t>
            </w:r>
            <w:proofErr w:type="spellStart"/>
            <w:r w:rsidRPr="003E7311">
              <w:rPr>
                <w:rFonts w:asciiTheme="minorHAnsi" w:hAnsiTheme="minorHAnsi" w:cstheme="minorHAnsi"/>
                <w:color w:val="333333"/>
                <w:shd w:val="clear" w:color="auto" w:fill="FFFFFF"/>
              </w:rPr>
              <w:t>eg</w:t>
            </w:r>
            <w:proofErr w:type="spellEnd"/>
            <w:r w:rsidRPr="003E7311">
              <w:rPr>
                <w:rFonts w:asciiTheme="minorHAnsi" w:hAnsiTheme="minorHAnsi" w:cstheme="minorHAnsi"/>
                <w:color w:val="333333"/>
                <w:shd w:val="clear" w:color="auto" w:fill="FFFFFF"/>
              </w:rPr>
              <w:t>, MRI, US, biopsy).”</w:t>
            </w:r>
            <w:r w:rsidRPr="003E7311">
              <w:rPr>
                <w:rFonts w:asciiTheme="minorHAnsi" w:hAnsiTheme="minorHAnsi" w:cstheme="minorHAnsi"/>
                <w:color w:val="333333"/>
                <w:shd w:val="clear" w:color="auto" w:fill="FFFFFF"/>
              </w:rPr>
              <w:fldChar w:fldCharType="begin"/>
            </w:r>
            <w:r>
              <w:rPr>
                <w:rFonts w:asciiTheme="minorHAnsi" w:hAnsiTheme="minorHAnsi" w:cstheme="minorHAnsi"/>
                <w:color w:val="333333"/>
                <w:shd w:val="clear" w:color="auto" w:fill="FFFFFF"/>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333333"/>
                <w:shd w:val="clear" w:color="auto" w:fill="FFFFFF"/>
              </w:rPr>
              <w:fldChar w:fldCharType="separate"/>
            </w:r>
            <w:r w:rsidRPr="001F73A6">
              <w:rPr>
                <w:rFonts w:asciiTheme="minorHAnsi" w:hAnsiTheme="minorHAnsi" w:cstheme="minorHAnsi"/>
                <w:noProof/>
                <w:color w:val="333333"/>
                <w:shd w:val="clear" w:color="auto" w:fill="FFFFFF"/>
                <w:vertAlign w:val="superscript"/>
              </w:rPr>
              <w:t>19</w:t>
            </w:r>
            <w:r w:rsidRPr="003E7311">
              <w:rPr>
                <w:rFonts w:asciiTheme="minorHAnsi" w:hAnsiTheme="minorHAnsi" w:cstheme="minorHAnsi"/>
                <w:color w:val="333333"/>
                <w:shd w:val="clear" w:color="auto" w:fill="FFFFFF"/>
              </w:rPr>
              <w:fldChar w:fldCharType="end"/>
            </w:r>
          </w:p>
        </w:tc>
        <w:tc>
          <w:tcPr>
            <w:tcW w:w="0" w:type="auto"/>
          </w:tcPr>
          <w:p w14:paraId="426B4077"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color w:val="000000"/>
              </w:rPr>
              <w:t>“</w:t>
            </w:r>
            <w:r w:rsidRPr="003E7311">
              <w:rPr>
                <w:rFonts w:asciiTheme="minorHAnsi" w:hAnsiTheme="minorHAnsi" w:cstheme="minorHAnsi"/>
                <w:i/>
                <w:iCs/>
              </w:rPr>
              <w:t>Well, if we are talking in an ideal world, if we want it to be really sure we knew what was going on inside there, then I think that UTC (ultrasound tissue characterisation) would be a useful tool if we really want it to be quite clear on that.”</w:t>
            </w:r>
            <w:r>
              <w:rPr>
                <w:rFonts w:asciiTheme="minorHAnsi" w:hAnsiTheme="minorHAnsi" w:cstheme="minorHAnsi"/>
                <w:i/>
                <w:iCs/>
              </w:rPr>
              <w:t xml:space="preserve"> (Participant 3)</w:t>
            </w:r>
          </w:p>
          <w:p w14:paraId="2794E9E7"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rPr>
              <w:t xml:space="preserve">“10-12 weeks of exercise, or whatever it is, then you can bring imaging and say, is there any physical changes within tendon?” </w:t>
            </w:r>
            <w:r>
              <w:rPr>
                <w:rFonts w:asciiTheme="minorHAnsi" w:hAnsiTheme="minorHAnsi" w:cstheme="minorHAnsi"/>
                <w:i/>
                <w:iCs/>
              </w:rPr>
              <w:t>(Participant 6)</w:t>
            </w:r>
          </w:p>
        </w:tc>
      </w:tr>
      <w:tr w:rsidR="00277F60" w:rsidRPr="003E7311" w14:paraId="6E7A7846" w14:textId="77777777" w:rsidTr="002B15CB">
        <w:tc>
          <w:tcPr>
            <w:tcW w:w="0" w:type="auto"/>
          </w:tcPr>
          <w:p w14:paraId="5DB8018D"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Disability </w:t>
            </w:r>
          </w:p>
        </w:tc>
        <w:tc>
          <w:tcPr>
            <w:tcW w:w="0" w:type="auto"/>
          </w:tcPr>
          <w:p w14:paraId="772058F5"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color w:val="000000"/>
              </w:rPr>
            </w:pPr>
            <w:r w:rsidRPr="003E7311">
              <w:rPr>
                <w:rFonts w:asciiTheme="minorHAnsi" w:hAnsiTheme="minorHAnsi" w:cstheme="minorHAnsi"/>
                <w:color w:val="333333"/>
                <w:shd w:val="clear" w:color="auto" w:fill="FFFFFF"/>
              </w:rPr>
              <w:t>“Composite scores of a mix of patient-rated pain and disability due to the pain, usually relating to tendon-specific activities/tasks (</w:t>
            </w:r>
            <w:proofErr w:type="spellStart"/>
            <w:r w:rsidRPr="003E7311">
              <w:rPr>
                <w:rFonts w:asciiTheme="minorHAnsi" w:hAnsiTheme="minorHAnsi" w:cstheme="minorHAnsi"/>
                <w:color w:val="333333"/>
                <w:shd w:val="clear" w:color="auto" w:fill="FFFFFF"/>
              </w:rPr>
              <w:t>eg</w:t>
            </w:r>
            <w:proofErr w:type="spellEnd"/>
            <w:r w:rsidRPr="003E7311">
              <w:rPr>
                <w:rFonts w:asciiTheme="minorHAnsi" w:hAnsiTheme="minorHAnsi" w:cstheme="minorHAnsi"/>
                <w:color w:val="333333"/>
                <w:shd w:val="clear" w:color="auto" w:fill="FFFFFF"/>
              </w:rPr>
              <w:t>, VISA scales, patient-rated tennis elbow evaluation, disability of the arm, shoulder and hand).”</w:t>
            </w:r>
            <w:r w:rsidRPr="003E7311">
              <w:rPr>
                <w:rFonts w:asciiTheme="minorHAnsi" w:hAnsiTheme="minorHAnsi" w:cstheme="minorHAnsi"/>
                <w:color w:val="333333"/>
                <w:shd w:val="clear" w:color="auto" w:fill="FFFFFF"/>
              </w:rPr>
              <w:fldChar w:fldCharType="begin"/>
            </w:r>
            <w:r>
              <w:rPr>
                <w:rFonts w:asciiTheme="minorHAnsi" w:hAnsiTheme="minorHAnsi" w:cstheme="minorHAnsi"/>
                <w:color w:val="333333"/>
                <w:shd w:val="clear" w:color="auto" w:fill="FFFFFF"/>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333333"/>
                <w:shd w:val="clear" w:color="auto" w:fill="FFFFFF"/>
              </w:rPr>
              <w:fldChar w:fldCharType="separate"/>
            </w:r>
            <w:r w:rsidRPr="001F73A6">
              <w:rPr>
                <w:rFonts w:asciiTheme="minorHAnsi" w:hAnsiTheme="minorHAnsi" w:cstheme="minorHAnsi"/>
                <w:noProof/>
                <w:color w:val="333333"/>
                <w:shd w:val="clear" w:color="auto" w:fill="FFFFFF"/>
                <w:vertAlign w:val="superscript"/>
              </w:rPr>
              <w:t>19</w:t>
            </w:r>
            <w:r w:rsidRPr="003E7311">
              <w:rPr>
                <w:rFonts w:asciiTheme="minorHAnsi" w:hAnsiTheme="minorHAnsi" w:cstheme="minorHAnsi"/>
                <w:color w:val="333333"/>
                <w:shd w:val="clear" w:color="auto" w:fill="FFFFFF"/>
              </w:rPr>
              <w:fldChar w:fldCharType="end"/>
            </w:r>
          </w:p>
        </w:tc>
        <w:tc>
          <w:tcPr>
            <w:tcW w:w="0" w:type="auto"/>
          </w:tcPr>
          <w:p w14:paraId="2F01ADEF"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color w:val="000000"/>
              </w:rPr>
              <w:t>“</w:t>
            </w:r>
            <w:r w:rsidRPr="003E7311">
              <w:rPr>
                <w:rFonts w:asciiTheme="minorHAnsi" w:hAnsiTheme="minorHAnsi" w:cstheme="minorHAnsi"/>
                <w:i/>
                <w:iCs/>
              </w:rPr>
              <w:t>You may introduce a VISA or a,</w:t>
            </w:r>
            <w:r>
              <w:rPr>
                <w:rFonts w:asciiTheme="minorHAnsi" w:hAnsiTheme="minorHAnsi" w:cstheme="minorHAnsi"/>
                <w:i/>
                <w:iCs/>
              </w:rPr>
              <w:t xml:space="preserve"> </w:t>
            </w:r>
            <w:r w:rsidRPr="003E7311">
              <w:rPr>
                <w:rFonts w:asciiTheme="minorHAnsi" w:hAnsiTheme="minorHAnsi" w:cstheme="minorHAnsi"/>
                <w:i/>
                <w:iCs/>
              </w:rPr>
              <w:t xml:space="preserve">like I said, </w:t>
            </w:r>
            <w:r>
              <w:rPr>
                <w:rFonts w:asciiTheme="minorHAnsi" w:hAnsiTheme="minorHAnsi" w:cstheme="minorHAnsi"/>
                <w:i/>
                <w:iCs/>
              </w:rPr>
              <w:t xml:space="preserve">I </w:t>
            </w:r>
            <w:r w:rsidRPr="003E7311">
              <w:rPr>
                <w:rFonts w:asciiTheme="minorHAnsi" w:hAnsiTheme="minorHAnsi" w:cstheme="minorHAnsi"/>
                <w:i/>
                <w:iCs/>
              </w:rPr>
              <w:t>haven't been very good at using… physical outcome measures.”</w:t>
            </w:r>
            <w:r>
              <w:rPr>
                <w:rFonts w:asciiTheme="minorHAnsi" w:hAnsiTheme="minorHAnsi" w:cstheme="minorHAnsi"/>
                <w:i/>
                <w:iCs/>
              </w:rPr>
              <w:t xml:space="preserve"> (Participant 5)</w:t>
            </w:r>
          </w:p>
        </w:tc>
      </w:tr>
      <w:tr w:rsidR="00277F60" w:rsidRPr="003E7311" w14:paraId="44A3060D" w14:textId="77777777" w:rsidTr="002B15CB">
        <w:tc>
          <w:tcPr>
            <w:tcW w:w="0" w:type="auto"/>
          </w:tcPr>
          <w:p w14:paraId="6B64F616" w14:textId="77777777" w:rsidR="00277F60" w:rsidRPr="003E7311" w:rsidRDefault="00277F60" w:rsidP="002B15CB">
            <w:pPr>
              <w:spacing w:line="240" w:lineRule="auto"/>
              <w:rPr>
                <w:rFonts w:asciiTheme="minorHAnsi" w:hAnsiTheme="minorHAnsi" w:cstheme="minorHAnsi"/>
                <w:color w:val="000000"/>
              </w:rPr>
            </w:pPr>
            <w:r w:rsidRPr="003E7311">
              <w:rPr>
                <w:rFonts w:asciiTheme="minorHAnsi" w:hAnsiTheme="minorHAnsi" w:cstheme="minorHAnsi"/>
                <w:color w:val="000000"/>
              </w:rPr>
              <w:t xml:space="preserve">Physical function capacity </w:t>
            </w:r>
          </w:p>
        </w:tc>
        <w:tc>
          <w:tcPr>
            <w:tcW w:w="0" w:type="auto"/>
          </w:tcPr>
          <w:p w14:paraId="1B41901F"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color w:val="000000"/>
              </w:rPr>
            </w:pPr>
            <w:r w:rsidRPr="003E7311">
              <w:rPr>
                <w:rFonts w:asciiTheme="minorHAnsi" w:hAnsiTheme="minorHAnsi" w:cstheme="minorHAnsi"/>
                <w:color w:val="333333"/>
                <w:shd w:val="clear" w:color="auto" w:fill="FFFFFF"/>
              </w:rPr>
              <w:t>“Quantitative measures of physical tasks performed in clinic (</w:t>
            </w:r>
            <w:proofErr w:type="spellStart"/>
            <w:r w:rsidRPr="003E7311">
              <w:rPr>
                <w:rFonts w:asciiTheme="minorHAnsi" w:hAnsiTheme="minorHAnsi" w:cstheme="minorHAnsi"/>
                <w:color w:val="333333"/>
                <w:shd w:val="clear" w:color="auto" w:fill="FFFFFF"/>
              </w:rPr>
              <w:t>eg</w:t>
            </w:r>
            <w:proofErr w:type="spellEnd"/>
            <w:r w:rsidRPr="003E7311">
              <w:rPr>
                <w:rFonts w:asciiTheme="minorHAnsi" w:hAnsiTheme="minorHAnsi" w:cstheme="minorHAnsi"/>
                <w:color w:val="333333"/>
                <w:shd w:val="clear" w:color="auto" w:fill="FFFFFF"/>
              </w:rPr>
              <w:t>, number of hops, timed stair walk, number of single limb squats, including dynamometry (strength) and wearable technology).”</w:t>
            </w:r>
            <w:r w:rsidRPr="003E7311">
              <w:rPr>
                <w:rFonts w:asciiTheme="minorHAnsi" w:hAnsiTheme="minorHAnsi" w:cstheme="minorHAnsi"/>
                <w:color w:val="333333"/>
                <w:shd w:val="clear" w:color="auto" w:fill="FFFFFF"/>
              </w:rPr>
              <w:fldChar w:fldCharType="begin"/>
            </w:r>
            <w:r>
              <w:rPr>
                <w:rFonts w:asciiTheme="minorHAnsi" w:hAnsiTheme="minorHAnsi" w:cstheme="minorHAnsi"/>
                <w:color w:val="333333"/>
                <w:shd w:val="clear" w:color="auto" w:fill="FFFFFF"/>
              </w:rPr>
              <w:instrText xml:space="preserve"> ADDIN EN.CITE &lt;EndNote&gt;&lt;Cite&gt;&lt;Author&gt;Vicenzino&lt;/Author&gt;&lt;Year&gt;2019&lt;/Year&gt;&lt;RecNum&gt;419&lt;/RecNum&gt;&lt;DisplayText&gt;&lt;style face="superscript"&gt;19&lt;/style&gt;&lt;/DisplayText&gt;&lt;record&gt;&lt;rec-number&gt;419&lt;/rec-number&gt;&lt;foreign-keys&gt;&lt;key app="EN" db-id="5afpxvt9x2vdslee00qpdsp0t2d0wwwwtade" timestamp="1628905502"&gt;419&lt;/key&gt;&lt;/foreign-keys&gt;&lt;ref-type name="Journal Article"&gt;17&lt;/ref-type&gt;&lt;contributors&gt;&lt;authors&gt;&lt;author&gt;Vicenzino, Bill&lt;/author&gt;&lt;author&gt;de Vos, Robert-Jan&lt;/author&gt;&lt;author&gt;Alfredson, Hakan&lt;/author&gt;&lt;author&gt;Bahr, Roald&lt;/author&gt;&lt;author&gt;Cook, Jill L&lt;/author&gt;&lt;author&gt;Coombes, Brooke K&lt;/author&gt;&lt;author&gt;Fu, Siu Ngor&lt;/author&gt;&lt;author&gt;Gravare Silbernagel, Karin&lt;/author&gt;&lt;author&gt;Grimaldi, Alison&lt;/author&gt;&lt;author&gt;Lewis, Jeremy S&lt;/author&gt;&lt;author&gt;Maffulli, Nicola&lt;/author&gt;&lt;author&gt;Magnusson, SP&lt;/author&gt;&lt;author&gt;Malliaras, Peter&lt;/author&gt;&lt;author&gt;Mc Auliffe, Sean&lt;/author&gt;&lt;author&gt;Oei, Edwin H G&lt;/author&gt;&lt;author&gt;Purdam, Craig&lt;/author&gt;&lt;author&gt;Rees, Jonathan D&lt;/author&gt;&lt;author&gt;Rio, Ebonie Kendra&lt;/author&gt;&lt;author&gt;Scott, Alex&lt;/author&gt;&lt;author&gt;Speed, Cathy&lt;/author&gt;&lt;author&gt;Akker-Scheek, Inge van den&lt;/author&gt;&lt;author&gt;Weir, Adam&lt;/author&gt;&lt;author&gt;Wolf, Jennifer Moriatis&lt;/author&gt;&lt;author&gt;Zwerver, Johannes&lt;/author&gt;&lt;/authors&gt;&lt;/contributors&gt;&lt;titles&gt;&lt;title&gt;ICON 2019—International Scientific Tendinopathy Symposium Consensus: There are nine core health-related domains for tendinopathy (CORE DOMAINS): Delphi study of healthcare professionals and patients&lt;/title&gt;&lt;secondary-title&gt;Br J Sports Med&lt;/secondary-title&gt;&lt;/titles&gt;&lt;periodical&gt;&lt;full-title&gt;Br J Sports Med&lt;/full-title&gt;&lt;abbr-1&gt;British journal of sports medicine&lt;/abbr-1&gt;&lt;/periodical&gt;&lt;pages&gt;444-451&lt;/pages&gt;&lt;volume&gt;54&lt;/volume&gt;&lt;number&gt;8&lt;/number&gt;&lt;dates&gt;&lt;year&gt;2019&lt;/year&gt;&lt;/dates&gt;&lt;urls&gt;&lt;related-urls&gt;&lt;url&gt;https://bjsm.bmj.com/content/bjsports/early/2019/11/03/bjsports-2019-100894.full.pdf&lt;/url&gt;&lt;/related-urls&gt;&lt;/urls&gt;&lt;electronic-resource-num&gt;10.1136/bjsports-2019-100894&lt;/electronic-resource-num&gt;&lt;/record&gt;&lt;/Cite&gt;&lt;/EndNote&gt;</w:instrText>
            </w:r>
            <w:r w:rsidRPr="003E7311">
              <w:rPr>
                <w:rFonts w:asciiTheme="minorHAnsi" w:hAnsiTheme="minorHAnsi" w:cstheme="minorHAnsi"/>
                <w:color w:val="333333"/>
                <w:shd w:val="clear" w:color="auto" w:fill="FFFFFF"/>
              </w:rPr>
              <w:fldChar w:fldCharType="separate"/>
            </w:r>
            <w:r w:rsidRPr="001F73A6">
              <w:rPr>
                <w:rFonts w:asciiTheme="minorHAnsi" w:hAnsiTheme="minorHAnsi" w:cstheme="minorHAnsi"/>
                <w:noProof/>
                <w:color w:val="333333"/>
                <w:shd w:val="clear" w:color="auto" w:fill="FFFFFF"/>
                <w:vertAlign w:val="superscript"/>
              </w:rPr>
              <w:t>19</w:t>
            </w:r>
            <w:r w:rsidRPr="003E7311">
              <w:rPr>
                <w:rFonts w:asciiTheme="minorHAnsi" w:hAnsiTheme="minorHAnsi" w:cstheme="minorHAnsi"/>
                <w:color w:val="333333"/>
                <w:shd w:val="clear" w:color="auto" w:fill="FFFFFF"/>
              </w:rPr>
              <w:fldChar w:fldCharType="end"/>
            </w:r>
          </w:p>
        </w:tc>
        <w:tc>
          <w:tcPr>
            <w:tcW w:w="0" w:type="auto"/>
          </w:tcPr>
          <w:p w14:paraId="3D42BEEB" w14:textId="77777777" w:rsidR="00277F60" w:rsidRPr="003E7311" w:rsidRDefault="00277F60" w:rsidP="002B15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asciiTheme="minorHAnsi" w:hAnsiTheme="minorHAnsi" w:cstheme="minorHAnsi"/>
                <w:i/>
                <w:iCs/>
              </w:rPr>
            </w:pPr>
            <w:r w:rsidRPr="003E7311">
              <w:rPr>
                <w:rFonts w:asciiTheme="minorHAnsi" w:hAnsiTheme="minorHAnsi" w:cstheme="minorHAnsi"/>
                <w:i/>
                <w:iCs/>
                <w:color w:val="000000"/>
              </w:rPr>
              <w:t>“</w:t>
            </w:r>
            <w:r w:rsidRPr="003E7311">
              <w:rPr>
                <w:rFonts w:asciiTheme="minorHAnsi" w:hAnsiTheme="minorHAnsi" w:cstheme="minorHAnsi"/>
                <w:i/>
                <w:iCs/>
              </w:rPr>
              <w:t>Maybe the force plate… [Interviewer - how would you measure that?] No idea.”</w:t>
            </w:r>
            <w:r>
              <w:rPr>
                <w:rFonts w:asciiTheme="minorHAnsi" w:hAnsiTheme="minorHAnsi" w:cstheme="minorHAnsi"/>
                <w:i/>
                <w:iCs/>
              </w:rPr>
              <w:t xml:space="preserve"> (Participant 6)</w:t>
            </w:r>
          </w:p>
        </w:tc>
      </w:tr>
    </w:tbl>
    <w:p w14:paraId="7BB5E389" w14:textId="536874B8" w:rsidR="00277F60" w:rsidRDefault="00277F60"/>
    <w:p w14:paraId="6952A01E" w14:textId="77777777" w:rsidR="00277F60" w:rsidRDefault="00277F60">
      <w:pPr>
        <w:autoSpaceDE/>
        <w:autoSpaceDN/>
        <w:adjustRightInd/>
        <w:spacing w:after="160" w:line="259" w:lineRule="auto"/>
      </w:pPr>
      <w:r>
        <w:br w:type="page"/>
      </w:r>
    </w:p>
    <w:p w14:paraId="456A3B05" w14:textId="347B621A" w:rsidR="00277F60" w:rsidRPr="003E7311" w:rsidRDefault="00277F60" w:rsidP="00277F60">
      <w:pPr>
        <w:spacing w:line="480" w:lineRule="auto"/>
        <w:rPr>
          <w:rFonts w:asciiTheme="minorHAnsi" w:hAnsiTheme="minorHAnsi" w:cstheme="minorHAnsi"/>
          <w:b/>
          <w:bCs/>
          <w:color w:val="000000"/>
        </w:rPr>
      </w:pPr>
      <w:r w:rsidRPr="003E7311">
        <w:rPr>
          <w:rFonts w:asciiTheme="minorHAnsi" w:hAnsiTheme="minorHAnsi" w:cstheme="minorHAnsi"/>
          <w:b/>
          <w:bCs/>
          <w:color w:val="000000"/>
        </w:rPr>
        <w:lastRenderedPageBreak/>
        <w:t xml:space="preserve">Appendix </w:t>
      </w:r>
      <w:r>
        <w:rPr>
          <w:rFonts w:asciiTheme="minorHAnsi" w:hAnsiTheme="minorHAnsi" w:cstheme="minorHAnsi"/>
          <w:b/>
          <w:bCs/>
          <w:color w:val="000000"/>
        </w:rPr>
        <w:t>E</w:t>
      </w:r>
      <w:r w:rsidRPr="003E7311">
        <w:rPr>
          <w:rFonts w:asciiTheme="minorHAnsi" w:hAnsiTheme="minorHAnsi" w:cstheme="minorHAnsi"/>
          <w:b/>
          <w:bCs/>
          <w:color w:val="000000"/>
        </w:rPr>
        <w:t xml:space="preserve">. </w:t>
      </w:r>
      <w:r>
        <w:rPr>
          <w:rFonts w:asciiTheme="minorHAnsi" w:hAnsiTheme="minorHAnsi" w:cstheme="minorHAnsi"/>
          <w:b/>
          <w:bCs/>
          <w:color w:val="000000"/>
        </w:rPr>
        <w:t>Codebook</w:t>
      </w:r>
    </w:p>
    <w:tbl>
      <w:tblPr>
        <w:tblStyle w:val="NodesTable"/>
        <w:tblW w:w="4997" w:type="pct"/>
        <w:tblInd w:w="5" w:type="dxa"/>
        <w:tblLook w:val="0420" w:firstRow="1" w:lastRow="0" w:firstColumn="0" w:lastColumn="0" w:noHBand="0" w:noVBand="1"/>
      </w:tblPr>
      <w:tblGrid>
        <w:gridCol w:w="2705"/>
        <w:gridCol w:w="6311"/>
      </w:tblGrid>
      <w:tr w:rsidR="00277F60" w14:paraId="340F04B2" w14:textId="77777777" w:rsidTr="00277F60">
        <w:trPr>
          <w:cnfStyle w:val="100000000000" w:firstRow="1" w:lastRow="0" w:firstColumn="0" w:lastColumn="0" w:oddVBand="0" w:evenVBand="0" w:oddHBand="0" w:evenHBand="0" w:firstRowFirstColumn="0" w:firstRowLastColumn="0" w:lastRowFirstColumn="0" w:lastRowLastColumn="0"/>
          <w:tblHeader/>
        </w:trPr>
        <w:tc>
          <w:tcPr>
            <w:tcW w:w="1500" w:type="pct"/>
          </w:tcPr>
          <w:p w14:paraId="7FC02494" w14:textId="77777777" w:rsidR="00277F60" w:rsidRDefault="00277F60" w:rsidP="002B15CB">
            <w:pPr>
              <w:pStyle w:val="TableHeader"/>
            </w:pPr>
            <w:r>
              <w:t>Name</w:t>
            </w:r>
          </w:p>
        </w:tc>
        <w:tc>
          <w:tcPr>
            <w:tcW w:w="3500" w:type="pct"/>
          </w:tcPr>
          <w:p w14:paraId="094841BF" w14:textId="77777777" w:rsidR="00277F60" w:rsidRDefault="00277F60" w:rsidP="002B15CB">
            <w:pPr>
              <w:pStyle w:val="TableHeader"/>
            </w:pPr>
            <w:r>
              <w:t>Description</w:t>
            </w:r>
          </w:p>
        </w:tc>
      </w:tr>
      <w:tr w:rsidR="00277F60" w14:paraId="29E2AB4A"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F33DF01" w14:textId="77777777" w:rsidR="00277F60" w:rsidRDefault="00277F60" w:rsidP="002B15CB">
            <w:proofErr w:type="spellStart"/>
            <w:r>
              <w:t>Assessment_IdealWorld</w:t>
            </w:r>
            <w:proofErr w:type="spellEnd"/>
          </w:p>
        </w:tc>
        <w:tc>
          <w:tcPr>
            <w:tcW w:w="3500" w:type="pct"/>
          </w:tcPr>
          <w:p w14:paraId="43FF07FF" w14:textId="77777777" w:rsidR="00277F60" w:rsidRDefault="00277F60" w:rsidP="002B15CB"/>
        </w:tc>
      </w:tr>
      <w:tr w:rsidR="00277F60" w14:paraId="4685AFC4"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7D1EDB4" w14:textId="77777777" w:rsidR="00277F60" w:rsidRDefault="00277F60" w:rsidP="002B15CB">
            <w:pPr>
              <w:ind w:left="450"/>
            </w:pPr>
            <w:r>
              <w:t>Disability</w:t>
            </w:r>
          </w:p>
        </w:tc>
        <w:tc>
          <w:tcPr>
            <w:tcW w:w="3500" w:type="pct"/>
          </w:tcPr>
          <w:p w14:paraId="4B98F898" w14:textId="77777777" w:rsidR="00277F60" w:rsidRDefault="00277F60" w:rsidP="002B15CB"/>
        </w:tc>
      </w:tr>
      <w:tr w:rsidR="00277F60" w14:paraId="51C3B7C0"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1B4D629" w14:textId="77777777" w:rsidR="00277F60" w:rsidRDefault="00277F60" w:rsidP="002B15CB">
            <w:pPr>
              <w:ind w:left="450"/>
            </w:pPr>
            <w:r>
              <w:t>Function</w:t>
            </w:r>
          </w:p>
        </w:tc>
        <w:tc>
          <w:tcPr>
            <w:tcW w:w="3500" w:type="pct"/>
          </w:tcPr>
          <w:p w14:paraId="6188A235" w14:textId="77777777" w:rsidR="00277F60" w:rsidRDefault="00277F60" w:rsidP="002B15CB"/>
        </w:tc>
      </w:tr>
      <w:tr w:rsidR="00277F60" w14:paraId="2FFC378F"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C6D1B30" w14:textId="77777777" w:rsidR="00277F60" w:rsidRDefault="00277F60" w:rsidP="002B15CB">
            <w:pPr>
              <w:ind w:left="450"/>
            </w:pPr>
            <w:r>
              <w:t>Other</w:t>
            </w:r>
          </w:p>
        </w:tc>
        <w:tc>
          <w:tcPr>
            <w:tcW w:w="3500" w:type="pct"/>
          </w:tcPr>
          <w:p w14:paraId="60B8E37E" w14:textId="77777777" w:rsidR="00277F60" w:rsidRDefault="00277F60" w:rsidP="002B15CB"/>
        </w:tc>
      </w:tr>
      <w:tr w:rsidR="00277F60" w14:paraId="3AB88E20"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9EC3A2B" w14:textId="77777777" w:rsidR="00277F60" w:rsidRDefault="00277F60" w:rsidP="002B15CB">
            <w:pPr>
              <w:ind w:left="450"/>
            </w:pPr>
            <w:r>
              <w:t>Pain on activity or loading</w:t>
            </w:r>
          </w:p>
        </w:tc>
        <w:tc>
          <w:tcPr>
            <w:tcW w:w="3500" w:type="pct"/>
          </w:tcPr>
          <w:p w14:paraId="76807FED" w14:textId="77777777" w:rsidR="00277F60" w:rsidRDefault="00277F60" w:rsidP="002B15CB"/>
        </w:tc>
      </w:tr>
      <w:tr w:rsidR="00277F60" w14:paraId="5910CDDD"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531322C" w14:textId="77777777" w:rsidR="00277F60" w:rsidRDefault="00277F60" w:rsidP="002B15CB">
            <w:pPr>
              <w:ind w:left="450"/>
            </w:pPr>
            <w:r>
              <w:t xml:space="preserve">Pain over a </w:t>
            </w:r>
            <w:proofErr w:type="spellStart"/>
            <w:r>
              <w:t>specfied</w:t>
            </w:r>
            <w:proofErr w:type="spellEnd"/>
            <w:r>
              <w:t xml:space="preserve"> time</w:t>
            </w:r>
          </w:p>
        </w:tc>
        <w:tc>
          <w:tcPr>
            <w:tcW w:w="3500" w:type="pct"/>
          </w:tcPr>
          <w:p w14:paraId="5B5EA5F0" w14:textId="77777777" w:rsidR="00277F60" w:rsidRDefault="00277F60" w:rsidP="002B15CB"/>
        </w:tc>
      </w:tr>
      <w:tr w:rsidR="00277F60" w14:paraId="73F4FDD9"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4B683C7" w14:textId="77777777" w:rsidR="00277F60" w:rsidRDefault="00277F60" w:rsidP="002B15CB">
            <w:pPr>
              <w:ind w:left="450"/>
            </w:pPr>
            <w:r>
              <w:t>Palpation</w:t>
            </w:r>
          </w:p>
        </w:tc>
        <w:tc>
          <w:tcPr>
            <w:tcW w:w="3500" w:type="pct"/>
          </w:tcPr>
          <w:p w14:paraId="18EA6A19" w14:textId="77777777" w:rsidR="00277F60" w:rsidRDefault="00277F60" w:rsidP="002B15CB"/>
        </w:tc>
      </w:tr>
      <w:tr w:rsidR="00277F60" w14:paraId="57DF5347"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8BB5396" w14:textId="77777777" w:rsidR="00277F60" w:rsidRDefault="00277F60" w:rsidP="002B15CB">
            <w:pPr>
              <w:ind w:left="450"/>
            </w:pPr>
            <w:r>
              <w:t>Participation in life activities</w:t>
            </w:r>
          </w:p>
        </w:tc>
        <w:tc>
          <w:tcPr>
            <w:tcW w:w="3500" w:type="pct"/>
          </w:tcPr>
          <w:p w14:paraId="65826EBE" w14:textId="77777777" w:rsidR="00277F60" w:rsidRDefault="00277F60" w:rsidP="002B15CB"/>
        </w:tc>
      </w:tr>
      <w:tr w:rsidR="00277F60" w14:paraId="330CDC1A"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D8AA5FB" w14:textId="77777777" w:rsidR="00277F60" w:rsidRDefault="00277F60" w:rsidP="002B15CB">
            <w:pPr>
              <w:ind w:left="450"/>
            </w:pPr>
            <w:r>
              <w:t>Patient rating of the condition</w:t>
            </w:r>
          </w:p>
        </w:tc>
        <w:tc>
          <w:tcPr>
            <w:tcW w:w="3500" w:type="pct"/>
          </w:tcPr>
          <w:p w14:paraId="3B0E6A32" w14:textId="77777777" w:rsidR="00277F60" w:rsidRDefault="00277F60" w:rsidP="002B15CB"/>
        </w:tc>
      </w:tr>
      <w:tr w:rsidR="00277F60" w14:paraId="76EA0B4B"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F64A66B" w14:textId="77777777" w:rsidR="00277F60" w:rsidRDefault="00277F60" w:rsidP="002B15CB">
            <w:pPr>
              <w:ind w:left="450"/>
            </w:pPr>
            <w:r>
              <w:t>Physical function capacity</w:t>
            </w:r>
          </w:p>
        </w:tc>
        <w:tc>
          <w:tcPr>
            <w:tcW w:w="3500" w:type="pct"/>
          </w:tcPr>
          <w:p w14:paraId="2351099A" w14:textId="77777777" w:rsidR="00277F60" w:rsidRDefault="00277F60" w:rsidP="002B15CB"/>
        </w:tc>
      </w:tr>
      <w:tr w:rsidR="00277F60" w14:paraId="1E02068B"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BC03EDA" w14:textId="77777777" w:rsidR="00277F60" w:rsidRDefault="00277F60" w:rsidP="002B15CB">
            <w:pPr>
              <w:ind w:left="450"/>
            </w:pPr>
            <w:r>
              <w:t>Psychological factors</w:t>
            </w:r>
          </w:p>
        </w:tc>
        <w:tc>
          <w:tcPr>
            <w:tcW w:w="3500" w:type="pct"/>
          </w:tcPr>
          <w:p w14:paraId="6937D562" w14:textId="77777777" w:rsidR="00277F60" w:rsidRDefault="00277F60" w:rsidP="002B15CB"/>
        </w:tc>
      </w:tr>
      <w:tr w:rsidR="00277F60" w14:paraId="474B93D8"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EC1B23A" w14:textId="77777777" w:rsidR="00277F60" w:rsidRDefault="00277F60" w:rsidP="002B15CB">
            <w:pPr>
              <w:ind w:left="450"/>
            </w:pPr>
            <w:r>
              <w:t>Quality of life</w:t>
            </w:r>
          </w:p>
        </w:tc>
        <w:tc>
          <w:tcPr>
            <w:tcW w:w="3500" w:type="pct"/>
          </w:tcPr>
          <w:p w14:paraId="77DF2998" w14:textId="77777777" w:rsidR="00277F60" w:rsidRDefault="00277F60" w:rsidP="002B15CB"/>
        </w:tc>
      </w:tr>
      <w:tr w:rsidR="00277F60" w14:paraId="3ADFA118"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973A767" w14:textId="77777777" w:rsidR="00277F60" w:rsidRDefault="00277F60" w:rsidP="002B15CB">
            <w:pPr>
              <w:ind w:left="450"/>
            </w:pPr>
            <w:r>
              <w:t>Range of motion</w:t>
            </w:r>
          </w:p>
        </w:tc>
        <w:tc>
          <w:tcPr>
            <w:tcW w:w="3500" w:type="pct"/>
          </w:tcPr>
          <w:p w14:paraId="24E9DD68" w14:textId="77777777" w:rsidR="00277F60" w:rsidRDefault="00277F60" w:rsidP="002B15CB"/>
        </w:tc>
      </w:tr>
      <w:tr w:rsidR="00277F60" w14:paraId="583AAF09"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033E60B" w14:textId="77777777" w:rsidR="00277F60" w:rsidRDefault="00277F60" w:rsidP="002B15CB">
            <w:pPr>
              <w:ind w:left="450"/>
            </w:pPr>
            <w:r>
              <w:t>Tendon structure</w:t>
            </w:r>
          </w:p>
        </w:tc>
        <w:tc>
          <w:tcPr>
            <w:tcW w:w="3500" w:type="pct"/>
          </w:tcPr>
          <w:p w14:paraId="520D030B" w14:textId="77777777" w:rsidR="00277F60" w:rsidRDefault="00277F60" w:rsidP="002B15CB"/>
        </w:tc>
      </w:tr>
      <w:tr w:rsidR="00277F60" w14:paraId="58D48F4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5E59D7A4" w14:textId="77777777" w:rsidR="00277F60" w:rsidRDefault="00277F60" w:rsidP="002B15CB">
            <w:proofErr w:type="spellStart"/>
            <w:r>
              <w:t>Assessment_Least</w:t>
            </w:r>
            <w:proofErr w:type="spellEnd"/>
            <w:r>
              <w:t xml:space="preserve"> Important Domains</w:t>
            </w:r>
          </w:p>
        </w:tc>
        <w:tc>
          <w:tcPr>
            <w:tcW w:w="3500" w:type="pct"/>
          </w:tcPr>
          <w:p w14:paraId="37B29395" w14:textId="77777777" w:rsidR="00277F60" w:rsidRDefault="00277F60" w:rsidP="002B15CB"/>
        </w:tc>
      </w:tr>
      <w:tr w:rsidR="00277F60" w14:paraId="1476151D"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6D894998" w14:textId="77777777" w:rsidR="00277F60" w:rsidRDefault="00277F60" w:rsidP="002B15CB">
            <w:pPr>
              <w:ind w:left="450"/>
            </w:pPr>
            <w:r>
              <w:t>Disability</w:t>
            </w:r>
          </w:p>
        </w:tc>
        <w:tc>
          <w:tcPr>
            <w:tcW w:w="3500" w:type="pct"/>
          </w:tcPr>
          <w:p w14:paraId="46D92BE7" w14:textId="77777777" w:rsidR="00277F60" w:rsidRDefault="00277F60" w:rsidP="002B15CB"/>
        </w:tc>
      </w:tr>
      <w:tr w:rsidR="00277F60" w14:paraId="0F9A58EE"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114A4FF" w14:textId="77777777" w:rsidR="00277F60" w:rsidRDefault="00277F60" w:rsidP="002B15CB">
            <w:pPr>
              <w:ind w:left="450"/>
            </w:pPr>
            <w:r>
              <w:t>Function</w:t>
            </w:r>
          </w:p>
        </w:tc>
        <w:tc>
          <w:tcPr>
            <w:tcW w:w="3500" w:type="pct"/>
          </w:tcPr>
          <w:p w14:paraId="600A8B99" w14:textId="77777777" w:rsidR="00277F60" w:rsidRDefault="00277F60" w:rsidP="002B15CB"/>
        </w:tc>
      </w:tr>
      <w:tr w:rsidR="00277F60" w14:paraId="74DA5DC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2F526EF7" w14:textId="77777777" w:rsidR="00277F60" w:rsidRDefault="00277F60" w:rsidP="002B15CB">
            <w:pPr>
              <w:ind w:left="450"/>
            </w:pPr>
            <w:r>
              <w:lastRenderedPageBreak/>
              <w:t>Other</w:t>
            </w:r>
          </w:p>
        </w:tc>
        <w:tc>
          <w:tcPr>
            <w:tcW w:w="3500" w:type="pct"/>
          </w:tcPr>
          <w:p w14:paraId="0877BEAB" w14:textId="77777777" w:rsidR="00277F60" w:rsidRDefault="00277F60" w:rsidP="002B15CB"/>
        </w:tc>
      </w:tr>
      <w:tr w:rsidR="00277F60" w14:paraId="7242CEC2"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84D0D02" w14:textId="77777777" w:rsidR="00277F60" w:rsidRDefault="00277F60" w:rsidP="002B15CB">
            <w:pPr>
              <w:ind w:left="450"/>
            </w:pPr>
            <w:r>
              <w:t>Pain on activity or loading</w:t>
            </w:r>
          </w:p>
        </w:tc>
        <w:tc>
          <w:tcPr>
            <w:tcW w:w="3500" w:type="pct"/>
          </w:tcPr>
          <w:p w14:paraId="3EF90508" w14:textId="77777777" w:rsidR="00277F60" w:rsidRDefault="00277F60" w:rsidP="002B15CB"/>
        </w:tc>
      </w:tr>
      <w:tr w:rsidR="00277F60" w14:paraId="738CDF84"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802D3ED"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6F88F0DA" w14:textId="77777777" w:rsidR="00277F60" w:rsidRDefault="00277F60" w:rsidP="002B15CB"/>
        </w:tc>
      </w:tr>
      <w:tr w:rsidR="00277F60" w14:paraId="525C2378"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E67C2C3" w14:textId="77777777" w:rsidR="00277F60" w:rsidRDefault="00277F60" w:rsidP="002B15CB">
            <w:pPr>
              <w:ind w:left="450"/>
            </w:pPr>
            <w:r>
              <w:t>Palpation</w:t>
            </w:r>
          </w:p>
        </w:tc>
        <w:tc>
          <w:tcPr>
            <w:tcW w:w="3500" w:type="pct"/>
          </w:tcPr>
          <w:p w14:paraId="6DA79DC3" w14:textId="77777777" w:rsidR="00277F60" w:rsidRDefault="00277F60" w:rsidP="002B15CB"/>
        </w:tc>
      </w:tr>
      <w:tr w:rsidR="00277F60" w14:paraId="254AB4FB"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3C9A682" w14:textId="77777777" w:rsidR="00277F60" w:rsidRDefault="00277F60" w:rsidP="002B15CB">
            <w:pPr>
              <w:ind w:left="450"/>
            </w:pPr>
            <w:r>
              <w:t>Participation in life activities</w:t>
            </w:r>
          </w:p>
        </w:tc>
        <w:tc>
          <w:tcPr>
            <w:tcW w:w="3500" w:type="pct"/>
          </w:tcPr>
          <w:p w14:paraId="5A05A2FD" w14:textId="77777777" w:rsidR="00277F60" w:rsidRDefault="00277F60" w:rsidP="002B15CB"/>
        </w:tc>
      </w:tr>
      <w:tr w:rsidR="00277F60" w14:paraId="5F896F35"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E0DB855" w14:textId="77777777" w:rsidR="00277F60" w:rsidRDefault="00277F60" w:rsidP="002B15CB">
            <w:pPr>
              <w:ind w:left="450"/>
            </w:pPr>
            <w:r>
              <w:t>Patient rating of the condition</w:t>
            </w:r>
          </w:p>
        </w:tc>
        <w:tc>
          <w:tcPr>
            <w:tcW w:w="3500" w:type="pct"/>
          </w:tcPr>
          <w:p w14:paraId="2F6562BB" w14:textId="77777777" w:rsidR="00277F60" w:rsidRDefault="00277F60" w:rsidP="002B15CB"/>
        </w:tc>
      </w:tr>
      <w:tr w:rsidR="00277F60" w14:paraId="70291FE0"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67C24D6" w14:textId="77777777" w:rsidR="00277F60" w:rsidRDefault="00277F60" w:rsidP="002B15CB">
            <w:pPr>
              <w:ind w:left="450"/>
            </w:pPr>
            <w:r>
              <w:t>Physical function capacity</w:t>
            </w:r>
          </w:p>
        </w:tc>
        <w:tc>
          <w:tcPr>
            <w:tcW w:w="3500" w:type="pct"/>
          </w:tcPr>
          <w:p w14:paraId="539E04C0" w14:textId="77777777" w:rsidR="00277F60" w:rsidRDefault="00277F60" w:rsidP="002B15CB"/>
        </w:tc>
      </w:tr>
      <w:tr w:rsidR="00277F60" w14:paraId="74A6B69E"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4B8C451" w14:textId="77777777" w:rsidR="00277F60" w:rsidRDefault="00277F60" w:rsidP="002B15CB">
            <w:pPr>
              <w:ind w:left="450"/>
            </w:pPr>
            <w:r>
              <w:t>Psychological factors</w:t>
            </w:r>
          </w:p>
        </w:tc>
        <w:tc>
          <w:tcPr>
            <w:tcW w:w="3500" w:type="pct"/>
          </w:tcPr>
          <w:p w14:paraId="6F503FA6" w14:textId="77777777" w:rsidR="00277F60" w:rsidRDefault="00277F60" w:rsidP="002B15CB"/>
        </w:tc>
      </w:tr>
      <w:tr w:rsidR="00277F60" w14:paraId="59560406"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AB8BA38" w14:textId="77777777" w:rsidR="00277F60" w:rsidRDefault="00277F60" w:rsidP="002B15CB">
            <w:pPr>
              <w:ind w:left="450"/>
            </w:pPr>
            <w:r>
              <w:t>Quality of life</w:t>
            </w:r>
          </w:p>
        </w:tc>
        <w:tc>
          <w:tcPr>
            <w:tcW w:w="3500" w:type="pct"/>
          </w:tcPr>
          <w:p w14:paraId="5BCCC2B2" w14:textId="77777777" w:rsidR="00277F60" w:rsidRDefault="00277F60" w:rsidP="002B15CB"/>
        </w:tc>
      </w:tr>
      <w:tr w:rsidR="00277F60" w14:paraId="5695BFA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53E54075" w14:textId="77777777" w:rsidR="00277F60" w:rsidRDefault="00277F60" w:rsidP="002B15CB">
            <w:pPr>
              <w:ind w:left="450"/>
            </w:pPr>
            <w:r>
              <w:t>Range of motion</w:t>
            </w:r>
          </w:p>
        </w:tc>
        <w:tc>
          <w:tcPr>
            <w:tcW w:w="3500" w:type="pct"/>
          </w:tcPr>
          <w:p w14:paraId="1CE6A006" w14:textId="77777777" w:rsidR="00277F60" w:rsidRDefault="00277F60" w:rsidP="002B15CB"/>
        </w:tc>
      </w:tr>
      <w:tr w:rsidR="00277F60" w14:paraId="6D762C1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9E6295B" w14:textId="77777777" w:rsidR="00277F60" w:rsidRDefault="00277F60" w:rsidP="002B15CB">
            <w:pPr>
              <w:ind w:left="450"/>
            </w:pPr>
            <w:r>
              <w:t>Tendon structure</w:t>
            </w:r>
          </w:p>
        </w:tc>
        <w:tc>
          <w:tcPr>
            <w:tcW w:w="3500" w:type="pct"/>
          </w:tcPr>
          <w:p w14:paraId="1DCD7109" w14:textId="77777777" w:rsidR="00277F60" w:rsidRDefault="00277F60" w:rsidP="002B15CB"/>
        </w:tc>
      </w:tr>
      <w:tr w:rsidR="00277F60" w14:paraId="121195E2"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6986C65F" w14:textId="77777777" w:rsidR="00277F60" w:rsidRDefault="00277F60" w:rsidP="002B15CB">
            <w:proofErr w:type="spellStart"/>
            <w:r>
              <w:t>Assessment_Most</w:t>
            </w:r>
            <w:proofErr w:type="spellEnd"/>
            <w:r>
              <w:t xml:space="preserve"> Important Domains</w:t>
            </w:r>
          </w:p>
        </w:tc>
        <w:tc>
          <w:tcPr>
            <w:tcW w:w="3500" w:type="pct"/>
          </w:tcPr>
          <w:p w14:paraId="72751E20" w14:textId="77777777" w:rsidR="00277F60" w:rsidRDefault="00277F60" w:rsidP="002B15CB"/>
        </w:tc>
      </w:tr>
      <w:tr w:rsidR="00277F60" w14:paraId="138B4CE5"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7AFB413" w14:textId="77777777" w:rsidR="00277F60" w:rsidRDefault="00277F60" w:rsidP="002B15CB">
            <w:pPr>
              <w:ind w:left="450"/>
            </w:pPr>
            <w:r>
              <w:t>Disability</w:t>
            </w:r>
          </w:p>
        </w:tc>
        <w:tc>
          <w:tcPr>
            <w:tcW w:w="3500" w:type="pct"/>
          </w:tcPr>
          <w:p w14:paraId="3A9C26DA" w14:textId="77777777" w:rsidR="00277F60" w:rsidRDefault="00277F60" w:rsidP="002B15CB"/>
        </w:tc>
      </w:tr>
      <w:tr w:rsidR="00277F60" w14:paraId="5EBE322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62119C8B" w14:textId="77777777" w:rsidR="00277F60" w:rsidRDefault="00277F60" w:rsidP="002B15CB">
            <w:pPr>
              <w:ind w:left="450"/>
            </w:pPr>
            <w:r>
              <w:t>Function</w:t>
            </w:r>
          </w:p>
        </w:tc>
        <w:tc>
          <w:tcPr>
            <w:tcW w:w="3500" w:type="pct"/>
          </w:tcPr>
          <w:p w14:paraId="58AF78E8" w14:textId="77777777" w:rsidR="00277F60" w:rsidRDefault="00277F60" w:rsidP="002B15CB"/>
        </w:tc>
      </w:tr>
      <w:tr w:rsidR="00277F60" w14:paraId="2AECE776"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196BBCA" w14:textId="77777777" w:rsidR="00277F60" w:rsidRDefault="00277F60" w:rsidP="002B15CB">
            <w:pPr>
              <w:ind w:left="450"/>
            </w:pPr>
            <w:r>
              <w:t>Other</w:t>
            </w:r>
          </w:p>
        </w:tc>
        <w:tc>
          <w:tcPr>
            <w:tcW w:w="3500" w:type="pct"/>
          </w:tcPr>
          <w:p w14:paraId="4EAF0202" w14:textId="77777777" w:rsidR="00277F60" w:rsidRDefault="00277F60" w:rsidP="002B15CB"/>
        </w:tc>
      </w:tr>
      <w:tr w:rsidR="00277F60" w14:paraId="4F2EB91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5D786073" w14:textId="77777777" w:rsidR="00277F60" w:rsidRDefault="00277F60" w:rsidP="002B15CB">
            <w:pPr>
              <w:ind w:left="450"/>
            </w:pPr>
            <w:r>
              <w:t>Pain on activity or loading</w:t>
            </w:r>
          </w:p>
        </w:tc>
        <w:tc>
          <w:tcPr>
            <w:tcW w:w="3500" w:type="pct"/>
          </w:tcPr>
          <w:p w14:paraId="6E18F9A9" w14:textId="77777777" w:rsidR="00277F60" w:rsidRDefault="00277F60" w:rsidP="002B15CB"/>
        </w:tc>
      </w:tr>
      <w:tr w:rsidR="00277F60" w14:paraId="4634D49E"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E7F6206"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07E062A4" w14:textId="77777777" w:rsidR="00277F60" w:rsidRDefault="00277F60" w:rsidP="002B15CB"/>
        </w:tc>
      </w:tr>
      <w:tr w:rsidR="00277F60" w14:paraId="08168F4B"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3CD7D39" w14:textId="77777777" w:rsidR="00277F60" w:rsidRDefault="00277F60" w:rsidP="002B15CB">
            <w:pPr>
              <w:ind w:left="450"/>
            </w:pPr>
            <w:r>
              <w:lastRenderedPageBreak/>
              <w:t>Palpation</w:t>
            </w:r>
          </w:p>
        </w:tc>
        <w:tc>
          <w:tcPr>
            <w:tcW w:w="3500" w:type="pct"/>
          </w:tcPr>
          <w:p w14:paraId="2D49ED04" w14:textId="77777777" w:rsidR="00277F60" w:rsidRDefault="00277F60" w:rsidP="002B15CB"/>
        </w:tc>
      </w:tr>
      <w:tr w:rsidR="00277F60" w14:paraId="45F6192D"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6483E5BE" w14:textId="77777777" w:rsidR="00277F60" w:rsidRDefault="00277F60" w:rsidP="002B15CB">
            <w:pPr>
              <w:ind w:left="450"/>
            </w:pPr>
            <w:r>
              <w:t>Participation in life activities</w:t>
            </w:r>
          </w:p>
        </w:tc>
        <w:tc>
          <w:tcPr>
            <w:tcW w:w="3500" w:type="pct"/>
          </w:tcPr>
          <w:p w14:paraId="33119E63" w14:textId="77777777" w:rsidR="00277F60" w:rsidRDefault="00277F60" w:rsidP="002B15CB"/>
        </w:tc>
      </w:tr>
      <w:tr w:rsidR="00277F60" w14:paraId="2A38B1C0"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D30ABB1" w14:textId="77777777" w:rsidR="00277F60" w:rsidRDefault="00277F60" w:rsidP="002B15CB">
            <w:pPr>
              <w:ind w:left="450"/>
            </w:pPr>
            <w:r>
              <w:t>Patient rating of the condition</w:t>
            </w:r>
          </w:p>
        </w:tc>
        <w:tc>
          <w:tcPr>
            <w:tcW w:w="3500" w:type="pct"/>
          </w:tcPr>
          <w:p w14:paraId="1F375EB3" w14:textId="77777777" w:rsidR="00277F60" w:rsidRDefault="00277F60" w:rsidP="002B15CB"/>
        </w:tc>
      </w:tr>
      <w:tr w:rsidR="00277F60" w14:paraId="113E5051"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C07D97B" w14:textId="77777777" w:rsidR="00277F60" w:rsidRDefault="00277F60" w:rsidP="002B15CB">
            <w:pPr>
              <w:ind w:left="450"/>
            </w:pPr>
            <w:r>
              <w:t>Physical function capacity</w:t>
            </w:r>
          </w:p>
        </w:tc>
        <w:tc>
          <w:tcPr>
            <w:tcW w:w="3500" w:type="pct"/>
          </w:tcPr>
          <w:p w14:paraId="342F2F82" w14:textId="77777777" w:rsidR="00277F60" w:rsidRDefault="00277F60" w:rsidP="002B15CB"/>
        </w:tc>
      </w:tr>
      <w:tr w:rsidR="00277F60" w14:paraId="6A363BA7"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E9BEED9" w14:textId="77777777" w:rsidR="00277F60" w:rsidRDefault="00277F60" w:rsidP="002B15CB">
            <w:pPr>
              <w:ind w:left="450"/>
            </w:pPr>
            <w:r>
              <w:t>Psychological factors</w:t>
            </w:r>
          </w:p>
        </w:tc>
        <w:tc>
          <w:tcPr>
            <w:tcW w:w="3500" w:type="pct"/>
          </w:tcPr>
          <w:p w14:paraId="5F26AFE1" w14:textId="77777777" w:rsidR="00277F60" w:rsidRDefault="00277F60" w:rsidP="002B15CB"/>
        </w:tc>
      </w:tr>
      <w:tr w:rsidR="00277F60" w14:paraId="439C10F1"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D9B6B9B" w14:textId="77777777" w:rsidR="00277F60" w:rsidRDefault="00277F60" w:rsidP="002B15CB">
            <w:pPr>
              <w:ind w:left="450"/>
            </w:pPr>
            <w:r>
              <w:t>Quality of life</w:t>
            </w:r>
          </w:p>
        </w:tc>
        <w:tc>
          <w:tcPr>
            <w:tcW w:w="3500" w:type="pct"/>
          </w:tcPr>
          <w:p w14:paraId="0E7BEF68" w14:textId="77777777" w:rsidR="00277F60" w:rsidRDefault="00277F60" w:rsidP="002B15CB"/>
        </w:tc>
      </w:tr>
      <w:tr w:rsidR="00277F60" w14:paraId="0EB00A4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5542D52D" w14:textId="77777777" w:rsidR="00277F60" w:rsidRDefault="00277F60" w:rsidP="002B15CB">
            <w:pPr>
              <w:ind w:left="450"/>
            </w:pPr>
            <w:r>
              <w:t>Range of motion</w:t>
            </w:r>
          </w:p>
        </w:tc>
        <w:tc>
          <w:tcPr>
            <w:tcW w:w="3500" w:type="pct"/>
          </w:tcPr>
          <w:p w14:paraId="7FF90133" w14:textId="77777777" w:rsidR="00277F60" w:rsidRDefault="00277F60" w:rsidP="002B15CB"/>
        </w:tc>
      </w:tr>
      <w:tr w:rsidR="00277F60" w14:paraId="385A7D42"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286E5F1" w14:textId="77777777" w:rsidR="00277F60" w:rsidRDefault="00277F60" w:rsidP="002B15CB">
            <w:pPr>
              <w:ind w:left="450"/>
            </w:pPr>
            <w:r>
              <w:t>Tendon structure</w:t>
            </w:r>
          </w:p>
        </w:tc>
        <w:tc>
          <w:tcPr>
            <w:tcW w:w="3500" w:type="pct"/>
          </w:tcPr>
          <w:p w14:paraId="5C2FFF1A" w14:textId="77777777" w:rsidR="00277F60" w:rsidRDefault="00277F60" w:rsidP="002B15CB"/>
        </w:tc>
      </w:tr>
      <w:tr w:rsidR="00277F60" w14:paraId="1E35F807"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2842DA3" w14:textId="77777777" w:rsidR="00277F60" w:rsidRDefault="00277F60" w:rsidP="002B15CB">
            <w:proofErr w:type="spellStart"/>
            <w:r>
              <w:t>Assessment_RealWorld</w:t>
            </w:r>
            <w:proofErr w:type="spellEnd"/>
          </w:p>
        </w:tc>
        <w:tc>
          <w:tcPr>
            <w:tcW w:w="3500" w:type="pct"/>
          </w:tcPr>
          <w:p w14:paraId="23D785D5" w14:textId="77777777" w:rsidR="00277F60" w:rsidRDefault="00277F60" w:rsidP="002B15CB"/>
        </w:tc>
      </w:tr>
      <w:tr w:rsidR="00277F60" w14:paraId="2C0E256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778DF24" w14:textId="77777777" w:rsidR="00277F60" w:rsidRDefault="00277F60" w:rsidP="002B15CB">
            <w:pPr>
              <w:ind w:left="450"/>
            </w:pPr>
            <w:r>
              <w:t>Disability</w:t>
            </w:r>
          </w:p>
        </w:tc>
        <w:tc>
          <w:tcPr>
            <w:tcW w:w="3500" w:type="pct"/>
          </w:tcPr>
          <w:p w14:paraId="13151D35" w14:textId="77777777" w:rsidR="00277F60" w:rsidRDefault="00277F60" w:rsidP="002B15CB"/>
        </w:tc>
      </w:tr>
      <w:tr w:rsidR="00277F60" w14:paraId="4D3871BF"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5BE1EF6" w14:textId="77777777" w:rsidR="00277F60" w:rsidRDefault="00277F60" w:rsidP="002B15CB">
            <w:pPr>
              <w:ind w:left="450"/>
            </w:pPr>
            <w:r>
              <w:t>Function</w:t>
            </w:r>
          </w:p>
        </w:tc>
        <w:tc>
          <w:tcPr>
            <w:tcW w:w="3500" w:type="pct"/>
          </w:tcPr>
          <w:p w14:paraId="59B699D5" w14:textId="77777777" w:rsidR="00277F60" w:rsidRDefault="00277F60" w:rsidP="002B15CB"/>
        </w:tc>
      </w:tr>
      <w:tr w:rsidR="00277F60" w14:paraId="66851E5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9707F69" w14:textId="77777777" w:rsidR="00277F60" w:rsidRDefault="00277F60" w:rsidP="002B15CB">
            <w:pPr>
              <w:ind w:left="450"/>
            </w:pPr>
            <w:r>
              <w:t>Other</w:t>
            </w:r>
          </w:p>
        </w:tc>
        <w:tc>
          <w:tcPr>
            <w:tcW w:w="3500" w:type="pct"/>
          </w:tcPr>
          <w:p w14:paraId="3BD49C83" w14:textId="77777777" w:rsidR="00277F60" w:rsidRDefault="00277F60" w:rsidP="002B15CB"/>
        </w:tc>
      </w:tr>
      <w:tr w:rsidR="00277F60" w14:paraId="762D083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BEAA849" w14:textId="77777777" w:rsidR="00277F60" w:rsidRDefault="00277F60" w:rsidP="002B15CB">
            <w:pPr>
              <w:ind w:left="450"/>
            </w:pPr>
            <w:r>
              <w:t>Pain on activity or loading</w:t>
            </w:r>
          </w:p>
        </w:tc>
        <w:tc>
          <w:tcPr>
            <w:tcW w:w="3500" w:type="pct"/>
          </w:tcPr>
          <w:p w14:paraId="1446AB79" w14:textId="77777777" w:rsidR="00277F60" w:rsidRDefault="00277F60" w:rsidP="002B15CB"/>
        </w:tc>
      </w:tr>
      <w:tr w:rsidR="00277F60" w14:paraId="563A2F0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8A0F5DB"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12049E50" w14:textId="77777777" w:rsidR="00277F60" w:rsidRDefault="00277F60" w:rsidP="002B15CB"/>
        </w:tc>
      </w:tr>
      <w:tr w:rsidR="00277F60" w14:paraId="2923EE9A"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12B7385" w14:textId="77777777" w:rsidR="00277F60" w:rsidRDefault="00277F60" w:rsidP="002B15CB">
            <w:pPr>
              <w:ind w:left="450"/>
            </w:pPr>
            <w:r>
              <w:t>Palpation</w:t>
            </w:r>
          </w:p>
        </w:tc>
        <w:tc>
          <w:tcPr>
            <w:tcW w:w="3500" w:type="pct"/>
          </w:tcPr>
          <w:p w14:paraId="4AFB6379" w14:textId="77777777" w:rsidR="00277F60" w:rsidRDefault="00277F60" w:rsidP="002B15CB"/>
        </w:tc>
      </w:tr>
      <w:tr w:rsidR="00277F60" w14:paraId="2F02CE3B"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62855506" w14:textId="77777777" w:rsidR="00277F60" w:rsidRDefault="00277F60" w:rsidP="002B15CB">
            <w:pPr>
              <w:ind w:left="450"/>
            </w:pPr>
            <w:r>
              <w:t>Participation in life activities</w:t>
            </w:r>
          </w:p>
        </w:tc>
        <w:tc>
          <w:tcPr>
            <w:tcW w:w="3500" w:type="pct"/>
          </w:tcPr>
          <w:p w14:paraId="301BA12B" w14:textId="77777777" w:rsidR="00277F60" w:rsidRDefault="00277F60" w:rsidP="002B15CB"/>
        </w:tc>
      </w:tr>
      <w:tr w:rsidR="00277F60" w14:paraId="2D0D7585"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9AE7E95" w14:textId="77777777" w:rsidR="00277F60" w:rsidRDefault="00277F60" w:rsidP="002B15CB">
            <w:pPr>
              <w:ind w:left="450"/>
            </w:pPr>
            <w:r>
              <w:t>Patient rating of the condition</w:t>
            </w:r>
          </w:p>
        </w:tc>
        <w:tc>
          <w:tcPr>
            <w:tcW w:w="3500" w:type="pct"/>
          </w:tcPr>
          <w:p w14:paraId="563AE91A" w14:textId="77777777" w:rsidR="00277F60" w:rsidRDefault="00277F60" w:rsidP="002B15CB"/>
        </w:tc>
      </w:tr>
      <w:tr w:rsidR="00277F60" w14:paraId="388447BD"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8623871" w14:textId="77777777" w:rsidR="00277F60" w:rsidRDefault="00277F60" w:rsidP="002B15CB">
            <w:pPr>
              <w:ind w:left="450"/>
            </w:pPr>
            <w:r>
              <w:lastRenderedPageBreak/>
              <w:t>Physical function capacity</w:t>
            </w:r>
          </w:p>
        </w:tc>
        <w:tc>
          <w:tcPr>
            <w:tcW w:w="3500" w:type="pct"/>
          </w:tcPr>
          <w:p w14:paraId="6B1C520A" w14:textId="77777777" w:rsidR="00277F60" w:rsidRDefault="00277F60" w:rsidP="002B15CB"/>
        </w:tc>
      </w:tr>
      <w:tr w:rsidR="00277F60" w14:paraId="3FC180FE"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45C0EC1C" w14:textId="77777777" w:rsidR="00277F60" w:rsidRDefault="00277F60" w:rsidP="002B15CB">
            <w:pPr>
              <w:ind w:left="450"/>
            </w:pPr>
            <w:r>
              <w:t>Psychological factors</w:t>
            </w:r>
          </w:p>
        </w:tc>
        <w:tc>
          <w:tcPr>
            <w:tcW w:w="3500" w:type="pct"/>
          </w:tcPr>
          <w:p w14:paraId="152ECED5" w14:textId="77777777" w:rsidR="00277F60" w:rsidRDefault="00277F60" w:rsidP="002B15CB"/>
        </w:tc>
      </w:tr>
      <w:tr w:rsidR="00277F60" w14:paraId="630B5CC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D7E7247" w14:textId="77777777" w:rsidR="00277F60" w:rsidRDefault="00277F60" w:rsidP="002B15CB">
            <w:pPr>
              <w:ind w:left="450"/>
            </w:pPr>
            <w:r>
              <w:t>Quality of life</w:t>
            </w:r>
          </w:p>
        </w:tc>
        <w:tc>
          <w:tcPr>
            <w:tcW w:w="3500" w:type="pct"/>
          </w:tcPr>
          <w:p w14:paraId="76F2FE1C" w14:textId="77777777" w:rsidR="00277F60" w:rsidRDefault="00277F60" w:rsidP="002B15CB"/>
        </w:tc>
      </w:tr>
      <w:tr w:rsidR="00277F60" w14:paraId="2324B4C0"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45F3FC37" w14:textId="77777777" w:rsidR="00277F60" w:rsidRDefault="00277F60" w:rsidP="002B15CB">
            <w:pPr>
              <w:ind w:left="450"/>
            </w:pPr>
            <w:r>
              <w:t>Range of motion</w:t>
            </w:r>
          </w:p>
        </w:tc>
        <w:tc>
          <w:tcPr>
            <w:tcW w:w="3500" w:type="pct"/>
          </w:tcPr>
          <w:p w14:paraId="3C1F985B" w14:textId="77777777" w:rsidR="00277F60" w:rsidRDefault="00277F60" w:rsidP="002B15CB"/>
        </w:tc>
      </w:tr>
      <w:tr w:rsidR="00277F60" w14:paraId="0E31D3B1"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236ED7C" w14:textId="77777777" w:rsidR="00277F60" w:rsidRDefault="00277F60" w:rsidP="002B15CB">
            <w:pPr>
              <w:ind w:left="450"/>
            </w:pPr>
            <w:r>
              <w:t>Tendon structure</w:t>
            </w:r>
          </w:p>
        </w:tc>
        <w:tc>
          <w:tcPr>
            <w:tcW w:w="3500" w:type="pct"/>
          </w:tcPr>
          <w:p w14:paraId="20418FAE" w14:textId="77777777" w:rsidR="00277F60" w:rsidRDefault="00277F60" w:rsidP="002B15CB"/>
        </w:tc>
      </w:tr>
      <w:tr w:rsidR="00277F60" w14:paraId="3AB8126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892D9BC" w14:textId="77777777" w:rsidR="00277F60" w:rsidRDefault="00277F60" w:rsidP="002B15CB">
            <w:proofErr w:type="spellStart"/>
            <w:r>
              <w:t>Monitoring_Barriers</w:t>
            </w:r>
            <w:proofErr w:type="spellEnd"/>
          </w:p>
        </w:tc>
        <w:tc>
          <w:tcPr>
            <w:tcW w:w="3500" w:type="pct"/>
          </w:tcPr>
          <w:p w14:paraId="24B7D020" w14:textId="77777777" w:rsidR="00277F60" w:rsidRDefault="00277F60" w:rsidP="002B15CB"/>
        </w:tc>
      </w:tr>
      <w:tr w:rsidR="00277F60" w14:paraId="031DA009"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2A6A46D" w14:textId="77777777" w:rsidR="00277F60" w:rsidRDefault="00277F60" w:rsidP="002B15CB">
            <w:pPr>
              <w:ind w:left="450"/>
            </w:pPr>
            <w:r>
              <w:t xml:space="preserve">Access to </w:t>
            </w:r>
            <w:proofErr w:type="spellStart"/>
            <w:r>
              <w:t>equiptment</w:t>
            </w:r>
            <w:proofErr w:type="spellEnd"/>
            <w:r>
              <w:t xml:space="preserve"> and facilities</w:t>
            </w:r>
          </w:p>
        </w:tc>
        <w:tc>
          <w:tcPr>
            <w:tcW w:w="3500" w:type="pct"/>
          </w:tcPr>
          <w:p w14:paraId="0DFECD7B" w14:textId="77777777" w:rsidR="00277F60" w:rsidRDefault="00277F60" w:rsidP="002B15CB"/>
        </w:tc>
      </w:tr>
      <w:tr w:rsidR="00277F60" w14:paraId="2C24BF96"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2911D2A" w14:textId="77777777" w:rsidR="00277F60" w:rsidRDefault="00277F60" w:rsidP="002B15CB">
            <w:pPr>
              <w:ind w:left="450"/>
            </w:pPr>
            <w:r>
              <w:t>Access to Sports Medicine</w:t>
            </w:r>
          </w:p>
        </w:tc>
        <w:tc>
          <w:tcPr>
            <w:tcW w:w="3500" w:type="pct"/>
          </w:tcPr>
          <w:p w14:paraId="341887F6" w14:textId="77777777" w:rsidR="00277F60" w:rsidRDefault="00277F60" w:rsidP="002B15CB"/>
        </w:tc>
      </w:tr>
      <w:tr w:rsidR="00277F60" w14:paraId="04DE778B"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8D6A174" w14:textId="77777777" w:rsidR="00277F60" w:rsidRDefault="00277F60" w:rsidP="002B15CB">
            <w:pPr>
              <w:ind w:left="450"/>
            </w:pPr>
            <w:r>
              <w:t>Decreased monitoring once improving well.</w:t>
            </w:r>
          </w:p>
        </w:tc>
        <w:tc>
          <w:tcPr>
            <w:tcW w:w="3500" w:type="pct"/>
          </w:tcPr>
          <w:p w14:paraId="7CFCAF4F" w14:textId="77777777" w:rsidR="00277F60" w:rsidRDefault="00277F60" w:rsidP="002B15CB"/>
        </w:tc>
      </w:tr>
      <w:tr w:rsidR="00277F60" w14:paraId="152E33E9"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659CBD20" w14:textId="77777777" w:rsidR="00277F60" w:rsidRDefault="00277F60" w:rsidP="002B15CB">
            <w:pPr>
              <w:ind w:left="450"/>
            </w:pPr>
            <w:r>
              <w:t>Engagement with management plan</w:t>
            </w:r>
          </w:p>
        </w:tc>
        <w:tc>
          <w:tcPr>
            <w:tcW w:w="3500" w:type="pct"/>
          </w:tcPr>
          <w:p w14:paraId="49106637" w14:textId="77777777" w:rsidR="00277F60" w:rsidRDefault="00277F60" w:rsidP="002B15CB"/>
        </w:tc>
      </w:tr>
      <w:tr w:rsidR="00277F60" w14:paraId="3DC0EED2"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288A22A6" w14:textId="77777777" w:rsidR="00277F60" w:rsidRDefault="00277F60" w:rsidP="002B15CB">
            <w:pPr>
              <w:ind w:left="450"/>
            </w:pPr>
            <w:r>
              <w:t>Financial</w:t>
            </w:r>
          </w:p>
        </w:tc>
        <w:tc>
          <w:tcPr>
            <w:tcW w:w="3500" w:type="pct"/>
          </w:tcPr>
          <w:p w14:paraId="56600C33" w14:textId="77777777" w:rsidR="00277F60" w:rsidRDefault="00277F60" w:rsidP="002B15CB"/>
        </w:tc>
      </w:tr>
      <w:tr w:rsidR="00277F60" w14:paraId="1D6676CB"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D96D684" w14:textId="77777777" w:rsidR="00277F60" w:rsidRDefault="00277F60" w:rsidP="002B15CB">
            <w:pPr>
              <w:ind w:left="450"/>
            </w:pPr>
            <w:r>
              <w:t>Good communication between health care practitioners</w:t>
            </w:r>
          </w:p>
        </w:tc>
        <w:tc>
          <w:tcPr>
            <w:tcW w:w="3500" w:type="pct"/>
          </w:tcPr>
          <w:p w14:paraId="0EB052D5" w14:textId="77777777" w:rsidR="00277F60" w:rsidRDefault="00277F60" w:rsidP="002B15CB"/>
        </w:tc>
      </w:tr>
      <w:tr w:rsidR="00277F60" w14:paraId="010BA5A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EE8132C" w14:textId="77777777" w:rsidR="00277F60" w:rsidRDefault="00277F60" w:rsidP="002B15CB">
            <w:pPr>
              <w:ind w:left="450"/>
            </w:pPr>
            <w:r>
              <w:t>Knowledge of what to assess and monitor</w:t>
            </w:r>
          </w:p>
        </w:tc>
        <w:tc>
          <w:tcPr>
            <w:tcW w:w="3500" w:type="pct"/>
          </w:tcPr>
          <w:p w14:paraId="28347F7D" w14:textId="77777777" w:rsidR="00277F60" w:rsidRDefault="00277F60" w:rsidP="002B15CB"/>
        </w:tc>
      </w:tr>
      <w:tr w:rsidR="00277F60" w14:paraId="2E2C2E08"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6DF60FF" w14:textId="77777777" w:rsidR="00277F60" w:rsidRDefault="00277F60" w:rsidP="002B15CB">
            <w:pPr>
              <w:ind w:left="450"/>
            </w:pPr>
            <w:r>
              <w:t>Motivation to prepare PROMs</w:t>
            </w:r>
          </w:p>
        </w:tc>
        <w:tc>
          <w:tcPr>
            <w:tcW w:w="3500" w:type="pct"/>
          </w:tcPr>
          <w:p w14:paraId="3298E23E" w14:textId="77777777" w:rsidR="00277F60" w:rsidRDefault="00277F60" w:rsidP="002B15CB"/>
        </w:tc>
      </w:tr>
      <w:tr w:rsidR="00277F60" w14:paraId="416DCF4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6FEEA3A6" w14:textId="77777777" w:rsidR="00277F60" w:rsidRDefault="00277F60" w:rsidP="002B15CB">
            <w:pPr>
              <w:ind w:left="450"/>
            </w:pPr>
            <w:r>
              <w:t>Patient compliance to monitoring</w:t>
            </w:r>
          </w:p>
        </w:tc>
        <w:tc>
          <w:tcPr>
            <w:tcW w:w="3500" w:type="pct"/>
          </w:tcPr>
          <w:p w14:paraId="310900BB" w14:textId="77777777" w:rsidR="00277F60" w:rsidRDefault="00277F60" w:rsidP="002B15CB"/>
        </w:tc>
      </w:tr>
      <w:tr w:rsidR="00277F60" w14:paraId="56C25DDC"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CB61D0E" w14:textId="77777777" w:rsidR="00277F60" w:rsidRDefault="00277F60" w:rsidP="002B15CB">
            <w:pPr>
              <w:ind w:left="450"/>
            </w:pPr>
            <w:r>
              <w:lastRenderedPageBreak/>
              <w:t>Patient symptom severity</w:t>
            </w:r>
          </w:p>
        </w:tc>
        <w:tc>
          <w:tcPr>
            <w:tcW w:w="3500" w:type="pct"/>
          </w:tcPr>
          <w:p w14:paraId="61856D63" w14:textId="77777777" w:rsidR="00277F60" w:rsidRDefault="00277F60" w:rsidP="002B15CB"/>
        </w:tc>
      </w:tr>
      <w:tr w:rsidR="00277F60" w14:paraId="1967A0C1"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997942A" w14:textId="77777777" w:rsidR="00277F60" w:rsidRDefault="00277F60" w:rsidP="002B15CB">
            <w:pPr>
              <w:ind w:left="450"/>
            </w:pPr>
            <w:r>
              <w:t>Patient understanding of SROMs</w:t>
            </w:r>
          </w:p>
        </w:tc>
        <w:tc>
          <w:tcPr>
            <w:tcW w:w="3500" w:type="pct"/>
          </w:tcPr>
          <w:p w14:paraId="471C07E4" w14:textId="77777777" w:rsidR="00277F60" w:rsidRDefault="00277F60" w:rsidP="002B15CB"/>
        </w:tc>
      </w:tr>
      <w:tr w:rsidR="00277F60" w14:paraId="1B59102C"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78EC74F" w14:textId="77777777" w:rsidR="00277F60" w:rsidRDefault="00277F60" w:rsidP="002B15CB">
            <w:pPr>
              <w:ind w:left="450"/>
            </w:pPr>
            <w:r>
              <w:t>Time</w:t>
            </w:r>
          </w:p>
        </w:tc>
        <w:tc>
          <w:tcPr>
            <w:tcW w:w="3500" w:type="pct"/>
          </w:tcPr>
          <w:p w14:paraId="7B80E834" w14:textId="77777777" w:rsidR="00277F60" w:rsidRDefault="00277F60" w:rsidP="002B15CB"/>
        </w:tc>
      </w:tr>
      <w:tr w:rsidR="00277F60" w14:paraId="51FD2329"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2CE366F" w14:textId="77777777" w:rsidR="00277F60" w:rsidRDefault="00277F60" w:rsidP="002B15CB">
            <w:proofErr w:type="spellStart"/>
            <w:r>
              <w:t>Monitoring_Clinically</w:t>
            </w:r>
            <w:proofErr w:type="spellEnd"/>
            <w:r>
              <w:t xml:space="preserve"> Meaningful</w:t>
            </w:r>
          </w:p>
        </w:tc>
        <w:tc>
          <w:tcPr>
            <w:tcW w:w="3500" w:type="pct"/>
          </w:tcPr>
          <w:p w14:paraId="7C0B20FA" w14:textId="77777777" w:rsidR="00277F60" w:rsidRDefault="00277F60" w:rsidP="002B15CB"/>
        </w:tc>
      </w:tr>
      <w:tr w:rsidR="00277F60" w14:paraId="709E8974"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73ABDF9" w14:textId="77777777" w:rsidR="00277F60" w:rsidRDefault="00277F60" w:rsidP="002B15CB">
            <w:pPr>
              <w:ind w:left="450"/>
            </w:pPr>
            <w:r>
              <w:t>General improvement</w:t>
            </w:r>
          </w:p>
        </w:tc>
        <w:tc>
          <w:tcPr>
            <w:tcW w:w="3500" w:type="pct"/>
          </w:tcPr>
          <w:p w14:paraId="2396F0BF" w14:textId="77777777" w:rsidR="00277F60" w:rsidRDefault="00277F60" w:rsidP="002B15CB"/>
        </w:tc>
      </w:tr>
      <w:tr w:rsidR="00277F60" w14:paraId="39EAC381"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D0C1E94" w14:textId="77777777" w:rsidR="00277F60" w:rsidRDefault="00277F60" w:rsidP="002B15CB">
            <w:pPr>
              <w:ind w:left="450"/>
            </w:pPr>
            <w:r>
              <w:t>Numeric</w:t>
            </w:r>
          </w:p>
        </w:tc>
        <w:tc>
          <w:tcPr>
            <w:tcW w:w="3500" w:type="pct"/>
          </w:tcPr>
          <w:p w14:paraId="24FDDBEC" w14:textId="77777777" w:rsidR="00277F60" w:rsidRDefault="00277F60" w:rsidP="002B15CB"/>
        </w:tc>
      </w:tr>
      <w:tr w:rsidR="00277F60" w14:paraId="6AD61C28"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E5AEC60" w14:textId="77777777" w:rsidR="00277F60" w:rsidRDefault="00277F60" w:rsidP="002B15CB">
            <w:proofErr w:type="spellStart"/>
            <w:r>
              <w:t>Monitoring_Ideal</w:t>
            </w:r>
            <w:proofErr w:type="spellEnd"/>
            <w:r>
              <w:t xml:space="preserve"> World</w:t>
            </w:r>
          </w:p>
        </w:tc>
        <w:tc>
          <w:tcPr>
            <w:tcW w:w="3500" w:type="pct"/>
          </w:tcPr>
          <w:p w14:paraId="012B07C7" w14:textId="77777777" w:rsidR="00277F60" w:rsidRDefault="00277F60" w:rsidP="002B15CB"/>
        </w:tc>
      </w:tr>
      <w:tr w:rsidR="00277F60" w14:paraId="2EDEC25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3031395" w14:textId="77777777" w:rsidR="00277F60" w:rsidRDefault="00277F60" w:rsidP="002B15CB">
            <w:pPr>
              <w:ind w:left="450"/>
            </w:pPr>
            <w:r>
              <w:t>Disability</w:t>
            </w:r>
          </w:p>
        </w:tc>
        <w:tc>
          <w:tcPr>
            <w:tcW w:w="3500" w:type="pct"/>
          </w:tcPr>
          <w:p w14:paraId="18131379" w14:textId="77777777" w:rsidR="00277F60" w:rsidRDefault="00277F60" w:rsidP="002B15CB"/>
        </w:tc>
      </w:tr>
      <w:tr w:rsidR="00277F60" w14:paraId="4BC761C9"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2D2D5C8" w14:textId="77777777" w:rsidR="00277F60" w:rsidRDefault="00277F60" w:rsidP="002B15CB">
            <w:pPr>
              <w:ind w:left="450"/>
            </w:pPr>
            <w:r>
              <w:t>Function</w:t>
            </w:r>
          </w:p>
        </w:tc>
        <w:tc>
          <w:tcPr>
            <w:tcW w:w="3500" w:type="pct"/>
          </w:tcPr>
          <w:p w14:paraId="5D602063" w14:textId="77777777" w:rsidR="00277F60" w:rsidRDefault="00277F60" w:rsidP="002B15CB"/>
        </w:tc>
      </w:tr>
      <w:tr w:rsidR="00277F60" w14:paraId="0DBFEB4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AFF4478" w14:textId="77777777" w:rsidR="00277F60" w:rsidRDefault="00277F60" w:rsidP="002B15CB">
            <w:pPr>
              <w:ind w:left="450"/>
            </w:pPr>
            <w:r>
              <w:t>Other</w:t>
            </w:r>
          </w:p>
        </w:tc>
        <w:tc>
          <w:tcPr>
            <w:tcW w:w="3500" w:type="pct"/>
          </w:tcPr>
          <w:p w14:paraId="6DF2915F" w14:textId="77777777" w:rsidR="00277F60" w:rsidRDefault="00277F60" w:rsidP="002B15CB"/>
        </w:tc>
      </w:tr>
      <w:tr w:rsidR="00277F60" w14:paraId="049B5870"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6B24070" w14:textId="77777777" w:rsidR="00277F60" w:rsidRDefault="00277F60" w:rsidP="002B15CB">
            <w:pPr>
              <w:ind w:left="450"/>
            </w:pPr>
            <w:r>
              <w:t>Pain on activity or loading</w:t>
            </w:r>
          </w:p>
        </w:tc>
        <w:tc>
          <w:tcPr>
            <w:tcW w:w="3500" w:type="pct"/>
          </w:tcPr>
          <w:p w14:paraId="4F5ED843" w14:textId="77777777" w:rsidR="00277F60" w:rsidRDefault="00277F60" w:rsidP="002B15CB"/>
        </w:tc>
      </w:tr>
      <w:tr w:rsidR="00277F60" w14:paraId="4A3C4E5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69C68D9"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496F3475" w14:textId="77777777" w:rsidR="00277F60" w:rsidRDefault="00277F60" w:rsidP="002B15CB"/>
        </w:tc>
      </w:tr>
      <w:tr w:rsidR="00277F60" w14:paraId="5BBCE103"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69701CE" w14:textId="77777777" w:rsidR="00277F60" w:rsidRDefault="00277F60" w:rsidP="002B15CB">
            <w:pPr>
              <w:ind w:left="450"/>
            </w:pPr>
            <w:r>
              <w:t>Palpation</w:t>
            </w:r>
          </w:p>
        </w:tc>
        <w:tc>
          <w:tcPr>
            <w:tcW w:w="3500" w:type="pct"/>
          </w:tcPr>
          <w:p w14:paraId="6A2D0244" w14:textId="77777777" w:rsidR="00277F60" w:rsidRDefault="00277F60" w:rsidP="002B15CB"/>
        </w:tc>
      </w:tr>
      <w:tr w:rsidR="00277F60" w14:paraId="0241B772"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8112905" w14:textId="77777777" w:rsidR="00277F60" w:rsidRDefault="00277F60" w:rsidP="002B15CB">
            <w:pPr>
              <w:ind w:left="450"/>
            </w:pPr>
            <w:r>
              <w:t>Participation in life activities</w:t>
            </w:r>
          </w:p>
        </w:tc>
        <w:tc>
          <w:tcPr>
            <w:tcW w:w="3500" w:type="pct"/>
          </w:tcPr>
          <w:p w14:paraId="455FAB76" w14:textId="77777777" w:rsidR="00277F60" w:rsidRDefault="00277F60" w:rsidP="002B15CB"/>
        </w:tc>
      </w:tr>
      <w:tr w:rsidR="00277F60" w14:paraId="1743CBB9"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E274145" w14:textId="77777777" w:rsidR="00277F60" w:rsidRDefault="00277F60" w:rsidP="002B15CB">
            <w:pPr>
              <w:ind w:left="450"/>
            </w:pPr>
            <w:r>
              <w:t>Patient rating of the condition</w:t>
            </w:r>
          </w:p>
        </w:tc>
        <w:tc>
          <w:tcPr>
            <w:tcW w:w="3500" w:type="pct"/>
          </w:tcPr>
          <w:p w14:paraId="32FFB808" w14:textId="77777777" w:rsidR="00277F60" w:rsidRDefault="00277F60" w:rsidP="002B15CB"/>
        </w:tc>
      </w:tr>
      <w:tr w:rsidR="00277F60" w14:paraId="0512479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EEB3041" w14:textId="77777777" w:rsidR="00277F60" w:rsidRDefault="00277F60" w:rsidP="002B15CB">
            <w:pPr>
              <w:ind w:left="450"/>
            </w:pPr>
            <w:r>
              <w:t>Physical function capacity</w:t>
            </w:r>
          </w:p>
        </w:tc>
        <w:tc>
          <w:tcPr>
            <w:tcW w:w="3500" w:type="pct"/>
          </w:tcPr>
          <w:p w14:paraId="3FA7025C" w14:textId="77777777" w:rsidR="00277F60" w:rsidRDefault="00277F60" w:rsidP="002B15CB"/>
        </w:tc>
      </w:tr>
      <w:tr w:rsidR="00277F60" w14:paraId="1177DB50"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951EA63" w14:textId="77777777" w:rsidR="00277F60" w:rsidRDefault="00277F60" w:rsidP="002B15CB">
            <w:pPr>
              <w:ind w:left="450"/>
            </w:pPr>
            <w:r>
              <w:t>Psychological factors</w:t>
            </w:r>
          </w:p>
        </w:tc>
        <w:tc>
          <w:tcPr>
            <w:tcW w:w="3500" w:type="pct"/>
          </w:tcPr>
          <w:p w14:paraId="4699B314" w14:textId="77777777" w:rsidR="00277F60" w:rsidRDefault="00277F60" w:rsidP="002B15CB"/>
        </w:tc>
      </w:tr>
      <w:tr w:rsidR="00277F60" w14:paraId="7BC6A726"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E2545C2" w14:textId="77777777" w:rsidR="00277F60" w:rsidRDefault="00277F60" w:rsidP="002B15CB">
            <w:pPr>
              <w:ind w:left="450"/>
            </w:pPr>
            <w:r>
              <w:lastRenderedPageBreak/>
              <w:t>Quality of life</w:t>
            </w:r>
          </w:p>
        </w:tc>
        <w:tc>
          <w:tcPr>
            <w:tcW w:w="3500" w:type="pct"/>
          </w:tcPr>
          <w:p w14:paraId="36F1F812" w14:textId="77777777" w:rsidR="00277F60" w:rsidRDefault="00277F60" w:rsidP="002B15CB"/>
        </w:tc>
      </w:tr>
      <w:tr w:rsidR="00277F60" w14:paraId="7377B0DD"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F074A21" w14:textId="77777777" w:rsidR="00277F60" w:rsidRDefault="00277F60" w:rsidP="002B15CB">
            <w:pPr>
              <w:ind w:left="450"/>
            </w:pPr>
            <w:r>
              <w:t>Range of motion</w:t>
            </w:r>
          </w:p>
        </w:tc>
        <w:tc>
          <w:tcPr>
            <w:tcW w:w="3500" w:type="pct"/>
          </w:tcPr>
          <w:p w14:paraId="25B38811" w14:textId="77777777" w:rsidR="00277F60" w:rsidRDefault="00277F60" w:rsidP="002B15CB"/>
        </w:tc>
      </w:tr>
      <w:tr w:rsidR="00277F60" w14:paraId="2AD062AD"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1C9136F" w14:textId="77777777" w:rsidR="00277F60" w:rsidRDefault="00277F60" w:rsidP="002B15CB">
            <w:pPr>
              <w:ind w:left="450"/>
            </w:pPr>
            <w:r>
              <w:t>Tendon structure</w:t>
            </w:r>
          </w:p>
        </w:tc>
        <w:tc>
          <w:tcPr>
            <w:tcW w:w="3500" w:type="pct"/>
          </w:tcPr>
          <w:p w14:paraId="29FB5AA0" w14:textId="77777777" w:rsidR="00277F60" w:rsidRDefault="00277F60" w:rsidP="002B15CB"/>
        </w:tc>
      </w:tr>
      <w:tr w:rsidR="00277F60" w14:paraId="021641ED"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7664351" w14:textId="77777777" w:rsidR="00277F60" w:rsidRDefault="00277F60" w:rsidP="002B15CB">
            <w:proofErr w:type="spellStart"/>
            <w:r>
              <w:t>Monitoring_Least</w:t>
            </w:r>
            <w:proofErr w:type="spellEnd"/>
            <w:r>
              <w:t xml:space="preserve"> Important Domains</w:t>
            </w:r>
          </w:p>
        </w:tc>
        <w:tc>
          <w:tcPr>
            <w:tcW w:w="3500" w:type="pct"/>
          </w:tcPr>
          <w:p w14:paraId="4931444E" w14:textId="77777777" w:rsidR="00277F60" w:rsidRDefault="00277F60" w:rsidP="002B15CB"/>
        </w:tc>
      </w:tr>
      <w:tr w:rsidR="00277F60" w14:paraId="412E5B9F"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2AEBCF8E" w14:textId="77777777" w:rsidR="00277F60" w:rsidRDefault="00277F60" w:rsidP="002B15CB">
            <w:pPr>
              <w:ind w:left="450"/>
            </w:pPr>
            <w:r>
              <w:t>Disability</w:t>
            </w:r>
          </w:p>
        </w:tc>
        <w:tc>
          <w:tcPr>
            <w:tcW w:w="3500" w:type="pct"/>
          </w:tcPr>
          <w:p w14:paraId="338645BE" w14:textId="77777777" w:rsidR="00277F60" w:rsidRDefault="00277F60" w:rsidP="002B15CB"/>
        </w:tc>
      </w:tr>
      <w:tr w:rsidR="00277F60" w14:paraId="1A76609D"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A7DB52F" w14:textId="77777777" w:rsidR="00277F60" w:rsidRDefault="00277F60" w:rsidP="002B15CB">
            <w:pPr>
              <w:ind w:left="450"/>
            </w:pPr>
            <w:r>
              <w:t>Function</w:t>
            </w:r>
          </w:p>
        </w:tc>
        <w:tc>
          <w:tcPr>
            <w:tcW w:w="3500" w:type="pct"/>
          </w:tcPr>
          <w:p w14:paraId="339C9E6C" w14:textId="77777777" w:rsidR="00277F60" w:rsidRDefault="00277F60" w:rsidP="002B15CB"/>
        </w:tc>
      </w:tr>
      <w:tr w:rsidR="00277F60" w14:paraId="5564C7D6"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A653689" w14:textId="77777777" w:rsidR="00277F60" w:rsidRDefault="00277F60" w:rsidP="002B15CB">
            <w:pPr>
              <w:ind w:left="450"/>
            </w:pPr>
            <w:r>
              <w:t>Other</w:t>
            </w:r>
          </w:p>
        </w:tc>
        <w:tc>
          <w:tcPr>
            <w:tcW w:w="3500" w:type="pct"/>
          </w:tcPr>
          <w:p w14:paraId="27E9F4E5" w14:textId="77777777" w:rsidR="00277F60" w:rsidRDefault="00277F60" w:rsidP="002B15CB"/>
        </w:tc>
      </w:tr>
      <w:tr w:rsidR="00277F60" w14:paraId="09DD734B"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65343FF" w14:textId="77777777" w:rsidR="00277F60" w:rsidRDefault="00277F60" w:rsidP="002B15CB">
            <w:pPr>
              <w:ind w:left="450"/>
            </w:pPr>
            <w:r>
              <w:t>Pain on activity or loading</w:t>
            </w:r>
          </w:p>
        </w:tc>
        <w:tc>
          <w:tcPr>
            <w:tcW w:w="3500" w:type="pct"/>
          </w:tcPr>
          <w:p w14:paraId="13644CA8" w14:textId="77777777" w:rsidR="00277F60" w:rsidRDefault="00277F60" w:rsidP="002B15CB"/>
        </w:tc>
      </w:tr>
      <w:tr w:rsidR="00277F60" w14:paraId="3241B133"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F9CC8CF"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0CD06865" w14:textId="77777777" w:rsidR="00277F60" w:rsidRDefault="00277F60" w:rsidP="002B15CB"/>
        </w:tc>
      </w:tr>
      <w:tr w:rsidR="00277F60" w14:paraId="3C2F7DF1"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D37C872" w14:textId="77777777" w:rsidR="00277F60" w:rsidRDefault="00277F60" w:rsidP="002B15CB">
            <w:pPr>
              <w:ind w:left="450"/>
            </w:pPr>
            <w:r>
              <w:t>Palpation</w:t>
            </w:r>
          </w:p>
        </w:tc>
        <w:tc>
          <w:tcPr>
            <w:tcW w:w="3500" w:type="pct"/>
          </w:tcPr>
          <w:p w14:paraId="00118BDE" w14:textId="77777777" w:rsidR="00277F60" w:rsidRDefault="00277F60" w:rsidP="002B15CB"/>
        </w:tc>
      </w:tr>
      <w:tr w:rsidR="00277F60" w14:paraId="75B73A23"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4FF6C89" w14:textId="77777777" w:rsidR="00277F60" w:rsidRDefault="00277F60" w:rsidP="002B15CB">
            <w:pPr>
              <w:ind w:left="450"/>
            </w:pPr>
            <w:r>
              <w:t>Participation in life activities</w:t>
            </w:r>
          </w:p>
        </w:tc>
        <w:tc>
          <w:tcPr>
            <w:tcW w:w="3500" w:type="pct"/>
          </w:tcPr>
          <w:p w14:paraId="55F366AF" w14:textId="77777777" w:rsidR="00277F60" w:rsidRDefault="00277F60" w:rsidP="002B15CB"/>
        </w:tc>
      </w:tr>
      <w:tr w:rsidR="00277F60" w14:paraId="77991595"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13E4681" w14:textId="77777777" w:rsidR="00277F60" w:rsidRDefault="00277F60" w:rsidP="002B15CB">
            <w:pPr>
              <w:ind w:left="450"/>
            </w:pPr>
            <w:r>
              <w:t>Patient rating of the condition</w:t>
            </w:r>
          </w:p>
        </w:tc>
        <w:tc>
          <w:tcPr>
            <w:tcW w:w="3500" w:type="pct"/>
          </w:tcPr>
          <w:p w14:paraId="1D238B06" w14:textId="77777777" w:rsidR="00277F60" w:rsidRDefault="00277F60" w:rsidP="002B15CB"/>
        </w:tc>
      </w:tr>
      <w:tr w:rsidR="00277F60" w14:paraId="72AFFE70"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6DDDC01" w14:textId="77777777" w:rsidR="00277F60" w:rsidRDefault="00277F60" w:rsidP="002B15CB">
            <w:pPr>
              <w:ind w:left="450"/>
            </w:pPr>
            <w:r>
              <w:t>Physical function capacity</w:t>
            </w:r>
          </w:p>
        </w:tc>
        <w:tc>
          <w:tcPr>
            <w:tcW w:w="3500" w:type="pct"/>
          </w:tcPr>
          <w:p w14:paraId="484DFB56" w14:textId="77777777" w:rsidR="00277F60" w:rsidRDefault="00277F60" w:rsidP="002B15CB"/>
        </w:tc>
      </w:tr>
      <w:tr w:rsidR="00277F60" w14:paraId="3D67E18F"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64C0F39D" w14:textId="77777777" w:rsidR="00277F60" w:rsidRDefault="00277F60" w:rsidP="002B15CB">
            <w:pPr>
              <w:ind w:left="450"/>
            </w:pPr>
            <w:r>
              <w:t>Psychological factors</w:t>
            </w:r>
          </w:p>
        </w:tc>
        <w:tc>
          <w:tcPr>
            <w:tcW w:w="3500" w:type="pct"/>
          </w:tcPr>
          <w:p w14:paraId="594EC1A6" w14:textId="77777777" w:rsidR="00277F60" w:rsidRDefault="00277F60" w:rsidP="002B15CB"/>
        </w:tc>
      </w:tr>
      <w:tr w:rsidR="00277F60" w14:paraId="0337E383"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5450623" w14:textId="77777777" w:rsidR="00277F60" w:rsidRDefault="00277F60" w:rsidP="002B15CB">
            <w:pPr>
              <w:ind w:left="450"/>
            </w:pPr>
            <w:r>
              <w:t>Quality of life</w:t>
            </w:r>
          </w:p>
        </w:tc>
        <w:tc>
          <w:tcPr>
            <w:tcW w:w="3500" w:type="pct"/>
          </w:tcPr>
          <w:p w14:paraId="540948BA" w14:textId="77777777" w:rsidR="00277F60" w:rsidRDefault="00277F60" w:rsidP="002B15CB"/>
        </w:tc>
      </w:tr>
      <w:tr w:rsidR="00277F60" w14:paraId="20428755"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21FC733" w14:textId="77777777" w:rsidR="00277F60" w:rsidRDefault="00277F60" w:rsidP="002B15CB">
            <w:pPr>
              <w:ind w:left="450"/>
            </w:pPr>
            <w:r>
              <w:t>Range of motion</w:t>
            </w:r>
          </w:p>
        </w:tc>
        <w:tc>
          <w:tcPr>
            <w:tcW w:w="3500" w:type="pct"/>
          </w:tcPr>
          <w:p w14:paraId="6829A241" w14:textId="77777777" w:rsidR="00277F60" w:rsidRDefault="00277F60" w:rsidP="002B15CB"/>
        </w:tc>
      </w:tr>
      <w:tr w:rsidR="00277F60" w14:paraId="15C38E14"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34E9B0D" w14:textId="77777777" w:rsidR="00277F60" w:rsidRDefault="00277F60" w:rsidP="002B15CB">
            <w:pPr>
              <w:ind w:left="450"/>
            </w:pPr>
            <w:r>
              <w:t>Tendon structure</w:t>
            </w:r>
          </w:p>
        </w:tc>
        <w:tc>
          <w:tcPr>
            <w:tcW w:w="3500" w:type="pct"/>
          </w:tcPr>
          <w:p w14:paraId="699F0D06" w14:textId="77777777" w:rsidR="00277F60" w:rsidRDefault="00277F60" w:rsidP="002B15CB"/>
        </w:tc>
      </w:tr>
      <w:tr w:rsidR="00277F60" w14:paraId="136D89AE"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A2E4227" w14:textId="77777777" w:rsidR="00277F60" w:rsidRDefault="00277F60" w:rsidP="002B15CB">
            <w:proofErr w:type="spellStart"/>
            <w:r>
              <w:lastRenderedPageBreak/>
              <w:t>Monitoring_Most</w:t>
            </w:r>
            <w:proofErr w:type="spellEnd"/>
            <w:r>
              <w:t xml:space="preserve"> Important Domains</w:t>
            </w:r>
          </w:p>
        </w:tc>
        <w:tc>
          <w:tcPr>
            <w:tcW w:w="3500" w:type="pct"/>
          </w:tcPr>
          <w:p w14:paraId="2BAC7E14" w14:textId="77777777" w:rsidR="00277F60" w:rsidRDefault="00277F60" w:rsidP="002B15CB"/>
        </w:tc>
      </w:tr>
      <w:tr w:rsidR="00277F60" w14:paraId="139DD537"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6C478577" w14:textId="77777777" w:rsidR="00277F60" w:rsidRDefault="00277F60" w:rsidP="002B15CB">
            <w:pPr>
              <w:ind w:left="450"/>
            </w:pPr>
            <w:r>
              <w:t>Disability</w:t>
            </w:r>
          </w:p>
        </w:tc>
        <w:tc>
          <w:tcPr>
            <w:tcW w:w="3500" w:type="pct"/>
          </w:tcPr>
          <w:p w14:paraId="0ED81B59" w14:textId="77777777" w:rsidR="00277F60" w:rsidRDefault="00277F60" w:rsidP="002B15CB"/>
        </w:tc>
      </w:tr>
      <w:tr w:rsidR="00277F60" w14:paraId="51F225E9"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9095515" w14:textId="77777777" w:rsidR="00277F60" w:rsidRDefault="00277F60" w:rsidP="002B15CB">
            <w:pPr>
              <w:ind w:left="450"/>
            </w:pPr>
            <w:r>
              <w:t>Function</w:t>
            </w:r>
          </w:p>
        </w:tc>
        <w:tc>
          <w:tcPr>
            <w:tcW w:w="3500" w:type="pct"/>
          </w:tcPr>
          <w:p w14:paraId="6611BFA6" w14:textId="77777777" w:rsidR="00277F60" w:rsidRDefault="00277F60" w:rsidP="002B15CB"/>
        </w:tc>
      </w:tr>
      <w:tr w:rsidR="00277F60" w14:paraId="5A0C5D0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1A536FB" w14:textId="77777777" w:rsidR="00277F60" w:rsidRDefault="00277F60" w:rsidP="002B15CB">
            <w:pPr>
              <w:ind w:left="450"/>
            </w:pPr>
            <w:r>
              <w:t>Other</w:t>
            </w:r>
          </w:p>
        </w:tc>
        <w:tc>
          <w:tcPr>
            <w:tcW w:w="3500" w:type="pct"/>
          </w:tcPr>
          <w:p w14:paraId="4A3B2522" w14:textId="77777777" w:rsidR="00277F60" w:rsidRDefault="00277F60" w:rsidP="002B15CB"/>
        </w:tc>
      </w:tr>
      <w:tr w:rsidR="00277F60" w14:paraId="44DAC2EE"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275A6B14" w14:textId="77777777" w:rsidR="00277F60" w:rsidRDefault="00277F60" w:rsidP="002B15CB">
            <w:pPr>
              <w:ind w:left="450"/>
            </w:pPr>
            <w:r>
              <w:t>Pain on activity or loading</w:t>
            </w:r>
          </w:p>
        </w:tc>
        <w:tc>
          <w:tcPr>
            <w:tcW w:w="3500" w:type="pct"/>
          </w:tcPr>
          <w:p w14:paraId="52CAB050" w14:textId="77777777" w:rsidR="00277F60" w:rsidRDefault="00277F60" w:rsidP="002B15CB"/>
        </w:tc>
      </w:tr>
      <w:tr w:rsidR="00277F60" w14:paraId="2F6FFB5E"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7750472"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7F385709" w14:textId="77777777" w:rsidR="00277F60" w:rsidRDefault="00277F60" w:rsidP="002B15CB"/>
        </w:tc>
      </w:tr>
      <w:tr w:rsidR="00277F60" w14:paraId="03C9C6AA"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60B0BCE" w14:textId="77777777" w:rsidR="00277F60" w:rsidRDefault="00277F60" w:rsidP="002B15CB">
            <w:pPr>
              <w:ind w:left="450"/>
            </w:pPr>
            <w:r>
              <w:t>Palpation</w:t>
            </w:r>
          </w:p>
        </w:tc>
        <w:tc>
          <w:tcPr>
            <w:tcW w:w="3500" w:type="pct"/>
          </w:tcPr>
          <w:p w14:paraId="20D0C2B1" w14:textId="77777777" w:rsidR="00277F60" w:rsidRDefault="00277F60" w:rsidP="002B15CB"/>
        </w:tc>
      </w:tr>
      <w:tr w:rsidR="00277F60" w14:paraId="3DB529A9"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6ED70A5F" w14:textId="77777777" w:rsidR="00277F60" w:rsidRDefault="00277F60" w:rsidP="002B15CB">
            <w:pPr>
              <w:ind w:left="450"/>
            </w:pPr>
            <w:r>
              <w:t>Participation in life activities</w:t>
            </w:r>
          </w:p>
        </w:tc>
        <w:tc>
          <w:tcPr>
            <w:tcW w:w="3500" w:type="pct"/>
          </w:tcPr>
          <w:p w14:paraId="4AB5DB91" w14:textId="77777777" w:rsidR="00277F60" w:rsidRDefault="00277F60" w:rsidP="002B15CB"/>
        </w:tc>
      </w:tr>
      <w:tr w:rsidR="00277F60" w14:paraId="12B3BDCF"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6A0C0605" w14:textId="77777777" w:rsidR="00277F60" w:rsidRDefault="00277F60" w:rsidP="002B15CB">
            <w:pPr>
              <w:ind w:left="450"/>
            </w:pPr>
            <w:r>
              <w:t>Patient rating of the condition</w:t>
            </w:r>
          </w:p>
        </w:tc>
        <w:tc>
          <w:tcPr>
            <w:tcW w:w="3500" w:type="pct"/>
          </w:tcPr>
          <w:p w14:paraId="6A4FCE8C" w14:textId="77777777" w:rsidR="00277F60" w:rsidRDefault="00277F60" w:rsidP="002B15CB"/>
        </w:tc>
      </w:tr>
      <w:tr w:rsidR="00277F60" w14:paraId="6F984CCD"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48565B9" w14:textId="77777777" w:rsidR="00277F60" w:rsidRDefault="00277F60" w:rsidP="002B15CB">
            <w:pPr>
              <w:ind w:left="450"/>
            </w:pPr>
            <w:r>
              <w:t>Physical function capacity</w:t>
            </w:r>
          </w:p>
        </w:tc>
        <w:tc>
          <w:tcPr>
            <w:tcW w:w="3500" w:type="pct"/>
          </w:tcPr>
          <w:p w14:paraId="5C9C3489" w14:textId="77777777" w:rsidR="00277F60" w:rsidRDefault="00277F60" w:rsidP="002B15CB"/>
        </w:tc>
      </w:tr>
      <w:tr w:rsidR="00277F60" w14:paraId="66C04ADA"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40C736EE" w14:textId="77777777" w:rsidR="00277F60" w:rsidRDefault="00277F60" w:rsidP="002B15CB">
            <w:pPr>
              <w:ind w:left="450"/>
            </w:pPr>
            <w:r>
              <w:t>Psychological factors</w:t>
            </w:r>
          </w:p>
        </w:tc>
        <w:tc>
          <w:tcPr>
            <w:tcW w:w="3500" w:type="pct"/>
          </w:tcPr>
          <w:p w14:paraId="35931603" w14:textId="77777777" w:rsidR="00277F60" w:rsidRDefault="00277F60" w:rsidP="002B15CB"/>
        </w:tc>
      </w:tr>
      <w:tr w:rsidR="00277F60" w14:paraId="7956520B"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A047E42" w14:textId="77777777" w:rsidR="00277F60" w:rsidRDefault="00277F60" w:rsidP="002B15CB">
            <w:pPr>
              <w:ind w:left="450"/>
            </w:pPr>
            <w:r>
              <w:t>Quality of life</w:t>
            </w:r>
          </w:p>
        </w:tc>
        <w:tc>
          <w:tcPr>
            <w:tcW w:w="3500" w:type="pct"/>
          </w:tcPr>
          <w:p w14:paraId="196CADDA" w14:textId="77777777" w:rsidR="00277F60" w:rsidRDefault="00277F60" w:rsidP="002B15CB"/>
        </w:tc>
      </w:tr>
      <w:tr w:rsidR="00277F60" w14:paraId="0C12B927"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F9665A1" w14:textId="77777777" w:rsidR="00277F60" w:rsidRDefault="00277F60" w:rsidP="002B15CB">
            <w:pPr>
              <w:ind w:left="450"/>
            </w:pPr>
            <w:r>
              <w:t>Range of motion</w:t>
            </w:r>
          </w:p>
        </w:tc>
        <w:tc>
          <w:tcPr>
            <w:tcW w:w="3500" w:type="pct"/>
          </w:tcPr>
          <w:p w14:paraId="47C5D895" w14:textId="77777777" w:rsidR="00277F60" w:rsidRDefault="00277F60" w:rsidP="002B15CB"/>
        </w:tc>
      </w:tr>
      <w:tr w:rsidR="00277F60" w14:paraId="5BEC6D5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4555CBA8" w14:textId="77777777" w:rsidR="00277F60" w:rsidRDefault="00277F60" w:rsidP="002B15CB">
            <w:pPr>
              <w:ind w:left="450"/>
            </w:pPr>
            <w:r>
              <w:t>Tendon structure</w:t>
            </w:r>
          </w:p>
        </w:tc>
        <w:tc>
          <w:tcPr>
            <w:tcW w:w="3500" w:type="pct"/>
          </w:tcPr>
          <w:p w14:paraId="0772D89B" w14:textId="77777777" w:rsidR="00277F60" w:rsidRDefault="00277F60" w:rsidP="002B15CB"/>
        </w:tc>
      </w:tr>
      <w:tr w:rsidR="00277F60" w14:paraId="6F16E501"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182BF4A2" w14:textId="77777777" w:rsidR="00277F60" w:rsidRDefault="00277F60" w:rsidP="002B15CB">
            <w:proofErr w:type="spellStart"/>
            <w:r>
              <w:t>Monitoring_Real</w:t>
            </w:r>
            <w:proofErr w:type="spellEnd"/>
            <w:r>
              <w:t xml:space="preserve"> World</w:t>
            </w:r>
          </w:p>
        </w:tc>
        <w:tc>
          <w:tcPr>
            <w:tcW w:w="3500" w:type="pct"/>
          </w:tcPr>
          <w:p w14:paraId="6954A3A5" w14:textId="77777777" w:rsidR="00277F60" w:rsidRDefault="00277F60" w:rsidP="002B15CB"/>
        </w:tc>
      </w:tr>
      <w:tr w:rsidR="00277F60" w14:paraId="55391879"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C5C3F10" w14:textId="77777777" w:rsidR="00277F60" w:rsidRDefault="00277F60" w:rsidP="002B15CB">
            <w:pPr>
              <w:ind w:left="450"/>
            </w:pPr>
            <w:r>
              <w:t>Disability</w:t>
            </w:r>
          </w:p>
        </w:tc>
        <w:tc>
          <w:tcPr>
            <w:tcW w:w="3500" w:type="pct"/>
          </w:tcPr>
          <w:p w14:paraId="59EC31A3" w14:textId="77777777" w:rsidR="00277F60" w:rsidRDefault="00277F60" w:rsidP="002B15CB"/>
        </w:tc>
      </w:tr>
      <w:tr w:rsidR="00277F60" w14:paraId="0A160BD7"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A6CC722" w14:textId="77777777" w:rsidR="00277F60" w:rsidRDefault="00277F60" w:rsidP="002B15CB">
            <w:pPr>
              <w:ind w:left="450"/>
            </w:pPr>
            <w:r>
              <w:t>Function</w:t>
            </w:r>
          </w:p>
        </w:tc>
        <w:tc>
          <w:tcPr>
            <w:tcW w:w="3500" w:type="pct"/>
          </w:tcPr>
          <w:p w14:paraId="0A20096B" w14:textId="77777777" w:rsidR="00277F60" w:rsidRDefault="00277F60" w:rsidP="002B15CB"/>
        </w:tc>
      </w:tr>
      <w:tr w:rsidR="00277F60" w14:paraId="4FBFA6BA"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AD0F2E7" w14:textId="77777777" w:rsidR="00277F60" w:rsidRDefault="00277F60" w:rsidP="002B15CB">
            <w:pPr>
              <w:ind w:left="450"/>
            </w:pPr>
            <w:r>
              <w:t>Other</w:t>
            </w:r>
          </w:p>
        </w:tc>
        <w:tc>
          <w:tcPr>
            <w:tcW w:w="3500" w:type="pct"/>
          </w:tcPr>
          <w:p w14:paraId="0D033973" w14:textId="77777777" w:rsidR="00277F60" w:rsidRDefault="00277F60" w:rsidP="002B15CB"/>
        </w:tc>
      </w:tr>
      <w:tr w:rsidR="00277F60" w14:paraId="77A78F8F"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66BFF05" w14:textId="77777777" w:rsidR="00277F60" w:rsidRDefault="00277F60" w:rsidP="002B15CB">
            <w:pPr>
              <w:ind w:left="450"/>
            </w:pPr>
            <w:r>
              <w:lastRenderedPageBreak/>
              <w:t>Pain on activity or loading</w:t>
            </w:r>
          </w:p>
        </w:tc>
        <w:tc>
          <w:tcPr>
            <w:tcW w:w="3500" w:type="pct"/>
          </w:tcPr>
          <w:p w14:paraId="7823274C" w14:textId="77777777" w:rsidR="00277F60" w:rsidRDefault="00277F60" w:rsidP="002B15CB"/>
        </w:tc>
      </w:tr>
      <w:tr w:rsidR="00277F60" w14:paraId="18B9F187"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723B5203" w14:textId="77777777" w:rsidR="00277F60" w:rsidRDefault="00277F60" w:rsidP="002B15CB">
            <w:pPr>
              <w:ind w:left="450"/>
            </w:pPr>
            <w:r>
              <w:t xml:space="preserve">Pain over a </w:t>
            </w:r>
            <w:proofErr w:type="spellStart"/>
            <w:r>
              <w:t>specficied</w:t>
            </w:r>
            <w:proofErr w:type="spellEnd"/>
            <w:r>
              <w:t xml:space="preserve"> time</w:t>
            </w:r>
          </w:p>
        </w:tc>
        <w:tc>
          <w:tcPr>
            <w:tcW w:w="3500" w:type="pct"/>
          </w:tcPr>
          <w:p w14:paraId="68C64109" w14:textId="77777777" w:rsidR="00277F60" w:rsidRDefault="00277F60" w:rsidP="002B15CB"/>
        </w:tc>
      </w:tr>
      <w:tr w:rsidR="00277F60" w14:paraId="126BE695"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30739A2A" w14:textId="77777777" w:rsidR="00277F60" w:rsidRDefault="00277F60" w:rsidP="002B15CB">
            <w:pPr>
              <w:ind w:left="450"/>
            </w:pPr>
            <w:r>
              <w:t>Palpation</w:t>
            </w:r>
          </w:p>
        </w:tc>
        <w:tc>
          <w:tcPr>
            <w:tcW w:w="3500" w:type="pct"/>
          </w:tcPr>
          <w:p w14:paraId="5DEE1A18" w14:textId="77777777" w:rsidR="00277F60" w:rsidRDefault="00277F60" w:rsidP="002B15CB"/>
        </w:tc>
      </w:tr>
      <w:tr w:rsidR="00277F60" w14:paraId="6BC1DFDE"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5079B021" w14:textId="77777777" w:rsidR="00277F60" w:rsidRDefault="00277F60" w:rsidP="002B15CB">
            <w:pPr>
              <w:ind w:left="450"/>
            </w:pPr>
            <w:r>
              <w:t>Participation in life activities</w:t>
            </w:r>
          </w:p>
        </w:tc>
        <w:tc>
          <w:tcPr>
            <w:tcW w:w="3500" w:type="pct"/>
          </w:tcPr>
          <w:p w14:paraId="6766BF32" w14:textId="77777777" w:rsidR="00277F60" w:rsidRDefault="00277F60" w:rsidP="002B15CB"/>
        </w:tc>
      </w:tr>
      <w:tr w:rsidR="00277F60" w14:paraId="4F918E1F"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07B62769" w14:textId="77777777" w:rsidR="00277F60" w:rsidRDefault="00277F60" w:rsidP="002B15CB">
            <w:pPr>
              <w:ind w:left="450"/>
            </w:pPr>
            <w:r>
              <w:t>Patient rating of the condition</w:t>
            </w:r>
          </w:p>
        </w:tc>
        <w:tc>
          <w:tcPr>
            <w:tcW w:w="3500" w:type="pct"/>
          </w:tcPr>
          <w:p w14:paraId="7212A003" w14:textId="77777777" w:rsidR="00277F60" w:rsidRDefault="00277F60" w:rsidP="002B15CB"/>
        </w:tc>
      </w:tr>
      <w:tr w:rsidR="00277F60" w14:paraId="02E3E9DC"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1E061EFE" w14:textId="77777777" w:rsidR="00277F60" w:rsidRDefault="00277F60" w:rsidP="002B15CB">
            <w:pPr>
              <w:ind w:left="450"/>
            </w:pPr>
            <w:r>
              <w:t>Physical function capacity</w:t>
            </w:r>
          </w:p>
        </w:tc>
        <w:tc>
          <w:tcPr>
            <w:tcW w:w="3500" w:type="pct"/>
          </w:tcPr>
          <w:p w14:paraId="6BDFC70B" w14:textId="77777777" w:rsidR="00277F60" w:rsidRDefault="00277F60" w:rsidP="002B15CB"/>
        </w:tc>
      </w:tr>
      <w:tr w:rsidR="00277F60" w14:paraId="552996B1"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7C8F4FF2" w14:textId="77777777" w:rsidR="00277F60" w:rsidRDefault="00277F60" w:rsidP="002B15CB">
            <w:pPr>
              <w:ind w:left="450"/>
            </w:pPr>
            <w:r>
              <w:t>Psychological factors</w:t>
            </w:r>
          </w:p>
        </w:tc>
        <w:tc>
          <w:tcPr>
            <w:tcW w:w="3500" w:type="pct"/>
          </w:tcPr>
          <w:p w14:paraId="20FAEB82" w14:textId="77777777" w:rsidR="00277F60" w:rsidRDefault="00277F60" w:rsidP="002B15CB"/>
        </w:tc>
      </w:tr>
      <w:tr w:rsidR="00277F60" w14:paraId="3DD33873"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3786F48B" w14:textId="77777777" w:rsidR="00277F60" w:rsidRDefault="00277F60" w:rsidP="002B15CB">
            <w:pPr>
              <w:ind w:left="450"/>
            </w:pPr>
            <w:r>
              <w:t>Quality of life</w:t>
            </w:r>
          </w:p>
        </w:tc>
        <w:tc>
          <w:tcPr>
            <w:tcW w:w="3500" w:type="pct"/>
          </w:tcPr>
          <w:p w14:paraId="4F605615" w14:textId="77777777" w:rsidR="00277F60" w:rsidRDefault="00277F60" w:rsidP="002B15CB"/>
        </w:tc>
      </w:tr>
      <w:tr w:rsidR="00277F60" w14:paraId="00423183" w14:textId="77777777" w:rsidTr="00277F60">
        <w:trPr>
          <w:cnfStyle w:val="000000100000" w:firstRow="0" w:lastRow="0" w:firstColumn="0" w:lastColumn="0" w:oddVBand="0" w:evenVBand="0" w:oddHBand="1" w:evenHBand="0" w:firstRowFirstColumn="0" w:firstRowLastColumn="0" w:lastRowFirstColumn="0" w:lastRowLastColumn="0"/>
        </w:trPr>
        <w:tc>
          <w:tcPr>
            <w:tcW w:w="1500" w:type="pct"/>
          </w:tcPr>
          <w:p w14:paraId="6B295EEE" w14:textId="77777777" w:rsidR="00277F60" w:rsidRDefault="00277F60" w:rsidP="002B15CB">
            <w:pPr>
              <w:ind w:left="450"/>
            </w:pPr>
            <w:r>
              <w:t>Range of motion</w:t>
            </w:r>
          </w:p>
        </w:tc>
        <w:tc>
          <w:tcPr>
            <w:tcW w:w="3500" w:type="pct"/>
          </w:tcPr>
          <w:p w14:paraId="2D2BB16B" w14:textId="77777777" w:rsidR="00277F60" w:rsidRDefault="00277F60" w:rsidP="002B15CB"/>
        </w:tc>
      </w:tr>
      <w:tr w:rsidR="00277F60" w14:paraId="36E7ED65" w14:textId="77777777" w:rsidTr="00277F60">
        <w:trPr>
          <w:cnfStyle w:val="000000010000" w:firstRow="0" w:lastRow="0" w:firstColumn="0" w:lastColumn="0" w:oddVBand="0" w:evenVBand="0" w:oddHBand="0" w:evenHBand="1" w:firstRowFirstColumn="0" w:firstRowLastColumn="0" w:lastRowFirstColumn="0" w:lastRowLastColumn="0"/>
        </w:trPr>
        <w:tc>
          <w:tcPr>
            <w:tcW w:w="1500" w:type="pct"/>
          </w:tcPr>
          <w:p w14:paraId="067227B0" w14:textId="77777777" w:rsidR="00277F60" w:rsidRDefault="00277F60" w:rsidP="002B15CB">
            <w:pPr>
              <w:ind w:left="450"/>
            </w:pPr>
            <w:r>
              <w:t>Tendon structure</w:t>
            </w:r>
          </w:p>
        </w:tc>
        <w:tc>
          <w:tcPr>
            <w:tcW w:w="3500" w:type="pct"/>
          </w:tcPr>
          <w:p w14:paraId="64694E26" w14:textId="77777777" w:rsidR="00277F60" w:rsidRDefault="00277F60" w:rsidP="002B15CB"/>
        </w:tc>
      </w:tr>
    </w:tbl>
    <w:p w14:paraId="7A8B0A5D" w14:textId="77777777" w:rsidR="00277F60" w:rsidRDefault="00277F60" w:rsidP="00277F60"/>
    <w:p w14:paraId="5BBBEC63" w14:textId="77777777" w:rsidR="007136E7" w:rsidRDefault="007136E7"/>
    <w:sectPr w:rsidR="007136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2708F"/>
    <w:multiLevelType w:val="hybridMultilevel"/>
    <w:tmpl w:val="CACC767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CB03F6D"/>
    <w:multiLevelType w:val="hybridMultilevel"/>
    <w:tmpl w:val="0FFC97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E2E0CAD"/>
    <w:multiLevelType w:val="hybridMultilevel"/>
    <w:tmpl w:val="010EF5C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2C4D50BC"/>
    <w:multiLevelType w:val="hybridMultilevel"/>
    <w:tmpl w:val="0D98E9D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F60"/>
    <w:rsid w:val="00277F60"/>
    <w:rsid w:val="007136E7"/>
    <w:rsid w:val="00897BAD"/>
    <w:rsid w:val="00E124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2EEFE"/>
  <w15:chartTrackingRefBased/>
  <w15:docId w15:val="{8264CE9C-25BE-4BF7-BB36-C1F9CBED7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F60"/>
    <w:pPr>
      <w:autoSpaceDE w:val="0"/>
      <w:autoSpaceDN w:val="0"/>
      <w:adjustRightInd w:val="0"/>
      <w:spacing w:after="200" w:line="276"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7F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7F60"/>
    <w:pPr>
      <w:autoSpaceDE/>
      <w:autoSpaceDN/>
      <w:adjustRightInd/>
      <w:spacing w:after="160" w:line="259" w:lineRule="auto"/>
      <w:ind w:left="720"/>
      <w:contextualSpacing/>
    </w:pPr>
    <w:rPr>
      <w:rFonts w:asciiTheme="minorHAnsi" w:hAnsiTheme="minorHAnsi" w:cstheme="minorBidi"/>
    </w:rPr>
  </w:style>
  <w:style w:type="paragraph" w:customStyle="1" w:styleId="CodebookTitle">
    <w:name w:val="Codebook Title"/>
    <w:rsid w:val="00277F60"/>
    <w:pPr>
      <w:jc w:val="center"/>
    </w:pPr>
    <w:rPr>
      <w:rFonts w:asciiTheme="majorHAnsi" w:eastAsiaTheme="majorEastAsia" w:hAnsiTheme="majorHAnsi" w:cstheme="majorBidi"/>
      <w:color w:val="5B9BD5"/>
      <w:sz w:val="48"/>
      <w:szCs w:val="48"/>
      <w:lang w:eastAsia="ja-JP"/>
    </w:rPr>
  </w:style>
  <w:style w:type="paragraph" w:customStyle="1" w:styleId="FolderName">
    <w:name w:val="Folder Name"/>
    <w:next w:val="FolderDescription"/>
    <w:qFormat/>
    <w:rsid w:val="00277F60"/>
    <w:pPr>
      <w:keepNext/>
      <w:keepLines/>
      <w:spacing w:before="240" w:after="0"/>
      <w:outlineLvl w:val="0"/>
    </w:pPr>
    <w:rPr>
      <w:rFonts w:asciiTheme="majorHAnsi" w:eastAsiaTheme="majorEastAsia" w:hAnsiTheme="majorHAnsi" w:cstheme="majorBidi"/>
      <w:color w:val="2F5496" w:themeColor="accent1" w:themeShade="BF"/>
      <w:sz w:val="32"/>
      <w:szCs w:val="32"/>
      <w:lang w:eastAsia="ja-JP"/>
    </w:rPr>
  </w:style>
  <w:style w:type="paragraph" w:customStyle="1" w:styleId="FolderDescription">
    <w:name w:val="Folder Description"/>
    <w:basedOn w:val="Normal"/>
    <w:qFormat/>
    <w:rsid w:val="00277F60"/>
    <w:pPr>
      <w:keepNext/>
      <w:keepLines/>
      <w:autoSpaceDE/>
      <w:autoSpaceDN/>
      <w:adjustRightInd/>
      <w:spacing w:after="160" w:line="259" w:lineRule="auto"/>
    </w:pPr>
    <w:rPr>
      <w:rFonts w:asciiTheme="majorHAnsi" w:eastAsiaTheme="majorEastAsia" w:hAnsiTheme="majorHAnsi" w:cstheme="majorBidi"/>
      <w:lang w:eastAsia="ja-JP"/>
    </w:rPr>
  </w:style>
  <w:style w:type="paragraph" w:customStyle="1" w:styleId="TableHeader">
    <w:name w:val="Table Header"/>
    <w:rsid w:val="00277F60"/>
    <w:rPr>
      <w:rFonts w:asciiTheme="majorHAnsi" w:eastAsiaTheme="majorEastAsia" w:hAnsiTheme="majorHAnsi" w:cstheme="majorBidi"/>
      <w:color w:val="FFFFFF"/>
      <w:lang w:eastAsia="ja-JP"/>
    </w:rPr>
  </w:style>
  <w:style w:type="table" w:customStyle="1" w:styleId="NodesTable">
    <w:name w:val="Nodes Table"/>
    <w:rsid w:val="00277F60"/>
    <w:rPr>
      <w:rFonts w:eastAsiaTheme="minorEastAsia" w:hAnsi="Times New Roman" w:cs="Times New Roman"/>
      <w:lang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3966</Words>
  <Characters>22612</Characters>
  <Application>Microsoft Office Word</Application>
  <DocSecurity>0</DocSecurity>
  <Lines>188</Lines>
  <Paragraphs>53</Paragraphs>
  <ScaleCrop>false</ScaleCrop>
  <Company/>
  <LinksUpToDate>false</LinksUpToDate>
  <CharactersWithSpaces>26525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Murphy</dc:creator>
  <cp:keywords/>
  <dc:description/>
  <cp:lastModifiedBy>Myles Murphy</cp:lastModifiedBy>
  <cp:revision>1</cp:revision>
  <dcterms:created xsi:type="dcterms:W3CDTF">2021-12-26T03:47:00Z</dcterms:created>
  <dcterms:modified xsi:type="dcterms:W3CDTF">2021-12-26T03:51:00Z</dcterms:modified>
</cp:coreProperties>
</file>