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2845" w:rsidRDefault="00072845"/>
    <w:p w:rsidR="006219F8" w:rsidRDefault="006219F8"/>
    <w:p w:rsidR="006219F8" w:rsidRPr="008F012B" w:rsidRDefault="006219F8" w:rsidP="006219F8">
      <w:pPr>
        <w:autoSpaceDE w:val="0"/>
        <w:autoSpaceDN w:val="0"/>
        <w:adjustRightInd w:val="0"/>
        <w:spacing w:after="0" w:line="360" w:lineRule="auto"/>
        <w:jc w:val="both"/>
        <w:rPr>
          <w:rFonts w:eastAsiaTheme="minorEastAsia"/>
        </w:rPr>
      </w:pPr>
      <w:r w:rsidRPr="008F012B">
        <w:rPr>
          <w:rFonts w:eastAsiaTheme="minorEastAsia"/>
        </w:rPr>
        <w:t xml:space="preserve">Supplementary information 1: Number of </w:t>
      </w:r>
      <w:proofErr w:type="spellStart"/>
      <w:r w:rsidRPr="008F012B">
        <w:rPr>
          <w:rFonts w:eastAsiaTheme="minorEastAsia"/>
        </w:rPr>
        <w:t>revertant</w:t>
      </w:r>
      <w:proofErr w:type="spellEnd"/>
      <w:r w:rsidRPr="008F012B">
        <w:rPr>
          <w:rFonts w:eastAsiaTheme="minorEastAsia"/>
        </w:rPr>
        <w:t xml:space="preserve"> colonies (NR) per plate for each </w:t>
      </w:r>
      <w:r w:rsidRPr="008F012B">
        <w:rPr>
          <w:rFonts w:eastAsiaTheme="minorEastAsia"/>
          <w:i/>
          <w:iCs/>
        </w:rPr>
        <w:t xml:space="preserve">S. </w:t>
      </w:r>
      <w:proofErr w:type="spellStart"/>
      <w:r w:rsidRPr="008F012B">
        <w:rPr>
          <w:rFonts w:eastAsiaTheme="minorEastAsia"/>
          <w:i/>
          <w:iCs/>
        </w:rPr>
        <w:t>typhimurium</w:t>
      </w:r>
      <w:proofErr w:type="spellEnd"/>
      <w:r w:rsidRPr="008F012B">
        <w:rPr>
          <w:rFonts w:eastAsiaTheme="minorEastAsia"/>
        </w:rPr>
        <w:t xml:space="preserve"> bacterial strain</w:t>
      </w:r>
    </w:p>
    <w:tbl>
      <w:tblPr>
        <w:tblW w:w="1430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0"/>
        <w:gridCol w:w="810"/>
        <w:gridCol w:w="810"/>
        <w:gridCol w:w="810"/>
        <w:gridCol w:w="720"/>
        <w:gridCol w:w="90"/>
        <w:gridCol w:w="630"/>
        <w:gridCol w:w="810"/>
        <w:gridCol w:w="810"/>
        <w:gridCol w:w="810"/>
        <w:gridCol w:w="720"/>
        <w:gridCol w:w="90"/>
        <w:gridCol w:w="535"/>
        <w:gridCol w:w="95"/>
        <w:gridCol w:w="720"/>
        <w:gridCol w:w="810"/>
        <w:gridCol w:w="810"/>
        <w:gridCol w:w="810"/>
        <w:gridCol w:w="715"/>
      </w:tblGrid>
      <w:tr w:rsidR="006219F8" w:rsidRPr="008F012B" w:rsidTr="007B5EDB">
        <w:tc>
          <w:tcPr>
            <w:tcW w:w="2700" w:type="dxa"/>
            <w:vMerge w:val="restart"/>
            <w:tcBorders>
              <w:top w:val="single" w:sz="4" w:space="0" w:color="auto"/>
              <w:bottom w:val="nil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Test samples</w:t>
            </w:r>
          </w:p>
        </w:tc>
        <w:tc>
          <w:tcPr>
            <w:tcW w:w="3870" w:type="dxa"/>
            <w:gridSpan w:val="6"/>
            <w:tcBorders>
              <w:top w:val="single" w:sz="4" w:space="0" w:color="auto"/>
              <w:bottom w:val="nil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TA98 P450</w:t>
            </w:r>
          </w:p>
        </w:tc>
        <w:tc>
          <w:tcPr>
            <w:tcW w:w="3870" w:type="dxa"/>
            <w:gridSpan w:val="7"/>
            <w:tcBorders>
              <w:top w:val="single" w:sz="4" w:space="0" w:color="auto"/>
              <w:bottom w:val="nil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TA 100</w:t>
            </w:r>
          </w:p>
        </w:tc>
        <w:tc>
          <w:tcPr>
            <w:tcW w:w="3865" w:type="dxa"/>
            <w:gridSpan w:val="5"/>
            <w:tcBorders>
              <w:top w:val="single" w:sz="4" w:space="0" w:color="auto"/>
              <w:bottom w:val="nil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TA 100 P450</w:t>
            </w:r>
          </w:p>
        </w:tc>
      </w:tr>
      <w:tr w:rsidR="006219F8" w:rsidRPr="008F012B" w:rsidTr="007B5EDB">
        <w:tc>
          <w:tcPr>
            <w:tcW w:w="2700" w:type="dxa"/>
            <w:vMerge/>
            <w:tcBorders>
              <w:top w:val="nil"/>
              <w:bottom w:val="single" w:sz="4" w:space="0" w:color="auto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NR 1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NR 2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NR3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Mean</w:t>
            </w:r>
          </w:p>
        </w:tc>
        <w:tc>
          <w:tcPr>
            <w:tcW w:w="630" w:type="dxa"/>
            <w:tcBorders>
              <w:top w:val="nil"/>
              <w:bottom w:val="single" w:sz="4" w:space="0" w:color="auto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S.D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NR 1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NR 2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NR3</w:t>
            </w:r>
          </w:p>
        </w:tc>
        <w:tc>
          <w:tcPr>
            <w:tcW w:w="810" w:type="dxa"/>
            <w:gridSpan w:val="2"/>
            <w:tcBorders>
              <w:top w:val="nil"/>
              <w:bottom w:val="single" w:sz="4" w:space="0" w:color="auto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Mean</w:t>
            </w:r>
          </w:p>
        </w:tc>
        <w:tc>
          <w:tcPr>
            <w:tcW w:w="630" w:type="dxa"/>
            <w:gridSpan w:val="2"/>
            <w:tcBorders>
              <w:top w:val="nil"/>
              <w:bottom w:val="single" w:sz="4" w:space="0" w:color="auto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S.D</w:t>
            </w: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NR 1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NR 2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NR3</w:t>
            </w:r>
          </w:p>
        </w:tc>
        <w:tc>
          <w:tcPr>
            <w:tcW w:w="810" w:type="dxa"/>
            <w:tcBorders>
              <w:top w:val="nil"/>
              <w:bottom w:val="single" w:sz="4" w:space="0" w:color="auto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Mean</w:t>
            </w:r>
          </w:p>
        </w:tc>
        <w:tc>
          <w:tcPr>
            <w:tcW w:w="715" w:type="dxa"/>
            <w:tcBorders>
              <w:top w:val="nil"/>
              <w:bottom w:val="single" w:sz="4" w:space="0" w:color="auto"/>
            </w:tcBorders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S.D</w:t>
            </w:r>
          </w:p>
        </w:tc>
      </w:tr>
      <w:tr w:rsidR="006219F8" w:rsidRPr="008F012B" w:rsidTr="007B5EDB">
        <w:tc>
          <w:tcPr>
            <w:tcW w:w="2700" w:type="dxa"/>
            <w:tcBorders>
              <w:top w:val="single" w:sz="4" w:space="0" w:color="auto"/>
            </w:tcBorders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Sterility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</w:tcBorders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720" w:type="dxa"/>
            <w:tcBorders>
              <w:top w:val="single" w:sz="4" w:space="0" w:color="auto"/>
            </w:tcBorders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625" w:type="dxa"/>
            <w:gridSpan w:val="2"/>
            <w:tcBorders>
              <w:top w:val="single" w:sz="4" w:space="0" w:color="auto"/>
            </w:tcBorders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</w:tcBorders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715" w:type="dxa"/>
            <w:tcBorders>
              <w:top w:val="single" w:sz="4" w:space="0" w:color="auto"/>
            </w:tcBorders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</w:tr>
      <w:tr w:rsidR="006219F8" w:rsidRPr="008F012B" w:rsidTr="007B5EDB">
        <w:tc>
          <w:tcPr>
            <w:tcW w:w="270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Background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9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11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14</w:t>
            </w:r>
          </w:p>
        </w:tc>
        <w:tc>
          <w:tcPr>
            <w:tcW w:w="72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11</w:t>
            </w:r>
          </w:p>
        </w:tc>
        <w:tc>
          <w:tcPr>
            <w:tcW w:w="720" w:type="dxa"/>
            <w:gridSpan w:val="2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3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130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170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160</w:t>
            </w:r>
          </w:p>
        </w:tc>
        <w:tc>
          <w:tcPr>
            <w:tcW w:w="72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153</w:t>
            </w:r>
          </w:p>
        </w:tc>
        <w:tc>
          <w:tcPr>
            <w:tcW w:w="625" w:type="dxa"/>
            <w:gridSpan w:val="2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21</w:t>
            </w:r>
          </w:p>
        </w:tc>
        <w:tc>
          <w:tcPr>
            <w:tcW w:w="815" w:type="dxa"/>
            <w:gridSpan w:val="2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340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350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320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337</w:t>
            </w:r>
          </w:p>
        </w:tc>
        <w:tc>
          <w:tcPr>
            <w:tcW w:w="715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15</w:t>
            </w:r>
          </w:p>
        </w:tc>
      </w:tr>
      <w:tr w:rsidR="006219F8" w:rsidRPr="008F012B" w:rsidTr="007B5EDB">
        <w:tc>
          <w:tcPr>
            <w:tcW w:w="270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positive control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TNTC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TNTC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TNTC</w:t>
            </w:r>
          </w:p>
        </w:tc>
        <w:tc>
          <w:tcPr>
            <w:tcW w:w="72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-</w:t>
            </w:r>
          </w:p>
        </w:tc>
        <w:tc>
          <w:tcPr>
            <w:tcW w:w="720" w:type="dxa"/>
            <w:gridSpan w:val="2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-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TNTC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TNTC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TNTC</w:t>
            </w:r>
          </w:p>
        </w:tc>
        <w:tc>
          <w:tcPr>
            <w:tcW w:w="72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-</w:t>
            </w:r>
          </w:p>
        </w:tc>
        <w:tc>
          <w:tcPr>
            <w:tcW w:w="625" w:type="dxa"/>
            <w:gridSpan w:val="2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-</w:t>
            </w:r>
          </w:p>
        </w:tc>
        <w:tc>
          <w:tcPr>
            <w:tcW w:w="815" w:type="dxa"/>
            <w:gridSpan w:val="2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TNTC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TNTC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TNTC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-</w:t>
            </w:r>
          </w:p>
        </w:tc>
        <w:tc>
          <w:tcPr>
            <w:tcW w:w="715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rPr>
                <w:rFonts w:eastAsiaTheme="minorEastAsia"/>
              </w:rPr>
              <w:t>-</w:t>
            </w:r>
          </w:p>
        </w:tc>
      </w:tr>
      <w:tr w:rsidR="006219F8" w:rsidRPr="008F012B" w:rsidTr="007B5EDB">
        <w:tc>
          <w:tcPr>
            <w:tcW w:w="2700" w:type="dxa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Lamivudine 10 µg/L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13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23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13</w:t>
            </w:r>
          </w:p>
        </w:tc>
        <w:tc>
          <w:tcPr>
            <w:tcW w:w="72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16</w:t>
            </w:r>
          </w:p>
        </w:tc>
        <w:tc>
          <w:tcPr>
            <w:tcW w:w="720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6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190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150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140</w:t>
            </w:r>
          </w:p>
        </w:tc>
        <w:tc>
          <w:tcPr>
            <w:tcW w:w="72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160</w:t>
            </w:r>
          </w:p>
        </w:tc>
        <w:tc>
          <w:tcPr>
            <w:tcW w:w="625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26</w:t>
            </w:r>
          </w:p>
        </w:tc>
        <w:tc>
          <w:tcPr>
            <w:tcW w:w="815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200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200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300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233</w:t>
            </w:r>
          </w:p>
        </w:tc>
        <w:tc>
          <w:tcPr>
            <w:tcW w:w="715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58</w:t>
            </w:r>
          </w:p>
        </w:tc>
      </w:tr>
      <w:tr w:rsidR="006219F8" w:rsidRPr="008F012B" w:rsidTr="007B5EDB">
        <w:tc>
          <w:tcPr>
            <w:tcW w:w="2700" w:type="dxa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Lamivudine 100 µg/L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20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15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18</w:t>
            </w:r>
          </w:p>
        </w:tc>
        <w:tc>
          <w:tcPr>
            <w:tcW w:w="72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18</w:t>
            </w:r>
          </w:p>
        </w:tc>
        <w:tc>
          <w:tcPr>
            <w:tcW w:w="720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3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180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150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160</w:t>
            </w:r>
          </w:p>
        </w:tc>
        <w:tc>
          <w:tcPr>
            <w:tcW w:w="72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163</w:t>
            </w:r>
          </w:p>
        </w:tc>
        <w:tc>
          <w:tcPr>
            <w:tcW w:w="625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15</w:t>
            </w:r>
          </w:p>
        </w:tc>
        <w:tc>
          <w:tcPr>
            <w:tcW w:w="815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210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310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380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300</w:t>
            </w:r>
          </w:p>
        </w:tc>
        <w:tc>
          <w:tcPr>
            <w:tcW w:w="715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85</w:t>
            </w:r>
          </w:p>
        </w:tc>
      </w:tr>
      <w:tr w:rsidR="006219F8" w:rsidRPr="008F012B" w:rsidTr="007B5EDB">
        <w:tc>
          <w:tcPr>
            <w:tcW w:w="2700" w:type="dxa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Ciprofloxacin 10 µg/L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8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15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21</w:t>
            </w:r>
          </w:p>
        </w:tc>
        <w:tc>
          <w:tcPr>
            <w:tcW w:w="72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15</w:t>
            </w:r>
          </w:p>
        </w:tc>
        <w:tc>
          <w:tcPr>
            <w:tcW w:w="720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7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140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170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110</w:t>
            </w:r>
          </w:p>
        </w:tc>
        <w:tc>
          <w:tcPr>
            <w:tcW w:w="72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140</w:t>
            </w:r>
          </w:p>
        </w:tc>
        <w:tc>
          <w:tcPr>
            <w:tcW w:w="625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30</w:t>
            </w:r>
          </w:p>
        </w:tc>
        <w:tc>
          <w:tcPr>
            <w:tcW w:w="815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240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220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250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237</w:t>
            </w:r>
          </w:p>
        </w:tc>
        <w:tc>
          <w:tcPr>
            <w:tcW w:w="715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15</w:t>
            </w:r>
          </w:p>
        </w:tc>
      </w:tr>
      <w:tr w:rsidR="006219F8" w:rsidRPr="008F012B" w:rsidTr="007B5EDB">
        <w:tc>
          <w:tcPr>
            <w:tcW w:w="2700" w:type="dxa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Ciprofloxacin 100 µg/L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15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21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18</w:t>
            </w:r>
          </w:p>
        </w:tc>
        <w:tc>
          <w:tcPr>
            <w:tcW w:w="72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18</w:t>
            </w:r>
          </w:p>
        </w:tc>
        <w:tc>
          <w:tcPr>
            <w:tcW w:w="720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3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130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140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150</w:t>
            </w:r>
          </w:p>
        </w:tc>
        <w:tc>
          <w:tcPr>
            <w:tcW w:w="72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140</w:t>
            </w:r>
          </w:p>
        </w:tc>
        <w:tc>
          <w:tcPr>
            <w:tcW w:w="625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10</w:t>
            </w:r>
          </w:p>
        </w:tc>
        <w:tc>
          <w:tcPr>
            <w:tcW w:w="815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250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270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260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260</w:t>
            </w:r>
          </w:p>
        </w:tc>
        <w:tc>
          <w:tcPr>
            <w:tcW w:w="715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10</w:t>
            </w:r>
          </w:p>
        </w:tc>
      </w:tr>
      <w:tr w:rsidR="006219F8" w:rsidRPr="008F012B" w:rsidTr="007B5EDB">
        <w:tc>
          <w:tcPr>
            <w:tcW w:w="2700" w:type="dxa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Sulfamethoxazole 10 µg/L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21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14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5</w:t>
            </w:r>
          </w:p>
        </w:tc>
        <w:tc>
          <w:tcPr>
            <w:tcW w:w="72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13</w:t>
            </w:r>
          </w:p>
        </w:tc>
        <w:tc>
          <w:tcPr>
            <w:tcW w:w="720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8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100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150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120</w:t>
            </w:r>
          </w:p>
        </w:tc>
        <w:tc>
          <w:tcPr>
            <w:tcW w:w="72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123</w:t>
            </w:r>
          </w:p>
        </w:tc>
        <w:tc>
          <w:tcPr>
            <w:tcW w:w="625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25</w:t>
            </w:r>
          </w:p>
        </w:tc>
        <w:tc>
          <w:tcPr>
            <w:tcW w:w="815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270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230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270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257</w:t>
            </w:r>
          </w:p>
        </w:tc>
        <w:tc>
          <w:tcPr>
            <w:tcW w:w="715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23</w:t>
            </w:r>
          </w:p>
        </w:tc>
      </w:tr>
      <w:tr w:rsidR="006219F8" w:rsidRPr="008F012B" w:rsidTr="007B5EDB">
        <w:tc>
          <w:tcPr>
            <w:tcW w:w="2700" w:type="dxa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Sulfamethoxazole 100 µg/L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24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20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22</w:t>
            </w:r>
          </w:p>
        </w:tc>
        <w:tc>
          <w:tcPr>
            <w:tcW w:w="72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22</w:t>
            </w:r>
          </w:p>
        </w:tc>
        <w:tc>
          <w:tcPr>
            <w:tcW w:w="720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110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110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130</w:t>
            </w:r>
          </w:p>
        </w:tc>
        <w:tc>
          <w:tcPr>
            <w:tcW w:w="72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117</w:t>
            </w:r>
          </w:p>
        </w:tc>
        <w:tc>
          <w:tcPr>
            <w:tcW w:w="625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12</w:t>
            </w:r>
          </w:p>
        </w:tc>
        <w:tc>
          <w:tcPr>
            <w:tcW w:w="815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310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220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220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250</w:t>
            </w:r>
          </w:p>
        </w:tc>
        <w:tc>
          <w:tcPr>
            <w:tcW w:w="715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52</w:t>
            </w:r>
          </w:p>
        </w:tc>
      </w:tr>
      <w:tr w:rsidR="006219F8" w:rsidRPr="008F012B" w:rsidTr="007B5EDB">
        <w:tc>
          <w:tcPr>
            <w:tcW w:w="2700" w:type="dxa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LCS 10 µg/L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72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720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</w:t>
            </w:r>
          </w:p>
        </w:tc>
        <w:tc>
          <w:tcPr>
            <w:tcW w:w="72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625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</w:t>
            </w:r>
          </w:p>
        </w:tc>
        <w:tc>
          <w:tcPr>
            <w:tcW w:w="815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  <w:tc>
          <w:tcPr>
            <w:tcW w:w="715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0</w:t>
            </w:r>
          </w:p>
        </w:tc>
      </w:tr>
      <w:tr w:rsidR="006219F8" w:rsidRPr="008F012B" w:rsidTr="007B5EDB">
        <w:tc>
          <w:tcPr>
            <w:tcW w:w="2700" w:type="dxa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LCS 100 µg/L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11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12</w:t>
            </w:r>
          </w:p>
        </w:tc>
        <w:tc>
          <w:tcPr>
            <w:tcW w:w="810" w:type="dxa"/>
            <w:vAlign w:val="bottom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13</w:t>
            </w:r>
          </w:p>
        </w:tc>
        <w:tc>
          <w:tcPr>
            <w:tcW w:w="72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12</w:t>
            </w:r>
          </w:p>
        </w:tc>
        <w:tc>
          <w:tcPr>
            <w:tcW w:w="720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1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250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260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290</w:t>
            </w:r>
          </w:p>
        </w:tc>
        <w:tc>
          <w:tcPr>
            <w:tcW w:w="72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267</w:t>
            </w:r>
          </w:p>
        </w:tc>
        <w:tc>
          <w:tcPr>
            <w:tcW w:w="625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21</w:t>
            </w:r>
          </w:p>
        </w:tc>
        <w:tc>
          <w:tcPr>
            <w:tcW w:w="815" w:type="dxa"/>
            <w:gridSpan w:val="2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330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330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210</w:t>
            </w:r>
          </w:p>
        </w:tc>
        <w:tc>
          <w:tcPr>
            <w:tcW w:w="810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290</w:t>
            </w:r>
          </w:p>
        </w:tc>
        <w:tc>
          <w:tcPr>
            <w:tcW w:w="715" w:type="dxa"/>
            <w:vAlign w:val="center"/>
          </w:tcPr>
          <w:p w:rsidR="006219F8" w:rsidRPr="008F012B" w:rsidRDefault="006219F8" w:rsidP="007B5EDB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eastAsiaTheme="minorEastAsia"/>
              </w:rPr>
            </w:pPr>
            <w:r w:rsidRPr="008F012B">
              <w:t>69</w:t>
            </w:r>
          </w:p>
        </w:tc>
      </w:tr>
    </w:tbl>
    <w:p w:rsidR="006219F8" w:rsidRPr="008F012B" w:rsidRDefault="006219F8" w:rsidP="006219F8">
      <w:pPr>
        <w:autoSpaceDE w:val="0"/>
        <w:autoSpaceDN w:val="0"/>
        <w:adjustRightInd w:val="0"/>
        <w:spacing w:after="0" w:line="360" w:lineRule="auto"/>
        <w:jc w:val="both"/>
        <w:rPr>
          <w:rFonts w:eastAsiaTheme="minorEastAsia"/>
        </w:rPr>
      </w:pPr>
      <w:r w:rsidRPr="008F012B">
        <w:rPr>
          <w:rFonts w:eastAsiaTheme="minorEastAsia"/>
        </w:rPr>
        <w:t xml:space="preserve">S.D means standard deviation; TNTC –Too numerous to count  </w:t>
      </w:r>
    </w:p>
    <w:p w:rsidR="006219F8" w:rsidRDefault="006219F8">
      <w:bookmarkStart w:id="0" w:name="_GoBack"/>
      <w:bookmarkEnd w:id="0"/>
    </w:p>
    <w:sectPr w:rsidR="006219F8" w:rsidSect="006219F8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9F8"/>
    <w:rsid w:val="00072845"/>
    <w:rsid w:val="000F0266"/>
    <w:rsid w:val="00152E82"/>
    <w:rsid w:val="002023A3"/>
    <w:rsid w:val="00234CD9"/>
    <w:rsid w:val="00316C67"/>
    <w:rsid w:val="003274B8"/>
    <w:rsid w:val="006219F8"/>
    <w:rsid w:val="006260CC"/>
    <w:rsid w:val="00654AF5"/>
    <w:rsid w:val="006C483A"/>
    <w:rsid w:val="006D7642"/>
    <w:rsid w:val="00947E7F"/>
    <w:rsid w:val="009C4278"/>
    <w:rsid w:val="00AA4A89"/>
    <w:rsid w:val="00D01C0F"/>
    <w:rsid w:val="00D80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CE8B770"/>
  <w15:chartTrackingRefBased/>
  <w15:docId w15:val="{FC6A4125-B0BD-4057-9976-2B767D948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19F8"/>
    <w:rPr>
      <w:rFonts w:ascii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Kwa-Zulu Natal</Company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Olatunde Stephen Olatunji</dc:creator>
  <cp:keywords/>
  <dc:description/>
  <cp:lastModifiedBy>Olatunde Stephen Olatunji</cp:lastModifiedBy>
  <cp:revision>1</cp:revision>
  <dcterms:created xsi:type="dcterms:W3CDTF">2021-09-23T13:03:00Z</dcterms:created>
  <dcterms:modified xsi:type="dcterms:W3CDTF">2021-09-23T13:04:00Z</dcterms:modified>
</cp:coreProperties>
</file>