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FA17F99" w14:textId="2D5269E5" w:rsidR="00120B3C" w:rsidRPr="00671C93" w:rsidRDefault="00120B3C" w:rsidP="00120B3C">
      <w:pPr>
        <w:widowControl/>
        <w:spacing w:after="200" w:line="360" w:lineRule="auto"/>
        <w:jc w:val="center"/>
        <w:rPr>
          <w:rFonts w:ascii="Times New Roman" w:eastAsia="AdvOT863180fb" w:hAnsi="Times New Roman" w:cs="Times New Roman"/>
          <w:sz w:val="24"/>
          <w:szCs w:val="24"/>
        </w:rPr>
      </w:pPr>
      <w:r w:rsidRPr="00671C93">
        <w:rPr>
          <w:rFonts w:ascii="Times New Roman" w:eastAsia="AdvOT863180fb" w:hAnsi="Times New Roman" w:cs="Times New Roman"/>
          <w:sz w:val="24"/>
          <w:szCs w:val="24"/>
        </w:rPr>
        <w:t>Supplementary Material for</w:t>
      </w:r>
    </w:p>
    <w:p w14:paraId="560DBBFE" w14:textId="150B44C0" w:rsidR="001D55B2" w:rsidRPr="00671C93" w:rsidRDefault="006D0A66" w:rsidP="001A1FCA">
      <w:pPr>
        <w:widowControl/>
        <w:spacing w:after="200" w:line="360" w:lineRule="auto"/>
        <w:rPr>
          <w:rFonts w:ascii="Times New Roman" w:eastAsia="AdvOT863180fb" w:hAnsi="Times New Roman" w:cs="Times New Roman"/>
          <w:sz w:val="24"/>
          <w:szCs w:val="24"/>
        </w:rPr>
      </w:pPr>
      <w:r w:rsidRPr="00671C93">
        <w:rPr>
          <w:rFonts w:ascii="Times New Roman" w:eastAsia="AdvOT863180fb" w:hAnsi="Times New Roman" w:cs="Times New Roman"/>
          <w:sz w:val="24"/>
          <w:szCs w:val="24"/>
        </w:rPr>
        <w:t>Distribution, source apportionment and health risk assessment of phthalate esters in indoor dust samples across China</w:t>
      </w:r>
    </w:p>
    <w:p w14:paraId="60771D9B" w14:textId="12720DE6" w:rsidR="00936D62" w:rsidRPr="00671C93" w:rsidRDefault="00936D62" w:rsidP="00936D62">
      <w:pPr>
        <w:spacing w:line="360" w:lineRule="auto"/>
        <w:rPr>
          <w:rFonts w:ascii="Times New Roman" w:hAnsi="Times New Roman" w:cs="Times New Roman"/>
          <w:sz w:val="24"/>
          <w:szCs w:val="24"/>
          <w:vertAlign w:val="superscript"/>
        </w:rPr>
      </w:pPr>
      <w:r w:rsidRPr="00671C93">
        <w:rPr>
          <w:rFonts w:ascii="Times New Roman" w:hAnsi="Times New Roman" w:cs="Times New Roman"/>
          <w:sz w:val="24"/>
          <w:szCs w:val="24"/>
        </w:rPr>
        <w:t>Xu Li</w:t>
      </w:r>
      <w:r w:rsidR="001345BA" w:rsidRPr="00671C93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671C93">
        <w:rPr>
          <w:rFonts w:ascii="Times New Roman" w:hAnsi="Times New Roman" w:cs="Times New Roman"/>
          <w:sz w:val="24"/>
          <w:szCs w:val="24"/>
          <w:vertAlign w:val="superscript"/>
        </w:rPr>
        <w:t>,</w:t>
      </w:r>
      <w:r w:rsidR="001345BA" w:rsidRPr="00671C93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671C9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71C93">
        <w:rPr>
          <w:rFonts w:ascii="Times New Roman" w:hAnsi="Times New Roman" w:cs="Times New Roman"/>
          <w:sz w:val="24"/>
          <w:szCs w:val="24"/>
        </w:rPr>
        <w:t>Wenping</w:t>
      </w:r>
      <w:proofErr w:type="spellEnd"/>
      <w:r w:rsidRPr="00671C93">
        <w:rPr>
          <w:rFonts w:ascii="Times New Roman" w:hAnsi="Times New Roman" w:cs="Times New Roman"/>
          <w:sz w:val="24"/>
          <w:szCs w:val="24"/>
        </w:rPr>
        <w:t xml:space="preserve"> Zhang</w:t>
      </w:r>
      <w:r w:rsidR="001345BA" w:rsidRPr="00671C93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671C93">
        <w:rPr>
          <w:rFonts w:ascii="Times New Roman" w:hAnsi="Times New Roman" w:cs="Times New Roman"/>
          <w:sz w:val="24"/>
          <w:szCs w:val="24"/>
          <w:vertAlign w:val="superscript"/>
        </w:rPr>
        <w:t>,</w:t>
      </w:r>
      <w:r w:rsidR="001345BA" w:rsidRPr="00671C93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671C9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71C93">
        <w:rPr>
          <w:rFonts w:ascii="Times New Roman" w:hAnsi="Times New Roman" w:cs="Times New Roman"/>
          <w:sz w:val="24"/>
          <w:szCs w:val="24"/>
        </w:rPr>
        <w:t>Jiapei</w:t>
      </w:r>
      <w:proofErr w:type="spellEnd"/>
      <w:r w:rsidRPr="00671C93">
        <w:rPr>
          <w:rFonts w:ascii="Times New Roman" w:hAnsi="Times New Roman" w:cs="Times New Roman"/>
          <w:sz w:val="24"/>
          <w:szCs w:val="24"/>
        </w:rPr>
        <w:t xml:space="preserve"> Lv</w:t>
      </w:r>
      <w:r w:rsidR="001345BA" w:rsidRPr="00671C93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671C93">
        <w:rPr>
          <w:rFonts w:ascii="Times New Roman" w:hAnsi="Times New Roman" w:cs="Times New Roman"/>
          <w:sz w:val="24"/>
          <w:szCs w:val="24"/>
          <w:vertAlign w:val="superscript"/>
        </w:rPr>
        <w:t>,</w:t>
      </w:r>
      <w:r w:rsidR="001345BA" w:rsidRPr="00671C93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671C93">
        <w:rPr>
          <w:rFonts w:ascii="Times New Roman" w:hAnsi="Times New Roman" w:cs="Times New Roman"/>
          <w:sz w:val="24"/>
          <w:szCs w:val="24"/>
          <w:vertAlign w:val="superscript"/>
        </w:rPr>
        <w:t>,</w:t>
      </w:r>
      <w:r w:rsidR="001345BA" w:rsidRPr="00671C93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671C93">
        <w:rPr>
          <w:rFonts w:ascii="Times New Roman" w:hAnsi="Times New Roman" w:cs="Times New Roman"/>
          <w:sz w:val="24"/>
          <w:szCs w:val="24"/>
        </w:rPr>
        <w:t>, Wenxiu Liu</w:t>
      </w:r>
      <w:r w:rsidR="001345BA" w:rsidRPr="00671C93">
        <w:rPr>
          <w:rFonts w:ascii="Times New Roman" w:hAnsi="Times New Roman" w:cs="Times New Roman"/>
          <w:sz w:val="24"/>
          <w:szCs w:val="24"/>
          <w:vertAlign w:val="superscript"/>
        </w:rPr>
        <w:t>1,2,3</w:t>
      </w:r>
      <w:r w:rsidRPr="00671C9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71C93">
        <w:rPr>
          <w:rFonts w:ascii="Times New Roman" w:hAnsi="Times New Roman" w:cs="Times New Roman"/>
          <w:sz w:val="24"/>
          <w:szCs w:val="24"/>
        </w:rPr>
        <w:t>Shanwei</w:t>
      </w:r>
      <w:proofErr w:type="spellEnd"/>
      <w:r w:rsidRPr="00671C93">
        <w:rPr>
          <w:rFonts w:ascii="Times New Roman" w:hAnsi="Times New Roman" w:cs="Times New Roman"/>
          <w:sz w:val="24"/>
          <w:szCs w:val="24"/>
        </w:rPr>
        <w:t xml:space="preserve"> Sun</w:t>
      </w:r>
      <w:r w:rsidR="001345BA" w:rsidRPr="00671C93">
        <w:rPr>
          <w:rFonts w:ascii="Times New Roman" w:hAnsi="Times New Roman" w:cs="Times New Roman"/>
          <w:sz w:val="24"/>
          <w:szCs w:val="24"/>
          <w:vertAlign w:val="superscript"/>
        </w:rPr>
        <w:t>1,2,3</w:t>
      </w:r>
      <w:r w:rsidRPr="00671C93">
        <w:rPr>
          <w:rFonts w:ascii="Times New Roman" w:hAnsi="Times New Roman" w:cs="Times New Roman"/>
          <w:sz w:val="24"/>
          <w:szCs w:val="24"/>
        </w:rPr>
        <w:t>, Changsheng Guo</w:t>
      </w:r>
      <w:r w:rsidR="001345BA" w:rsidRPr="00671C93">
        <w:rPr>
          <w:rFonts w:ascii="Times New Roman" w:hAnsi="Times New Roman" w:cs="Times New Roman"/>
          <w:sz w:val="24"/>
          <w:szCs w:val="24"/>
          <w:vertAlign w:val="superscript"/>
        </w:rPr>
        <w:t>1,2,3</w:t>
      </w:r>
      <w:r w:rsidRPr="00671C93">
        <w:rPr>
          <w:rFonts w:ascii="Times New Roman" w:hAnsi="Times New Roman" w:cs="Times New Roman"/>
          <w:sz w:val="24"/>
          <w:szCs w:val="24"/>
          <w:vertAlign w:val="superscript"/>
        </w:rPr>
        <w:t>*</w:t>
      </w:r>
      <w:r w:rsidRPr="00671C93">
        <w:rPr>
          <w:rFonts w:ascii="Times New Roman" w:hAnsi="Times New Roman" w:cs="Times New Roman"/>
          <w:sz w:val="24"/>
          <w:szCs w:val="24"/>
        </w:rPr>
        <w:t>, Jian Xu</w:t>
      </w:r>
      <w:r w:rsidR="001345BA" w:rsidRPr="00671C93">
        <w:rPr>
          <w:rFonts w:ascii="Times New Roman" w:hAnsi="Times New Roman" w:cs="Times New Roman"/>
          <w:sz w:val="24"/>
          <w:szCs w:val="24"/>
          <w:vertAlign w:val="superscript"/>
        </w:rPr>
        <w:t>1,2,3</w:t>
      </w:r>
    </w:p>
    <w:p w14:paraId="4133A9E4" w14:textId="77777777" w:rsidR="00D06A93" w:rsidRPr="00BD657E" w:rsidRDefault="00D06A93" w:rsidP="00D06A93">
      <w:pPr>
        <w:spacing w:line="480" w:lineRule="auto"/>
        <w:rPr>
          <w:rFonts w:ascii="Times New Roman" w:hAnsi="Times New Roman"/>
          <w:sz w:val="24"/>
          <w:szCs w:val="24"/>
        </w:rPr>
      </w:pPr>
      <w:r w:rsidRPr="004D72BC">
        <w:rPr>
          <w:rFonts w:ascii="Times New Roman" w:hAnsi="Times New Roman"/>
          <w:sz w:val="24"/>
          <w:szCs w:val="24"/>
        </w:rPr>
        <w:t xml:space="preserve">* Correspondence: </w:t>
      </w:r>
      <w:r w:rsidRPr="0010551A">
        <w:rPr>
          <w:rFonts w:ascii="Times New Roman" w:hAnsi="Times New Roman"/>
          <w:color w:val="0000FF"/>
          <w:sz w:val="24"/>
          <w:szCs w:val="24"/>
        </w:rPr>
        <w:t>guocs@craes.org.cn</w:t>
      </w:r>
    </w:p>
    <w:p w14:paraId="5808DB34" w14:textId="77777777" w:rsidR="00120B3C" w:rsidRPr="00D06A93" w:rsidRDefault="00120B3C" w:rsidP="00120B3C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6CE481C" w14:textId="064DC4E7" w:rsidR="00120B3C" w:rsidRPr="00BD657E" w:rsidRDefault="001345BA" w:rsidP="00120B3C">
      <w:pPr>
        <w:spacing w:line="360" w:lineRule="auto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  <w:vertAlign w:val="superscript"/>
        </w:rPr>
        <w:t>1</w:t>
      </w:r>
      <w:r w:rsidR="00120B3C" w:rsidRPr="00BD657E">
        <w:rPr>
          <w:rFonts w:ascii="Times New Roman" w:hAnsi="Times New Roman" w:cs="Times New Roman"/>
          <w:iCs/>
          <w:sz w:val="24"/>
          <w:szCs w:val="24"/>
        </w:rPr>
        <w:t xml:space="preserve"> State Key Laboratory of Environmental Criteria and Risk Assessment, Chinese Research Academy of Environmental Sciences, Beijing 100012, China </w:t>
      </w:r>
    </w:p>
    <w:p w14:paraId="12B13B6F" w14:textId="1BFB0F82" w:rsidR="00120B3C" w:rsidRPr="00BD657E" w:rsidRDefault="001345BA" w:rsidP="00120B3C">
      <w:pPr>
        <w:spacing w:line="360" w:lineRule="auto"/>
        <w:rPr>
          <w:rFonts w:ascii="Times New Roman" w:hAnsi="Times New Roman" w:cs="Times New Roman"/>
          <w:iCs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  <w:vertAlign w:val="superscript"/>
        </w:rPr>
        <w:t>2</w:t>
      </w:r>
      <w:r w:rsidR="00120B3C" w:rsidRPr="00BD657E">
        <w:rPr>
          <w:rFonts w:ascii="Times New Roman" w:hAnsi="Times New Roman" w:cs="Times New Roman"/>
          <w:iCs/>
          <w:sz w:val="24"/>
          <w:szCs w:val="24"/>
        </w:rPr>
        <w:t xml:space="preserve"> State Environmental Protection Key Laboratory of Ecological Effect and Risk Assessment of Chemicals, Chinese Research Academy of Environmental Sciences, Beijing 100012, China</w:t>
      </w:r>
    </w:p>
    <w:p w14:paraId="3441BBF6" w14:textId="44AC90B6" w:rsidR="00120B3C" w:rsidRPr="00E83574" w:rsidRDefault="001345BA" w:rsidP="00120B3C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  <w:vertAlign w:val="superscript"/>
        </w:rPr>
        <w:t>3</w:t>
      </w:r>
      <w:r w:rsidR="00120B3C" w:rsidRPr="00BD657E">
        <w:rPr>
          <w:rFonts w:ascii="Times New Roman" w:hAnsi="Times New Roman" w:cs="Times New Roman"/>
          <w:iCs/>
          <w:sz w:val="24"/>
          <w:szCs w:val="24"/>
        </w:rPr>
        <w:t xml:space="preserve"> Center for Environmental Health Risk Assessment and Research, Chinese Research Academy of Environmental Sciences, Beijing 100012, China</w:t>
      </w:r>
      <w:r w:rsidR="00120B3C" w:rsidRPr="00286B80">
        <w:rPr>
          <w:rFonts w:ascii="Times New Roman" w:hAnsi="Times New Roman" w:cs="Times New Roman"/>
          <w:sz w:val="24"/>
          <w:szCs w:val="24"/>
        </w:rPr>
        <w:cr/>
      </w:r>
    </w:p>
    <w:p w14:paraId="6D419BBB" w14:textId="79E1538C" w:rsidR="00120B3C" w:rsidRDefault="00120B3C" w:rsidP="00D06A93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9CAEDE0" w14:textId="210E679F" w:rsidR="00E03DCA" w:rsidRDefault="00E03DCA" w:rsidP="00120B3C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0AA1095" w14:textId="574B0B74" w:rsidR="001051FD" w:rsidRDefault="001051FD" w:rsidP="00120B3C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75034D7C" w14:textId="403AC178" w:rsidR="001051FD" w:rsidRDefault="001051FD" w:rsidP="00120B3C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023DEDE0" w14:textId="1CDB49B3" w:rsidR="00E03DCA" w:rsidRDefault="00E03DCA" w:rsidP="00120B3C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23A708A9" w14:textId="77777777" w:rsidR="00E03DCA" w:rsidRPr="00E83574" w:rsidRDefault="00E03DCA" w:rsidP="00120B3C">
      <w:pPr>
        <w:spacing w:line="360" w:lineRule="auto"/>
        <w:rPr>
          <w:rFonts w:ascii="Times New Roman" w:hAnsi="Times New Roman"/>
          <w:sz w:val="24"/>
          <w:szCs w:val="24"/>
        </w:rPr>
      </w:pPr>
    </w:p>
    <w:p w14:paraId="4EC6A8A6" w14:textId="5BB3031A" w:rsidR="00E03DCA" w:rsidRPr="000764E2" w:rsidRDefault="00E03DCA" w:rsidP="00E03DCA">
      <w:pPr>
        <w:pStyle w:val="Y"/>
        <w:adjustRightInd w:val="0"/>
        <w:snapToGrid w:val="0"/>
        <w:spacing w:line="480" w:lineRule="auto"/>
        <w:ind w:firstLineChars="83" w:firstLine="199"/>
        <w:rPr>
          <w:rFonts w:cs="Times New Roman"/>
          <w:szCs w:val="24"/>
        </w:rPr>
      </w:pPr>
      <w:r w:rsidRPr="000764E2">
        <w:rPr>
          <w:rFonts w:cs="Times New Roman"/>
          <w:szCs w:val="24"/>
        </w:rPr>
        <w:t xml:space="preserve">Number of pages: </w:t>
      </w:r>
      <w:r>
        <w:rPr>
          <w:rFonts w:cs="Times New Roman"/>
          <w:szCs w:val="24"/>
        </w:rPr>
        <w:t>1</w:t>
      </w:r>
      <w:r w:rsidR="00121A30">
        <w:rPr>
          <w:rFonts w:cs="Times New Roman"/>
          <w:szCs w:val="24"/>
        </w:rPr>
        <w:t>6</w:t>
      </w:r>
    </w:p>
    <w:p w14:paraId="3640BFF9" w14:textId="697CB613" w:rsidR="00E03DCA" w:rsidRPr="000764E2" w:rsidRDefault="00E03DCA" w:rsidP="00E03DCA">
      <w:pPr>
        <w:pStyle w:val="Y"/>
        <w:adjustRightInd w:val="0"/>
        <w:snapToGrid w:val="0"/>
        <w:spacing w:line="480" w:lineRule="auto"/>
        <w:ind w:firstLineChars="83" w:firstLine="199"/>
        <w:rPr>
          <w:rFonts w:cs="Times New Roman"/>
          <w:szCs w:val="24"/>
        </w:rPr>
      </w:pPr>
      <w:r w:rsidRPr="000764E2">
        <w:rPr>
          <w:rFonts w:cs="Times New Roman"/>
          <w:szCs w:val="24"/>
        </w:rPr>
        <w:t xml:space="preserve">Number of </w:t>
      </w:r>
      <w:r w:rsidRPr="000764E2">
        <w:rPr>
          <w:rFonts w:cs="Times New Roman" w:hint="eastAsia"/>
          <w:szCs w:val="24"/>
        </w:rPr>
        <w:t>F</w:t>
      </w:r>
      <w:r w:rsidRPr="000764E2">
        <w:rPr>
          <w:rFonts w:cs="Times New Roman"/>
          <w:szCs w:val="24"/>
        </w:rPr>
        <w:t xml:space="preserve">igures: </w:t>
      </w:r>
      <w:r>
        <w:rPr>
          <w:rFonts w:cs="Times New Roman"/>
          <w:szCs w:val="24"/>
        </w:rPr>
        <w:t>5</w:t>
      </w:r>
    </w:p>
    <w:p w14:paraId="6D117ADC" w14:textId="47339A5E" w:rsidR="00E03DCA" w:rsidRPr="000764E2" w:rsidRDefault="00E03DCA" w:rsidP="00E03DCA">
      <w:pPr>
        <w:pStyle w:val="Y"/>
        <w:adjustRightInd w:val="0"/>
        <w:snapToGrid w:val="0"/>
        <w:spacing w:line="480" w:lineRule="auto"/>
        <w:ind w:firstLineChars="83" w:firstLine="199"/>
        <w:rPr>
          <w:rFonts w:cs="Times New Roman"/>
          <w:szCs w:val="24"/>
        </w:rPr>
      </w:pPr>
      <w:r w:rsidRPr="000764E2">
        <w:rPr>
          <w:rFonts w:cs="Times New Roman"/>
          <w:szCs w:val="24"/>
        </w:rPr>
        <w:t xml:space="preserve">Number of </w:t>
      </w:r>
      <w:r w:rsidRPr="000764E2">
        <w:rPr>
          <w:rFonts w:cs="Times New Roman" w:hint="eastAsia"/>
          <w:szCs w:val="24"/>
        </w:rPr>
        <w:t>T</w:t>
      </w:r>
      <w:r w:rsidRPr="000764E2">
        <w:rPr>
          <w:rFonts w:cs="Times New Roman"/>
          <w:szCs w:val="24"/>
        </w:rPr>
        <w:t xml:space="preserve">ables: </w:t>
      </w:r>
      <w:r w:rsidR="005C3F94">
        <w:rPr>
          <w:rFonts w:cs="Times New Roman" w:hint="eastAsia"/>
          <w:szCs w:val="24"/>
        </w:rPr>
        <w:t>4</w:t>
      </w:r>
    </w:p>
    <w:p w14:paraId="7B8454E0" w14:textId="77777777" w:rsidR="001274E4" w:rsidRDefault="001274E4" w:rsidP="001A1FCA">
      <w:pPr>
        <w:widowControl/>
        <w:spacing w:after="200" w:line="276" w:lineRule="auto"/>
        <w:jc w:val="center"/>
        <w:rPr>
          <w:rFonts w:ascii="Times New Roman" w:eastAsia="AdvOT863180fb" w:hAnsi="Times New Roman" w:cs="Times New Roman"/>
          <w:b/>
          <w:bCs/>
          <w:sz w:val="28"/>
          <w:szCs w:val="28"/>
        </w:rPr>
        <w:sectPr w:rsidR="001274E4" w:rsidSect="00F31E83">
          <w:footerReference w:type="default" r:id="rId7"/>
          <w:pgSz w:w="11906" w:h="16838"/>
          <w:pgMar w:top="1800" w:right="1440" w:bottom="1800" w:left="1440" w:header="851" w:footer="992" w:gutter="0"/>
          <w:cols w:space="425"/>
          <w:docGrid w:type="lines" w:linePitch="312"/>
        </w:sectPr>
      </w:pPr>
    </w:p>
    <w:p w14:paraId="7EC71B76" w14:textId="316E0CD8" w:rsidR="001A1FCA" w:rsidRDefault="001A1FCA" w:rsidP="00C626B6">
      <w:pPr>
        <w:widowControl/>
        <w:spacing w:after="200" w:line="276" w:lineRule="auto"/>
        <w:rPr>
          <w:rFonts w:ascii="Times New Roman" w:eastAsia="AdvOT863180fb" w:hAnsi="Times New Roman" w:cs="Times New Roman"/>
          <w:b/>
          <w:bCs/>
          <w:sz w:val="28"/>
          <w:szCs w:val="28"/>
        </w:rPr>
      </w:pPr>
      <w:r>
        <w:rPr>
          <w:rFonts w:ascii="Times New Roman" w:eastAsia="AdvOT863180fb" w:hAnsi="Times New Roman" w:cs="Times New Roman" w:hint="eastAsia"/>
          <w:b/>
          <w:bCs/>
          <w:sz w:val="28"/>
          <w:szCs w:val="28"/>
        </w:rPr>
        <w:lastRenderedPageBreak/>
        <w:t>L</w:t>
      </w:r>
      <w:r>
        <w:rPr>
          <w:rFonts w:ascii="Times New Roman" w:eastAsia="AdvOT863180fb" w:hAnsi="Times New Roman" w:cs="Times New Roman"/>
          <w:b/>
          <w:bCs/>
          <w:sz w:val="28"/>
          <w:szCs w:val="28"/>
        </w:rPr>
        <w:t>ist</w:t>
      </w:r>
    </w:p>
    <w:p w14:paraId="286A9703" w14:textId="2E380172" w:rsidR="00EB2A8C" w:rsidRPr="007C18B0" w:rsidRDefault="00EB2A8C" w:rsidP="00941093">
      <w:pPr>
        <w:widowControl/>
        <w:spacing w:after="200" w:line="360" w:lineRule="auto"/>
        <w:ind w:left="360" w:hangingChars="150" w:hanging="360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7C18B0">
        <w:rPr>
          <w:rFonts w:ascii="Times New Roman" w:eastAsia="宋体" w:hAnsi="Times New Roman" w:cs="Times New Roman" w:hint="eastAsia"/>
          <w:kern w:val="0"/>
          <w:sz w:val="24"/>
          <w:szCs w:val="24"/>
        </w:rPr>
        <w:t>1</w:t>
      </w:r>
      <w:r w:rsidRPr="007C18B0">
        <w:rPr>
          <w:rFonts w:ascii="Times New Roman" w:eastAsia="宋体" w:hAnsi="Times New Roman" w:cs="Times New Roman"/>
          <w:kern w:val="0"/>
          <w:sz w:val="24"/>
          <w:szCs w:val="24"/>
        </w:rPr>
        <w:t>.</w:t>
      </w:r>
      <w:r w:rsidRPr="007C18B0">
        <w:t xml:space="preserve"> </w:t>
      </w:r>
      <w:bookmarkStart w:id="0" w:name="OLE_LINK14"/>
      <w:r w:rsidRPr="007C18B0">
        <w:rPr>
          <w:rFonts w:ascii="Times New Roman" w:eastAsia="宋体" w:hAnsi="Times New Roman" w:cs="Times New Roman"/>
          <w:kern w:val="0"/>
          <w:sz w:val="24"/>
          <w:szCs w:val="24"/>
        </w:rPr>
        <w:t>Method of positive matrix factorization model (</w:t>
      </w:r>
      <w:r w:rsidRPr="00FB62A9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PMF</w:t>
      </w:r>
      <w:r w:rsidRPr="007C18B0">
        <w:rPr>
          <w:rFonts w:ascii="Times New Roman" w:eastAsia="宋体" w:hAnsi="Times New Roman" w:cs="Times New Roman"/>
          <w:kern w:val="0"/>
          <w:sz w:val="24"/>
          <w:szCs w:val="24"/>
        </w:rPr>
        <w:t>).</w:t>
      </w:r>
    </w:p>
    <w:bookmarkEnd w:id="0"/>
    <w:p w14:paraId="21CD796D" w14:textId="53E600E8" w:rsidR="001A1FCA" w:rsidRDefault="00EB2A8C" w:rsidP="00941093">
      <w:pPr>
        <w:widowControl/>
        <w:spacing w:after="200" w:line="360" w:lineRule="auto"/>
        <w:ind w:left="360" w:hangingChars="150" w:hanging="360"/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kern w:val="0"/>
          <w:sz w:val="24"/>
          <w:szCs w:val="24"/>
        </w:rPr>
        <w:t>2</w:t>
      </w:r>
      <w:r w:rsidR="001A1FCA" w:rsidRPr="001A1FCA">
        <w:rPr>
          <w:rFonts w:ascii="Times New Roman" w:eastAsia="宋体" w:hAnsi="Times New Roman" w:cs="Times New Roman"/>
          <w:kern w:val="0"/>
          <w:sz w:val="24"/>
          <w:szCs w:val="24"/>
        </w:rPr>
        <w:t>.</w:t>
      </w:r>
      <w:r w:rsidR="001A1FCA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 xml:space="preserve"> </w:t>
      </w:r>
      <w:r w:rsidR="001A1FCA" w:rsidRPr="001A1FCA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>Table S1</w:t>
      </w:r>
      <w:r w:rsidR="001A1FCA" w:rsidRPr="001A1FCA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 w:rsidR="001A1FCA" w:rsidRPr="001A1FCA">
        <w:rPr>
          <w:rFonts w:ascii="Times New Roman" w:eastAsia="宋体" w:hAnsi="Times New Roman" w:cs="Times New Roman" w:hint="eastAsia"/>
          <w:kern w:val="0"/>
          <w:sz w:val="24"/>
          <w:szCs w:val="24"/>
        </w:rPr>
        <w:t>Molecular s</w:t>
      </w:r>
      <w:r w:rsidR="001A1FCA" w:rsidRPr="001A1FCA">
        <w:rPr>
          <w:rFonts w:ascii="Times New Roman" w:eastAsia="宋体" w:hAnsi="Times New Roman" w:cs="Times New Roman"/>
          <w:kern w:val="0"/>
          <w:sz w:val="24"/>
          <w:szCs w:val="24"/>
        </w:rPr>
        <w:t xml:space="preserve">tructures and </w:t>
      </w:r>
      <w:r w:rsidR="001A1FCA" w:rsidRPr="001A1FCA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select </w:t>
      </w:r>
      <w:r w:rsidR="001A1FCA" w:rsidRPr="001A1FCA">
        <w:rPr>
          <w:rFonts w:ascii="Times New Roman" w:eastAsia="宋体" w:hAnsi="Times New Roman" w:cs="Times New Roman"/>
          <w:kern w:val="0"/>
          <w:sz w:val="24"/>
          <w:szCs w:val="24"/>
        </w:rPr>
        <w:t>physicochemical properties of target phthalate</w:t>
      </w:r>
      <w:r w:rsidR="001A1FCA">
        <w:rPr>
          <w:rFonts w:ascii="AdvOT2e364b11" w:eastAsia="宋体" w:hAnsi="AdvOT2e364b11" w:cs="AdvOT2e364b11"/>
          <w:kern w:val="0"/>
          <w:sz w:val="24"/>
          <w:szCs w:val="24"/>
        </w:rPr>
        <w:t xml:space="preserve"> </w:t>
      </w:r>
      <w:r w:rsidR="001A1FCA" w:rsidRPr="001A1FCA">
        <w:rPr>
          <w:rFonts w:ascii="AdvOT2e364b11" w:eastAsia="宋体" w:hAnsi="AdvOT2e364b11" w:cs="AdvOT2e364b11"/>
          <w:kern w:val="0"/>
          <w:sz w:val="24"/>
          <w:szCs w:val="24"/>
        </w:rPr>
        <w:t>esters</w:t>
      </w:r>
      <w:r w:rsidR="001A1FCA" w:rsidRPr="001A1FCA">
        <w:rPr>
          <w:rFonts w:ascii="Times New Roman" w:eastAsia="宋体" w:hAnsi="Times New Roman" w:cs="Times New Roman"/>
          <w:kern w:val="0"/>
          <w:sz w:val="24"/>
          <w:szCs w:val="24"/>
        </w:rPr>
        <w:t>.</w:t>
      </w:r>
    </w:p>
    <w:p w14:paraId="5AE5A9E7" w14:textId="3B4AF2B8" w:rsidR="00261F2B" w:rsidRPr="00813AAA" w:rsidRDefault="00EB2A8C" w:rsidP="00261F2B">
      <w:pPr>
        <w:widowControl/>
        <w:spacing w:afterLines="50" w:after="156" w:line="360" w:lineRule="auto"/>
        <w:ind w:left="360" w:hangingChars="150" w:hanging="360"/>
        <w:rPr>
          <w:rFonts w:ascii="Times New Roman" w:eastAsia="宋体" w:hAnsi="Times New Roman" w:cs="Times New Roman"/>
          <w:kern w:val="0"/>
          <w:sz w:val="24"/>
          <w:szCs w:val="24"/>
        </w:rPr>
      </w:pPr>
      <w:r>
        <w:rPr>
          <w:rFonts w:ascii="Times New Roman" w:eastAsia="宋体" w:hAnsi="Times New Roman" w:cs="Times New Roman"/>
          <w:kern w:val="0"/>
          <w:sz w:val="24"/>
          <w:szCs w:val="24"/>
        </w:rPr>
        <w:t>3</w:t>
      </w:r>
      <w:r w:rsidR="00261F2B" w:rsidRPr="001A1FCA">
        <w:rPr>
          <w:rFonts w:ascii="Times New Roman" w:eastAsia="宋体" w:hAnsi="Times New Roman" w:cs="Times New Roman"/>
          <w:kern w:val="0"/>
          <w:sz w:val="24"/>
          <w:szCs w:val="24"/>
        </w:rPr>
        <w:t>.</w:t>
      </w:r>
      <w:r w:rsidR="00261F2B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 w:rsidR="00261F2B" w:rsidRPr="00813AAA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 xml:space="preserve">Table S2 </w:t>
      </w:r>
      <w:r w:rsidR="00261F2B" w:rsidRPr="00813AAA">
        <w:rPr>
          <w:rFonts w:ascii="Times New Roman" w:eastAsia="宋体" w:hAnsi="Times New Roman" w:cs="Times New Roman"/>
          <w:kern w:val="0"/>
          <w:sz w:val="24"/>
          <w:szCs w:val="24"/>
        </w:rPr>
        <w:t>Limits of detection (LODs) and limits of quantitation (LOQs) of individual phthalate esters</w:t>
      </w:r>
      <w:r w:rsidR="00261F2B">
        <w:rPr>
          <w:rFonts w:ascii="Times New Roman" w:eastAsia="宋体" w:hAnsi="Times New Roman" w:cs="Times New Roman"/>
          <w:kern w:val="0"/>
          <w:sz w:val="24"/>
          <w:szCs w:val="24"/>
        </w:rPr>
        <w:t>.</w:t>
      </w:r>
    </w:p>
    <w:p w14:paraId="37B3DF3B" w14:textId="2EF266EB" w:rsidR="00261F2B" w:rsidRDefault="00EB2A8C" w:rsidP="00261F2B">
      <w:pPr>
        <w:spacing w:afterLines="50" w:after="156" w:line="360" w:lineRule="auto"/>
        <w:rPr>
          <w:rFonts w:ascii="Times New Roman" w:hAnsi="Times New Roman"/>
          <w:sz w:val="24"/>
        </w:rPr>
      </w:pPr>
      <w:r w:rsidRPr="007C18B0">
        <w:rPr>
          <w:rFonts w:ascii="Times New Roman" w:hAnsi="Times New Roman" w:cs="Times New Roman"/>
          <w:sz w:val="24"/>
          <w:szCs w:val="24"/>
        </w:rPr>
        <w:t>4</w:t>
      </w:r>
      <w:r w:rsidR="00261F2B" w:rsidRPr="007C18B0">
        <w:rPr>
          <w:rFonts w:ascii="Times New Roman" w:hAnsi="Times New Roman" w:cs="Times New Roman"/>
          <w:sz w:val="24"/>
          <w:szCs w:val="24"/>
        </w:rPr>
        <w:t xml:space="preserve">. </w:t>
      </w:r>
      <w:r w:rsidR="00261F2B" w:rsidRPr="007C18B0">
        <w:rPr>
          <w:rFonts w:ascii="Times New Roman" w:hAnsi="Times New Roman"/>
          <w:b/>
          <w:bCs/>
          <w:sz w:val="24"/>
        </w:rPr>
        <w:t xml:space="preserve">Table S3 </w:t>
      </w:r>
      <w:r w:rsidR="00261F2B" w:rsidRPr="007C18B0">
        <w:rPr>
          <w:rFonts w:ascii="Times New Roman" w:hAnsi="Times New Roman"/>
          <w:sz w:val="24"/>
        </w:rPr>
        <w:t>Parameters used in human exposure estimation and health risk assessments.</w:t>
      </w:r>
    </w:p>
    <w:p w14:paraId="4DA3D357" w14:textId="6CD14EA1" w:rsidR="00A720D8" w:rsidRDefault="005C3F94" w:rsidP="00A720D8">
      <w:pPr>
        <w:widowControl/>
        <w:spacing w:line="360" w:lineRule="auto"/>
        <w:jc w:val="left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 w:hint="eastAsia"/>
          <w:kern w:val="0"/>
          <w:sz w:val="24"/>
          <w:szCs w:val="24"/>
        </w:rPr>
        <w:t>5</w:t>
      </w:r>
      <w:r w:rsidR="00A720D8" w:rsidRPr="00A720D8">
        <w:rPr>
          <w:rFonts w:ascii="Times New Roman" w:hAnsi="Times New Roman" w:cs="Times New Roman" w:hint="eastAsia"/>
          <w:kern w:val="0"/>
          <w:sz w:val="24"/>
          <w:szCs w:val="24"/>
        </w:rPr>
        <w:t>.</w:t>
      </w:r>
      <w:r w:rsidR="00A720D8" w:rsidRPr="00A720D8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="00A720D8" w:rsidRPr="00F60990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Table </w:t>
      </w:r>
      <w:r w:rsidR="00A720D8">
        <w:rPr>
          <w:rFonts w:ascii="Times New Roman" w:hAnsi="Times New Roman" w:cs="Times New Roman"/>
          <w:b/>
          <w:bCs/>
          <w:kern w:val="0"/>
          <w:sz w:val="24"/>
          <w:szCs w:val="24"/>
        </w:rPr>
        <w:t>S</w:t>
      </w:r>
      <w:r>
        <w:rPr>
          <w:rFonts w:ascii="Times New Roman" w:hAnsi="Times New Roman" w:cs="Times New Roman" w:hint="eastAsia"/>
          <w:b/>
          <w:bCs/>
          <w:kern w:val="0"/>
          <w:sz w:val="24"/>
          <w:szCs w:val="24"/>
        </w:rPr>
        <w:t>4</w:t>
      </w:r>
      <w:r w:rsidR="00A720D8" w:rsidRPr="00F60990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</w:t>
      </w:r>
      <w:r w:rsidR="00A720D8" w:rsidRPr="00F60990">
        <w:rPr>
          <w:rFonts w:ascii="Times New Roman" w:hAnsi="Times New Roman" w:cs="Times New Roman"/>
          <w:kern w:val="0"/>
          <w:sz w:val="24"/>
          <w:szCs w:val="24"/>
        </w:rPr>
        <w:t>Phthalates median concentrations (μg·g</w:t>
      </w:r>
      <w:r w:rsidR="00A720D8" w:rsidRPr="00F60990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-1</w:t>
      </w:r>
      <w:r w:rsidR="00A720D8" w:rsidRPr="00F60990">
        <w:rPr>
          <w:rFonts w:ascii="Times New Roman" w:hAnsi="Times New Roman" w:cs="Times New Roman"/>
          <w:kern w:val="0"/>
          <w:sz w:val="24"/>
          <w:szCs w:val="24"/>
        </w:rPr>
        <w:t>) in indoor dust from different countries.</w:t>
      </w:r>
    </w:p>
    <w:p w14:paraId="45644CFA" w14:textId="4E789271" w:rsidR="00261F2B" w:rsidRPr="007C18B0" w:rsidRDefault="005C3F94" w:rsidP="00261F2B">
      <w:pPr>
        <w:spacing w:line="360" w:lineRule="auto"/>
        <w:ind w:left="360" w:hangingChars="150" w:hanging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6</w:t>
      </w:r>
      <w:r w:rsidR="00261F2B" w:rsidRPr="007C18B0">
        <w:rPr>
          <w:rFonts w:ascii="Times New Roman" w:hAnsi="Times New Roman" w:cs="Times New Roman"/>
          <w:sz w:val="24"/>
          <w:szCs w:val="24"/>
        </w:rPr>
        <w:t xml:space="preserve">. </w:t>
      </w:r>
      <w:r w:rsidR="00261F2B" w:rsidRPr="007C18B0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="00261F2B" w:rsidRPr="007C18B0">
        <w:rPr>
          <w:rFonts w:ascii="Times New Roman" w:hAnsi="Times New Roman" w:cs="Times New Roman"/>
          <w:b/>
          <w:bCs/>
          <w:sz w:val="24"/>
          <w:szCs w:val="24"/>
        </w:rPr>
        <w:t>igure S1</w:t>
      </w:r>
      <w:r w:rsidR="00261F2B" w:rsidRPr="007C18B0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261F2B" w:rsidRPr="007C18B0">
        <w:rPr>
          <w:rFonts w:ascii="Times New Roman" w:hAnsi="Times New Roman" w:cs="Times New Roman"/>
          <w:sz w:val="24"/>
          <w:szCs w:val="24"/>
        </w:rPr>
        <w:t>The</w:t>
      </w:r>
      <w:proofErr w:type="gramEnd"/>
      <w:r w:rsidR="00261F2B" w:rsidRPr="007C18B0">
        <w:rPr>
          <w:rFonts w:ascii="Times New Roman" w:hAnsi="Times New Roman" w:cs="Times New Roman"/>
          <w:sz w:val="24"/>
          <w:szCs w:val="24"/>
        </w:rPr>
        <w:t xml:space="preserve"> sampling locations in China.</w:t>
      </w:r>
    </w:p>
    <w:p w14:paraId="2FEA710F" w14:textId="724FE207" w:rsidR="007949FF" w:rsidRPr="007C18B0" w:rsidRDefault="005C3F94" w:rsidP="007949FF">
      <w:pPr>
        <w:spacing w:afterLines="50" w:after="156" w:line="360" w:lineRule="auto"/>
        <w:rPr>
          <w:rFonts w:ascii="Times New Roman" w:eastAsia="AGaramondPro-Regular" w:hAnsi="Times New Roman" w:cs="Times New Roman"/>
          <w:b/>
          <w:bCs/>
          <w:kern w:val="0"/>
          <w:sz w:val="24"/>
          <w:szCs w:val="24"/>
        </w:rPr>
      </w:pPr>
      <w:r>
        <w:rPr>
          <w:rFonts w:ascii="Times New Roman" w:hAnsi="Times New Roman" w:hint="eastAsia"/>
          <w:sz w:val="24"/>
        </w:rPr>
        <w:t>7</w:t>
      </w:r>
      <w:r w:rsidR="007949FF" w:rsidRPr="007C18B0">
        <w:rPr>
          <w:rFonts w:ascii="Times New Roman" w:hAnsi="Times New Roman"/>
          <w:sz w:val="24"/>
        </w:rPr>
        <w:t>.</w:t>
      </w:r>
      <w:r w:rsidR="007949FF" w:rsidRPr="007C18B0">
        <w:rPr>
          <w:rFonts w:ascii="Times New Roman" w:hAnsi="Times New Roman" w:cs="Times New Roman"/>
          <w:b/>
          <w:bCs/>
          <w:sz w:val="24"/>
          <w:szCs w:val="24"/>
        </w:rPr>
        <w:t xml:space="preserve"> Figure S2</w:t>
      </w:r>
      <w:r w:rsidR="007949FF" w:rsidRPr="007C18B0">
        <w:rPr>
          <w:rFonts w:ascii="Times New Roman" w:hAnsi="Times New Roman"/>
          <w:sz w:val="24"/>
        </w:rPr>
        <w:t xml:space="preserve"> </w:t>
      </w:r>
      <w:r w:rsidR="007949FF" w:rsidRPr="007C18B0">
        <w:rPr>
          <w:rStyle w:val="tgt"/>
          <w:rFonts w:ascii="Times New Roman" w:hAnsi="Times New Roman" w:cs="Times New Roman"/>
          <w:kern w:val="0"/>
          <w:sz w:val="24"/>
          <w:szCs w:val="24"/>
        </w:rPr>
        <w:t xml:space="preserve">Detection frequency of PAEs in indoor dusts from </w:t>
      </w:r>
      <w:r w:rsidR="007949FF" w:rsidRPr="007C18B0">
        <w:rPr>
          <w:rFonts w:ascii="Times New Roman" w:eastAsia="AGaramondPro-Regular" w:hAnsi="Times New Roman" w:cs="Times New Roman"/>
          <w:kern w:val="0"/>
          <w:sz w:val="24"/>
          <w:szCs w:val="24"/>
        </w:rPr>
        <w:t>seven regions in China.</w:t>
      </w:r>
    </w:p>
    <w:p w14:paraId="3261CEA3" w14:textId="5BDDEA3C" w:rsidR="00261F2B" w:rsidRPr="007C18B0" w:rsidRDefault="005C3F94" w:rsidP="00261F2B">
      <w:pPr>
        <w:spacing w:line="360" w:lineRule="auto"/>
        <w:ind w:left="360" w:hangingChars="150" w:hanging="360"/>
        <w:rPr>
          <w:rFonts w:ascii="Times New Roman" w:eastAsia="AGaramondPro-Regular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8</w:t>
      </w:r>
      <w:r w:rsidR="00261F2B" w:rsidRPr="007C18B0">
        <w:rPr>
          <w:rFonts w:ascii="Times New Roman" w:hAnsi="Times New Roman" w:cs="Times New Roman"/>
          <w:sz w:val="24"/>
          <w:szCs w:val="24"/>
        </w:rPr>
        <w:t xml:space="preserve">. </w:t>
      </w:r>
      <w:r w:rsidR="00261F2B" w:rsidRPr="007C18B0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 w:rsidR="007949FF" w:rsidRPr="007C18B0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="00261F2B" w:rsidRPr="007C18B0">
        <w:rPr>
          <w:rFonts w:ascii="Times New Roman" w:hAnsi="Times New Roman" w:cs="Times New Roman"/>
          <w:sz w:val="24"/>
          <w:szCs w:val="24"/>
        </w:rPr>
        <w:t xml:space="preserve"> </w:t>
      </w:r>
      <w:r w:rsidR="00261F2B" w:rsidRPr="007C18B0">
        <w:rPr>
          <w:rFonts w:ascii="Times New Roman" w:eastAsia="AGaramondPro-Regular" w:hAnsi="Times New Roman" w:cs="Times New Roman"/>
          <w:kern w:val="0"/>
          <w:sz w:val="24"/>
          <w:szCs w:val="24"/>
        </w:rPr>
        <w:t xml:space="preserve">Principal component analysis results for PAEs in indoor dusts from </w:t>
      </w:r>
      <w:r w:rsidR="00D3665E" w:rsidRPr="007C18B0">
        <w:rPr>
          <w:rFonts w:ascii="Times New Roman" w:eastAsia="AGaramondPro-Regular" w:hAnsi="Times New Roman" w:cs="Times New Roman"/>
          <w:kern w:val="0"/>
          <w:sz w:val="24"/>
          <w:szCs w:val="24"/>
        </w:rPr>
        <w:t>residences</w:t>
      </w:r>
      <w:r w:rsidR="00261F2B" w:rsidRPr="007C18B0">
        <w:rPr>
          <w:rFonts w:ascii="Times New Roman" w:eastAsia="AGaramondPro-Regular" w:hAnsi="Times New Roman" w:cs="Times New Roman"/>
          <w:kern w:val="0"/>
          <w:sz w:val="24"/>
          <w:szCs w:val="24"/>
        </w:rPr>
        <w:t>.</w:t>
      </w:r>
    </w:p>
    <w:p w14:paraId="07CFFB61" w14:textId="3FEE3201" w:rsidR="00DF2A0B" w:rsidRPr="007C18B0" w:rsidRDefault="005C3F94" w:rsidP="00261F2B">
      <w:pPr>
        <w:spacing w:line="360" w:lineRule="auto"/>
        <w:ind w:left="360" w:hangingChars="150" w:hanging="360"/>
        <w:rPr>
          <w:rFonts w:ascii="Times New Roman" w:eastAsia="AGaramondPro-Regular" w:hAnsi="Times New Roman" w:cs="Times New Roman"/>
          <w:b/>
          <w:bCs/>
          <w:kern w:val="0"/>
          <w:sz w:val="24"/>
          <w:szCs w:val="24"/>
        </w:rPr>
      </w:pPr>
      <w:r>
        <w:rPr>
          <w:rFonts w:ascii="Times New Roman" w:eastAsia="AGaramondPro-Regular" w:hAnsi="Times New Roman" w:cs="Times New Roman" w:hint="eastAsia"/>
          <w:kern w:val="0"/>
          <w:sz w:val="24"/>
          <w:szCs w:val="24"/>
        </w:rPr>
        <w:t>9</w:t>
      </w:r>
      <w:r w:rsidR="00DF2A0B" w:rsidRPr="007C18B0">
        <w:rPr>
          <w:rFonts w:ascii="Times New Roman" w:eastAsia="AGaramondPro-Regular" w:hAnsi="Times New Roman" w:cs="Times New Roman"/>
          <w:kern w:val="0"/>
          <w:sz w:val="24"/>
          <w:szCs w:val="24"/>
        </w:rPr>
        <w:t>.</w:t>
      </w:r>
      <w:r w:rsidR="00DF2A0B" w:rsidRPr="007C18B0">
        <w:rPr>
          <w:rFonts w:ascii="Times New Roman" w:hAnsi="Times New Roman" w:cs="Times New Roman"/>
          <w:b/>
          <w:bCs/>
          <w:sz w:val="24"/>
          <w:szCs w:val="24"/>
        </w:rPr>
        <w:t xml:space="preserve"> Figure S</w:t>
      </w:r>
      <w:r w:rsidR="007949FF" w:rsidRPr="007C18B0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="00DF2A0B" w:rsidRPr="007C18B0">
        <w:rPr>
          <w:rFonts w:ascii="Times New Roman" w:hAnsi="Times New Roman" w:cs="Times New Roman"/>
          <w:sz w:val="24"/>
          <w:szCs w:val="24"/>
        </w:rPr>
        <w:t xml:space="preserve"> </w:t>
      </w:r>
      <w:r w:rsidR="00DF2A0B" w:rsidRPr="007C18B0">
        <w:rPr>
          <w:rFonts w:ascii="Times New Roman" w:eastAsia="AGaramondPro-Regular" w:hAnsi="Times New Roman" w:cs="Times New Roman"/>
          <w:kern w:val="0"/>
          <w:sz w:val="24"/>
          <w:szCs w:val="24"/>
        </w:rPr>
        <w:t>Principal component analysis results for PAEs in indoor dusts from dormitories.</w:t>
      </w:r>
    </w:p>
    <w:p w14:paraId="4854218B" w14:textId="18B4E1C9" w:rsidR="005925F0" w:rsidRPr="007C18B0" w:rsidRDefault="005C3F94" w:rsidP="005925F0">
      <w:pPr>
        <w:spacing w:line="360" w:lineRule="auto"/>
        <w:ind w:left="360" w:hangingChars="150" w:hanging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10</w:t>
      </w:r>
      <w:r w:rsidR="005925F0" w:rsidRPr="007C18B0">
        <w:rPr>
          <w:rFonts w:ascii="Times New Roman" w:hAnsi="Times New Roman" w:cs="Times New Roman"/>
          <w:sz w:val="24"/>
          <w:szCs w:val="24"/>
        </w:rPr>
        <w:t xml:space="preserve">. </w:t>
      </w:r>
      <w:r w:rsidR="005925F0" w:rsidRPr="007C18B0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 w:rsidR="007E60C6" w:rsidRPr="007C18B0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="005925F0" w:rsidRPr="007C18B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5925F0" w:rsidRPr="007C18B0">
        <w:rPr>
          <w:rFonts w:ascii="Times New Roman" w:hAnsi="Times New Roman" w:cs="Times New Roman"/>
          <w:sz w:val="24"/>
          <w:szCs w:val="24"/>
        </w:rPr>
        <w:t>Plots of fit for the predicted Σ</w:t>
      </w:r>
      <w:r w:rsidR="005925F0" w:rsidRPr="007C18B0">
        <w:rPr>
          <w:rFonts w:ascii="Times New Roman" w:hAnsi="Times New Roman" w:cs="Times New Roman"/>
          <w:sz w:val="24"/>
          <w:szCs w:val="24"/>
          <w:vertAlign w:val="superscript"/>
        </w:rPr>
        <w:t>8</w:t>
      </w:r>
      <w:r w:rsidR="005925F0" w:rsidRPr="007C18B0">
        <w:rPr>
          <w:rFonts w:ascii="Times New Roman" w:hAnsi="Times New Roman" w:cs="Times New Roman"/>
          <w:sz w:val="24"/>
          <w:szCs w:val="24"/>
        </w:rPr>
        <w:t xml:space="preserve">PAEs concentrations: </w:t>
      </w:r>
      <w:r w:rsidR="00F14455" w:rsidRPr="007C18B0">
        <w:rPr>
          <w:rFonts w:ascii="Times New Roman" w:hAnsi="Times New Roman" w:cs="Times New Roman"/>
          <w:sz w:val="24"/>
          <w:szCs w:val="24"/>
        </w:rPr>
        <w:t>(</w:t>
      </w:r>
      <w:r w:rsidR="005925F0" w:rsidRPr="007C18B0">
        <w:rPr>
          <w:rFonts w:ascii="Times New Roman" w:hAnsi="Times New Roman" w:cs="Times New Roman"/>
          <w:sz w:val="24"/>
          <w:szCs w:val="24"/>
        </w:rPr>
        <w:t xml:space="preserve">a) PCA/PMF for residence; </w:t>
      </w:r>
      <w:r w:rsidR="00F14455" w:rsidRPr="007C18B0">
        <w:rPr>
          <w:rFonts w:ascii="Times New Roman" w:hAnsi="Times New Roman" w:cs="Times New Roman"/>
          <w:sz w:val="24"/>
          <w:szCs w:val="24"/>
        </w:rPr>
        <w:t>(</w:t>
      </w:r>
      <w:r w:rsidR="005925F0" w:rsidRPr="007C18B0">
        <w:rPr>
          <w:rFonts w:ascii="Times New Roman" w:hAnsi="Times New Roman" w:cs="Times New Roman"/>
          <w:sz w:val="24"/>
          <w:szCs w:val="24"/>
        </w:rPr>
        <w:t xml:space="preserve">b) PCA/PMF for </w:t>
      </w:r>
      <w:r w:rsidR="00B72F15" w:rsidRPr="007C18B0">
        <w:rPr>
          <w:rFonts w:ascii="Times New Roman" w:hAnsi="Times New Roman" w:cs="Times New Roman"/>
          <w:sz w:val="24"/>
          <w:szCs w:val="24"/>
        </w:rPr>
        <w:t>dormitory</w:t>
      </w:r>
      <w:r w:rsidR="005925F0" w:rsidRPr="007C18B0">
        <w:rPr>
          <w:rFonts w:ascii="Times New Roman" w:hAnsi="Times New Roman" w:cs="Times New Roman"/>
          <w:sz w:val="24"/>
          <w:szCs w:val="24"/>
        </w:rPr>
        <w:t>.</w:t>
      </w:r>
    </w:p>
    <w:p w14:paraId="377EC829" w14:textId="77777777" w:rsidR="009D32CD" w:rsidRPr="007E60C6" w:rsidRDefault="009D32CD" w:rsidP="00496E1D">
      <w:pPr>
        <w:widowControl/>
        <w:spacing w:after="200" w:line="360" w:lineRule="auto"/>
        <w:ind w:left="361" w:hangingChars="150" w:hanging="361"/>
        <w:rPr>
          <w:rFonts w:ascii="Times New Roman" w:eastAsia="宋体" w:hAnsi="Times New Roman" w:cs="Times New Roman"/>
          <w:b/>
          <w:bCs/>
          <w:color w:val="FF0000"/>
          <w:kern w:val="0"/>
          <w:sz w:val="24"/>
          <w:szCs w:val="24"/>
        </w:rPr>
        <w:sectPr w:rsidR="009D32CD" w:rsidRPr="007E60C6" w:rsidSect="00F31E83">
          <w:pgSz w:w="11906" w:h="16838"/>
          <w:pgMar w:top="1800" w:right="1440" w:bottom="1800" w:left="1440" w:header="851" w:footer="992" w:gutter="0"/>
          <w:cols w:space="425"/>
          <w:docGrid w:type="lines" w:linePitch="312"/>
        </w:sectPr>
      </w:pPr>
    </w:p>
    <w:p w14:paraId="021A1D36" w14:textId="26CD92A0" w:rsidR="00496E1D" w:rsidRPr="00605163" w:rsidRDefault="00496E1D" w:rsidP="00496E1D">
      <w:pPr>
        <w:widowControl/>
        <w:spacing w:after="200" w:line="360" w:lineRule="auto"/>
        <w:ind w:left="361" w:hangingChars="150" w:hanging="361"/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</w:pPr>
      <w:r w:rsidRPr="00605163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lastRenderedPageBreak/>
        <w:t>1. Method of positive matrix factorization model (PMF)</w:t>
      </w:r>
    </w:p>
    <w:p w14:paraId="7944F1B1" w14:textId="0B673938" w:rsidR="00A10574" w:rsidRPr="00DD36A6" w:rsidRDefault="001B4E3E" w:rsidP="00DD36A6">
      <w:pPr>
        <w:spacing w:line="480" w:lineRule="auto"/>
        <w:ind w:firstLineChars="200" w:firstLine="480"/>
        <w:rPr>
          <w:rFonts w:ascii="Times New Roman" w:hAnsi="Times New Roman" w:cs="Times New Roman"/>
          <w:color w:val="2E74B5" w:themeColor="accent5" w:themeShade="BF"/>
          <w:sz w:val="24"/>
          <w:szCs w:val="24"/>
        </w:rPr>
      </w:pPr>
      <w:r w:rsidRPr="00605163">
        <w:rPr>
          <w:rFonts w:ascii="Times New Roman" w:hAnsi="Times New Roman" w:cs="Times New Roman"/>
          <w:sz w:val="24"/>
          <w:szCs w:val="24"/>
        </w:rPr>
        <w:t xml:space="preserve">The PMF model was </w:t>
      </w:r>
      <w:r w:rsidR="00A10574">
        <w:rPr>
          <w:rFonts w:ascii="Times New Roman" w:hAnsi="Times New Roman" w:cs="Times New Roman"/>
          <w:sz w:val="24"/>
          <w:szCs w:val="24"/>
        </w:rPr>
        <w:t>propos</w:t>
      </w:r>
      <w:r w:rsidRPr="00605163">
        <w:rPr>
          <w:rFonts w:ascii="Times New Roman" w:hAnsi="Times New Roman" w:cs="Times New Roman"/>
          <w:sz w:val="24"/>
          <w:szCs w:val="24"/>
        </w:rPr>
        <w:t xml:space="preserve">ed by </w:t>
      </w:r>
      <w:proofErr w:type="spellStart"/>
      <w:r w:rsidRPr="00CA5E52">
        <w:rPr>
          <w:rFonts w:ascii="Times New Roman" w:hAnsi="Times New Roman" w:cs="Times New Roman"/>
          <w:color w:val="0000FF"/>
          <w:sz w:val="24"/>
          <w:szCs w:val="24"/>
        </w:rPr>
        <w:t>Paatero</w:t>
      </w:r>
      <w:proofErr w:type="spellEnd"/>
      <w:r w:rsidRPr="00CA5E52">
        <w:rPr>
          <w:rFonts w:ascii="Times New Roman" w:hAnsi="Times New Roman" w:cs="Times New Roman"/>
          <w:color w:val="0000FF"/>
          <w:sz w:val="24"/>
          <w:szCs w:val="24"/>
        </w:rPr>
        <w:t xml:space="preserve"> and Tapper (1994)</w:t>
      </w:r>
      <w:r w:rsidR="00DE70BD" w:rsidRPr="00CA5E52">
        <w:rPr>
          <w:rFonts w:ascii="Times New Roman" w:hAnsi="Times New Roman" w:cs="Times New Roman"/>
          <w:color w:val="0000FF"/>
          <w:sz w:val="24"/>
          <w:szCs w:val="24"/>
        </w:rPr>
        <w:t xml:space="preserve"> [1]</w:t>
      </w:r>
      <w:r w:rsidRPr="00CA5E52">
        <w:rPr>
          <w:rFonts w:ascii="Times New Roman" w:hAnsi="Times New Roman" w:cs="Times New Roman"/>
          <w:color w:val="0000FF"/>
          <w:sz w:val="24"/>
          <w:szCs w:val="24"/>
        </w:rPr>
        <w:t xml:space="preserve"> </w:t>
      </w:r>
      <w:r w:rsidRPr="00605163">
        <w:rPr>
          <w:rFonts w:ascii="Times New Roman" w:hAnsi="Times New Roman" w:cs="Times New Roman"/>
          <w:sz w:val="24"/>
          <w:szCs w:val="24"/>
        </w:rPr>
        <w:t>and</w:t>
      </w:r>
      <w:r w:rsidR="00DD36A6" w:rsidRPr="00DD36A6">
        <w:t xml:space="preserve"> </w:t>
      </w:r>
      <w:r w:rsidR="00DD36A6" w:rsidRPr="000A5897">
        <w:rPr>
          <w:rFonts w:ascii="Times New Roman" w:hAnsi="Times New Roman" w:cs="Times New Roman"/>
          <w:sz w:val="24"/>
          <w:szCs w:val="24"/>
        </w:rPr>
        <w:t>recommended</w:t>
      </w:r>
      <w:r w:rsidR="00DD36A6" w:rsidRPr="000A5897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DD36A6" w:rsidRPr="000A5897">
        <w:rPr>
          <w:rFonts w:ascii="Times New Roman" w:hAnsi="Times New Roman" w:cs="Times New Roman"/>
          <w:sz w:val="24"/>
          <w:szCs w:val="24"/>
        </w:rPr>
        <w:t>by the U.S. Environmental Protection Agency for apportionment of pollution sources</w:t>
      </w:r>
      <w:r w:rsidRPr="000A5897">
        <w:rPr>
          <w:rFonts w:ascii="Times New Roman" w:hAnsi="Times New Roman" w:cs="Times New Roman"/>
          <w:sz w:val="24"/>
          <w:szCs w:val="24"/>
        </w:rPr>
        <w:t xml:space="preserve">. </w:t>
      </w:r>
      <w:r w:rsidR="00A10574" w:rsidRPr="00A10574">
        <w:rPr>
          <w:rFonts w:ascii="Times New Roman" w:hAnsi="Times New Roman" w:cs="Times New Roman"/>
          <w:sz w:val="24"/>
          <w:szCs w:val="24"/>
        </w:rPr>
        <w:t>Positive Matrix Factorization (PMF) model is a multivariate analysis which</w:t>
      </w:r>
      <w:r w:rsidR="00A10574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A10574" w:rsidRPr="00A10574">
        <w:rPr>
          <w:rFonts w:ascii="Times New Roman" w:hAnsi="Times New Roman" w:cs="Times New Roman"/>
          <w:sz w:val="24"/>
          <w:szCs w:val="24"/>
        </w:rPr>
        <w:t>could distinguish different sources in a mixture and calculate their contributions to</w:t>
      </w:r>
      <w:r w:rsidR="00A10574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A10574" w:rsidRPr="00A10574">
        <w:rPr>
          <w:rFonts w:ascii="Times New Roman" w:hAnsi="Times New Roman" w:cs="Times New Roman"/>
          <w:sz w:val="24"/>
          <w:szCs w:val="24"/>
        </w:rPr>
        <w:t>each species.</w:t>
      </w:r>
      <w:r w:rsidR="00A10574">
        <w:rPr>
          <w:rFonts w:ascii="Times New Roman" w:hAnsi="Times New Roman" w:cs="Times New Roman"/>
          <w:sz w:val="24"/>
          <w:szCs w:val="24"/>
        </w:rPr>
        <w:t xml:space="preserve"> </w:t>
      </w:r>
      <w:r w:rsidR="00A10574" w:rsidRPr="00A10574">
        <w:rPr>
          <w:rFonts w:ascii="Times New Roman" w:hAnsi="Times New Roman" w:cs="Times New Roman"/>
          <w:sz w:val="24"/>
          <w:szCs w:val="24"/>
        </w:rPr>
        <w:t>Concentration matrix of samples was decomposed into factor contribution matrix and</w:t>
      </w:r>
      <w:r w:rsidR="00A10574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A10574" w:rsidRPr="00A10574">
        <w:rPr>
          <w:rFonts w:ascii="Times New Roman" w:hAnsi="Times New Roman" w:cs="Times New Roman"/>
          <w:sz w:val="24"/>
          <w:szCs w:val="24"/>
        </w:rPr>
        <w:t>factor profile matrix with a residue matrix:</w:t>
      </w:r>
    </w:p>
    <w:p w14:paraId="044E2881" w14:textId="766FA3E2" w:rsidR="001B4E3E" w:rsidRPr="00605163" w:rsidRDefault="00382E48" w:rsidP="001E59A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X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n</m:t>
            </m:r>
            <m:r>
              <w:rPr>
                <w:rFonts w:ascii="Cambria Math" w:hAnsi="Cambria Math" w:cs="Times New Roman" w:hint="eastAsia"/>
                <w:sz w:val="24"/>
                <w:szCs w:val="24"/>
              </w:rPr>
              <m:t>×</m:t>
            </m:r>
            <m:r>
              <w:rPr>
                <w:rFonts w:ascii="Cambria Math" w:hAnsi="Cambria Math" w:cs="Times New Roman"/>
                <w:sz w:val="24"/>
                <w:szCs w:val="24"/>
              </w:rPr>
              <m:t>m</m:t>
            </m:r>
          </m:sub>
        </m:sSub>
        <m:r>
          <w:rPr>
            <w:rFonts w:ascii="Cambria Math" w:hAnsi="Cambria Math" w:cs="Times New Roman"/>
            <w:sz w:val="24"/>
            <w:szCs w:val="24"/>
          </w:rPr>
          <m:t>=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G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n</m:t>
            </m:r>
            <m:r>
              <w:rPr>
                <w:rFonts w:ascii="Cambria Math" w:hAnsi="Cambria Math" w:cs="Times New Roman" w:hint="eastAsia"/>
                <w:sz w:val="24"/>
                <w:szCs w:val="24"/>
              </w:rPr>
              <m:t>×</m:t>
            </m:r>
            <m:r>
              <w:rPr>
                <w:rFonts w:ascii="Cambria Math" w:hAnsi="Cambria Math" w:cs="Times New Roman"/>
                <w:sz w:val="24"/>
                <w:szCs w:val="24"/>
              </w:rPr>
              <m:t>p</m:t>
            </m:r>
          </m:sub>
        </m:sSub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F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p</m:t>
            </m:r>
            <m:r>
              <w:rPr>
                <w:rFonts w:ascii="Cambria Math" w:hAnsi="Cambria Math" w:cs="Times New Roman" w:hint="eastAsia"/>
                <w:sz w:val="24"/>
                <w:szCs w:val="24"/>
              </w:rPr>
              <m:t>×</m:t>
            </m:r>
            <m:r>
              <w:rPr>
                <w:rFonts w:ascii="Cambria Math" w:hAnsi="Cambria Math" w:cs="Times New Roman"/>
                <w:sz w:val="24"/>
                <w:szCs w:val="24"/>
              </w:rPr>
              <m:t>m</m:t>
            </m:r>
          </m:sub>
        </m:sSub>
        <m:r>
          <w:rPr>
            <w:rFonts w:ascii="Cambria Math" w:hAnsi="Cambria Math" w:cs="Times New Roman" w:hint="eastAsia"/>
            <w:sz w:val="24"/>
            <w:szCs w:val="24"/>
          </w:rPr>
          <m:t>+</m:t>
        </m:r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E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n</m:t>
            </m:r>
            <m:r>
              <w:rPr>
                <w:rFonts w:ascii="Cambria Math" w:hAnsi="Cambria Math" w:cs="Times New Roman" w:hint="eastAsia"/>
                <w:sz w:val="24"/>
                <w:szCs w:val="24"/>
              </w:rPr>
              <m:t>×</m:t>
            </m:r>
            <m:r>
              <w:rPr>
                <w:rFonts w:ascii="Cambria Math" w:hAnsi="Cambria Math" w:cs="Times New Roman"/>
                <w:sz w:val="24"/>
                <w:szCs w:val="24"/>
              </w:rPr>
              <m:t>m</m:t>
            </m:r>
          </m:sub>
        </m:sSub>
      </m:oMath>
      <w:r w:rsidR="001B4E3E" w:rsidRPr="00605163">
        <w:rPr>
          <w:rFonts w:ascii="Times New Roman" w:hAnsi="Times New Roman" w:cs="Times New Roman"/>
          <w:i/>
          <w:iCs/>
          <w:sz w:val="24"/>
          <w:szCs w:val="24"/>
        </w:rPr>
        <w:t xml:space="preserve">  </w:t>
      </w:r>
      <w:r w:rsidR="001B4E3E" w:rsidRPr="008B3F45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1B4E3E" w:rsidRPr="008B3F45">
        <w:rPr>
          <w:rFonts w:ascii="Times New Roman" w:hAnsi="Times New Roman" w:cs="Times New Roman"/>
          <w:sz w:val="24"/>
          <w:szCs w:val="24"/>
        </w:rPr>
        <w:t xml:space="preserve">     </w:t>
      </w:r>
      <w:r w:rsidR="001E59AD" w:rsidRPr="008B3F45">
        <w:rPr>
          <w:rFonts w:ascii="Times New Roman" w:hAnsi="Times New Roman" w:cs="Times New Roman"/>
          <w:sz w:val="24"/>
          <w:szCs w:val="24"/>
        </w:rPr>
        <w:t xml:space="preserve">                              </w:t>
      </w:r>
      <w:r w:rsidR="008B3F45">
        <w:rPr>
          <w:rFonts w:ascii="Times New Roman" w:hAnsi="Times New Roman" w:cs="Times New Roman"/>
          <w:sz w:val="24"/>
          <w:szCs w:val="24"/>
        </w:rPr>
        <w:t xml:space="preserve"> </w:t>
      </w:r>
      <w:r w:rsidR="001E59AD" w:rsidRPr="008B3F45">
        <w:rPr>
          <w:rFonts w:ascii="Times New Roman" w:hAnsi="Times New Roman" w:cs="Times New Roman"/>
          <w:sz w:val="24"/>
          <w:szCs w:val="24"/>
        </w:rPr>
        <w:t xml:space="preserve">  </w:t>
      </w:r>
      <w:r w:rsidR="001B4E3E" w:rsidRPr="008B3F45">
        <w:rPr>
          <w:rFonts w:ascii="Times New Roman" w:hAnsi="Times New Roman" w:cs="Times New Roman"/>
          <w:sz w:val="24"/>
          <w:szCs w:val="24"/>
        </w:rPr>
        <w:t xml:space="preserve">      (1)</w:t>
      </w:r>
    </w:p>
    <w:p w14:paraId="45749A01" w14:textId="6A4DD7E2" w:rsidR="001B4E3E" w:rsidRPr="00605163" w:rsidRDefault="00A10574" w:rsidP="0066189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A10574">
        <w:rPr>
          <w:rFonts w:ascii="Times New Roman" w:hAnsi="Times New Roman" w:cs="Times New Roman"/>
          <w:sz w:val="24"/>
          <w:szCs w:val="24"/>
        </w:rPr>
        <w:t>X</w:t>
      </w:r>
      <w:r>
        <w:rPr>
          <w:rFonts w:ascii="Times New Roman" w:hAnsi="Times New Roman" w:cs="Times New Roman"/>
          <w:sz w:val="24"/>
          <w:szCs w:val="24"/>
        </w:rPr>
        <w:t xml:space="preserve"> is the c</w:t>
      </w:r>
      <w:r w:rsidRPr="00A10574">
        <w:rPr>
          <w:rFonts w:ascii="Times New Roman" w:hAnsi="Times New Roman" w:cs="Times New Roman"/>
          <w:sz w:val="24"/>
          <w:szCs w:val="24"/>
        </w:rPr>
        <w:t xml:space="preserve">oncentration matrix of sample includes </w:t>
      </w:r>
      <w:r w:rsidRPr="00880AB1">
        <w:rPr>
          <w:rFonts w:ascii="Times New Roman" w:hAnsi="Times New Roman" w:cs="Times New Roman"/>
          <w:i/>
          <w:iCs/>
          <w:sz w:val="24"/>
          <w:szCs w:val="24"/>
        </w:rPr>
        <w:t>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10574">
        <w:rPr>
          <w:rFonts w:ascii="Times New Roman" w:hAnsi="Times New Roman" w:cs="Times New Roman"/>
          <w:sz w:val="24"/>
          <w:szCs w:val="24"/>
        </w:rPr>
        <w:t xml:space="preserve">samples and </w:t>
      </w:r>
      <w:r w:rsidRPr="00880AB1">
        <w:rPr>
          <w:rFonts w:ascii="Times New Roman" w:hAnsi="Times New Roman" w:cs="Times New Roman"/>
          <w:i/>
          <w:iCs/>
          <w:sz w:val="24"/>
          <w:szCs w:val="24"/>
        </w:rPr>
        <w:t>m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10574">
        <w:rPr>
          <w:rFonts w:ascii="Times New Roman" w:hAnsi="Times New Roman" w:cs="Times New Roman"/>
          <w:sz w:val="24"/>
          <w:szCs w:val="24"/>
        </w:rPr>
        <w:t>chemical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A10574">
        <w:rPr>
          <w:rFonts w:ascii="Times New Roman" w:hAnsi="Times New Roman" w:cs="Times New Roman"/>
          <w:sz w:val="24"/>
          <w:szCs w:val="24"/>
        </w:rPr>
        <w:t>species</w:t>
      </w:r>
      <w:r>
        <w:rPr>
          <w:rFonts w:ascii="Times New Roman" w:hAnsi="Times New Roman" w:cs="Times New Roman"/>
          <w:sz w:val="24"/>
          <w:szCs w:val="24"/>
        </w:rPr>
        <w:t>,</w:t>
      </w:r>
      <w:r w:rsidRPr="00605163">
        <w:rPr>
          <w:rFonts w:ascii="Times New Roman" w:hAnsi="Times New Roman" w:cs="Times New Roman"/>
          <w:sz w:val="24"/>
          <w:szCs w:val="24"/>
        </w:rPr>
        <w:t xml:space="preserve"> </w:t>
      </w:r>
      <w:r w:rsidR="001B4E3E" w:rsidRPr="00605163">
        <w:rPr>
          <w:rFonts w:ascii="Times New Roman" w:hAnsi="Times New Roman" w:cs="Times New Roman"/>
          <w:sz w:val="24"/>
          <w:szCs w:val="24"/>
        </w:rPr>
        <w:t>G</w:t>
      </w:r>
      <w:r w:rsidR="001B4E3E" w:rsidRPr="00605163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="001B4E3E" w:rsidRPr="00605163">
        <w:rPr>
          <w:rFonts w:ascii="Times New Roman" w:hAnsi="Times New Roman" w:cs="Times New Roman"/>
          <w:sz w:val="24"/>
          <w:szCs w:val="24"/>
        </w:rPr>
        <w:t xml:space="preserve">is the </w:t>
      </w:r>
      <w:r w:rsidR="00E472B9" w:rsidRPr="00605163">
        <w:rPr>
          <w:rFonts w:ascii="Times New Roman" w:hAnsi="Times New Roman" w:cs="Times New Roman"/>
          <w:sz w:val="24"/>
          <w:szCs w:val="24"/>
        </w:rPr>
        <w:t>source contribution matrix,</w:t>
      </w:r>
      <w:r w:rsidR="001B4E3E" w:rsidRPr="00605163">
        <w:rPr>
          <w:rFonts w:ascii="Times New Roman" w:hAnsi="Times New Roman" w:cs="Times New Roman"/>
          <w:sz w:val="24"/>
          <w:szCs w:val="24"/>
        </w:rPr>
        <w:t xml:space="preserve"> F is the </w:t>
      </w:r>
      <w:r w:rsidR="00E472B9" w:rsidRPr="00605163">
        <w:rPr>
          <w:rFonts w:ascii="Times New Roman" w:hAnsi="Times New Roman" w:cs="Times New Roman"/>
          <w:sz w:val="24"/>
          <w:szCs w:val="24"/>
        </w:rPr>
        <w:t>source</w:t>
      </w:r>
      <w:r w:rsidR="001B4E3E" w:rsidRPr="00605163">
        <w:rPr>
          <w:rFonts w:ascii="Times New Roman" w:hAnsi="Times New Roman" w:cs="Times New Roman"/>
          <w:sz w:val="24"/>
          <w:szCs w:val="24"/>
        </w:rPr>
        <w:t xml:space="preserve"> profiles</w:t>
      </w:r>
      <w:r w:rsidR="00E472B9" w:rsidRPr="00605163">
        <w:rPr>
          <w:rFonts w:ascii="Times New Roman" w:hAnsi="Times New Roman" w:cs="Times New Roman"/>
          <w:sz w:val="24"/>
          <w:szCs w:val="24"/>
        </w:rPr>
        <w:t xml:space="preserve"> matrix</w:t>
      </w:r>
      <w:r w:rsidR="001B4E3E" w:rsidRPr="00605163">
        <w:rPr>
          <w:rFonts w:ascii="Times New Roman" w:hAnsi="Times New Roman" w:cs="Times New Roman"/>
          <w:sz w:val="24"/>
          <w:szCs w:val="24"/>
        </w:rPr>
        <w:t>, E is the residual error matrix</w:t>
      </w:r>
      <w:r w:rsidR="001E59AD">
        <w:rPr>
          <w:rFonts w:ascii="Times New Roman" w:hAnsi="Times New Roman" w:cs="Times New Roman"/>
          <w:sz w:val="24"/>
          <w:szCs w:val="24"/>
        </w:rPr>
        <w:t>,</w:t>
      </w:r>
      <w:r w:rsidR="001E59AD" w:rsidRPr="001E59AD">
        <w:t xml:space="preserve"> </w:t>
      </w:r>
      <w:r w:rsidR="001E59AD" w:rsidRPr="00605163">
        <w:rPr>
          <w:rFonts w:ascii="Times New Roman" w:hAnsi="Times New Roman" w:cs="Times New Roman"/>
          <w:sz w:val="24"/>
          <w:szCs w:val="24"/>
        </w:rPr>
        <w:t>and</w:t>
      </w:r>
      <w:r w:rsidR="001E59AD">
        <w:t xml:space="preserve"> </w:t>
      </w:r>
      <w:r w:rsidR="001E59AD" w:rsidRPr="00880AB1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1E59AD" w:rsidRPr="001E59AD">
        <w:rPr>
          <w:rFonts w:ascii="Times New Roman" w:hAnsi="Times New Roman" w:cs="Times New Roman"/>
          <w:sz w:val="24"/>
          <w:szCs w:val="24"/>
        </w:rPr>
        <w:t xml:space="preserve"> is the number of the sources</w:t>
      </w:r>
      <w:r w:rsidR="001B4E3E" w:rsidRPr="00605163">
        <w:rPr>
          <w:rFonts w:ascii="Times New Roman" w:hAnsi="Times New Roman" w:cs="Times New Roman"/>
          <w:sz w:val="24"/>
          <w:szCs w:val="24"/>
        </w:rPr>
        <w:t>.</w:t>
      </w:r>
    </w:p>
    <w:p w14:paraId="4FCCC1A0" w14:textId="34545180" w:rsidR="00E472B9" w:rsidRPr="00605163" w:rsidRDefault="00E472B9" w:rsidP="00E472B9">
      <w:pPr>
        <w:spacing w:line="480" w:lineRule="auto"/>
        <w:ind w:firstLineChars="200" w:firstLine="480"/>
        <w:rPr>
          <w:rFonts w:ascii="Times New Roman" w:hAnsi="Times New Roman" w:cs="Times New Roman"/>
          <w:sz w:val="24"/>
          <w:szCs w:val="24"/>
        </w:rPr>
      </w:pPr>
      <w:r w:rsidRPr="00605163">
        <w:rPr>
          <w:rFonts w:ascii="Times New Roman" w:hAnsi="Times New Roman" w:cs="Times New Roman"/>
          <w:sz w:val="24"/>
          <w:szCs w:val="24"/>
        </w:rPr>
        <w:t xml:space="preserve">PMF determines the optimum number of factors using weighted least square problem in order to minimize an object function </w:t>
      </w:r>
      <w:r w:rsidR="00661890">
        <w:rPr>
          <w:rFonts w:ascii="Times New Roman" w:hAnsi="Times New Roman" w:cs="Times New Roman"/>
          <w:sz w:val="24"/>
          <w:szCs w:val="24"/>
        </w:rPr>
        <w:t>‘</w:t>
      </w:r>
      <w:r w:rsidRPr="00605163">
        <w:rPr>
          <w:rFonts w:ascii="Times New Roman" w:hAnsi="Times New Roman" w:cs="Times New Roman"/>
          <w:sz w:val="24"/>
          <w:szCs w:val="24"/>
        </w:rPr>
        <w:t xml:space="preserve">Q’. </w:t>
      </w:r>
      <w:r w:rsidR="0009645E">
        <w:rPr>
          <w:rFonts w:ascii="Times New Roman" w:hAnsi="Times New Roman" w:cs="Times New Roman"/>
          <w:sz w:val="24"/>
          <w:szCs w:val="24"/>
        </w:rPr>
        <w:t>Source</w:t>
      </w:r>
      <w:r w:rsidRPr="00605163">
        <w:rPr>
          <w:rFonts w:ascii="Times New Roman" w:hAnsi="Times New Roman" w:cs="Times New Roman"/>
          <w:sz w:val="24"/>
          <w:szCs w:val="24"/>
        </w:rPr>
        <w:t xml:space="preserve"> contributions and profiles are </w:t>
      </w:r>
      <w:bookmarkStart w:id="1" w:name="OLE_LINK16"/>
      <w:bookmarkStart w:id="2" w:name="OLE_LINK17"/>
      <w:r w:rsidRPr="00605163">
        <w:rPr>
          <w:rFonts w:ascii="Times New Roman" w:hAnsi="Times New Roman" w:cs="Times New Roman"/>
          <w:sz w:val="24"/>
          <w:szCs w:val="24"/>
        </w:rPr>
        <w:t xml:space="preserve">calculated </w:t>
      </w:r>
      <w:bookmarkEnd w:id="1"/>
      <w:bookmarkEnd w:id="2"/>
      <w:r w:rsidRPr="00605163">
        <w:rPr>
          <w:rFonts w:ascii="Times New Roman" w:hAnsi="Times New Roman" w:cs="Times New Roman"/>
          <w:sz w:val="24"/>
          <w:szCs w:val="24"/>
        </w:rPr>
        <w:t>by minimizing the object function ‘Q’ in the PMF model</w:t>
      </w:r>
      <w:r w:rsidR="00880AB1">
        <w:rPr>
          <w:rFonts w:ascii="Times New Roman" w:hAnsi="Times New Roman" w:cs="Times New Roman"/>
          <w:sz w:val="24"/>
          <w:szCs w:val="24"/>
        </w:rPr>
        <w:t xml:space="preserve">, </w:t>
      </w:r>
      <w:r w:rsidR="00880AB1" w:rsidRPr="00605163">
        <w:rPr>
          <w:rFonts w:ascii="Times New Roman" w:hAnsi="Times New Roman" w:cs="Times New Roman"/>
          <w:sz w:val="24"/>
          <w:szCs w:val="24"/>
        </w:rPr>
        <w:t>which is written as:</w:t>
      </w:r>
    </w:p>
    <w:p w14:paraId="624E7814" w14:textId="4D16FF69" w:rsidR="001B4E3E" w:rsidRPr="00605163" w:rsidRDefault="00990AB2" w:rsidP="001B4E3E">
      <w:pPr>
        <w:rPr>
          <w:rFonts w:ascii="Times New Roman" w:hAnsi="Times New Roman" w:cs="Times New Roman"/>
          <w:sz w:val="24"/>
          <w:szCs w:val="24"/>
        </w:rPr>
      </w:pPr>
      <w:r w:rsidRPr="00843B97">
        <w:rPr>
          <w:rFonts w:ascii="Times New Roman" w:hAnsi="Times New Roman" w:cs="Times New Roman"/>
          <w:position w:val="-32"/>
          <w:szCs w:val="21"/>
        </w:rPr>
        <w:object w:dxaOrig="1680" w:dyaOrig="740" w14:anchorId="3C615BD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84pt;height:36pt" o:ole="">
            <v:imagedata r:id="rId8" o:title=""/>
          </v:shape>
          <o:OLEObject Type="Embed" ProgID="Equation.KSEE3" ShapeID="_x0000_i1025" DrawAspect="Content" ObjectID="_1672474559" r:id="rId9"/>
        </w:object>
      </w:r>
      <w:r w:rsidR="001B4E3E" w:rsidRPr="00605163">
        <w:rPr>
          <w:rFonts w:ascii="Times New Roman" w:hAnsi="Times New Roman" w:cs="Times New Roman"/>
          <w:sz w:val="24"/>
          <w:szCs w:val="24"/>
        </w:rPr>
        <w:t xml:space="preserve">        </w:t>
      </w:r>
      <w:r w:rsidR="008B3F45">
        <w:rPr>
          <w:rFonts w:ascii="Times New Roman" w:hAnsi="Times New Roman" w:cs="Times New Roman"/>
          <w:sz w:val="24"/>
          <w:szCs w:val="24"/>
        </w:rPr>
        <w:t xml:space="preserve">         </w:t>
      </w:r>
      <w:r w:rsidR="001B4E3E" w:rsidRPr="00605163">
        <w:rPr>
          <w:rFonts w:ascii="Times New Roman" w:hAnsi="Times New Roman" w:cs="Times New Roman"/>
          <w:sz w:val="24"/>
          <w:szCs w:val="24"/>
        </w:rPr>
        <w:t xml:space="preserve">                   </w:t>
      </w:r>
      <w:r w:rsidR="008B3F45">
        <w:rPr>
          <w:rFonts w:ascii="Times New Roman" w:hAnsi="Times New Roman" w:cs="Times New Roman"/>
          <w:sz w:val="24"/>
          <w:szCs w:val="24"/>
        </w:rPr>
        <w:t xml:space="preserve">   </w:t>
      </w:r>
      <w:r w:rsidR="001B4E3E" w:rsidRPr="00605163">
        <w:rPr>
          <w:rFonts w:ascii="Times New Roman" w:hAnsi="Times New Roman" w:cs="Times New Roman"/>
          <w:sz w:val="24"/>
          <w:szCs w:val="24"/>
        </w:rPr>
        <w:t xml:space="preserve">                 (2)</w:t>
      </w:r>
    </w:p>
    <w:p w14:paraId="714043CE" w14:textId="60C38193" w:rsidR="005C1944" w:rsidRPr="00605163" w:rsidRDefault="001B4E3E" w:rsidP="005C194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605163">
        <w:rPr>
          <w:rFonts w:ascii="Times New Roman" w:hAnsi="Times New Roman" w:cs="Times New Roman"/>
          <w:sz w:val="24"/>
          <w:szCs w:val="24"/>
        </w:rPr>
        <w:t>where</w:t>
      </w:r>
      <w:r w:rsidRPr="00CA17B5">
        <w:rPr>
          <w:rFonts w:ascii="Times New Roman" w:hAnsi="Times New Roman" w:cs="Times New Roman"/>
          <w:i/>
          <w:iCs/>
          <w:sz w:val="24"/>
          <w:szCs w:val="24"/>
        </w:rPr>
        <w:t xml:space="preserve"> m</w:t>
      </w:r>
      <w:r w:rsidRPr="00605163">
        <w:rPr>
          <w:rFonts w:ascii="Times New Roman" w:hAnsi="Times New Roman" w:cs="Times New Roman"/>
          <w:sz w:val="24"/>
          <w:szCs w:val="24"/>
        </w:rPr>
        <w:t xml:space="preserve"> is the number of </w:t>
      </w:r>
      <w:r w:rsidR="005C1944" w:rsidRPr="00605163">
        <w:rPr>
          <w:rFonts w:ascii="Times New Roman" w:hAnsi="Times New Roman" w:cs="Times New Roman"/>
          <w:sz w:val="24"/>
          <w:szCs w:val="24"/>
        </w:rPr>
        <w:t>PAEs</w:t>
      </w:r>
      <w:r w:rsidRPr="00605163">
        <w:rPr>
          <w:rFonts w:ascii="Times New Roman" w:hAnsi="Times New Roman" w:cs="Times New Roman"/>
          <w:sz w:val="24"/>
          <w:szCs w:val="24"/>
        </w:rPr>
        <w:t xml:space="preserve"> investigated, </w:t>
      </w:r>
      <w:r w:rsidRPr="00CA17B5">
        <w:rPr>
          <w:rFonts w:ascii="Times New Roman" w:hAnsi="Times New Roman" w:cs="Times New Roman"/>
          <w:i/>
          <w:iCs/>
          <w:sz w:val="24"/>
          <w:szCs w:val="24"/>
        </w:rPr>
        <w:t>n</w:t>
      </w:r>
      <w:r w:rsidRPr="00605163">
        <w:rPr>
          <w:rFonts w:ascii="Times New Roman" w:hAnsi="Times New Roman" w:cs="Times New Roman"/>
          <w:sz w:val="24"/>
          <w:szCs w:val="24"/>
        </w:rPr>
        <w:t xml:space="preserve"> is the number of</w:t>
      </w:r>
      <w:r w:rsidR="005C1944" w:rsidRPr="00605163">
        <w:rPr>
          <w:rFonts w:ascii="Times New Roman" w:hAnsi="Times New Roman" w:cs="Times New Roman"/>
          <w:sz w:val="24"/>
          <w:szCs w:val="24"/>
        </w:rPr>
        <w:t xml:space="preserve"> indoor dust</w:t>
      </w:r>
      <w:r w:rsidRPr="00605163">
        <w:rPr>
          <w:rFonts w:ascii="Times New Roman" w:hAnsi="Times New Roman" w:cs="Times New Roman"/>
          <w:sz w:val="24"/>
          <w:szCs w:val="24"/>
        </w:rPr>
        <w:t xml:space="preserve"> samples, </w:t>
      </w:r>
      <w:proofErr w:type="spellStart"/>
      <w:r w:rsidRPr="00605163">
        <w:rPr>
          <w:rFonts w:ascii="Times New Roman" w:hAnsi="Times New Roman" w:cs="Times New Roman"/>
          <w:sz w:val="24"/>
          <w:szCs w:val="24"/>
        </w:rPr>
        <w:t>e</w:t>
      </w:r>
      <w:r w:rsidRPr="00CA17B5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ij</w:t>
      </w:r>
      <w:proofErr w:type="spellEnd"/>
      <w:r w:rsidRPr="00605163">
        <w:rPr>
          <w:rFonts w:ascii="Times New Roman" w:hAnsi="Times New Roman" w:cs="Times New Roman"/>
          <w:sz w:val="24"/>
          <w:szCs w:val="24"/>
        </w:rPr>
        <w:t xml:space="preserve"> is the error term and </w:t>
      </w:r>
      <w:proofErr w:type="spellStart"/>
      <w:r w:rsidRPr="00605163">
        <w:rPr>
          <w:rFonts w:ascii="Times New Roman" w:hAnsi="Times New Roman" w:cs="Times New Roman"/>
          <w:sz w:val="24"/>
          <w:szCs w:val="24"/>
        </w:rPr>
        <w:t>u</w:t>
      </w:r>
      <w:r w:rsidRPr="00CA17B5">
        <w:rPr>
          <w:rFonts w:ascii="Times New Roman" w:hAnsi="Times New Roman" w:cs="Times New Roman"/>
          <w:i/>
          <w:iCs/>
          <w:sz w:val="24"/>
          <w:szCs w:val="24"/>
          <w:vertAlign w:val="subscript"/>
        </w:rPr>
        <w:t>ij</w:t>
      </w:r>
      <w:proofErr w:type="spellEnd"/>
      <w:r w:rsidRPr="00605163">
        <w:rPr>
          <w:rFonts w:ascii="Times New Roman" w:hAnsi="Times New Roman" w:cs="Times New Roman"/>
          <w:sz w:val="24"/>
          <w:szCs w:val="24"/>
        </w:rPr>
        <w:t xml:space="preserve"> is</w:t>
      </w:r>
      <w:r w:rsidR="005C1944" w:rsidRPr="0060516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5C1944" w:rsidRPr="00605163">
        <w:rPr>
          <w:rFonts w:ascii="Times New Roman" w:hAnsi="Times New Roman" w:cs="Times New Roman"/>
          <w:sz w:val="24"/>
          <w:szCs w:val="24"/>
        </w:rPr>
        <w:t>an estimate of</w:t>
      </w:r>
      <w:r w:rsidRPr="00605163">
        <w:rPr>
          <w:rFonts w:ascii="Times New Roman" w:hAnsi="Times New Roman" w:cs="Times New Roman"/>
          <w:sz w:val="24"/>
          <w:szCs w:val="24"/>
        </w:rPr>
        <w:t xml:space="preserve"> uncertainty of</w:t>
      </w:r>
      <w:r w:rsidR="00CA17B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CA17B5" w:rsidRPr="00CA17B5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CA17B5">
        <w:rPr>
          <w:rFonts w:ascii="Times New Roman" w:hAnsi="Times New Roman" w:cs="Times New Roman"/>
          <w:sz w:val="24"/>
          <w:szCs w:val="24"/>
        </w:rPr>
        <w:t>th</w:t>
      </w:r>
      <w:proofErr w:type="spellEnd"/>
      <w:r w:rsidR="00CA17B5" w:rsidRPr="00605163">
        <w:rPr>
          <w:rFonts w:ascii="Times New Roman" w:hAnsi="Times New Roman" w:cs="Times New Roman"/>
          <w:sz w:val="24"/>
          <w:szCs w:val="24"/>
        </w:rPr>
        <w:t xml:space="preserve"> </w:t>
      </w:r>
      <w:r w:rsidR="005C1944" w:rsidRPr="00605163">
        <w:rPr>
          <w:rFonts w:ascii="Times New Roman" w:hAnsi="Times New Roman" w:cs="Times New Roman"/>
          <w:sz w:val="24"/>
          <w:szCs w:val="24"/>
        </w:rPr>
        <w:t>PAE</w:t>
      </w:r>
      <w:r w:rsidR="00CA17B5">
        <w:rPr>
          <w:rFonts w:ascii="Times New Roman" w:hAnsi="Times New Roman" w:cs="Times New Roman"/>
          <w:sz w:val="24"/>
          <w:szCs w:val="24"/>
        </w:rPr>
        <w:t xml:space="preserve"> for</w:t>
      </w:r>
      <w:r w:rsidRPr="00605163">
        <w:rPr>
          <w:rFonts w:ascii="Times New Roman" w:hAnsi="Times New Roman" w:cs="Times New Roman"/>
          <w:sz w:val="24"/>
          <w:szCs w:val="24"/>
        </w:rPr>
        <w:t xml:space="preserve"> </w:t>
      </w:r>
      <w:r w:rsidR="005C1944" w:rsidRPr="00605163">
        <w:rPr>
          <w:rFonts w:ascii="Times New Roman" w:hAnsi="Times New Roman" w:cs="Times New Roman"/>
          <w:sz w:val="24"/>
          <w:szCs w:val="24"/>
        </w:rPr>
        <w:t>dust</w:t>
      </w:r>
      <w:r w:rsidRPr="00605163">
        <w:rPr>
          <w:rFonts w:ascii="Times New Roman" w:hAnsi="Times New Roman" w:cs="Times New Roman"/>
          <w:sz w:val="24"/>
          <w:szCs w:val="24"/>
        </w:rPr>
        <w:t xml:space="preserve"> sample</w:t>
      </w:r>
      <w:r w:rsidRPr="00CA17B5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CA17B5">
        <w:rPr>
          <w:rFonts w:ascii="Times New Roman" w:hAnsi="Times New Roman" w:cs="Times New Roman"/>
          <w:i/>
          <w:iCs/>
          <w:sz w:val="24"/>
          <w:szCs w:val="24"/>
        </w:rPr>
        <w:t>i</w:t>
      </w:r>
      <w:proofErr w:type="spellEnd"/>
      <w:r w:rsidRPr="00605163">
        <w:rPr>
          <w:rFonts w:ascii="Times New Roman" w:hAnsi="Times New Roman" w:cs="Times New Roman"/>
          <w:sz w:val="24"/>
          <w:szCs w:val="24"/>
        </w:rPr>
        <w:t>.</w:t>
      </w:r>
      <w:r w:rsidR="005C1944" w:rsidRPr="00605163">
        <w:rPr>
          <w:rFonts w:ascii="Times New Roman" w:hAnsi="Times New Roman" w:cs="Times New Roman"/>
          <w:sz w:val="24"/>
          <w:szCs w:val="24"/>
        </w:rPr>
        <w:t xml:space="preserve"> Two values, </w:t>
      </w:r>
      <m:oMath>
        <m:sSub>
          <m:sSubPr>
            <m:ctrlPr>
              <w:rPr>
                <w:rFonts w:ascii="Cambria Math" w:hAnsi="Cambria Math" w:cs="Times New Roman"/>
                <w:iCs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Q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true</m:t>
            </m:r>
          </m:sub>
        </m:sSub>
      </m:oMath>
      <w:r w:rsidR="00A17EB0">
        <w:rPr>
          <w:rFonts w:ascii="Times New Roman" w:hAnsi="Times New Roman" w:cs="Times New Roman"/>
          <w:sz w:val="24"/>
          <w:szCs w:val="24"/>
        </w:rPr>
        <w:t xml:space="preserve"> </w:t>
      </w:r>
      <w:r w:rsidR="0054481B">
        <w:rPr>
          <w:rFonts w:ascii="Times New Roman" w:hAnsi="Times New Roman" w:cs="Times New Roman"/>
          <w:sz w:val="24"/>
          <w:szCs w:val="24"/>
        </w:rPr>
        <w:t xml:space="preserve"> </w:t>
      </w:r>
      <w:r w:rsidR="005C1944" w:rsidRPr="00605163">
        <w:rPr>
          <w:rFonts w:ascii="Times New Roman" w:hAnsi="Times New Roman" w:cs="Times New Roman"/>
          <w:sz w:val="24"/>
          <w:szCs w:val="24"/>
        </w:rPr>
        <w:t xml:space="preserve">and </w:t>
      </w:r>
      <m:oMath>
        <m:sSub>
          <m:sSub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Q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robust</m:t>
            </m:r>
          </m:sub>
        </m:sSub>
      </m:oMath>
      <w:r w:rsidR="005C1944" w:rsidRPr="00605163">
        <w:rPr>
          <w:rFonts w:ascii="Times New Roman" w:hAnsi="Times New Roman" w:cs="Times New Roman"/>
          <w:sz w:val="24"/>
          <w:szCs w:val="24"/>
        </w:rPr>
        <w:t xml:space="preserve"> are calculated in the PMF model results which are significant parameters.</w:t>
      </w:r>
      <w:r w:rsidRPr="00605163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8AFE112" w14:textId="4118FF67" w:rsidR="005C1944" w:rsidRPr="00605163" w:rsidRDefault="005C1944" w:rsidP="005C1944">
      <w:pPr>
        <w:spacing w:line="480" w:lineRule="auto"/>
        <w:ind w:firstLineChars="100" w:firstLine="240"/>
        <w:rPr>
          <w:rFonts w:ascii="Times New Roman" w:hAnsi="Times New Roman" w:cs="Times New Roman"/>
          <w:sz w:val="24"/>
          <w:szCs w:val="24"/>
        </w:rPr>
      </w:pPr>
      <w:r w:rsidRPr="00605163">
        <w:rPr>
          <w:rFonts w:ascii="Times New Roman" w:hAnsi="Times New Roman" w:cs="Times New Roman"/>
          <w:sz w:val="24"/>
          <w:szCs w:val="24"/>
        </w:rPr>
        <w:t xml:space="preserve">The estimation of uncertainties for the measurements was calculated using the formula: </w:t>
      </w:r>
    </w:p>
    <w:p w14:paraId="3CFF7423" w14:textId="150AD40F" w:rsidR="001B4E3E" w:rsidRPr="00605163" w:rsidRDefault="000E52DF" w:rsidP="001B4E3E">
      <w:pPr>
        <w:widowControl/>
        <w:spacing w:after="200" w:line="360" w:lineRule="auto"/>
        <w:rPr>
          <w:rFonts w:ascii="Times New Roman" w:eastAsia="宋体" w:hAnsi="Times New Roman" w:cs="Times New Roman"/>
          <w:kern w:val="0"/>
          <w:sz w:val="24"/>
          <w:szCs w:val="24"/>
        </w:rPr>
      </w:pPr>
      <m:oMath>
        <m:r>
          <m:rPr>
            <m:sty m:val="p"/>
          </m:rPr>
          <w:rPr>
            <w:rFonts w:ascii="Cambria Math" w:eastAsia="宋体" w:hAnsi="Cambria Math" w:cs="Times New Roman"/>
            <w:kern w:val="0"/>
            <w:sz w:val="24"/>
            <w:szCs w:val="24"/>
          </w:rPr>
          <m:t>Unc=</m:t>
        </m:r>
        <m:rad>
          <m:radPr>
            <m:degHide m:val="1"/>
            <m:ctrlPr>
              <w:rPr>
                <w:rFonts w:ascii="Cambria Math" w:eastAsia="宋体" w:hAnsi="Cambria Math" w:cs="Times New Roman"/>
                <w:iCs/>
                <w:kern w:val="0"/>
                <w:sz w:val="24"/>
                <w:szCs w:val="24"/>
              </w:rPr>
            </m:ctrlPr>
          </m:radPr>
          <m:deg/>
          <m:e>
            <m:sSup>
              <m:sSupPr>
                <m:ctrlPr>
                  <w:rPr>
                    <w:rFonts w:ascii="Cambria Math" w:eastAsia="宋体" w:hAnsi="Cambria Math" w:cs="Times New Roman"/>
                    <w:iCs/>
                    <w:kern w:val="0"/>
                    <w:sz w:val="24"/>
                    <w:szCs w:val="24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eastAsia="宋体" w:hAnsi="Cambria Math" w:cs="Times New Roman"/>
                    <w:kern w:val="0"/>
                    <w:sz w:val="24"/>
                    <w:szCs w:val="24"/>
                  </w:rPr>
                  <m:t>(error fraction×concentration)</m:t>
                </m:r>
              </m:e>
              <m:sup>
                <m:r>
                  <m:rPr>
                    <m:sty m:val="p"/>
                  </m:rPr>
                  <w:rPr>
                    <w:rFonts w:ascii="Cambria Math" w:eastAsia="宋体" w:hAnsi="Cambria Math" w:cs="Times New Roman"/>
                    <w:kern w:val="0"/>
                    <w:sz w:val="24"/>
                    <w:szCs w:val="24"/>
                  </w:rPr>
                  <m:t>2</m:t>
                </m:r>
              </m:sup>
            </m:sSup>
            <m:r>
              <m:rPr>
                <m:sty m:val="p"/>
              </m:rPr>
              <w:rPr>
                <w:rFonts w:ascii="Cambria Math" w:eastAsia="宋体" w:hAnsi="Cambria Math" w:cs="Times New Roman"/>
                <w:kern w:val="0"/>
                <w:sz w:val="24"/>
                <w:szCs w:val="24"/>
              </w:rPr>
              <m:t>+</m:t>
            </m:r>
            <m:sSup>
              <m:sSupPr>
                <m:ctrlPr>
                  <w:rPr>
                    <w:rFonts w:ascii="Cambria Math" w:eastAsia="宋体" w:hAnsi="Cambria Math" w:cs="Times New Roman"/>
                    <w:iCs/>
                    <w:kern w:val="0"/>
                    <w:sz w:val="24"/>
                    <w:szCs w:val="24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 w:eastAsia="宋体" w:hAnsi="Cambria Math" w:cs="Times New Roman"/>
                    <w:kern w:val="0"/>
                    <w:sz w:val="24"/>
                    <w:szCs w:val="24"/>
                  </w:rPr>
                  <m:t>(0.5×MDL)</m:t>
                </m:r>
              </m:e>
              <m:sup>
                <m:r>
                  <m:rPr>
                    <m:sty m:val="p"/>
                  </m:rPr>
                  <w:rPr>
                    <w:rFonts w:ascii="Cambria Math" w:eastAsia="宋体" w:hAnsi="Cambria Math" w:cs="Times New Roman"/>
                    <w:kern w:val="0"/>
                    <w:sz w:val="24"/>
                    <w:szCs w:val="24"/>
                  </w:rPr>
                  <m:t>2</m:t>
                </m:r>
              </m:sup>
            </m:sSup>
          </m:e>
        </m:rad>
      </m:oMath>
      <w:r w:rsidR="005C1944" w:rsidRPr="000E52DF">
        <w:rPr>
          <w:rFonts w:ascii="Times New Roman" w:eastAsia="宋体" w:hAnsi="Times New Roman" w:cs="Times New Roman"/>
          <w:iCs/>
          <w:kern w:val="0"/>
          <w:sz w:val="24"/>
          <w:szCs w:val="24"/>
        </w:rPr>
        <w:t xml:space="preserve">    </w:t>
      </w:r>
      <w:r w:rsidR="005C1944" w:rsidRPr="00605163">
        <w:rPr>
          <w:rFonts w:ascii="Times New Roman" w:eastAsia="宋体" w:hAnsi="Times New Roman" w:cs="Times New Roman"/>
          <w:kern w:val="0"/>
          <w:sz w:val="24"/>
          <w:szCs w:val="24"/>
        </w:rPr>
        <w:t xml:space="preserve">    </w:t>
      </w:r>
      <w:r w:rsidR="003A332C">
        <w:rPr>
          <w:rFonts w:ascii="Times New Roman" w:eastAsia="宋体" w:hAnsi="Times New Roman" w:cs="Times New Roman"/>
          <w:kern w:val="0"/>
          <w:sz w:val="24"/>
          <w:szCs w:val="24"/>
        </w:rPr>
        <w:t xml:space="preserve">    </w:t>
      </w:r>
      <w:r w:rsidR="005C1944" w:rsidRPr="00605163">
        <w:rPr>
          <w:rFonts w:ascii="Times New Roman" w:eastAsia="宋体" w:hAnsi="Times New Roman" w:cs="Times New Roman"/>
          <w:kern w:val="0"/>
          <w:sz w:val="24"/>
          <w:szCs w:val="24"/>
        </w:rPr>
        <w:t xml:space="preserve">     (3)</w:t>
      </w:r>
    </w:p>
    <w:p w14:paraId="5DDD5F58" w14:textId="07117048" w:rsidR="00A17EB0" w:rsidRDefault="005C1944" w:rsidP="008A289F">
      <w:pPr>
        <w:widowControl/>
        <w:spacing w:after="200" w:line="360" w:lineRule="auto"/>
        <w:rPr>
          <w:rFonts w:ascii="Times New Roman" w:hAnsi="Times New Roman" w:cs="Times New Roman"/>
          <w:sz w:val="24"/>
          <w:szCs w:val="24"/>
        </w:rPr>
      </w:pPr>
      <w:r w:rsidRPr="00605163">
        <w:rPr>
          <w:rFonts w:ascii="Times New Roman" w:eastAsia="宋体" w:hAnsi="Times New Roman" w:cs="Times New Roman"/>
          <w:kern w:val="0"/>
          <w:sz w:val="24"/>
          <w:szCs w:val="24"/>
        </w:rPr>
        <w:lastRenderedPageBreak/>
        <w:t xml:space="preserve">where concentration is the measured value of compound and MDL is method detection limit for the measured compound, </w:t>
      </w:r>
      <w:r w:rsidR="001B4E3E" w:rsidRPr="00605163">
        <w:rPr>
          <w:rFonts w:ascii="Times New Roman" w:hAnsi="Times New Roman" w:cs="Times New Roman"/>
          <w:sz w:val="24"/>
          <w:szCs w:val="24"/>
        </w:rPr>
        <w:t>and error fraction is a percentage of the measurement uncertainty.</w:t>
      </w:r>
      <w:r w:rsidRPr="00605163">
        <w:rPr>
          <w:rFonts w:ascii="Times New Roman" w:hAnsi="Times New Roman" w:cs="Times New Roman"/>
          <w:sz w:val="24"/>
          <w:szCs w:val="24"/>
        </w:rPr>
        <w:t xml:space="preserve"> Missing </w:t>
      </w:r>
      <w:r w:rsidR="00692B82" w:rsidRPr="00605163">
        <w:rPr>
          <w:rFonts w:ascii="Times New Roman" w:hAnsi="Times New Roman" w:cs="Times New Roman"/>
          <w:sz w:val="24"/>
          <w:szCs w:val="24"/>
        </w:rPr>
        <w:t xml:space="preserve">concentration </w:t>
      </w:r>
      <w:r w:rsidRPr="00605163">
        <w:rPr>
          <w:rFonts w:ascii="Times New Roman" w:hAnsi="Times New Roman" w:cs="Times New Roman"/>
          <w:sz w:val="24"/>
          <w:szCs w:val="24"/>
        </w:rPr>
        <w:t>values were replaced by the geometric mean of the corresponding species and the</w:t>
      </w:r>
      <w:r w:rsidR="00692B82" w:rsidRPr="00605163">
        <w:rPr>
          <w:rFonts w:ascii="Times New Roman" w:hAnsi="Times New Roman" w:cs="Times New Roman"/>
          <w:sz w:val="24"/>
          <w:szCs w:val="24"/>
        </w:rPr>
        <w:t xml:space="preserve"> accompanying</w:t>
      </w:r>
      <w:r w:rsidRPr="00605163">
        <w:rPr>
          <w:rFonts w:ascii="Times New Roman" w:hAnsi="Times New Roman" w:cs="Times New Roman"/>
          <w:sz w:val="24"/>
          <w:szCs w:val="24"/>
        </w:rPr>
        <w:t xml:space="preserve"> uncertainty was replaced by </w:t>
      </w:r>
      <w:r w:rsidR="00692B82" w:rsidRPr="00605163">
        <w:rPr>
          <w:rFonts w:ascii="Times New Roman" w:hAnsi="Times New Roman" w:cs="Times New Roman"/>
          <w:sz w:val="24"/>
          <w:szCs w:val="24"/>
        </w:rPr>
        <w:t>4</w:t>
      </w:r>
      <w:r w:rsidRPr="00605163">
        <w:rPr>
          <w:rFonts w:ascii="Times New Roman" w:hAnsi="Times New Roman" w:cs="Times New Roman"/>
          <w:sz w:val="24"/>
          <w:szCs w:val="24"/>
        </w:rPr>
        <w:t xml:space="preserve"> times the geometric mean</w:t>
      </w:r>
      <w:r w:rsidR="00692B82" w:rsidRPr="00605163">
        <w:rPr>
          <w:rFonts w:ascii="Times New Roman" w:hAnsi="Times New Roman" w:cs="Times New Roman"/>
          <w:sz w:val="24"/>
          <w:szCs w:val="24"/>
        </w:rPr>
        <w:t xml:space="preserve"> </w:t>
      </w:r>
      <w:r w:rsidR="00CA5E52" w:rsidRPr="00CA5E52">
        <w:rPr>
          <w:rFonts w:ascii="Times New Roman" w:hAnsi="Times New Roman" w:cs="Times New Roman"/>
          <w:color w:val="0000FF"/>
          <w:sz w:val="24"/>
          <w:szCs w:val="24"/>
        </w:rPr>
        <w:t>[2]</w:t>
      </w:r>
      <w:r w:rsidRPr="00605163">
        <w:rPr>
          <w:rFonts w:ascii="Times New Roman" w:hAnsi="Times New Roman" w:cs="Times New Roman"/>
          <w:sz w:val="24"/>
          <w:szCs w:val="24"/>
        </w:rPr>
        <w:t>.</w:t>
      </w:r>
      <w:r w:rsidR="00DF7C30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DF7C30">
        <w:rPr>
          <w:rFonts w:ascii="Times New Roman" w:hAnsi="Times New Roman" w:cs="Times New Roman"/>
          <w:sz w:val="24"/>
          <w:szCs w:val="24"/>
        </w:rPr>
        <w:t>In general, chemical spaces are categorized as strong if S/N</w:t>
      </w:r>
      <w:r w:rsidR="00DF7C30">
        <w:rPr>
          <w:rFonts w:ascii="Times New Roman" w:hAnsi="Times New Roman" w:cs="Times New Roman" w:hint="eastAsia"/>
          <w:sz w:val="24"/>
          <w:szCs w:val="24"/>
        </w:rPr>
        <w:t>＞</w:t>
      </w:r>
      <w:r w:rsidR="00DF7C30">
        <w:rPr>
          <w:rFonts w:ascii="Times New Roman" w:hAnsi="Times New Roman" w:cs="Times New Roman" w:hint="eastAsia"/>
          <w:sz w:val="24"/>
          <w:szCs w:val="24"/>
        </w:rPr>
        <w:t xml:space="preserve">1, </w:t>
      </w:r>
      <w:r w:rsidR="00DF7C30">
        <w:rPr>
          <w:rFonts w:ascii="Times New Roman" w:hAnsi="Times New Roman" w:cs="Times New Roman"/>
          <w:sz w:val="24"/>
          <w:szCs w:val="24"/>
        </w:rPr>
        <w:t xml:space="preserve">weak if 0.1&lt;S/V&lt;1 and bad if S/N &lt;0.5. </w:t>
      </w:r>
    </w:p>
    <w:p w14:paraId="68FC17EC" w14:textId="4D0FFD78" w:rsidR="001B4E3E" w:rsidRPr="007C18B0" w:rsidRDefault="00445A1F" w:rsidP="00661890">
      <w:pPr>
        <w:spacing w:line="480" w:lineRule="auto"/>
        <w:ind w:firstLineChars="100" w:firstLine="240"/>
        <w:sectPr w:rsidR="001B4E3E" w:rsidRPr="007C18B0" w:rsidSect="00F31E83">
          <w:pgSz w:w="11906" w:h="16838"/>
          <w:pgMar w:top="1800" w:right="1440" w:bottom="1800" w:left="1440" w:header="851" w:footer="992" w:gutter="0"/>
          <w:cols w:space="425"/>
          <w:docGrid w:type="lines" w:linePitch="312"/>
        </w:sectPr>
      </w:pPr>
      <w:bookmarkStart w:id="3" w:name="_Hlk44506129"/>
      <w:r w:rsidRPr="007C18B0">
        <w:rPr>
          <w:rFonts w:ascii="Times New Roman" w:hAnsi="Times New Roman" w:cs="Times New Roman" w:hint="eastAsia"/>
          <w:sz w:val="24"/>
          <w:szCs w:val="24"/>
        </w:rPr>
        <w:t>I</w:t>
      </w:r>
      <w:r w:rsidRPr="007C18B0">
        <w:rPr>
          <w:rFonts w:ascii="Times New Roman" w:hAnsi="Times New Roman" w:cs="Times New Roman"/>
          <w:sz w:val="24"/>
          <w:szCs w:val="24"/>
        </w:rPr>
        <w:t xml:space="preserve">n </w:t>
      </w:r>
      <w:r w:rsidRPr="007C18B0">
        <w:rPr>
          <w:rFonts w:ascii="Times New Roman" w:eastAsia="宋体" w:hAnsi="Times New Roman" w:cs="Times New Roman"/>
          <w:kern w:val="0"/>
          <w:sz w:val="24"/>
          <w:szCs w:val="24"/>
        </w:rPr>
        <w:t>this</w:t>
      </w:r>
      <w:r w:rsidRPr="007C18B0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</w:t>
      </w:r>
      <w:r w:rsidRPr="007C18B0">
        <w:rPr>
          <w:rFonts w:ascii="Times New Roman" w:eastAsia="宋体" w:hAnsi="Times New Roman" w:cs="Times New Roman"/>
          <w:kern w:val="0"/>
          <w:sz w:val="24"/>
          <w:szCs w:val="24"/>
        </w:rPr>
        <w:t>study</w:t>
      </w:r>
      <w:r w:rsidR="00A17EB0" w:rsidRPr="007C18B0">
        <w:rPr>
          <w:rFonts w:ascii="Times New Roman" w:eastAsia="宋体" w:hAnsi="Times New Roman" w:cs="Times New Roman"/>
          <w:kern w:val="0"/>
          <w:sz w:val="24"/>
          <w:szCs w:val="24"/>
        </w:rPr>
        <w:t>,</w:t>
      </w:r>
      <w:bookmarkEnd w:id="3"/>
      <w:r w:rsidRPr="007C18B0">
        <w:rPr>
          <w:rFonts w:ascii="Times New Roman" w:eastAsia="宋体" w:hAnsi="Times New Roman" w:cs="Times New Roman"/>
          <w:kern w:val="0"/>
          <w:sz w:val="24"/>
          <w:szCs w:val="24"/>
        </w:rPr>
        <w:t xml:space="preserve"> the EPA PMF 5.0 model was used.</w:t>
      </w:r>
      <w:r w:rsidR="008A289F" w:rsidRPr="007C18B0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 w:rsidR="00C81E5D" w:rsidRPr="007C18B0">
        <w:rPr>
          <w:rFonts w:ascii="Times New Roman" w:eastAsia="宋体" w:hAnsi="Times New Roman" w:cs="Times New Roman"/>
          <w:kern w:val="0"/>
          <w:sz w:val="24"/>
          <w:szCs w:val="24"/>
        </w:rPr>
        <w:t>Datasets</w:t>
      </w:r>
      <w:r w:rsidR="00C81E5D" w:rsidRPr="007C18B0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</w:t>
      </w:r>
      <w:r w:rsidR="00C81E5D" w:rsidRPr="007C18B0">
        <w:rPr>
          <w:rFonts w:ascii="Times New Roman" w:eastAsia="宋体" w:hAnsi="Times New Roman" w:cs="Times New Roman"/>
          <w:kern w:val="0"/>
          <w:sz w:val="24"/>
          <w:szCs w:val="24"/>
        </w:rPr>
        <w:t xml:space="preserve">with 72 (the number of samples) × 8 (the number of PAEs) elements </w:t>
      </w:r>
      <w:r w:rsidR="00087508" w:rsidRPr="007C18B0">
        <w:rPr>
          <w:rFonts w:ascii="Times New Roman" w:eastAsia="宋体" w:hAnsi="Times New Roman" w:cs="Times New Roman"/>
          <w:kern w:val="0"/>
          <w:sz w:val="24"/>
          <w:szCs w:val="24"/>
        </w:rPr>
        <w:t xml:space="preserve">for residence </w:t>
      </w:r>
      <w:r w:rsidR="00C81E5D" w:rsidRPr="007C18B0">
        <w:rPr>
          <w:rFonts w:ascii="Times New Roman" w:eastAsia="宋体" w:hAnsi="Times New Roman" w:cs="Times New Roman"/>
          <w:kern w:val="0"/>
          <w:sz w:val="24"/>
          <w:szCs w:val="24"/>
        </w:rPr>
        <w:t>and 22</w:t>
      </w:r>
      <w:r w:rsidR="00C81E5D" w:rsidRPr="007C18B0">
        <w:rPr>
          <w:rFonts w:ascii="Times New Roman" w:eastAsia="宋体" w:hAnsi="Times New Roman" w:cs="Times New Roman" w:hint="eastAsia"/>
          <w:kern w:val="0"/>
          <w:sz w:val="24"/>
          <w:szCs w:val="24"/>
        </w:rPr>
        <w:t>×</w:t>
      </w:r>
      <w:r w:rsidR="00C81E5D" w:rsidRPr="007C18B0">
        <w:rPr>
          <w:rFonts w:ascii="Times New Roman" w:eastAsia="宋体" w:hAnsi="Times New Roman" w:cs="Times New Roman" w:hint="eastAsia"/>
          <w:kern w:val="0"/>
          <w:sz w:val="24"/>
          <w:szCs w:val="24"/>
        </w:rPr>
        <w:t>8</w:t>
      </w:r>
      <w:r w:rsidR="00C81E5D" w:rsidRPr="007C18B0">
        <w:rPr>
          <w:rFonts w:hint="eastAsia"/>
        </w:rPr>
        <w:t xml:space="preserve"> </w:t>
      </w:r>
      <w:r w:rsidR="00087508" w:rsidRPr="007C18B0">
        <w:rPr>
          <w:rFonts w:ascii="Times New Roman" w:eastAsia="宋体" w:hAnsi="Times New Roman" w:cs="Times New Roman"/>
          <w:kern w:val="0"/>
          <w:sz w:val="24"/>
          <w:szCs w:val="24"/>
        </w:rPr>
        <w:t xml:space="preserve">elements for dormitory </w:t>
      </w:r>
      <w:r w:rsidR="00C81E5D" w:rsidRPr="007C18B0">
        <w:rPr>
          <w:rFonts w:ascii="Times New Roman" w:eastAsia="宋体" w:hAnsi="Times New Roman" w:cs="Times New Roman"/>
          <w:kern w:val="0"/>
          <w:sz w:val="24"/>
          <w:szCs w:val="24"/>
        </w:rPr>
        <w:t>were introduced to the model</w:t>
      </w:r>
      <w:r w:rsidR="00C81E5D" w:rsidRPr="007C18B0">
        <w:rPr>
          <w:rFonts w:ascii="Times New Roman" w:eastAsia="宋体" w:hAnsi="Times New Roman" w:cs="Times New Roman" w:hint="eastAsia"/>
          <w:kern w:val="0"/>
          <w:sz w:val="24"/>
          <w:szCs w:val="24"/>
        </w:rPr>
        <w:t>，</w:t>
      </w:r>
      <w:r w:rsidR="00C81E5D" w:rsidRPr="007C18B0">
        <w:rPr>
          <w:rFonts w:ascii="Times New Roman" w:eastAsia="宋体" w:hAnsi="Times New Roman" w:cs="Times New Roman"/>
          <w:kern w:val="0"/>
          <w:sz w:val="24"/>
          <w:szCs w:val="24"/>
        </w:rPr>
        <w:t xml:space="preserve">respectively. </w:t>
      </w:r>
      <w:r w:rsidR="008A289F" w:rsidRPr="007C18B0">
        <w:rPr>
          <w:rFonts w:ascii="Times New Roman" w:eastAsia="宋体" w:hAnsi="Times New Roman" w:cs="Times New Roman"/>
          <w:kern w:val="0"/>
          <w:sz w:val="24"/>
          <w:szCs w:val="24"/>
        </w:rPr>
        <w:t>The Q value was minimal and stable; most residuals were between +3.0 and -3.0 and basically</w:t>
      </w:r>
      <w:r w:rsidR="008A289F" w:rsidRPr="007C18B0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 </w:t>
      </w:r>
      <w:r w:rsidR="008A289F" w:rsidRPr="007C18B0">
        <w:rPr>
          <w:rFonts w:ascii="Times New Roman" w:eastAsia="宋体" w:hAnsi="Times New Roman" w:cs="Times New Roman"/>
          <w:kern w:val="0"/>
          <w:sz w:val="24"/>
          <w:szCs w:val="24"/>
        </w:rPr>
        <w:t>followed a normal distribution.</w:t>
      </w:r>
      <w:r w:rsidR="00AB37C4" w:rsidRPr="007C18B0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 w:rsidR="00A17EB0" w:rsidRPr="007C18B0">
        <w:rPr>
          <w:rFonts w:ascii="Times New Roman" w:hAnsi="Times New Roman" w:cs="Times New Roman"/>
          <w:sz w:val="24"/>
          <w:szCs w:val="24"/>
        </w:rPr>
        <w:t xml:space="preserve">In this study, the </w:t>
      </w:r>
      <w:r w:rsidR="00DF4DCA" w:rsidRPr="007C18B0">
        <w:rPr>
          <w:rFonts w:ascii="Times New Roman" w:hAnsi="Times New Roman" w:cs="Times New Roman"/>
          <w:sz w:val="24"/>
          <w:szCs w:val="24"/>
        </w:rPr>
        <w:t xml:space="preserve">values of </w:t>
      </w:r>
      <m:oMath>
        <m:sSub>
          <m:sSubPr>
            <m:ctrlPr>
              <w:rPr>
                <w:rFonts w:ascii="Cambria Math" w:hAnsi="Cambria Math" w:cs="Times New Roman"/>
                <w:iCs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Q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true</m:t>
            </m:r>
          </m:sub>
        </m:sSub>
      </m:oMath>
      <w:r w:rsidR="00087508" w:rsidRPr="007C18B0">
        <w:rPr>
          <w:rFonts w:ascii="Times New Roman" w:hAnsi="Times New Roman" w:cs="Times New Roman"/>
          <w:sz w:val="24"/>
          <w:szCs w:val="24"/>
        </w:rPr>
        <w:t xml:space="preserve"> </w:t>
      </w:r>
      <w:r w:rsidR="00DF4DCA" w:rsidRPr="007C18B0">
        <w:rPr>
          <w:rFonts w:ascii="Times New Roman" w:hAnsi="Times New Roman" w:cs="Times New Roman"/>
          <w:sz w:val="24"/>
          <w:szCs w:val="24"/>
        </w:rPr>
        <w:t>approximated the values of</w:t>
      </w:r>
      <w:r w:rsidR="00A17EB0" w:rsidRPr="007C18B0">
        <w:rPr>
          <w:rFonts w:ascii="Times New Roman" w:hAnsi="Times New Roman" w:cs="Times New Roman"/>
          <w:sz w:val="24"/>
          <w:szCs w:val="24"/>
        </w:rPr>
        <w:t xml:space="preserve"> </w:t>
      </w:r>
      <m:oMath>
        <m:sSub>
          <m:sSubPr>
            <m:ctrlPr>
              <w:rPr>
                <w:rFonts w:ascii="Cambria Math" w:hAnsi="Cambria Math" w:cs="Times New Roman"/>
                <w:iCs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Q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robust</m:t>
            </m:r>
          </m:sub>
        </m:sSub>
      </m:oMath>
      <w:r w:rsidR="00A17EB0" w:rsidRPr="007C18B0">
        <w:rPr>
          <w:rFonts w:ascii="Times New Roman" w:hAnsi="Times New Roman" w:cs="Times New Roman"/>
          <w:sz w:val="24"/>
          <w:szCs w:val="24"/>
        </w:rPr>
        <w:t xml:space="preserve">, </w:t>
      </w:r>
      <w:r w:rsidR="0056186F" w:rsidRPr="007C18B0">
        <w:rPr>
          <w:rFonts w:ascii="Times New Roman" w:hAnsi="Times New Roman" w:cs="Times New Roman"/>
          <w:sz w:val="24"/>
          <w:szCs w:val="24"/>
        </w:rPr>
        <w:t>furthermore</w:t>
      </w:r>
      <w:r w:rsidR="00A17EB0" w:rsidRPr="007C18B0">
        <w:rPr>
          <w:rFonts w:ascii="Times New Roman" w:hAnsi="Times New Roman" w:cs="Times New Roman"/>
          <w:sz w:val="24"/>
          <w:szCs w:val="24"/>
        </w:rPr>
        <w:t xml:space="preserve">, the </w:t>
      </w:r>
      <m:oMath>
        <m:sSub>
          <m:sSubPr>
            <m:ctrlPr>
              <w:rPr>
                <w:rFonts w:ascii="Cambria Math" w:hAnsi="Cambria Math" w:cs="Times New Roman"/>
                <w:iCs/>
                <w:sz w:val="24"/>
                <w:szCs w:val="24"/>
              </w:rPr>
            </m:ctrlPr>
          </m:sSubPr>
          <m:e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Q</m:t>
            </m:r>
          </m:e>
          <m:sub>
            <m:r>
              <m:rPr>
                <m:sty m:val="p"/>
              </m:rPr>
              <w:rPr>
                <w:rFonts w:ascii="Cambria Math" w:hAnsi="Cambria Math" w:cs="Times New Roman"/>
                <w:sz w:val="24"/>
                <w:szCs w:val="24"/>
              </w:rPr>
              <m:t>true</m:t>
            </m:r>
          </m:sub>
        </m:sSub>
      </m:oMath>
      <w:r w:rsidR="00A17EB0" w:rsidRPr="007C18B0">
        <w:rPr>
          <w:rFonts w:ascii="Times New Roman" w:hAnsi="Times New Roman" w:cs="Times New Roman"/>
          <w:sz w:val="24"/>
          <w:szCs w:val="24"/>
        </w:rPr>
        <w:t xml:space="preserve"> values (392 for residence and 102.7 for dormitory) obtained by this solution were approach the theoretical value</w:t>
      </w:r>
      <w:r w:rsidR="008A3BFC" w:rsidRPr="007C18B0">
        <w:rPr>
          <w:rFonts w:ascii="Times New Roman" w:hAnsi="Times New Roman" w:cs="Times New Roman"/>
          <w:sz w:val="24"/>
          <w:szCs w:val="24"/>
        </w:rPr>
        <w:t>s (336 for residence and 116 for dormitory)</w:t>
      </w:r>
      <w:r w:rsidR="00A17EB0" w:rsidRPr="007C18B0">
        <w:rPr>
          <w:rFonts w:ascii="Times New Roman" w:hAnsi="Times New Roman" w:cs="Times New Roman"/>
          <w:sz w:val="24"/>
          <w:szCs w:val="24"/>
        </w:rPr>
        <w:t xml:space="preserve"> calculated </w:t>
      </w:r>
      <w:r w:rsidR="005026EC" w:rsidRPr="007C18B0">
        <w:rPr>
          <w:rFonts w:ascii="Times New Roman" w:hAnsi="Times New Roman" w:cs="Times New Roman"/>
          <w:sz w:val="24"/>
          <w:szCs w:val="24"/>
        </w:rPr>
        <w:t>by</w:t>
      </w:r>
      <w:r w:rsidR="00A17EB0" w:rsidRPr="007C18B0">
        <w:rPr>
          <w:rFonts w:ascii="Times New Roman" w:hAnsi="Times New Roman" w:cs="Times New Roman"/>
          <w:sz w:val="24"/>
          <w:szCs w:val="24"/>
        </w:rPr>
        <w:t xml:space="preserve"> n</w:t>
      </w:r>
      <w:r w:rsidR="00A17EB0" w:rsidRPr="007C18B0">
        <w:rPr>
          <w:rFonts w:ascii="Times New Roman" w:hAnsi="Times New Roman" w:cs="Times New Roman" w:hint="eastAsia"/>
          <w:sz w:val="24"/>
          <w:szCs w:val="24"/>
        </w:rPr>
        <w:t>×</w:t>
      </w:r>
      <w:proofErr w:type="spellStart"/>
      <w:r w:rsidR="00A17EB0" w:rsidRPr="007C18B0">
        <w:rPr>
          <w:rFonts w:ascii="Times New Roman" w:hAnsi="Times New Roman" w:cs="Times New Roman"/>
          <w:sz w:val="24"/>
          <w:szCs w:val="24"/>
        </w:rPr>
        <w:t>m+p</w:t>
      </w:r>
      <w:proofErr w:type="spellEnd"/>
      <w:r w:rsidR="008A3BFC" w:rsidRPr="007C18B0">
        <w:rPr>
          <w:rFonts w:ascii="Times New Roman" w:hAnsi="Times New Roman" w:cs="Times New Roman"/>
          <w:sz w:val="24"/>
          <w:szCs w:val="24"/>
        </w:rPr>
        <w:t xml:space="preserve"> </w:t>
      </w:r>
      <w:r w:rsidR="00A17EB0" w:rsidRPr="007C18B0">
        <w:rPr>
          <w:rFonts w:ascii="Times New Roman" w:hAnsi="Times New Roman" w:cs="Times New Roman"/>
          <w:sz w:val="24"/>
          <w:szCs w:val="24"/>
        </w:rPr>
        <w:t>(n</w:t>
      </w:r>
      <w:r w:rsidR="00A17EB0" w:rsidRPr="007C18B0">
        <w:rPr>
          <w:rFonts w:ascii="Times New Roman" w:hAnsi="Times New Roman" w:cs="Times New Roman" w:hint="eastAsia"/>
          <w:sz w:val="24"/>
          <w:szCs w:val="24"/>
        </w:rPr>
        <w:t>×</w:t>
      </w:r>
      <w:r w:rsidR="00A17EB0" w:rsidRPr="007C18B0">
        <w:rPr>
          <w:rFonts w:ascii="Times New Roman" w:hAnsi="Times New Roman" w:cs="Times New Roman"/>
          <w:sz w:val="24"/>
          <w:szCs w:val="24"/>
        </w:rPr>
        <w:t>m),</w:t>
      </w:r>
      <w:r w:rsidR="005F46AA" w:rsidRPr="007C18B0">
        <w:rPr>
          <w:rFonts w:ascii="Times New Roman" w:hAnsi="Times New Roman" w:cs="Times New Roman"/>
          <w:sz w:val="24"/>
          <w:szCs w:val="24"/>
        </w:rPr>
        <w:t xml:space="preserve"> </w:t>
      </w:r>
      <w:r w:rsidR="00A17EB0" w:rsidRPr="007C18B0">
        <w:rPr>
          <w:rFonts w:ascii="Times New Roman" w:hAnsi="Times New Roman" w:cs="Times New Roman"/>
          <w:sz w:val="24"/>
          <w:szCs w:val="24"/>
        </w:rPr>
        <w:t>which suggesting that the calculated result</w:t>
      </w:r>
      <w:r w:rsidR="00A17EB0" w:rsidRPr="007C18B0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A17EB0" w:rsidRPr="007C18B0">
        <w:rPr>
          <w:rFonts w:ascii="Times New Roman" w:hAnsi="Times New Roman" w:cs="Times New Roman"/>
          <w:sz w:val="24"/>
          <w:szCs w:val="24"/>
        </w:rPr>
        <w:t>is reasonable.</w:t>
      </w:r>
    </w:p>
    <w:p w14:paraId="2013998F" w14:textId="5F767B1D" w:rsidR="007A4CCB" w:rsidRPr="009D37BD" w:rsidRDefault="007A4CCB" w:rsidP="00C626B6">
      <w:pPr>
        <w:widowControl/>
        <w:spacing w:after="200" w:line="276" w:lineRule="auto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451BA5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lastRenderedPageBreak/>
        <w:t>Table S1</w:t>
      </w:r>
      <w:r w:rsidRPr="009D37BD">
        <w:rPr>
          <w:rFonts w:ascii="Times New Roman" w:eastAsia="宋体" w:hAnsi="Times New Roman" w:cs="Times New Roman"/>
          <w:kern w:val="0"/>
          <w:sz w:val="24"/>
          <w:szCs w:val="24"/>
        </w:rPr>
        <w:t xml:space="preserve"> </w:t>
      </w:r>
      <w:r w:rsidRPr="009D37BD">
        <w:rPr>
          <w:rFonts w:ascii="Times New Roman" w:eastAsia="宋体" w:hAnsi="Times New Roman" w:cs="Times New Roman" w:hint="eastAsia"/>
          <w:kern w:val="0"/>
          <w:sz w:val="24"/>
          <w:szCs w:val="24"/>
        </w:rPr>
        <w:t>Molecular s</w:t>
      </w:r>
      <w:r w:rsidRPr="009D37BD">
        <w:rPr>
          <w:rFonts w:ascii="Times New Roman" w:eastAsia="宋体" w:hAnsi="Times New Roman" w:cs="Times New Roman"/>
          <w:kern w:val="0"/>
          <w:sz w:val="24"/>
          <w:szCs w:val="24"/>
        </w:rPr>
        <w:t xml:space="preserve">tructures and </w:t>
      </w:r>
      <w:r w:rsidRPr="009D37BD">
        <w:rPr>
          <w:rFonts w:ascii="Times New Roman" w:eastAsia="宋体" w:hAnsi="Times New Roman" w:cs="Times New Roman" w:hint="eastAsia"/>
          <w:kern w:val="0"/>
          <w:sz w:val="24"/>
          <w:szCs w:val="24"/>
        </w:rPr>
        <w:t xml:space="preserve">select </w:t>
      </w:r>
      <w:r w:rsidRPr="009D37BD">
        <w:rPr>
          <w:rFonts w:ascii="Times New Roman" w:eastAsia="宋体" w:hAnsi="Times New Roman" w:cs="Times New Roman"/>
          <w:kern w:val="0"/>
          <w:sz w:val="24"/>
          <w:szCs w:val="24"/>
        </w:rPr>
        <w:t>physicochemical properties of target phthalate</w:t>
      </w:r>
      <w:r w:rsidRPr="009D37BD">
        <w:rPr>
          <w:rFonts w:ascii="AdvOT2e364b11" w:eastAsia="宋体" w:hAnsi="AdvOT2e364b11" w:cs="AdvOT2e364b11"/>
          <w:kern w:val="0"/>
          <w:sz w:val="24"/>
          <w:szCs w:val="24"/>
        </w:rPr>
        <w:t xml:space="preserve"> esters</w:t>
      </w:r>
      <w:r w:rsidRPr="009D37BD">
        <w:rPr>
          <w:rFonts w:ascii="Times New Roman" w:eastAsia="宋体" w:hAnsi="Times New Roman" w:cs="Times New Roman"/>
          <w:kern w:val="0"/>
          <w:sz w:val="24"/>
          <w:szCs w:val="24"/>
        </w:rPr>
        <w:t>.</w:t>
      </w:r>
    </w:p>
    <w:tbl>
      <w:tblPr>
        <w:tblW w:w="9232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2778"/>
        <w:gridCol w:w="1134"/>
        <w:gridCol w:w="1134"/>
        <w:gridCol w:w="964"/>
        <w:gridCol w:w="3222"/>
      </w:tblGrid>
      <w:tr w:rsidR="009D37BD" w:rsidRPr="00B60DCF" w14:paraId="0DE5430F" w14:textId="77777777" w:rsidTr="00B60DCF">
        <w:trPr>
          <w:jc w:val="center"/>
        </w:trPr>
        <w:tc>
          <w:tcPr>
            <w:tcW w:w="277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AF6C723" w14:textId="77777777" w:rsidR="007A4CCB" w:rsidRPr="00B60DCF" w:rsidRDefault="007A4CCB" w:rsidP="00C11067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bookmarkStart w:id="4" w:name="OLE_LINK96"/>
            <w:bookmarkStart w:id="5" w:name="OLE_LINK97"/>
            <w:r w:rsidRPr="00B60DCF">
              <w:rPr>
                <w:rFonts w:ascii="Times New Roman" w:eastAsia="宋体" w:hAnsi="Times New Roman" w:cs="Times New Roman"/>
                <w:kern w:val="0"/>
                <w:szCs w:val="21"/>
              </w:rPr>
              <w:t>Compound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842486E" w14:textId="77777777" w:rsidR="007A4CCB" w:rsidRPr="00B60DCF" w:rsidRDefault="007A4CCB" w:rsidP="00C11067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DCF">
              <w:rPr>
                <w:rFonts w:ascii="Times New Roman" w:eastAsia="宋体" w:hAnsi="Times New Roman" w:cs="Times New Roman"/>
                <w:kern w:val="0"/>
                <w:szCs w:val="21"/>
              </w:rPr>
              <w:t>Molecular f</w:t>
            </w:r>
            <w:hyperlink r:id="rId10" w:history="1">
              <w:r w:rsidRPr="00B60DCF">
                <w:rPr>
                  <w:rFonts w:ascii="Times New Roman" w:eastAsia="宋体" w:hAnsi="Times New Roman" w:cs="Times New Roman"/>
                  <w:kern w:val="0"/>
                  <w:szCs w:val="21"/>
                </w:rPr>
                <w:t>ormula</w:t>
              </w:r>
            </w:hyperlink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1E17F14" w14:textId="77777777" w:rsidR="007A4CCB" w:rsidRPr="00B60DCF" w:rsidRDefault="007A4CCB" w:rsidP="00C11067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DCF">
              <w:rPr>
                <w:rFonts w:ascii="Times New Roman" w:eastAsia="宋体" w:hAnsi="Times New Roman" w:cs="Times New Roman"/>
                <w:kern w:val="0"/>
                <w:szCs w:val="21"/>
              </w:rPr>
              <w:t>CAS</w:t>
            </w:r>
          </w:p>
        </w:tc>
        <w:tc>
          <w:tcPr>
            <w:tcW w:w="96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2D4D0F2" w14:textId="77777777" w:rsidR="007A4CCB" w:rsidRPr="00B60DCF" w:rsidRDefault="007A4CCB" w:rsidP="00C11067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DCF">
              <w:rPr>
                <w:rFonts w:ascii="Times New Roman" w:eastAsia="宋体" w:hAnsi="Times New Roman" w:cs="Times New Roman"/>
                <w:kern w:val="0"/>
                <w:szCs w:val="21"/>
              </w:rPr>
              <w:t>MW</w:t>
            </w:r>
          </w:p>
        </w:tc>
        <w:tc>
          <w:tcPr>
            <w:tcW w:w="322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960B3F9" w14:textId="77777777" w:rsidR="007A4CCB" w:rsidRPr="00B60DCF" w:rsidRDefault="007A4CCB" w:rsidP="00C11067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DCF">
              <w:rPr>
                <w:rFonts w:ascii="Times New Roman" w:eastAsia="宋体" w:hAnsi="Times New Roman" w:cs="Times New Roman"/>
                <w:kern w:val="0"/>
                <w:szCs w:val="21"/>
              </w:rPr>
              <w:t>Molecular structure</w:t>
            </w:r>
          </w:p>
        </w:tc>
      </w:tr>
      <w:tr w:rsidR="009D37BD" w:rsidRPr="00B60DCF" w14:paraId="5DF47D46" w14:textId="77777777" w:rsidTr="00B60DCF">
        <w:trPr>
          <w:jc w:val="center"/>
        </w:trPr>
        <w:tc>
          <w:tcPr>
            <w:tcW w:w="2778" w:type="dxa"/>
            <w:tcBorders>
              <w:top w:val="single" w:sz="4" w:space="0" w:color="auto"/>
            </w:tcBorders>
            <w:vAlign w:val="center"/>
          </w:tcPr>
          <w:p w14:paraId="2F4A43A2" w14:textId="77777777" w:rsidR="007A4CCB" w:rsidRPr="00B60DCF" w:rsidRDefault="007A4CCB" w:rsidP="00C11067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bookmarkStart w:id="6" w:name="OLE_LINK21"/>
            <w:bookmarkStart w:id="7" w:name="OLE_LINK22"/>
            <w:r w:rsidRPr="00B60DCF">
              <w:rPr>
                <w:rFonts w:ascii="Times New Roman" w:eastAsia="宋体" w:hAnsi="Times New Roman" w:cs="Times New Roman"/>
                <w:kern w:val="0"/>
                <w:szCs w:val="21"/>
              </w:rPr>
              <w:t>dimethyl phthalate</w:t>
            </w:r>
            <w:bookmarkEnd w:id="6"/>
            <w:bookmarkEnd w:id="7"/>
            <w:r w:rsidRPr="00B60DCF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bookmarkStart w:id="8" w:name="OLE_LINK47"/>
            <w:bookmarkStart w:id="9" w:name="OLE_LINK48"/>
            <w:r w:rsidRPr="00B60DCF">
              <w:rPr>
                <w:rFonts w:ascii="Times New Roman" w:eastAsia="宋体" w:hAnsi="Times New Roman" w:cs="Times New Roman"/>
                <w:kern w:val="0"/>
                <w:szCs w:val="21"/>
              </w:rPr>
              <w:t>(DMP)</w:t>
            </w:r>
            <w:bookmarkEnd w:id="8"/>
            <w:bookmarkEnd w:id="9"/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4F1165A2" w14:textId="77777777" w:rsidR="007A4CCB" w:rsidRPr="00B60DCF" w:rsidRDefault="007A4CCB" w:rsidP="00C11067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DCF">
              <w:rPr>
                <w:rFonts w:ascii="Times New Roman" w:eastAsia="宋体" w:hAnsi="Times New Roman" w:cs="Times New Roman"/>
                <w:kern w:val="0"/>
                <w:szCs w:val="21"/>
              </w:rPr>
              <w:t>C</w:t>
            </w:r>
            <w:r w:rsidRPr="00B60DCF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</w:rPr>
              <w:t>10</w:t>
            </w:r>
            <w:r w:rsidRPr="00B60DCF">
              <w:rPr>
                <w:rFonts w:ascii="Times New Roman" w:eastAsia="宋体" w:hAnsi="Times New Roman" w:cs="Times New Roman"/>
                <w:kern w:val="0"/>
                <w:szCs w:val="21"/>
              </w:rPr>
              <w:t>H</w:t>
            </w:r>
            <w:r w:rsidRPr="00B60DCF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</w:rPr>
              <w:t>10</w:t>
            </w:r>
            <w:r w:rsidRPr="00B60DCF">
              <w:rPr>
                <w:rFonts w:ascii="Times New Roman" w:eastAsia="宋体" w:hAnsi="Times New Roman" w:cs="Times New Roman"/>
                <w:kern w:val="0"/>
                <w:szCs w:val="21"/>
              </w:rPr>
              <w:t>O</w:t>
            </w:r>
            <w:r w:rsidRPr="00B60DCF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</w:rPr>
              <w:t>4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6974D223" w14:textId="77777777" w:rsidR="007A4CCB" w:rsidRPr="00B60DCF" w:rsidRDefault="007A4CCB" w:rsidP="00C11067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DCF">
              <w:rPr>
                <w:rFonts w:ascii="Times New Roman" w:eastAsia="宋体" w:hAnsi="Times New Roman" w:cs="Times New Roman"/>
                <w:kern w:val="0"/>
                <w:szCs w:val="21"/>
              </w:rPr>
              <w:t>131-11-3</w:t>
            </w:r>
          </w:p>
        </w:tc>
        <w:tc>
          <w:tcPr>
            <w:tcW w:w="964" w:type="dxa"/>
            <w:tcBorders>
              <w:top w:val="single" w:sz="4" w:space="0" w:color="auto"/>
            </w:tcBorders>
            <w:vAlign w:val="center"/>
          </w:tcPr>
          <w:p w14:paraId="41AE8432" w14:textId="77777777" w:rsidR="007A4CCB" w:rsidRPr="00B60DCF" w:rsidRDefault="007A4CCB" w:rsidP="00C11067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DCF">
              <w:rPr>
                <w:rFonts w:ascii="Times New Roman" w:eastAsia="宋体" w:hAnsi="Times New Roman" w:cs="Times New Roman"/>
                <w:kern w:val="0"/>
                <w:szCs w:val="21"/>
              </w:rPr>
              <w:t>194.19</w:t>
            </w:r>
          </w:p>
        </w:tc>
        <w:tc>
          <w:tcPr>
            <w:tcW w:w="3222" w:type="dxa"/>
            <w:tcBorders>
              <w:top w:val="single" w:sz="4" w:space="0" w:color="auto"/>
            </w:tcBorders>
            <w:vAlign w:val="center"/>
          </w:tcPr>
          <w:p w14:paraId="5F125930" w14:textId="77777777" w:rsidR="007A4CCB" w:rsidRPr="00B60DCF" w:rsidRDefault="007A4CCB" w:rsidP="00C11067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DCF">
              <w:rPr>
                <w:rFonts w:ascii="Times New Roman" w:eastAsia="宋体" w:hAnsi="Times New Roman" w:cs="Times New Roman"/>
                <w:kern w:val="0"/>
                <w:szCs w:val="21"/>
              </w:rPr>
              <w:object w:dxaOrig="1410" w:dyaOrig="1410" w14:anchorId="3B2F34A3">
                <v:shape id="_x0000_i1026" type="#_x0000_t75" style="width:41.25pt;height:41.25pt" o:ole="">
                  <v:imagedata r:id="rId11" o:title=""/>
                </v:shape>
                <o:OLEObject Type="Embed" ProgID="Unknown" ShapeID="_x0000_i1026" DrawAspect="Content" ObjectID="_1672474560" r:id="rId12"/>
              </w:object>
            </w:r>
          </w:p>
        </w:tc>
      </w:tr>
      <w:tr w:rsidR="009D37BD" w:rsidRPr="00B60DCF" w14:paraId="7E7204D8" w14:textId="77777777" w:rsidTr="00B60DCF">
        <w:trPr>
          <w:jc w:val="center"/>
        </w:trPr>
        <w:tc>
          <w:tcPr>
            <w:tcW w:w="2778" w:type="dxa"/>
            <w:vAlign w:val="center"/>
          </w:tcPr>
          <w:p w14:paraId="0776C36B" w14:textId="77777777" w:rsidR="007A4CCB" w:rsidRPr="00B60DCF" w:rsidRDefault="007A4CCB" w:rsidP="00C11067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bookmarkStart w:id="10" w:name="OLE_LINK49"/>
            <w:bookmarkStart w:id="11" w:name="OLE_LINK24"/>
            <w:bookmarkStart w:id="12" w:name="OLE_LINK23"/>
            <w:r w:rsidRPr="00B60DCF">
              <w:rPr>
                <w:rFonts w:ascii="Times New Roman" w:eastAsia="宋体" w:hAnsi="Times New Roman" w:cs="Times New Roman"/>
                <w:kern w:val="0"/>
                <w:szCs w:val="21"/>
              </w:rPr>
              <w:t>diethyl phthalate</w:t>
            </w:r>
            <w:bookmarkEnd w:id="10"/>
            <w:bookmarkEnd w:id="11"/>
            <w:bookmarkEnd w:id="12"/>
            <w:r w:rsidRPr="00B60DCF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(DEP)</w:t>
            </w:r>
          </w:p>
        </w:tc>
        <w:tc>
          <w:tcPr>
            <w:tcW w:w="1134" w:type="dxa"/>
            <w:vAlign w:val="center"/>
          </w:tcPr>
          <w:p w14:paraId="7233A34E" w14:textId="77777777" w:rsidR="007A4CCB" w:rsidRPr="00B60DCF" w:rsidRDefault="007A4CCB" w:rsidP="00C11067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DCF">
              <w:rPr>
                <w:rFonts w:ascii="Times New Roman" w:eastAsia="宋体" w:hAnsi="Times New Roman" w:cs="Times New Roman"/>
                <w:kern w:val="0"/>
                <w:szCs w:val="21"/>
              </w:rPr>
              <w:t>C</w:t>
            </w:r>
            <w:r w:rsidRPr="00B60DCF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</w:rPr>
              <w:t>12</w:t>
            </w:r>
            <w:r w:rsidRPr="00B60DCF">
              <w:rPr>
                <w:rFonts w:ascii="Times New Roman" w:eastAsia="宋体" w:hAnsi="Times New Roman" w:cs="Times New Roman"/>
                <w:kern w:val="0"/>
                <w:szCs w:val="21"/>
              </w:rPr>
              <w:t>H</w:t>
            </w:r>
            <w:r w:rsidRPr="00B60DCF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</w:rPr>
              <w:t>14</w:t>
            </w:r>
            <w:r w:rsidRPr="00B60DCF">
              <w:rPr>
                <w:rFonts w:ascii="Times New Roman" w:eastAsia="宋体" w:hAnsi="Times New Roman" w:cs="Times New Roman"/>
                <w:kern w:val="0"/>
                <w:szCs w:val="21"/>
              </w:rPr>
              <w:t>O</w:t>
            </w:r>
            <w:r w:rsidRPr="00B60DCF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</w:rPr>
              <w:t>4</w:t>
            </w:r>
          </w:p>
        </w:tc>
        <w:tc>
          <w:tcPr>
            <w:tcW w:w="1134" w:type="dxa"/>
            <w:vAlign w:val="center"/>
          </w:tcPr>
          <w:p w14:paraId="420CD375" w14:textId="77777777" w:rsidR="007A4CCB" w:rsidRPr="00B60DCF" w:rsidRDefault="007A4CCB" w:rsidP="00C11067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DCF">
              <w:rPr>
                <w:rFonts w:ascii="Times New Roman" w:eastAsia="宋体" w:hAnsi="Times New Roman" w:cs="Times New Roman"/>
                <w:kern w:val="0"/>
                <w:szCs w:val="21"/>
              </w:rPr>
              <w:t>84-66-2</w:t>
            </w:r>
          </w:p>
        </w:tc>
        <w:tc>
          <w:tcPr>
            <w:tcW w:w="964" w:type="dxa"/>
            <w:vAlign w:val="center"/>
          </w:tcPr>
          <w:p w14:paraId="01190D8B" w14:textId="77777777" w:rsidR="007A4CCB" w:rsidRPr="00B60DCF" w:rsidRDefault="007A4CCB" w:rsidP="00C11067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DCF">
              <w:rPr>
                <w:rFonts w:ascii="Times New Roman" w:eastAsia="宋体" w:hAnsi="Times New Roman" w:cs="Times New Roman"/>
                <w:kern w:val="0"/>
                <w:szCs w:val="21"/>
              </w:rPr>
              <w:t>222.24</w:t>
            </w:r>
          </w:p>
        </w:tc>
        <w:tc>
          <w:tcPr>
            <w:tcW w:w="3222" w:type="dxa"/>
            <w:vAlign w:val="center"/>
          </w:tcPr>
          <w:p w14:paraId="39293F66" w14:textId="6CD5B6AB" w:rsidR="007A4CCB" w:rsidRPr="00B60DCF" w:rsidRDefault="002445F6" w:rsidP="00C11067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DCF">
              <w:rPr>
                <w:rFonts w:ascii="Times New Roman" w:eastAsia="宋体" w:hAnsi="Times New Roman" w:cs="Times New Roman"/>
                <w:kern w:val="0"/>
                <w:szCs w:val="21"/>
              </w:rPr>
              <w:object w:dxaOrig="2010" w:dyaOrig="1695" w14:anchorId="1D031541">
                <v:shape id="_x0000_i1027" type="#_x0000_t75" style="width:57.75pt;height:48pt" o:ole="">
                  <v:imagedata r:id="rId13" o:title=""/>
                </v:shape>
                <o:OLEObject Type="Embed" ProgID="Unknown" ShapeID="_x0000_i1027" DrawAspect="Content" ObjectID="_1672474561" r:id="rId14"/>
              </w:object>
            </w:r>
          </w:p>
        </w:tc>
      </w:tr>
      <w:tr w:rsidR="009D37BD" w:rsidRPr="00B60DCF" w14:paraId="49A14DC7" w14:textId="77777777" w:rsidTr="00B60DCF">
        <w:trPr>
          <w:jc w:val="center"/>
        </w:trPr>
        <w:tc>
          <w:tcPr>
            <w:tcW w:w="2778" w:type="dxa"/>
            <w:vAlign w:val="center"/>
          </w:tcPr>
          <w:p w14:paraId="7730C123" w14:textId="77777777" w:rsidR="007A4CCB" w:rsidRPr="00B60DCF" w:rsidRDefault="007A4CCB" w:rsidP="00C11067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bookmarkStart w:id="13" w:name="OLE_LINK53"/>
            <w:bookmarkStart w:id="14" w:name="OLE_LINK28"/>
            <w:bookmarkStart w:id="15" w:name="OLE_LINK27"/>
            <w:r w:rsidRPr="00B60DCF">
              <w:rPr>
                <w:rFonts w:ascii="Times New Roman" w:eastAsia="宋体" w:hAnsi="Times New Roman" w:cs="Times New Roman"/>
                <w:kern w:val="0"/>
                <w:szCs w:val="21"/>
              </w:rPr>
              <w:t>di-iso-butyl phthalate</w:t>
            </w:r>
            <w:bookmarkEnd w:id="13"/>
            <w:bookmarkEnd w:id="14"/>
            <w:bookmarkEnd w:id="15"/>
            <w:r w:rsidRPr="00B60DCF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(DIBP)</w:t>
            </w:r>
          </w:p>
        </w:tc>
        <w:tc>
          <w:tcPr>
            <w:tcW w:w="1134" w:type="dxa"/>
            <w:vAlign w:val="center"/>
          </w:tcPr>
          <w:p w14:paraId="246E407F" w14:textId="77777777" w:rsidR="007A4CCB" w:rsidRPr="00B60DCF" w:rsidRDefault="007A4CCB" w:rsidP="00C11067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DCF">
              <w:rPr>
                <w:rFonts w:ascii="Times New Roman" w:eastAsia="宋体" w:hAnsi="Times New Roman" w:cs="Times New Roman"/>
                <w:kern w:val="0"/>
                <w:szCs w:val="21"/>
              </w:rPr>
              <w:t>C</w:t>
            </w:r>
            <w:r w:rsidRPr="00B60DCF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</w:rPr>
              <w:t>16</w:t>
            </w:r>
            <w:r w:rsidRPr="00B60DCF">
              <w:rPr>
                <w:rFonts w:ascii="Times New Roman" w:eastAsia="宋体" w:hAnsi="Times New Roman" w:cs="Times New Roman"/>
                <w:kern w:val="0"/>
                <w:szCs w:val="21"/>
              </w:rPr>
              <w:t>H</w:t>
            </w:r>
            <w:r w:rsidRPr="00B60DCF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</w:rPr>
              <w:t>22</w:t>
            </w:r>
            <w:r w:rsidRPr="00B60DCF">
              <w:rPr>
                <w:rFonts w:ascii="Times New Roman" w:eastAsia="宋体" w:hAnsi="Times New Roman" w:cs="Times New Roman"/>
                <w:kern w:val="0"/>
                <w:szCs w:val="21"/>
              </w:rPr>
              <w:t>O</w:t>
            </w:r>
            <w:r w:rsidRPr="00B60DCF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</w:rPr>
              <w:t>4</w:t>
            </w:r>
          </w:p>
        </w:tc>
        <w:tc>
          <w:tcPr>
            <w:tcW w:w="1134" w:type="dxa"/>
            <w:vAlign w:val="center"/>
          </w:tcPr>
          <w:p w14:paraId="34AD0774" w14:textId="77777777" w:rsidR="007A4CCB" w:rsidRPr="00B60DCF" w:rsidRDefault="007A4CCB" w:rsidP="00C11067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DCF">
              <w:rPr>
                <w:rFonts w:ascii="Times New Roman" w:eastAsia="宋体" w:hAnsi="Times New Roman" w:cs="Times New Roman"/>
                <w:kern w:val="0"/>
                <w:szCs w:val="21"/>
              </w:rPr>
              <w:t>84-69-5</w:t>
            </w:r>
          </w:p>
        </w:tc>
        <w:tc>
          <w:tcPr>
            <w:tcW w:w="964" w:type="dxa"/>
            <w:vAlign w:val="center"/>
          </w:tcPr>
          <w:p w14:paraId="6D03B345" w14:textId="77777777" w:rsidR="007A4CCB" w:rsidRPr="00B60DCF" w:rsidRDefault="007A4CCB" w:rsidP="00C11067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DCF">
              <w:rPr>
                <w:rFonts w:ascii="Times New Roman" w:eastAsia="宋体" w:hAnsi="Times New Roman" w:cs="Times New Roman"/>
                <w:kern w:val="0"/>
                <w:szCs w:val="21"/>
              </w:rPr>
              <w:t>278.35</w:t>
            </w:r>
          </w:p>
        </w:tc>
        <w:tc>
          <w:tcPr>
            <w:tcW w:w="3222" w:type="dxa"/>
            <w:vAlign w:val="center"/>
          </w:tcPr>
          <w:p w14:paraId="42015EDE" w14:textId="38F448EF" w:rsidR="007A4CCB" w:rsidRPr="00B60DCF" w:rsidRDefault="002445F6" w:rsidP="00C11067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DCF">
              <w:rPr>
                <w:rFonts w:ascii="Times New Roman" w:eastAsia="宋体" w:hAnsi="Times New Roman" w:cs="Times New Roman"/>
                <w:kern w:val="0"/>
                <w:szCs w:val="21"/>
              </w:rPr>
              <w:object w:dxaOrig="2535" w:dyaOrig="1965" w14:anchorId="1A530F65">
                <v:shape id="_x0000_i1028" type="#_x0000_t75" style="width:1in;height:55.5pt" o:ole="">
                  <v:imagedata r:id="rId15" o:title=""/>
                </v:shape>
                <o:OLEObject Type="Embed" ProgID="Unknown" ShapeID="_x0000_i1028" DrawAspect="Content" ObjectID="_1672474562" r:id="rId16"/>
              </w:object>
            </w:r>
          </w:p>
        </w:tc>
      </w:tr>
      <w:tr w:rsidR="009D37BD" w:rsidRPr="00B60DCF" w14:paraId="33365B9B" w14:textId="77777777" w:rsidTr="00B60DCF">
        <w:trPr>
          <w:jc w:val="center"/>
        </w:trPr>
        <w:tc>
          <w:tcPr>
            <w:tcW w:w="2778" w:type="dxa"/>
            <w:vAlign w:val="center"/>
          </w:tcPr>
          <w:p w14:paraId="4C31B10C" w14:textId="77777777" w:rsidR="007A4CCB" w:rsidRPr="00B60DCF" w:rsidRDefault="007A4CCB" w:rsidP="00C11067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bookmarkStart w:id="16" w:name="OLE_LINK50"/>
            <w:bookmarkStart w:id="17" w:name="OLE_LINK26"/>
            <w:bookmarkStart w:id="18" w:name="OLE_LINK25"/>
            <w:r w:rsidRPr="00B60DCF">
              <w:rPr>
                <w:rFonts w:ascii="Times New Roman" w:eastAsia="宋体" w:hAnsi="Times New Roman" w:cs="Times New Roman"/>
                <w:kern w:val="0"/>
                <w:szCs w:val="21"/>
              </w:rPr>
              <w:t>di-n-butyl phthalate</w:t>
            </w:r>
            <w:bookmarkEnd w:id="16"/>
            <w:bookmarkEnd w:id="17"/>
            <w:bookmarkEnd w:id="18"/>
            <w:r w:rsidRPr="00B60DCF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bookmarkStart w:id="19" w:name="OLE_LINK51"/>
            <w:bookmarkStart w:id="20" w:name="OLE_LINK52"/>
            <w:r w:rsidRPr="00B60DCF">
              <w:rPr>
                <w:rFonts w:ascii="Times New Roman" w:eastAsia="宋体" w:hAnsi="Times New Roman" w:cs="Times New Roman"/>
                <w:kern w:val="0"/>
                <w:szCs w:val="21"/>
              </w:rPr>
              <w:t>(DBP)</w:t>
            </w:r>
            <w:bookmarkEnd w:id="19"/>
            <w:bookmarkEnd w:id="20"/>
          </w:p>
        </w:tc>
        <w:tc>
          <w:tcPr>
            <w:tcW w:w="1134" w:type="dxa"/>
            <w:vAlign w:val="center"/>
          </w:tcPr>
          <w:p w14:paraId="2961E676" w14:textId="77777777" w:rsidR="007A4CCB" w:rsidRPr="00B60DCF" w:rsidRDefault="007A4CCB" w:rsidP="00C11067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DCF">
              <w:rPr>
                <w:rFonts w:ascii="Times New Roman" w:eastAsia="宋体" w:hAnsi="Times New Roman" w:cs="Times New Roman"/>
                <w:kern w:val="0"/>
                <w:szCs w:val="21"/>
              </w:rPr>
              <w:t>C</w:t>
            </w:r>
            <w:r w:rsidRPr="00B60DCF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</w:rPr>
              <w:t>16</w:t>
            </w:r>
            <w:r w:rsidRPr="00B60DCF">
              <w:rPr>
                <w:rFonts w:ascii="Times New Roman" w:eastAsia="宋体" w:hAnsi="Times New Roman" w:cs="Times New Roman"/>
                <w:kern w:val="0"/>
                <w:szCs w:val="21"/>
              </w:rPr>
              <w:t>H</w:t>
            </w:r>
            <w:r w:rsidRPr="00B60DCF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</w:rPr>
              <w:t>22</w:t>
            </w:r>
            <w:r w:rsidRPr="00B60DCF">
              <w:rPr>
                <w:rFonts w:ascii="Times New Roman" w:eastAsia="宋体" w:hAnsi="Times New Roman" w:cs="Times New Roman"/>
                <w:kern w:val="0"/>
                <w:szCs w:val="21"/>
              </w:rPr>
              <w:t>O</w:t>
            </w:r>
            <w:r w:rsidRPr="00B60DCF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</w:rPr>
              <w:t>4</w:t>
            </w:r>
          </w:p>
        </w:tc>
        <w:tc>
          <w:tcPr>
            <w:tcW w:w="1134" w:type="dxa"/>
            <w:vAlign w:val="center"/>
          </w:tcPr>
          <w:p w14:paraId="2BD31330" w14:textId="77777777" w:rsidR="007A4CCB" w:rsidRPr="00B60DCF" w:rsidRDefault="007A4CCB" w:rsidP="00C11067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DCF">
              <w:rPr>
                <w:rFonts w:ascii="Times New Roman" w:eastAsia="宋体" w:hAnsi="Times New Roman" w:cs="Times New Roman"/>
                <w:kern w:val="0"/>
                <w:szCs w:val="21"/>
              </w:rPr>
              <w:t>84-74-2</w:t>
            </w:r>
          </w:p>
        </w:tc>
        <w:tc>
          <w:tcPr>
            <w:tcW w:w="964" w:type="dxa"/>
            <w:vAlign w:val="center"/>
          </w:tcPr>
          <w:p w14:paraId="5B93D581" w14:textId="77777777" w:rsidR="007A4CCB" w:rsidRPr="00B60DCF" w:rsidRDefault="007A4CCB" w:rsidP="00C11067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DCF">
              <w:rPr>
                <w:rFonts w:ascii="Times New Roman" w:eastAsia="宋体" w:hAnsi="Times New Roman" w:cs="Times New Roman"/>
                <w:kern w:val="0"/>
                <w:szCs w:val="21"/>
              </w:rPr>
              <w:t>278.35</w:t>
            </w:r>
          </w:p>
        </w:tc>
        <w:tc>
          <w:tcPr>
            <w:tcW w:w="3222" w:type="dxa"/>
            <w:vAlign w:val="center"/>
          </w:tcPr>
          <w:p w14:paraId="51729120" w14:textId="7E2FB37C" w:rsidR="007A4CCB" w:rsidRPr="00B60DCF" w:rsidRDefault="002445F6" w:rsidP="00C11067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DCF">
              <w:rPr>
                <w:rFonts w:ascii="Times New Roman" w:eastAsia="宋体" w:hAnsi="Times New Roman" w:cs="Times New Roman"/>
                <w:kern w:val="0"/>
                <w:szCs w:val="21"/>
              </w:rPr>
              <w:object w:dxaOrig="2865" w:dyaOrig="1980" w14:anchorId="7F8252AE">
                <v:shape id="_x0000_i1029" type="#_x0000_t75" style="width:83.25pt;height:57pt" o:ole="">
                  <v:imagedata r:id="rId17" o:title=""/>
                </v:shape>
                <o:OLEObject Type="Embed" ProgID="Unknown" ShapeID="_x0000_i1029" DrawAspect="Content" ObjectID="_1672474563" r:id="rId18"/>
              </w:object>
            </w:r>
          </w:p>
        </w:tc>
      </w:tr>
      <w:tr w:rsidR="009D37BD" w:rsidRPr="00B60DCF" w14:paraId="22D858B6" w14:textId="77777777" w:rsidTr="00B60DCF">
        <w:trPr>
          <w:jc w:val="center"/>
        </w:trPr>
        <w:tc>
          <w:tcPr>
            <w:tcW w:w="2778" w:type="dxa"/>
            <w:vAlign w:val="center"/>
          </w:tcPr>
          <w:p w14:paraId="47652120" w14:textId="77777777" w:rsidR="007A4CCB" w:rsidRPr="00B60DCF" w:rsidRDefault="007A4CCB" w:rsidP="00C11067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bookmarkStart w:id="21" w:name="OLE_LINK31"/>
            <w:bookmarkStart w:id="22" w:name="OLE_LINK32"/>
            <w:bookmarkStart w:id="23" w:name="OLE_LINK54"/>
            <w:r w:rsidRPr="00B60DCF">
              <w:rPr>
                <w:rFonts w:ascii="Times New Roman" w:eastAsia="宋体" w:hAnsi="Times New Roman" w:cs="Times New Roman"/>
                <w:kern w:val="0"/>
                <w:szCs w:val="21"/>
              </w:rPr>
              <w:t>benzyl butyl phthalate</w:t>
            </w:r>
            <w:bookmarkEnd w:id="21"/>
            <w:bookmarkEnd w:id="22"/>
            <w:bookmarkEnd w:id="23"/>
            <w:r w:rsidRPr="00B60DCF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bookmarkStart w:id="24" w:name="OLE_LINK56"/>
            <w:bookmarkStart w:id="25" w:name="OLE_LINK55"/>
            <w:r w:rsidRPr="00B60DCF">
              <w:rPr>
                <w:rFonts w:ascii="Times New Roman" w:eastAsia="宋体" w:hAnsi="Times New Roman" w:cs="Times New Roman"/>
                <w:kern w:val="0"/>
                <w:szCs w:val="21"/>
              </w:rPr>
              <w:t>(</w:t>
            </w:r>
            <w:proofErr w:type="spellStart"/>
            <w:r w:rsidRPr="00B60DCF">
              <w:rPr>
                <w:rFonts w:ascii="Times New Roman" w:eastAsia="宋体" w:hAnsi="Times New Roman" w:cs="Times New Roman"/>
                <w:kern w:val="0"/>
                <w:szCs w:val="21"/>
              </w:rPr>
              <w:t>BzBP</w:t>
            </w:r>
            <w:proofErr w:type="spellEnd"/>
            <w:r w:rsidRPr="00B60DCF">
              <w:rPr>
                <w:rFonts w:ascii="Times New Roman" w:eastAsia="宋体" w:hAnsi="Times New Roman" w:cs="Times New Roman"/>
                <w:kern w:val="0"/>
                <w:szCs w:val="21"/>
              </w:rPr>
              <w:t>)</w:t>
            </w:r>
            <w:bookmarkEnd w:id="24"/>
            <w:bookmarkEnd w:id="25"/>
          </w:p>
        </w:tc>
        <w:tc>
          <w:tcPr>
            <w:tcW w:w="1134" w:type="dxa"/>
            <w:vAlign w:val="center"/>
          </w:tcPr>
          <w:p w14:paraId="0DB49DF9" w14:textId="77777777" w:rsidR="007A4CCB" w:rsidRPr="00B60DCF" w:rsidRDefault="007A4CCB" w:rsidP="00C11067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DCF">
              <w:rPr>
                <w:rFonts w:ascii="Times New Roman" w:eastAsia="宋体" w:hAnsi="Times New Roman" w:cs="Times New Roman"/>
                <w:kern w:val="0"/>
                <w:szCs w:val="21"/>
              </w:rPr>
              <w:t>C</w:t>
            </w:r>
            <w:r w:rsidRPr="00B60DCF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</w:rPr>
              <w:t>19</w:t>
            </w:r>
            <w:r w:rsidRPr="00B60DCF">
              <w:rPr>
                <w:rFonts w:ascii="Times New Roman" w:eastAsia="宋体" w:hAnsi="Times New Roman" w:cs="Times New Roman"/>
                <w:kern w:val="0"/>
                <w:szCs w:val="21"/>
              </w:rPr>
              <w:t>H</w:t>
            </w:r>
            <w:r w:rsidRPr="00B60DCF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</w:rPr>
              <w:t>20</w:t>
            </w:r>
            <w:r w:rsidRPr="00B60DCF">
              <w:rPr>
                <w:rFonts w:ascii="Times New Roman" w:eastAsia="宋体" w:hAnsi="Times New Roman" w:cs="Times New Roman"/>
                <w:kern w:val="0"/>
                <w:szCs w:val="21"/>
              </w:rPr>
              <w:t>O</w:t>
            </w:r>
            <w:r w:rsidRPr="00B60DCF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</w:rPr>
              <w:t>4</w:t>
            </w:r>
          </w:p>
        </w:tc>
        <w:tc>
          <w:tcPr>
            <w:tcW w:w="1134" w:type="dxa"/>
            <w:vAlign w:val="center"/>
          </w:tcPr>
          <w:p w14:paraId="651D08A9" w14:textId="77777777" w:rsidR="007A4CCB" w:rsidRPr="00B60DCF" w:rsidRDefault="007A4CCB" w:rsidP="00C11067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DCF">
              <w:rPr>
                <w:rFonts w:ascii="Times New Roman" w:eastAsia="宋体" w:hAnsi="Times New Roman" w:cs="Times New Roman"/>
                <w:kern w:val="0"/>
                <w:szCs w:val="21"/>
              </w:rPr>
              <w:t>85-68-7</w:t>
            </w:r>
          </w:p>
        </w:tc>
        <w:tc>
          <w:tcPr>
            <w:tcW w:w="964" w:type="dxa"/>
            <w:vAlign w:val="center"/>
          </w:tcPr>
          <w:p w14:paraId="25E225DF" w14:textId="77777777" w:rsidR="007A4CCB" w:rsidRPr="00B60DCF" w:rsidRDefault="007A4CCB" w:rsidP="00C11067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DCF">
              <w:rPr>
                <w:rFonts w:ascii="Times New Roman" w:eastAsia="宋体" w:hAnsi="Times New Roman" w:cs="Times New Roman"/>
                <w:kern w:val="0"/>
                <w:szCs w:val="21"/>
              </w:rPr>
              <w:t>312.37</w:t>
            </w:r>
          </w:p>
        </w:tc>
        <w:tc>
          <w:tcPr>
            <w:tcW w:w="3222" w:type="dxa"/>
            <w:vAlign w:val="center"/>
          </w:tcPr>
          <w:p w14:paraId="6FD393C1" w14:textId="7F72DBF5" w:rsidR="007A4CCB" w:rsidRPr="00B60DCF" w:rsidRDefault="002445F6" w:rsidP="00C11067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DCF">
              <w:rPr>
                <w:rFonts w:ascii="Times New Roman" w:eastAsia="宋体" w:hAnsi="Times New Roman" w:cs="Times New Roman"/>
                <w:kern w:val="0"/>
                <w:szCs w:val="21"/>
              </w:rPr>
              <w:object w:dxaOrig="2595" w:dyaOrig="1800" w14:anchorId="45AAD7DE">
                <v:shape id="_x0000_i1030" type="#_x0000_t75" style="width:84pt;height:58.5pt" o:ole="">
                  <v:imagedata r:id="rId19" o:title=""/>
                </v:shape>
                <o:OLEObject Type="Embed" ProgID="Unknown" ShapeID="_x0000_i1030" DrawAspect="Content" ObjectID="_1672474564" r:id="rId20"/>
              </w:object>
            </w:r>
          </w:p>
        </w:tc>
      </w:tr>
      <w:tr w:rsidR="009D37BD" w:rsidRPr="00B60DCF" w14:paraId="11F64930" w14:textId="77777777" w:rsidTr="00835BAB">
        <w:trPr>
          <w:jc w:val="center"/>
        </w:trPr>
        <w:tc>
          <w:tcPr>
            <w:tcW w:w="2778" w:type="dxa"/>
            <w:vAlign w:val="center"/>
          </w:tcPr>
          <w:p w14:paraId="60D012DC" w14:textId="77777777" w:rsidR="007A4CCB" w:rsidRPr="00B60DCF" w:rsidRDefault="007A4CCB" w:rsidP="00C11067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bookmarkStart w:id="26" w:name="OLE_LINK36"/>
            <w:bookmarkStart w:id="27" w:name="OLE_LINK35"/>
            <w:r w:rsidRPr="00B60DCF">
              <w:rPr>
                <w:rFonts w:ascii="Times New Roman" w:eastAsia="宋体" w:hAnsi="Times New Roman" w:cs="Times New Roman"/>
                <w:kern w:val="0"/>
                <w:szCs w:val="21"/>
              </w:rPr>
              <w:t>bis(2-ethylhexyl) phthalate</w:t>
            </w:r>
            <w:bookmarkEnd w:id="26"/>
            <w:bookmarkEnd w:id="27"/>
            <w:r w:rsidRPr="00B60DCF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(DEHP)</w:t>
            </w:r>
          </w:p>
        </w:tc>
        <w:tc>
          <w:tcPr>
            <w:tcW w:w="1134" w:type="dxa"/>
            <w:vAlign w:val="center"/>
          </w:tcPr>
          <w:p w14:paraId="29706C79" w14:textId="77777777" w:rsidR="007A4CCB" w:rsidRPr="00B60DCF" w:rsidRDefault="007A4CCB" w:rsidP="00C11067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DCF">
              <w:rPr>
                <w:rFonts w:ascii="Times New Roman" w:eastAsia="宋体" w:hAnsi="Times New Roman" w:cs="Times New Roman"/>
                <w:kern w:val="0"/>
                <w:szCs w:val="21"/>
              </w:rPr>
              <w:t>C</w:t>
            </w:r>
            <w:r w:rsidRPr="00B60DCF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</w:rPr>
              <w:t>24</w:t>
            </w:r>
            <w:r w:rsidRPr="00B60DCF">
              <w:rPr>
                <w:rFonts w:ascii="Times New Roman" w:eastAsia="宋体" w:hAnsi="Times New Roman" w:cs="Times New Roman"/>
                <w:kern w:val="0"/>
                <w:szCs w:val="21"/>
              </w:rPr>
              <w:t>H</w:t>
            </w:r>
            <w:r w:rsidRPr="00B60DCF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</w:rPr>
              <w:t>38</w:t>
            </w:r>
            <w:r w:rsidRPr="00B60DCF">
              <w:rPr>
                <w:rFonts w:ascii="Times New Roman" w:eastAsia="宋体" w:hAnsi="Times New Roman" w:cs="Times New Roman"/>
                <w:kern w:val="0"/>
                <w:szCs w:val="21"/>
              </w:rPr>
              <w:t>O</w:t>
            </w:r>
            <w:r w:rsidRPr="00B60DCF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</w:rPr>
              <w:t>4</w:t>
            </w:r>
          </w:p>
        </w:tc>
        <w:tc>
          <w:tcPr>
            <w:tcW w:w="1134" w:type="dxa"/>
            <w:vAlign w:val="center"/>
          </w:tcPr>
          <w:p w14:paraId="58FE1CAC" w14:textId="77777777" w:rsidR="007A4CCB" w:rsidRPr="00B60DCF" w:rsidRDefault="007A4CCB" w:rsidP="00C11067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DCF">
              <w:rPr>
                <w:rFonts w:ascii="Times New Roman" w:eastAsia="宋体" w:hAnsi="Times New Roman" w:cs="Times New Roman"/>
                <w:kern w:val="0"/>
                <w:szCs w:val="21"/>
              </w:rPr>
              <w:t>117-81-7</w:t>
            </w:r>
          </w:p>
        </w:tc>
        <w:tc>
          <w:tcPr>
            <w:tcW w:w="964" w:type="dxa"/>
            <w:vAlign w:val="center"/>
          </w:tcPr>
          <w:p w14:paraId="279ECD99" w14:textId="77777777" w:rsidR="007A4CCB" w:rsidRPr="00B60DCF" w:rsidRDefault="007A4CCB" w:rsidP="00C11067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DCF">
              <w:rPr>
                <w:rFonts w:ascii="Times New Roman" w:eastAsia="宋体" w:hAnsi="Times New Roman" w:cs="Times New Roman"/>
                <w:kern w:val="0"/>
                <w:szCs w:val="21"/>
              </w:rPr>
              <w:t>390.56</w:t>
            </w:r>
          </w:p>
        </w:tc>
        <w:tc>
          <w:tcPr>
            <w:tcW w:w="3222" w:type="dxa"/>
            <w:tcBorders>
              <w:bottom w:val="nil"/>
            </w:tcBorders>
            <w:vAlign w:val="center"/>
          </w:tcPr>
          <w:p w14:paraId="12423BA1" w14:textId="6174C0D9" w:rsidR="007A4CCB" w:rsidRPr="00B60DCF" w:rsidRDefault="002445F6" w:rsidP="00C11067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DCF">
              <w:rPr>
                <w:rFonts w:ascii="Times New Roman" w:eastAsia="宋体" w:hAnsi="Times New Roman" w:cs="Times New Roman"/>
                <w:kern w:val="0"/>
                <w:szCs w:val="21"/>
              </w:rPr>
              <w:object w:dxaOrig="3915" w:dyaOrig="2715" w14:anchorId="462846D3">
                <v:shape id="_x0000_i1031" type="#_x0000_t75" style="width:108.75pt;height:75pt" o:ole="">
                  <v:imagedata r:id="rId21" o:title=""/>
                </v:shape>
                <o:OLEObject Type="Embed" ProgID="Unknown" ShapeID="_x0000_i1031" DrawAspect="Content" ObjectID="_1672474565" r:id="rId22"/>
              </w:object>
            </w:r>
          </w:p>
        </w:tc>
      </w:tr>
      <w:tr w:rsidR="009D37BD" w:rsidRPr="00B60DCF" w14:paraId="095B4EEE" w14:textId="77777777" w:rsidTr="00334D89">
        <w:trPr>
          <w:trHeight w:val="2120"/>
          <w:jc w:val="center"/>
        </w:trPr>
        <w:tc>
          <w:tcPr>
            <w:tcW w:w="2778" w:type="dxa"/>
            <w:tcBorders>
              <w:bottom w:val="nil"/>
            </w:tcBorders>
            <w:vAlign w:val="center"/>
          </w:tcPr>
          <w:p w14:paraId="306264AB" w14:textId="21CA2F2A" w:rsidR="007A4CCB" w:rsidRPr="00B60DCF" w:rsidRDefault="007A4CCB" w:rsidP="00C11067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bookmarkStart w:id="28" w:name="OLE_LINK44"/>
            <w:bookmarkStart w:id="29" w:name="OLE_LINK43"/>
            <w:bookmarkStart w:id="30" w:name="OLE_LINK62"/>
            <w:bookmarkStart w:id="31" w:name="OLE_LINK61"/>
            <w:bookmarkStart w:id="32" w:name="_Hlk513033995"/>
            <w:r w:rsidRPr="00B60DCF">
              <w:rPr>
                <w:rFonts w:ascii="Times New Roman" w:eastAsia="宋体" w:hAnsi="Times New Roman" w:cs="Times New Roman"/>
                <w:kern w:val="0"/>
                <w:szCs w:val="21"/>
              </w:rPr>
              <w:t>di-n-octyl phthalate</w:t>
            </w:r>
            <w:bookmarkEnd w:id="28"/>
            <w:bookmarkEnd w:id="29"/>
            <w:r w:rsidRPr="00B60DCF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</w:t>
            </w:r>
            <w:bookmarkStart w:id="33" w:name="OLE_LINK64"/>
            <w:bookmarkStart w:id="34" w:name="OLE_LINK63"/>
            <w:bookmarkEnd w:id="30"/>
            <w:bookmarkEnd w:id="31"/>
            <w:r w:rsidRPr="00B60DCF">
              <w:rPr>
                <w:rFonts w:ascii="Times New Roman" w:eastAsia="宋体" w:hAnsi="Times New Roman" w:cs="Times New Roman"/>
                <w:kern w:val="0"/>
                <w:szCs w:val="21"/>
              </w:rPr>
              <w:t>(</w:t>
            </w:r>
            <w:proofErr w:type="spellStart"/>
            <w:r w:rsidRPr="00B60DCF">
              <w:rPr>
                <w:rFonts w:ascii="Times New Roman" w:eastAsia="宋体" w:hAnsi="Times New Roman" w:cs="Times New Roman"/>
                <w:kern w:val="0"/>
                <w:szCs w:val="21"/>
              </w:rPr>
              <w:t>D</w:t>
            </w:r>
            <w:r w:rsidR="00007D0F">
              <w:rPr>
                <w:rFonts w:ascii="Times New Roman" w:eastAsia="宋体" w:hAnsi="Times New Roman" w:cs="Times New Roman"/>
                <w:kern w:val="0"/>
                <w:szCs w:val="21"/>
              </w:rPr>
              <w:t>n</w:t>
            </w:r>
            <w:r w:rsidRPr="00B60DCF">
              <w:rPr>
                <w:rFonts w:ascii="Times New Roman" w:eastAsia="宋体" w:hAnsi="Times New Roman" w:cs="Times New Roman"/>
                <w:kern w:val="0"/>
                <w:szCs w:val="21"/>
              </w:rPr>
              <w:t>OP</w:t>
            </w:r>
            <w:proofErr w:type="spellEnd"/>
            <w:r w:rsidRPr="00B60DCF">
              <w:rPr>
                <w:rFonts w:ascii="Times New Roman" w:eastAsia="宋体" w:hAnsi="Times New Roman" w:cs="Times New Roman"/>
                <w:kern w:val="0"/>
                <w:szCs w:val="21"/>
              </w:rPr>
              <w:t>)</w:t>
            </w:r>
            <w:bookmarkEnd w:id="33"/>
            <w:bookmarkEnd w:id="34"/>
          </w:p>
        </w:tc>
        <w:tc>
          <w:tcPr>
            <w:tcW w:w="1134" w:type="dxa"/>
            <w:tcBorders>
              <w:bottom w:val="nil"/>
            </w:tcBorders>
            <w:vAlign w:val="center"/>
          </w:tcPr>
          <w:p w14:paraId="49BCD0BB" w14:textId="77777777" w:rsidR="007A4CCB" w:rsidRPr="00B60DCF" w:rsidRDefault="007A4CCB" w:rsidP="00C11067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bookmarkStart w:id="35" w:name="OLE_LINK37"/>
            <w:bookmarkStart w:id="36" w:name="OLE_LINK38"/>
            <w:r w:rsidRPr="00B60DCF">
              <w:rPr>
                <w:rFonts w:ascii="Times New Roman" w:eastAsia="宋体" w:hAnsi="Times New Roman" w:cs="Times New Roman"/>
                <w:kern w:val="0"/>
                <w:szCs w:val="21"/>
              </w:rPr>
              <w:t>C</w:t>
            </w:r>
            <w:r w:rsidRPr="00B60DCF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</w:rPr>
              <w:t>24</w:t>
            </w:r>
            <w:r w:rsidRPr="00B60DCF">
              <w:rPr>
                <w:rFonts w:ascii="Times New Roman" w:eastAsia="宋体" w:hAnsi="Times New Roman" w:cs="Times New Roman"/>
                <w:kern w:val="0"/>
                <w:szCs w:val="21"/>
              </w:rPr>
              <w:t>H</w:t>
            </w:r>
            <w:r w:rsidRPr="00B60DCF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</w:rPr>
              <w:t>38</w:t>
            </w:r>
            <w:r w:rsidRPr="00B60DCF">
              <w:rPr>
                <w:rFonts w:ascii="Times New Roman" w:eastAsia="宋体" w:hAnsi="Times New Roman" w:cs="Times New Roman"/>
                <w:kern w:val="0"/>
                <w:szCs w:val="21"/>
              </w:rPr>
              <w:t>O</w:t>
            </w:r>
            <w:r w:rsidRPr="00B60DCF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</w:rPr>
              <w:t>4</w:t>
            </w:r>
            <w:bookmarkEnd w:id="35"/>
            <w:bookmarkEnd w:id="36"/>
          </w:p>
        </w:tc>
        <w:tc>
          <w:tcPr>
            <w:tcW w:w="1134" w:type="dxa"/>
            <w:tcBorders>
              <w:bottom w:val="nil"/>
            </w:tcBorders>
            <w:vAlign w:val="center"/>
          </w:tcPr>
          <w:p w14:paraId="6BA08340" w14:textId="77777777" w:rsidR="007A4CCB" w:rsidRPr="00B60DCF" w:rsidRDefault="007A4CCB" w:rsidP="00C11067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DCF">
              <w:rPr>
                <w:rFonts w:ascii="Times New Roman" w:eastAsia="宋体" w:hAnsi="Times New Roman" w:cs="Times New Roman"/>
                <w:kern w:val="0"/>
                <w:szCs w:val="21"/>
              </w:rPr>
              <w:t>117-84-0</w:t>
            </w:r>
          </w:p>
        </w:tc>
        <w:tc>
          <w:tcPr>
            <w:tcW w:w="964" w:type="dxa"/>
            <w:tcBorders>
              <w:bottom w:val="nil"/>
            </w:tcBorders>
            <w:vAlign w:val="center"/>
          </w:tcPr>
          <w:p w14:paraId="07D82EFB" w14:textId="77777777" w:rsidR="007A4CCB" w:rsidRPr="00B60DCF" w:rsidRDefault="007A4CCB" w:rsidP="00C11067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DCF">
              <w:rPr>
                <w:rFonts w:ascii="Times New Roman" w:eastAsia="宋体" w:hAnsi="Times New Roman" w:cs="Times New Roman"/>
                <w:kern w:val="0"/>
                <w:szCs w:val="21"/>
              </w:rPr>
              <w:t>390.56</w:t>
            </w:r>
          </w:p>
        </w:tc>
        <w:tc>
          <w:tcPr>
            <w:tcW w:w="3222" w:type="dxa"/>
            <w:tcBorders>
              <w:top w:val="nil"/>
              <w:bottom w:val="nil"/>
            </w:tcBorders>
            <w:vAlign w:val="center"/>
          </w:tcPr>
          <w:p w14:paraId="0B8F0910" w14:textId="2FFD1BC2" w:rsidR="007A4CCB" w:rsidRPr="00B60DCF" w:rsidRDefault="002445F6" w:rsidP="00C11067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DCF">
              <w:rPr>
                <w:rFonts w:ascii="Times New Roman" w:eastAsia="宋体" w:hAnsi="Times New Roman" w:cs="Times New Roman"/>
                <w:kern w:val="0"/>
                <w:szCs w:val="21"/>
              </w:rPr>
              <w:object w:dxaOrig="2895" w:dyaOrig="2265" w14:anchorId="1231EB11">
                <v:shape id="_x0000_i1032" type="#_x0000_t75" style="width:105.75pt;height:84.75pt" o:ole="">
                  <v:imagedata r:id="rId23" o:title=""/>
                </v:shape>
                <o:OLEObject Type="Embed" ProgID="Unknown" ShapeID="_x0000_i1032" DrawAspect="Content" ObjectID="_1672474566" r:id="rId24"/>
              </w:object>
            </w:r>
          </w:p>
        </w:tc>
      </w:tr>
      <w:bookmarkEnd w:id="32"/>
      <w:tr w:rsidR="007A4CCB" w:rsidRPr="00B60DCF" w14:paraId="37353D8D" w14:textId="77777777" w:rsidTr="00334D89">
        <w:trPr>
          <w:trHeight w:val="1572"/>
          <w:jc w:val="center"/>
        </w:trPr>
        <w:tc>
          <w:tcPr>
            <w:tcW w:w="2778" w:type="dxa"/>
            <w:tcBorders>
              <w:top w:val="nil"/>
              <w:bottom w:val="single" w:sz="4" w:space="0" w:color="auto"/>
            </w:tcBorders>
            <w:vAlign w:val="center"/>
          </w:tcPr>
          <w:p w14:paraId="0EEFC912" w14:textId="77777777" w:rsidR="007A4CCB" w:rsidRPr="00B60DCF" w:rsidRDefault="007A4CCB" w:rsidP="00C11067">
            <w:pPr>
              <w:widowControl/>
              <w:spacing w:line="276" w:lineRule="auto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proofErr w:type="spellStart"/>
            <w:r w:rsidRPr="00B60DCF">
              <w:rPr>
                <w:rFonts w:ascii="Times New Roman" w:eastAsia="宋体" w:hAnsi="Times New Roman" w:cs="Times New Roman"/>
                <w:kern w:val="0"/>
                <w:szCs w:val="21"/>
              </w:rPr>
              <w:t>dinonyl</w:t>
            </w:r>
            <w:proofErr w:type="spellEnd"/>
            <w:r w:rsidRPr="00B60DCF">
              <w:rPr>
                <w:rFonts w:ascii="Times New Roman" w:eastAsia="宋体" w:hAnsi="Times New Roman" w:cs="Times New Roman"/>
                <w:kern w:val="0"/>
                <w:szCs w:val="21"/>
              </w:rPr>
              <w:t xml:space="preserve"> phthalate (DNP)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vAlign w:val="center"/>
          </w:tcPr>
          <w:p w14:paraId="20016B64" w14:textId="77777777" w:rsidR="007A4CCB" w:rsidRPr="00B60DCF" w:rsidRDefault="007A4CCB" w:rsidP="00C11067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DCF">
              <w:rPr>
                <w:rFonts w:ascii="Times New Roman" w:eastAsia="宋体" w:hAnsi="Times New Roman" w:cs="Times New Roman"/>
                <w:kern w:val="0"/>
                <w:szCs w:val="21"/>
              </w:rPr>
              <w:t>C</w:t>
            </w:r>
            <w:r w:rsidRPr="00B60DCF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</w:rPr>
              <w:t>26</w:t>
            </w:r>
            <w:r w:rsidRPr="00B60DCF">
              <w:rPr>
                <w:rFonts w:ascii="Times New Roman" w:eastAsia="宋体" w:hAnsi="Times New Roman" w:cs="Times New Roman"/>
                <w:kern w:val="0"/>
                <w:szCs w:val="21"/>
              </w:rPr>
              <w:t>H</w:t>
            </w:r>
            <w:r w:rsidRPr="00B60DCF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</w:rPr>
              <w:t>42</w:t>
            </w:r>
            <w:r w:rsidRPr="00B60DCF">
              <w:rPr>
                <w:rFonts w:ascii="Times New Roman" w:eastAsia="宋体" w:hAnsi="Times New Roman" w:cs="Times New Roman"/>
                <w:kern w:val="0"/>
                <w:szCs w:val="21"/>
              </w:rPr>
              <w:t>O</w:t>
            </w:r>
            <w:r w:rsidRPr="00B60DCF">
              <w:rPr>
                <w:rFonts w:ascii="Times New Roman" w:eastAsia="宋体" w:hAnsi="Times New Roman" w:cs="Times New Roman"/>
                <w:kern w:val="0"/>
                <w:szCs w:val="21"/>
                <w:vertAlign w:val="subscript"/>
              </w:rPr>
              <w:t>4</w:t>
            </w:r>
          </w:p>
        </w:tc>
        <w:tc>
          <w:tcPr>
            <w:tcW w:w="1134" w:type="dxa"/>
            <w:tcBorders>
              <w:top w:val="nil"/>
              <w:bottom w:val="single" w:sz="4" w:space="0" w:color="auto"/>
            </w:tcBorders>
            <w:vAlign w:val="center"/>
          </w:tcPr>
          <w:p w14:paraId="7181A97A" w14:textId="77777777" w:rsidR="007A4CCB" w:rsidRPr="00B60DCF" w:rsidRDefault="007A4CCB" w:rsidP="00C11067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DCF">
              <w:rPr>
                <w:rFonts w:ascii="Times New Roman" w:eastAsia="宋体" w:hAnsi="Times New Roman" w:cs="Times New Roman"/>
                <w:kern w:val="0"/>
                <w:szCs w:val="21"/>
              </w:rPr>
              <w:t>84-76-4</w:t>
            </w:r>
          </w:p>
        </w:tc>
        <w:tc>
          <w:tcPr>
            <w:tcW w:w="964" w:type="dxa"/>
            <w:tcBorders>
              <w:top w:val="nil"/>
              <w:bottom w:val="single" w:sz="4" w:space="0" w:color="auto"/>
            </w:tcBorders>
            <w:vAlign w:val="center"/>
          </w:tcPr>
          <w:p w14:paraId="164F9878" w14:textId="77777777" w:rsidR="007A4CCB" w:rsidRPr="00B60DCF" w:rsidRDefault="007A4CCB" w:rsidP="00C11067">
            <w:pPr>
              <w:widowControl/>
              <w:spacing w:line="276" w:lineRule="auto"/>
              <w:jc w:val="left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 w:rsidRPr="00B60DCF">
              <w:rPr>
                <w:rFonts w:ascii="Times New Roman" w:eastAsia="宋体" w:hAnsi="Times New Roman" w:cs="Times New Roman"/>
                <w:kern w:val="0"/>
                <w:szCs w:val="21"/>
              </w:rPr>
              <w:t>418.61</w:t>
            </w:r>
          </w:p>
        </w:tc>
        <w:tc>
          <w:tcPr>
            <w:tcW w:w="3222" w:type="dxa"/>
            <w:tcBorders>
              <w:top w:val="nil"/>
              <w:bottom w:val="single" w:sz="4" w:space="0" w:color="auto"/>
            </w:tcBorders>
            <w:vAlign w:val="center"/>
          </w:tcPr>
          <w:p w14:paraId="069903D9" w14:textId="052F3A31" w:rsidR="007A4CCB" w:rsidRPr="00B60DCF" w:rsidRDefault="00AE5D44" w:rsidP="00C11067">
            <w:pPr>
              <w:widowControl/>
              <w:spacing w:line="276" w:lineRule="auto"/>
              <w:jc w:val="center"/>
              <w:rPr>
                <w:rFonts w:ascii="Times New Roman" w:eastAsia="宋体" w:hAnsi="Times New Roman" w:cs="Times New Roman"/>
                <w:kern w:val="0"/>
                <w:szCs w:val="21"/>
              </w:rPr>
            </w:pPr>
            <w:r>
              <w:object w:dxaOrig="6838" w:dyaOrig="2717" w14:anchorId="60FA80E2">
                <v:shape id="_x0000_i1033" type="#_x0000_t75" style="width:134.25pt;height:53.25pt" o:ole="">
                  <v:imagedata r:id="rId25" o:title=""/>
                </v:shape>
                <o:OLEObject Type="Embed" ProgID="ChemDraw.Document.6.0" ShapeID="_x0000_i1033" DrawAspect="Content" ObjectID="_1672474567" r:id="rId26"/>
              </w:object>
            </w:r>
          </w:p>
        </w:tc>
      </w:tr>
      <w:bookmarkEnd w:id="4"/>
      <w:bookmarkEnd w:id="5"/>
    </w:tbl>
    <w:p w14:paraId="4EF800BD" w14:textId="03F39335" w:rsidR="007A4CCB" w:rsidRDefault="007A4CCB" w:rsidP="0009306C">
      <w:pPr>
        <w:autoSpaceDE w:val="0"/>
        <w:autoSpaceDN w:val="0"/>
        <w:adjustRightInd w:val="0"/>
        <w:jc w:val="left"/>
        <w:rPr>
          <w:rFonts w:ascii="Times New Roman" w:eastAsia="AGaramondPro-Regular" w:hAnsi="Times New Roman" w:cs="Times New Roman"/>
          <w:kern w:val="0"/>
          <w:szCs w:val="21"/>
        </w:rPr>
      </w:pPr>
    </w:p>
    <w:p w14:paraId="3BEEAE33" w14:textId="77777777" w:rsidR="001274E4" w:rsidRDefault="001274E4" w:rsidP="0009306C">
      <w:pPr>
        <w:autoSpaceDE w:val="0"/>
        <w:autoSpaceDN w:val="0"/>
        <w:adjustRightInd w:val="0"/>
        <w:jc w:val="left"/>
        <w:rPr>
          <w:rFonts w:ascii="Times New Roman" w:eastAsia="AGaramondPro-Regular" w:hAnsi="Times New Roman" w:cs="Times New Roman"/>
          <w:kern w:val="0"/>
          <w:szCs w:val="21"/>
        </w:rPr>
        <w:sectPr w:rsidR="001274E4" w:rsidSect="00F31E83">
          <w:pgSz w:w="11906" w:h="16838"/>
          <w:pgMar w:top="1800" w:right="1440" w:bottom="1800" w:left="1440" w:header="851" w:footer="992" w:gutter="0"/>
          <w:cols w:space="425"/>
          <w:docGrid w:type="lines" w:linePitch="312"/>
        </w:sectPr>
      </w:pPr>
    </w:p>
    <w:p w14:paraId="32630B22" w14:textId="3DB74C16" w:rsidR="0030041D" w:rsidRDefault="0030041D" w:rsidP="0009306C">
      <w:pPr>
        <w:autoSpaceDE w:val="0"/>
        <w:autoSpaceDN w:val="0"/>
        <w:adjustRightInd w:val="0"/>
        <w:jc w:val="left"/>
        <w:rPr>
          <w:rFonts w:ascii="Times New Roman" w:eastAsia="AGaramondPro-Regular" w:hAnsi="Times New Roman" w:cs="Times New Roman"/>
          <w:kern w:val="0"/>
          <w:szCs w:val="21"/>
        </w:rPr>
      </w:pPr>
    </w:p>
    <w:p w14:paraId="20A6E0FF" w14:textId="397DEE82" w:rsidR="00CA4014" w:rsidRPr="00813AAA" w:rsidRDefault="00CA4014" w:rsidP="00813AAA">
      <w:pPr>
        <w:widowControl/>
        <w:spacing w:afterLines="50" w:after="156" w:line="276" w:lineRule="auto"/>
        <w:jc w:val="center"/>
        <w:rPr>
          <w:rFonts w:ascii="Times New Roman" w:eastAsia="宋体" w:hAnsi="Times New Roman" w:cs="Times New Roman"/>
          <w:kern w:val="0"/>
          <w:sz w:val="24"/>
          <w:szCs w:val="24"/>
        </w:rPr>
      </w:pPr>
      <w:bookmarkStart w:id="37" w:name="_Hlk35106755"/>
      <w:r w:rsidRPr="00813AAA">
        <w:rPr>
          <w:rFonts w:ascii="Times New Roman" w:eastAsia="宋体" w:hAnsi="Times New Roman" w:cs="Times New Roman"/>
          <w:b/>
          <w:bCs/>
          <w:kern w:val="0"/>
          <w:sz w:val="24"/>
          <w:szCs w:val="24"/>
        </w:rPr>
        <w:t xml:space="preserve">Table S2 </w:t>
      </w:r>
      <w:r w:rsidR="00C30787" w:rsidRPr="00813AAA">
        <w:rPr>
          <w:rFonts w:ascii="Times New Roman" w:eastAsia="宋体" w:hAnsi="Times New Roman" w:cs="Times New Roman"/>
          <w:kern w:val="0"/>
          <w:sz w:val="24"/>
          <w:szCs w:val="24"/>
        </w:rPr>
        <w:t>L</w:t>
      </w:r>
      <w:r w:rsidRPr="00813AAA">
        <w:rPr>
          <w:rFonts w:ascii="Times New Roman" w:eastAsia="宋体" w:hAnsi="Times New Roman" w:cs="Times New Roman"/>
          <w:kern w:val="0"/>
          <w:sz w:val="24"/>
          <w:szCs w:val="24"/>
        </w:rPr>
        <w:t>imits of detection (LODs) and limits of quantitation (LOQs) of individual phthalate esters</w:t>
      </w:r>
      <w:r w:rsidR="00122CA0">
        <w:rPr>
          <w:rFonts w:ascii="Times New Roman" w:eastAsia="宋体" w:hAnsi="Times New Roman" w:cs="Times New Roman"/>
          <w:kern w:val="0"/>
          <w:sz w:val="24"/>
          <w:szCs w:val="24"/>
        </w:rPr>
        <w:t>.</w:t>
      </w:r>
    </w:p>
    <w:tbl>
      <w:tblPr>
        <w:tblW w:w="4557" w:type="pct"/>
        <w:jc w:val="center"/>
        <w:tblBorders>
          <w:bottom w:val="single" w:sz="4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73"/>
        <w:gridCol w:w="1018"/>
        <w:gridCol w:w="819"/>
        <w:gridCol w:w="823"/>
        <w:gridCol w:w="823"/>
        <w:gridCol w:w="823"/>
        <w:gridCol w:w="823"/>
        <w:gridCol w:w="823"/>
        <w:gridCol w:w="801"/>
      </w:tblGrid>
      <w:tr w:rsidR="00CA4014" w:rsidRPr="009D37BD" w14:paraId="24697F71" w14:textId="77777777" w:rsidTr="000F3103">
        <w:trPr>
          <w:trHeight w:val="499"/>
          <w:jc w:val="center"/>
        </w:trPr>
        <w:tc>
          <w:tcPr>
            <w:tcW w:w="89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3D126B9B" w14:textId="77777777" w:rsidR="00CA4014" w:rsidRPr="009D37BD" w:rsidRDefault="00CA4014" w:rsidP="00C11067">
            <w:pPr>
              <w:widowControl/>
              <w:spacing w:after="200" w:line="276" w:lineRule="auto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2"/>
                <w:lang w:bidi="ar"/>
              </w:rPr>
            </w:pPr>
          </w:p>
        </w:tc>
        <w:tc>
          <w:tcPr>
            <w:tcW w:w="61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6B6F267" w14:textId="77777777" w:rsidR="00CA4014" w:rsidRPr="009D37BD" w:rsidRDefault="00CA4014" w:rsidP="00C11067">
            <w:pPr>
              <w:widowControl/>
              <w:spacing w:after="200" w:line="276" w:lineRule="auto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9D37BD">
              <w:rPr>
                <w:rFonts w:ascii="Times New Roman" w:eastAsia="等线" w:hAnsi="Times New Roman" w:cs="Times New Roman"/>
                <w:kern w:val="0"/>
                <w:sz w:val="24"/>
              </w:rPr>
              <w:t>DMP</w:t>
            </w:r>
          </w:p>
        </w:tc>
        <w:tc>
          <w:tcPr>
            <w:tcW w:w="49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37E0BC5" w14:textId="77777777" w:rsidR="00CA4014" w:rsidRPr="009D37BD" w:rsidRDefault="00CA4014" w:rsidP="00C11067">
            <w:pPr>
              <w:widowControl/>
              <w:spacing w:after="200" w:line="276" w:lineRule="auto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9D37BD">
              <w:rPr>
                <w:rFonts w:ascii="Times New Roman" w:eastAsia="等线" w:hAnsi="Times New Roman" w:cs="Times New Roman"/>
                <w:kern w:val="0"/>
                <w:sz w:val="24"/>
              </w:rPr>
              <w:t>DEP</w:t>
            </w:r>
          </w:p>
        </w:tc>
        <w:tc>
          <w:tcPr>
            <w:tcW w:w="50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9660CF" w14:textId="77777777" w:rsidR="00CA4014" w:rsidRPr="009D37BD" w:rsidRDefault="00CA4014" w:rsidP="00C11067">
            <w:pPr>
              <w:widowControl/>
              <w:spacing w:after="200" w:line="276" w:lineRule="auto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9D37BD">
              <w:rPr>
                <w:rFonts w:ascii="Times New Roman" w:eastAsia="等线" w:hAnsi="Times New Roman" w:cs="Times New Roman"/>
                <w:kern w:val="0"/>
                <w:sz w:val="24"/>
              </w:rPr>
              <w:t>DIBP</w:t>
            </w:r>
          </w:p>
        </w:tc>
        <w:tc>
          <w:tcPr>
            <w:tcW w:w="50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50C8950" w14:textId="77777777" w:rsidR="00CA4014" w:rsidRPr="009D37BD" w:rsidRDefault="00CA4014" w:rsidP="00C11067">
            <w:pPr>
              <w:widowControl/>
              <w:spacing w:after="200" w:line="276" w:lineRule="auto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9D37BD">
              <w:rPr>
                <w:rFonts w:ascii="Times New Roman" w:eastAsia="等线" w:hAnsi="Times New Roman" w:cs="Times New Roman"/>
                <w:kern w:val="0"/>
                <w:sz w:val="24"/>
              </w:rPr>
              <w:t>DBP</w:t>
            </w:r>
          </w:p>
        </w:tc>
        <w:tc>
          <w:tcPr>
            <w:tcW w:w="50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CFCB107" w14:textId="77777777" w:rsidR="00CA4014" w:rsidRPr="009D37BD" w:rsidRDefault="00CA4014" w:rsidP="00C11067">
            <w:pPr>
              <w:widowControl/>
              <w:spacing w:after="200" w:line="276" w:lineRule="auto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proofErr w:type="spellStart"/>
            <w:r w:rsidRPr="009D37BD">
              <w:rPr>
                <w:rFonts w:ascii="Times New Roman" w:eastAsia="等线" w:hAnsi="Times New Roman" w:cs="Times New Roman"/>
                <w:kern w:val="0"/>
                <w:sz w:val="24"/>
              </w:rPr>
              <w:t>BzBP</w:t>
            </w:r>
            <w:proofErr w:type="spellEnd"/>
          </w:p>
        </w:tc>
        <w:tc>
          <w:tcPr>
            <w:tcW w:w="50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205A33" w14:textId="77777777" w:rsidR="00CA4014" w:rsidRPr="009D37BD" w:rsidRDefault="00CA4014" w:rsidP="00C11067">
            <w:pPr>
              <w:widowControl/>
              <w:spacing w:after="200" w:line="276" w:lineRule="auto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4"/>
              </w:rPr>
            </w:pPr>
            <w:r w:rsidRPr="009D37BD">
              <w:rPr>
                <w:rFonts w:ascii="Times New Roman" w:eastAsia="等线" w:hAnsi="Times New Roman" w:cs="Times New Roman"/>
                <w:kern w:val="0"/>
                <w:sz w:val="24"/>
              </w:rPr>
              <w:t>DEHP</w:t>
            </w:r>
          </w:p>
        </w:tc>
        <w:tc>
          <w:tcPr>
            <w:tcW w:w="50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531055C" w14:textId="77777777" w:rsidR="00CA4014" w:rsidRPr="009D37BD" w:rsidRDefault="00CA4014" w:rsidP="00C11067">
            <w:pPr>
              <w:widowControl/>
              <w:spacing w:after="200" w:line="276" w:lineRule="auto"/>
              <w:jc w:val="center"/>
              <w:textAlignment w:val="center"/>
              <w:rPr>
                <w:rFonts w:ascii="Times New Roman" w:eastAsia="等线" w:hAnsi="Times New Roman" w:cs="Times New Roman"/>
                <w:kern w:val="0"/>
                <w:sz w:val="24"/>
              </w:rPr>
            </w:pPr>
            <w:proofErr w:type="spellStart"/>
            <w:r w:rsidRPr="009D37BD">
              <w:rPr>
                <w:rFonts w:ascii="Times New Roman" w:eastAsia="等线" w:hAnsi="Times New Roman" w:cs="Times New Roman"/>
                <w:kern w:val="0"/>
                <w:sz w:val="24"/>
              </w:rPr>
              <w:t>Dn</w:t>
            </w:r>
            <w:r w:rsidRPr="000F3103">
              <w:rPr>
                <w:rFonts w:ascii="Times New Roman" w:eastAsia="等线" w:hAnsi="Times New Roman" w:cs="Times New Roman"/>
                <w:kern w:val="0"/>
              </w:rPr>
              <w:t>O</w:t>
            </w:r>
            <w:r w:rsidRPr="009D37BD">
              <w:rPr>
                <w:rFonts w:ascii="Times New Roman" w:eastAsia="等线" w:hAnsi="Times New Roman" w:cs="Times New Roman"/>
                <w:kern w:val="0"/>
                <w:sz w:val="24"/>
              </w:rPr>
              <w:t>P</w:t>
            </w:r>
            <w:proofErr w:type="spellEnd"/>
          </w:p>
        </w:tc>
        <w:tc>
          <w:tcPr>
            <w:tcW w:w="48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4A7620F" w14:textId="77777777" w:rsidR="00CA4014" w:rsidRPr="009D37BD" w:rsidRDefault="00CA4014" w:rsidP="00C11067">
            <w:pPr>
              <w:widowControl/>
              <w:spacing w:after="200" w:line="276" w:lineRule="auto"/>
              <w:jc w:val="center"/>
              <w:textAlignment w:val="center"/>
              <w:rPr>
                <w:rFonts w:ascii="Times New Roman" w:eastAsia="等线" w:hAnsi="Times New Roman" w:cs="Times New Roman"/>
                <w:kern w:val="0"/>
                <w:sz w:val="24"/>
              </w:rPr>
            </w:pPr>
            <w:r w:rsidRPr="009D37BD">
              <w:rPr>
                <w:rFonts w:ascii="Times New Roman" w:eastAsia="等线" w:hAnsi="Times New Roman" w:cs="Times New Roman"/>
                <w:kern w:val="0"/>
                <w:sz w:val="24"/>
              </w:rPr>
              <w:t>DNP</w:t>
            </w:r>
          </w:p>
        </w:tc>
      </w:tr>
      <w:tr w:rsidR="00CA4014" w:rsidRPr="009D37BD" w14:paraId="5600FE3B" w14:textId="77777777" w:rsidTr="000F3103">
        <w:trPr>
          <w:trHeight w:val="499"/>
          <w:jc w:val="center"/>
        </w:trPr>
        <w:tc>
          <w:tcPr>
            <w:tcW w:w="89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4AC90B" w14:textId="7D29D26C" w:rsidR="00CA4014" w:rsidRPr="000F3103" w:rsidRDefault="00CA4014" w:rsidP="00C1106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0F3103">
              <w:rPr>
                <w:rFonts w:ascii="Times New Roman" w:eastAsia="宋体" w:hAnsi="Times New Roman" w:cs="Times New Roman"/>
                <w:kern w:val="0"/>
                <w:sz w:val="22"/>
              </w:rPr>
              <w:t>LODs (</w:t>
            </w:r>
            <w:proofErr w:type="spellStart"/>
            <w:r w:rsidRPr="000F3103">
              <w:rPr>
                <w:rFonts w:ascii="Times New Roman" w:eastAsia="宋体" w:hAnsi="Times New Roman" w:cs="Times New Roman"/>
                <w:kern w:val="0"/>
                <w:sz w:val="22"/>
              </w:rPr>
              <w:t>μg</w:t>
            </w:r>
            <w:proofErr w:type="spellEnd"/>
            <w:r w:rsidR="000F3103" w:rsidRPr="000F3103">
              <w:rPr>
                <w:rFonts w:ascii="Times New Roman" w:eastAsia="宋体" w:hAnsi="Times New Roman" w:cs="Times New Roman" w:hint="eastAsia"/>
                <w:kern w:val="0"/>
                <w:sz w:val="22"/>
              </w:rPr>
              <w:t>·</w:t>
            </w:r>
            <w:r w:rsidRPr="000F3103">
              <w:rPr>
                <w:rFonts w:ascii="Times New Roman" w:eastAsia="宋体" w:hAnsi="Times New Roman" w:cs="Times New Roman"/>
                <w:kern w:val="0"/>
                <w:sz w:val="22"/>
              </w:rPr>
              <w:t>g</w:t>
            </w:r>
            <w:r w:rsidR="000F3103" w:rsidRPr="008E5E24">
              <w:rPr>
                <w:rFonts w:ascii="Times New Roman" w:eastAsia="宋体" w:hAnsi="Times New Roman" w:cs="Times New Roman" w:hint="eastAsia"/>
                <w:kern w:val="0"/>
                <w:sz w:val="22"/>
                <w:vertAlign w:val="superscript"/>
              </w:rPr>
              <w:t>-1</w:t>
            </w:r>
            <w:r w:rsidRPr="000F3103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) </w:t>
            </w:r>
          </w:p>
        </w:tc>
        <w:tc>
          <w:tcPr>
            <w:tcW w:w="619" w:type="pct"/>
            <w:tcBorders>
              <w:top w:val="nil"/>
              <w:bottom w:val="nil"/>
            </w:tcBorders>
            <w:vAlign w:val="center"/>
          </w:tcPr>
          <w:p w14:paraId="160FB7A4" w14:textId="77777777" w:rsidR="00CA4014" w:rsidRPr="009D37BD" w:rsidRDefault="00CA4014" w:rsidP="00C11067">
            <w:pPr>
              <w:widowControl/>
              <w:suppressLineNumbers/>
              <w:suppressAutoHyphens/>
              <w:spacing w:beforeLines="50" w:before="156" w:afterLines="50" w:after="156"/>
              <w:jc w:val="center"/>
              <w:rPr>
                <w:rFonts w:ascii="Times New Roman" w:eastAsia="宋体" w:hAnsi="Times New Roman" w:cs="Times New Roman"/>
                <w:kern w:val="0"/>
                <w:sz w:val="22"/>
                <w:lang w:eastAsia="ar-SA"/>
              </w:rPr>
            </w:pPr>
            <w:r w:rsidRPr="009D37BD">
              <w:rPr>
                <w:rFonts w:ascii="Times New Roman" w:eastAsia="等线" w:hAnsi="Times New Roman" w:cs="Times New Roman"/>
                <w:kern w:val="0"/>
                <w:sz w:val="22"/>
                <w:lang w:eastAsia="ar-SA"/>
              </w:rPr>
              <w:t>0.0013</w:t>
            </w:r>
          </w:p>
        </w:tc>
        <w:tc>
          <w:tcPr>
            <w:tcW w:w="498" w:type="pct"/>
            <w:tcBorders>
              <w:top w:val="nil"/>
              <w:bottom w:val="nil"/>
            </w:tcBorders>
            <w:vAlign w:val="center"/>
          </w:tcPr>
          <w:p w14:paraId="7404BFCE" w14:textId="77777777" w:rsidR="00CA4014" w:rsidRPr="009D37BD" w:rsidRDefault="00CA4014" w:rsidP="00C11067">
            <w:pPr>
              <w:widowControl/>
              <w:suppressLineNumbers/>
              <w:suppressAutoHyphens/>
              <w:spacing w:beforeLines="50" w:before="156" w:afterLines="50" w:after="156"/>
              <w:jc w:val="center"/>
              <w:rPr>
                <w:rFonts w:ascii="Times New Roman" w:eastAsia="宋体" w:hAnsi="Times New Roman" w:cs="Times New Roman"/>
                <w:kern w:val="0"/>
                <w:sz w:val="22"/>
                <w:lang w:eastAsia="ar-SA"/>
              </w:rPr>
            </w:pPr>
            <w:r w:rsidRPr="009D37BD">
              <w:rPr>
                <w:rFonts w:ascii="Times New Roman" w:eastAsia="等线" w:hAnsi="Times New Roman" w:cs="Times New Roman"/>
                <w:kern w:val="0"/>
                <w:sz w:val="22"/>
                <w:lang w:eastAsia="ar-SA"/>
              </w:rPr>
              <w:t>0.0033</w:t>
            </w:r>
          </w:p>
        </w:tc>
        <w:tc>
          <w:tcPr>
            <w:tcW w:w="500" w:type="pct"/>
            <w:tcBorders>
              <w:top w:val="nil"/>
              <w:bottom w:val="nil"/>
            </w:tcBorders>
            <w:vAlign w:val="center"/>
          </w:tcPr>
          <w:p w14:paraId="753F28A2" w14:textId="77777777" w:rsidR="00CA4014" w:rsidRPr="009D37BD" w:rsidRDefault="00CA4014" w:rsidP="00C11067">
            <w:pPr>
              <w:widowControl/>
              <w:suppressLineNumbers/>
              <w:suppressAutoHyphens/>
              <w:spacing w:beforeLines="50" w:before="156" w:afterLines="50" w:after="156"/>
              <w:jc w:val="center"/>
              <w:rPr>
                <w:rFonts w:ascii="Times New Roman" w:eastAsia="宋体" w:hAnsi="Times New Roman" w:cs="Times New Roman"/>
                <w:kern w:val="0"/>
                <w:sz w:val="22"/>
                <w:lang w:eastAsia="ar-SA"/>
              </w:rPr>
            </w:pPr>
            <w:r w:rsidRPr="009D37BD">
              <w:rPr>
                <w:rFonts w:ascii="Times New Roman" w:eastAsia="等线" w:hAnsi="Times New Roman" w:cs="Times New Roman"/>
                <w:kern w:val="0"/>
                <w:sz w:val="22"/>
                <w:lang w:eastAsia="ar-SA"/>
              </w:rPr>
              <w:t>0.0009</w:t>
            </w:r>
          </w:p>
        </w:tc>
        <w:tc>
          <w:tcPr>
            <w:tcW w:w="500" w:type="pct"/>
            <w:tcBorders>
              <w:top w:val="nil"/>
              <w:bottom w:val="nil"/>
            </w:tcBorders>
            <w:vAlign w:val="center"/>
          </w:tcPr>
          <w:p w14:paraId="1306D726" w14:textId="77777777" w:rsidR="00CA4014" w:rsidRPr="009D37BD" w:rsidRDefault="00CA4014" w:rsidP="00C11067">
            <w:pPr>
              <w:widowControl/>
              <w:suppressLineNumbers/>
              <w:suppressAutoHyphens/>
              <w:spacing w:beforeLines="50" w:before="156" w:afterLines="50" w:after="156"/>
              <w:jc w:val="center"/>
              <w:rPr>
                <w:rFonts w:ascii="Times New Roman" w:eastAsia="宋体" w:hAnsi="Times New Roman" w:cs="Times New Roman"/>
                <w:kern w:val="0"/>
                <w:sz w:val="22"/>
                <w:lang w:eastAsia="ar-SA"/>
              </w:rPr>
            </w:pPr>
            <w:r w:rsidRPr="009D37BD">
              <w:rPr>
                <w:rFonts w:ascii="Times New Roman" w:eastAsia="等线" w:hAnsi="Times New Roman" w:cs="Times New Roman"/>
                <w:kern w:val="0"/>
                <w:sz w:val="22"/>
                <w:lang w:eastAsia="ar-SA"/>
              </w:rPr>
              <w:t>0.0008</w:t>
            </w:r>
          </w:p>
        </w:tc>
        <w:tc>
          <w:tcPr>
            <w:tcW w:w="500" w:type="pct"/>
            <w:tcBorders>
              <w:top w:val="nil"/>
              <w:bottom w:val="nil"/>
            </w:tcBorders>
            <w:vAlign w:val="center"/>
          </w:tcPr>
          <w:p w14:paraId="08788FDF" w14:textId="77777777" w:rsidR="00CA4014" w:rsidRPr="009D37BD" w:rsidRDefault="00CA4014" w:rsidP="00C11067">
            <w:pPr>
              <w:widowControl/>
              <w:suppressLineNumbers/>
              <w:suppressAutoHyphens/>
              <w:spacing w:beforeLines="50" w:before="156" w:afterLines="50" w:after="156"/>
              <w:jc w:val="center"/>
              <w:rPr>
                <w:rFonts w:ascii="Times New Roman" w:eastAsia="宋体" w:hAnsi="Times New Roman" w:cs="Times New Roman"/>
                <w:kern w:val="0"/>
                <w:sz w:val="22"/>
                <w:lang w:eastAsia="ar-SA"/>
              </w:rPr>
            </w:pPr>
            <w:r w:rsidRPr="009D37BD">
              <w:rPr>
                <w:rFonts w:ascii="Times New Roman" w:eastAsia="等线" w:hAnsi="Times New Roman" w:cs="Times New Roman"/>
                <w:kern w:val="0"/>
                <w:sz w:val="22"/>
                <w:lang w:eastAsia="ar-SA"/>
              </w:rPr>
              <w:t>0.0010</w:t>
            </w:r>
          </w:p>
        </w:tc>
        <w:tc>
          <w:tcPr>
            <w:tcW w:w="500" w:type="pct"/>
            <w:tcBorders>
              <w:top w:val="nil"/>
              <w:bottom w:val="nil"/>
            </w:tcBorders>
            <w:vAlign w:val="center"/>
          </w:tcPr>
          <w:p w14:paraId="143400EE" w14:textId="77777777" w:rsidR="00CA4014" w:rsidRPr="009D37BD" w:rsidRDefault="00CA4014" w:rsidP="00C11067">
            <w:pPr>
              <w:widowControl/>
              <w:suppressLineNumbers/>
              <w:suppressAutoHyphens/>
              <w:spacing w:beforeLines="50" w:before="156" w:afterLines="50" w:after="156"/>
              <w:jc w:val="center"/>
              <w:rPr>
                <w:rFonts w:ascii="Times New Roman" w:eastAsia="宋体" w:hAnsi="Times New Roman" w:cs="Times New Roman"/>
                <w:kern w:val="0"/>
                <w:sz w:val="22"/>
                <w:lang w:eastAsia="ar-SA"/>
              </w:rPr>
            </w:pPr>
            <w:r w:rsidRPr="009D37BD">
              <w:rPr>
                <w:rFonts w:ascii="Times New Roman" w:eastAsia="等线" w:hAnsi="Times New Roman" w:cs="Times New Roman"/>
                <w:kern w:val="0"/>
                <w:sz w:val="22"/>
                <w:lang w:eastAsia="ar-SA"/>
              </w:rPr>
              <w:t>0.0011</w:t>
            </w:r>
          </w:p>
        </w:tc>
        <w:tc>
          <w:tcPr>
            <w:tcW w:w="500" w:type="pct"/>
            <w:tcBorders>
              <w:top w:val="nil"/>
              <w:bottom w:val="nil"/>
            </w:tcBorders>
            <w:vAlign w:val="center"/>
          </w:tcPr>
          <w:p w14:paraId="2A1476AA" w14:textId="77777777" w:rsidR="00CA4014" w:rsidRPr="009D37BD" w:rsidRDefault="00CA4014" w:rsidP="00C11067">
            <w:pPr>
              <w:widowControl/>
              <w:suppressLineNumbers/>
              <w:suppressAutoHyphens/>
              <w:spacing w:beforeLines="50" w:before="156" w:afterLines="50" w:after="156"/>
              <w:jc w:val="center"/>
              <w:rPr>
                <w:rFonts w:ascii="Times New Roman" w:eastAsia="宋体" w:hAnsi="Times New Roman" w:cs="Times New Roman"/>
                <w:kern w:val="0"/>
                <w:sz w:val="22"/>
                <w:lang w:eastAsia="ar-SA"/>
              </w:rPr>
            </w:pPr>
            <w:r w:rsidRPr="009D37BD">
              <w:rPr>
                <w:rFonts w:ascii="Times New Roman" w:eastAsia="等线" w:hAnsi="Times New Roman" w:cs="Times New Roman"/>
                <w:kern w:val="0"/>
                <w:sz w:val="22"/>
                <w:lang w:eastAsia="ar-SA"/>
              </w:rPr>
              <w:t>0.0048</w:t>
            </w:r>
          </w:p>
        </w:tc>
        <w:tc>
          <w:tcPr>
            <w:tcW w:w="489" w:type="pct"/>
            <w:tcBorders>
              <w:top w:val="nil"/>
              <w:bottom w:val="nil"/>
            </w:tcBorders>
            <w:vAlign w:val="center"/>
          </w:tcPr>
          <w:p w14:paraId="6E19272E" w14:textId="77777777" w:rsidR="00CA4014" w:rsidRPr="009D37BD" w:rsidRDefault="00CA4014" w:rsidP="00C11067">
            <w:pPr>
              <w:widowControl/>
              <w:suppressLineNumbers/>
              <w:suppressAutoHyphens/>
              <w:spacing w:beforeLines="50" w:before="156" w:afterLines="50" w:after="156"/>
              <w:jc w:val="center"/>
              <w:rPr>
                <w:rFonts w:ascii="Times New Roman" w:eastAsia="宋体" w:hAnsi="Times New Roman" w:cs="Times New Roman"/>
                <w:kern w:val="0"/>
                <w:sz w:val="22"/>
                <w:lang w:eastAsia="ar-SA"/>
              </w:rPr>
            </w:pPr>
            <w:r w:rsidRPr="009D37BD">
              <w:rPr>
                <w:rFonts w:ascii="Times New Roman" w:eastAsia="等线" w:hAnsi="Times New Roman" w:cs="Times New Roman"/>
                <w:kern w:val="0"/>
                <w:sz w:val="22"/>
                <w:lang w:eastAsia="ar-SA"/>
              </w:rPr>
              <w:t>0.0032</w:t>
            </w:r>
          </w:p>
        </w:tc>
      </w:tr>
      <w:tr w:rsidR="00CA4014" w:rsidRPr="009D37BD" w14:paraId="6FD7C8D6" w14:textId="77777777" w:rsidTr="000F3103">
        <w:trPr>
          <w:trHeight w:val="499"/>
          <w:jc w:val="center"/>
        </w:trPr>
        <w:tc>
          <w:tcPr>
            <w:tcW w:w="89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F25F446" w14:textId="0204FF0A" w:rsidR="00CA4014" w:rsidRPr="009D37BD" w:rsidRDefault="00CA4014" w:rsidP="00C11067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2"/>
              </w:rPr>
            </w:pPr>
            <w:r w:rsidRPr="009D37BD">
              <w:rPr>
                <w:rFonts w:ascii="Times New Roman" w:eastAsia="宋体" w:hAnsi="Times New Roman" w:cs="Times New Roman"/>
                <w:kern w:val="0"/>
                <w:sz w:val="22"/>
              </w:rPr>
              <w:t xml:space="preserve">LOQs </w:t>
            </w:r>
            <w:r w:rsidR="008E5E24" w:rsidRPr="000F3103">
              <w:rPr>
                <w:rFonts w:ascii="Times New Roman" w:eastAsia="宋体" w:hAnsi="Times New Roman" w:cs="Times New Roman"/>
                <w:kern w:val="0"/>
                <w:sz w:val="22"/>
              </w:rPr>
              <w:t>(</w:t>
            </w:r>
            <w:proofErr w:type="spellStart"/>
            <w:r w:rsidR="008E5E24" w:rsidRPr="000F3103">
              <w:rPr>
                <w:rFonts w:ascii="Times New Roman" w:eastAsia="宋体" w:hAnsi="Times New Roman" w:cs="Times New Roman"/>
                <w:kern w:val="0"/>
                <w:sz w:val="22"/>
              </w:rPr>
              <w:t>μg</w:t>
            </w:r>
            <w:proofErr w:type="spellEnd"/>
            <w:r w:rsidR="008E5E24" w:rsidRPr="000F3103">
              <w:rPr>
                <w:rFonts w:ascii="Times New Roman" w:eastAsia="宋体" w:hAnsi="Times New Roman" w:cs="Times New Roman" w:hint="eastAsia"/>
                <w:kern w:val="0"/>
                <w:sz w:val="22"/>
              </w:rPr>
              <w:t>·</w:t>
            </w:r>
            <w:r w:rsidR="008E5E24" w:rsidRPr="000F3103">
              <w:rPr>
                <w:rFonts w:ascii="Times New Roman" w:eastAsia="宋体" w:hAnsi="Times New Roman" w:cs="Times New Roman"/>
                <w:kern w:val="0"/>
                <w:sz w:val="22"/>
              </w:rPr>
              <w:t>g</w:t>
            </w:r>
            <w:r w:rsidR="008E5E24" w:rsidRPr="008E5E24">
              <w:rPr>
                <w:rFonts w:ascii="Times New Roman" w:eastAsia="宋体" w:hAnsi="Times New Roman" w:cs="Times New Roman" w:hint="eastAsia"/>
                <w:kern w:val="0"/>
                <w:sz w:val="22"/>
                <w:vertAlign w:val="superscript"/>
              </w:rPr>
              <w:t>-1</w:t>
            </w:r>
            <w:r w:rsidR="008E5E24" w:rsidRPr="000F3103">
              <w:rPr>
                <w:rFonts w:ascii="Times New Roman" w:eastAsia="宋体" w:hAnsi="Times New Roman" w:cs="Times New Roman"/>
                <w:kern w:val="0"/>
                <w:sz w:val="22"/>
              </w:rPr>
              <w:t>)</w:t>
            </w:r>
          </w:p>
        </w:tc>
        <w:tc>
          <w:tcPr>
            <w:tcW w:w="619" w:type="pct"/>
            <w:tcBorders>
              <w:top w:val="nil"/>
              <w:bottom w:val="single" w:sz="4" w:space="0" w:color="auto"/>
            </w:tcBorders>
            <w:vAlign w:val="center"/>
          </w:tcPr>
          <w:p w14:paraId="6E190F46" w14:textId="77777777" w:rsidR="00CA4014" w:rsidRPr="009D37BD" w:rsidRDefault="00CA4014" w:rsidP="00C11067">
            <w:pPr>
              <w:widowControl/>
              <w:suppressLineNumbers/>
              <w:suppressAutoHyphens/>
              <w:spacing w:beforeLines="50" w:before="156" w:afterLines="50" w:after="156"/>
              <w:jc w:val="center"/>
              <w:rPr>
                <w:rFonts w:ascii="Times New Roman" w:eastAsia="宋体" w:hAnsi="Times New Roman" w:cs="Times New Roman"/>
                <w:kern w:val="0"/>
                <w:sz w:val="22"/>
                <w:lang w:eastAsia="ar-SA"/>
              </w:rPr>
            </w:pPr>
            <w:r w:rsidRPr="009D37BD">
              <w:rPr>
                <w:rFonts w:ascii="Times New Roman" w:eastAsia="宋体" w:hAnsi="Times New Roman" w:cs="Times New Roman"/>
                <w:kern w:val="0"/>
                <w:sz w:val="22"/>
                <w:lang w:eastAsia="ar-SA"/>
              </w:rPr>
              <w:t>0.0038</w:t>
            </w:r>
          </w:p>
        </w:tc>
        <w:tc>
          <w:tcPr>
            <w:tcW w:w="498" w:type="pct"/>
            <w:tcBorders>
              <w:top w:val="nil"/>
            </w:tcBorders>
            <w:vAlign w:val="center"/>
          </w:tcPr>
          <w:p w14:paraId="526BD55B" w14:textId="77777777" w:rsidR="00CA4014" w:rsidRPr="009D37BD" w:rsidRDefault="00CA4014" w:rsidP="00C11067">
            <w:pPr>
              <w:widowControl/>
              <w:suppressLineNumbers/>
              <w:suppressAutoHyphens/>
              <w:spacing w:beforeLines="50" w:before="156" w:afterLines="50" w:after="156"/>
              <w:jc w:val="center"/>
              <w:rPr>
                <w:rFonts w:ascii="Times New Roman" w:eastAsia="宋体" w:hAnsi="Times New Roman" w:cs="Times New Roman"/>
                <w:kern w:val="0"/>
                <w:sz w:val="22"/>
                <w:lang w:eastAsia="ar-SA"/>
              </w:rPr>
            </w:pPr>
            <w:r w:rsidRPr="009D37BD">
              <w:rPr>
                <w:rFonts w:ascii="Times New Roman" w:eastAsia="宋体" w:hAnsi="Times New Roman" w:cs="Times New Roman"/>
                <w:kern w:val="0"/>
                <w:sz w:val="22"/>
                <w:lang w:eastAsia="ar-SA"/>
              </w:rPr>
              <w:t>0.0098</w:t>
            </w:r>
          </w:p>
        </w:tc>
        <w:tc>
          <w:tcPr>
            <w:tcW w:w="500" w:type="pct"/>
            <w:tcBorders>
              <w:top w:val="nil"/>
            </w:tcBorders>
            <w:vAlign w:val="center"/>
          </w:tcPr>
          <w:p w14:paraId="0DE4F7AD" w14:textId="77777777" w:rsidR="00CA4014" w:rsidRPr="009D37BD" w:rsidRDefault="00CA4014" w:rsidP="00C11067">
            <w:pPr>
              <w:widowControl/>
              <w:suppressLineNumbers/>
              <w:suppressAutoHyphens/>
              <w:spacing w:beforeLines="50" w:before="156" w:afterLines="50" w:after="156"/>
              <w:jc w:val="center"/>
              <w:rPr>
                <w:rFonts w:ascii="Times New Roman" w:eastAsia="宋体" w:hAnsi="Times New Roman" w:cs="Times New Roman"/>
                <w:kern w:val="0"/>
                <w:sz w:val="22"/>
                <w:lang w:eastAsia="ar-SA"/>
              </w:rPr>
            </w:pPr>
            <w:r w:rsidRPr="009D37BD">
              <w:rPr>
                <w:rFonts w:ascii="Times New Roman" w:eastAsia="宋体" w:hAnsi="Times New Roman" w:cs="Times New Roman"/>
                <w:kern w:val="0"/>
                <w:sz w:val="22"/>
                <w:lang w:eastAsia="ar-SA"/>
              </w:rPr>
              <w:t>0.0027</w:t>
            </w:r>
          </w:p>
        </w:tc>
        <w:tc>
          <w:tcPr>
            <w:tcW w:w="500" w:type="pct"/>
            <w:tcBorders>
              <w:top w:val="nil"/>
            </w:tcBorders>
            <w:vAlign w:val="center"/>
          </w:tcPr>
          <w:p w14:paraId="23FE65BE" w14:textId="77777777" w:rsidR="00CA4014" w:rsidRPr="009D37BD" w:rsidRDefault="00CA4014" w:rsidP="00C11067">
            <w:pPr>
              <w:widowControl/>
              <w:suppressLineNumbers/>
              <w:suppressAutoHyphens/>
              <w:spacing w:beforeLines="50" w:before="156" w:afterLines="50" w:after="156"/>
              <w:jc w:val="center"/>
              <w:rPr>
                <w:rFonts w:ascii="Times New Roman" w:eastAsia="宋体" w:hAnsi="Times New Roman" w:cs="Times New Roman"/>
                <w:kern w:val="0"/>
                <w:sz w:val="22"/>
                <w:lang w:eastAsia="ar-SA"/>
              </w:rPr>
            </w:pPr>
            <w:r w:rsidRPr="009D37BD">
              <w:rPr>
                <w:rFonts w:ascii="Times New Roman" w:eastAsia="宋体" w:hAnsi="Times New Roman" w:cs="Times New Roman"/>
                <w:kern w:val="0"/>
                <w:sz w:val="22"/>
                <w:lang w:eastAsia="ar-SA"/>
              </w:rPr>
              <w:t>0.0024</w:t>
            </w:r>
          </w:p>
        </w:tc>
        <w:tc>
          <w:tcPr>
            <w:tcW w:w="500" w:type="pct"/>
            <w:tcBorders>
              <w:top w:val="nil"/>
            </w:tcBorders>
            <w:vAlign w:val="center"/>
          </w:tcPr>
          <w:p w14:paraId="7191DED8" w14:textId="77777777" w:rsidR="00CA4014" w:rsidRPr="009D37BD" w:rsidRDefault="00CA4014" w:rsidP="00C11067">
            <w:pPr>
              <w:widowControl/>
              <w:suppressLineNumbers/>
              <w:suppressAutoHyphens/>
              <w:spacing w:beforeLines="50" w:before="156" w:afterLines="50" w:after="156"/>
              <w:jc w:val="center"/>
              <w:rPr>
                <w:rFonts w:ascii="Times New Roman" w:eastAsia="宋体" w:hAnsi="Times New Roman" w:cs="Times New Roman"/>
                <w:kern w:val="0"/>
                <w:sz w:val="22"/>
                <w:lang w:eastAsia="ar-SA"/>
              </w:rPr>
            </w:pPr>
            <w:r w:rsidRPr="009D37BD">
              <w:rPr>
                <w:rFonts w:ascii="Times New Roman" w:eastAsia="宋体" w:hAnsi="Times New Roman" w:cs="Times New Roman"/>
                <w:kern w:val="0"/>
                <w:sz w:val="22"/>
                <w:lang w:eastAsia="ar-SA"/>
              </w:rPr>
              <w:t>0.0029</w:t>
            </w:r>
          </w:p>
        </w:tc>
        <w:tc>
          <w:tcPr>
            <w:tcW w:w="500" w:type="pct"/>
            <w:tcBorders>
              <w:top w:val="nil"/>
            </w:tcBorders>
            <w:vAlign w:val="center"/>
          </w:tcPr>
          <w:p w14:paraId="041F06D9" w14:textId="77777777" w:rsidR="00CA4014" w:rsidRPr="009D37BD" w:rsidRDefault="00CA4014" w:rsidP="00C11067">
            <w:pPr>
              <w:widowControl/>
              <w:suppressLineNumbers/>
              <w:suppressAutoHyphens/>
              <w:spacing w:beforeLines="50" w:before="156" w:afterLines="50" w:after="156"/>
              <w:jc w:val="center"/>
              <w:rPr>
                <w:rFonts w:ascii="Times New Roman" w:eastAsia="宋体" w:hAnsi="Times New Roman" w:cs="Times New Roman"/>
                <w:kern w:val="0"/>
                <w:sz w:val="22"/>
                <w:lang w:eastAsia="ar-SA"/>
              </w:rPr>
            </w:pPr>
            <w:r w:rsidRPr="009D37BD">
              <w:rPr>
                <w:rFonts w:ascii="Times New Roman" w:eastAsia="宋体" w:hAnsi="Times New Roman" w:cs="Times New Roman"/>
                <w:kern w:val="0"/>
                <w:sz w:val="22"/>
                <w:lang w:eastAsia="ar-SA"/>
              </w:rPr>
              <w:t>0.0033</w:t>
            </w:r>
          </w:p>
        </w:tc>
        <w:tc>
          <w:tcPr>
            <w:tcW w:w="500" w:type="pct"/>
            <w:tcBorders>
              <w:top w:val="nil"/>
            </w:tcBorders>
            <w:vAlign w:val="center"/>
          </w:tcPr>
          <w:p w14:paraId="35566868" w14:textId="77777777" w:rsidR="00CA4014" w:rsidRPr="009D37BD" w:rsidRDefault="00CA4014" w:rsidP="00C11067">
            <w:pPr>
              <w:widowControl/>
              <w:suppressLineNumbers/>
              <w:suppressAutoHyphens/>
              <w:spacing w:beforeLines="50" w:before="156" w:afterLines="50" w:after="156"/>
              <w:jc w:val="center"/>
              <w:rPr>
                <w:rFonts w:ascii="Times New Roman" w:eastAsia="宋体" w:hAnsi="Times New Roman" w:cs="Times New Roman"/>
                <w:kern w:val="0"/>
                <w:sz w:val="22"/>
                <w:lang w:eastAsia="ar-SA"/>
              </w:rPr>
            </w:pPr>
            <w:r w:rsidRPr="009D37BD">
              <w:rPr>
                <w:rFonts w:ascii="Times New Roman" w:eastAsia="宋体" w:hAnsi="Times New Roman" w:cs="Times New Roman"/>
                <w:kern w:val="0"/>
                <w:sz w:val="22"/>
                <w:lang w:eastAsia="ar-SA"/>
              </w:rPr>
              <w:t>0.0143</w:t>
            </w:r>
          </w:p>
        </w:tc>
        <w:tc>
          <w:tcPr>
            <w:tcW w:w="489" w:type="pct"/>
            <w:tcBorders>
              <w:top w:val="nil"/>
            </w:tcBorders>
            <w:vAlign w:val="center"/>
          </w:tcPr>
          <w:p w14:paraId="4EF032C0" w14:textId="77777777" w:rsidR="00CA4014" w:rsidRPr="009D37BD" w:rsidRDefault="00CA4014" w:rsidP="00C11067">
            <w:pPr>
              <w:widowControl/>
              <w:suppressLineNumbers/>
              <w:suppressAutoHyphens/>
              <w:spacing w:beforeLines="50" w:before="156" w:afterLines="50" w:after="156"/>
              <w:jc w:val="center"/>
              <w:rPr>
                <w:rFonts w:ascii="Times New Roman" w:eastAsia="宋体" w:hAnsi="Times New Roman" w:cs="Times New Roman"/>
                <w:kern w:val="0"/>
                <w:sz w:val="22"/>
                <w:lang w:eastAsia="ar-SA"/>
              </w:rPr>
            </w:pPr>
            <w:r w:rsidRPr="009D37BD">
              <w:rPr>
                <w:rFonts w:ascii="Times New Roman" w:eastAsia="宋体" w:hAnsi="Times New Roman" w:cs="Times New Roman"/>
                <w:kern w:val="0"/>
                <w:sz w:val="22"/>
                <w:lang w:eastAsia="ar-SA"/>
              </w:rPr>
              <w:t>0.0095</w:t>
            </w:r>
          </w:p>
        </w:tc>
      </w:tr>
      <w:bookmarkEnd w:id="37"/>
    </w:tbl>
    <w:p w14:paraId="6242CF9F" w14:textId="3823E852" w:rsidR="00C7398F" w:rsidRDefault="00C7398F" w:rsidP="0009306C">
      <w:pPr>
        <w:autoSpaceDE w:val="0"/>
        <w:autoSpaceDN w:val="0"/>
        <w:adjustRightInd w:val="0"/>
        <w:jc w:val="left"/>
        <w:rPr>
          <w:rFonts w:ascii="Times New Roman" w:eastAsia="AGaramondPro-Regular" w:hAnsi="Times New Roman" w:cs="Times New Roman"/>
          <w:color w:val="00B050"/>
          <w:kern w:val="0"/>
          <w:szCs w:val="21"/>
        </w:rPr>
      </w:pPr>
    </w:p>
    <w:p w14:paraId="5494584C" w14:textId="5A0C3286" w:rsidR="00C7398F" w:rsidRDefault="00C7398F" w:rsidP="0009306C">
      <w:pPr>
        <w:autoSpaceDE w:val="0"/>
        <w:autoSpaceDN w:val="0"/>
        <w:adjustRightInd w:val="0"/>
        <w:jc w:val="left"/>
        <w:rPr>
          <w:rFonts w:ascii="Times New Roman" w:eastAsia="AGaramondPro-Regular" w:hAnsi="Times New Roman" w:cs="Times New Roman"/>
          <w:color w:val="00B050"/>
          <w:kern w:val="0"/>
          <w:szCs w:val="21"/>
        </w:rPr>
      </w:pPr>
    </w:p>
    <w:p w14:paraId="23E3C87A" w14:textId="413EE5A4" w:rsidR="007A5834" w:rsidRPr="007A5834" w:rsidRDefault="007A5834" w:rsidP="007A5834">
      <w:pPr>
        <w:widowControl/>
        <w:jc w:val="left"/>
        <w:rPr>
          <w:rFonts w:ascii="Times New Roman" w:eastAsia="宋体" w:hAnsi="Times New Roman" w:cs="Times New Roman"/>
          <w:i/>
          <w:color w:val="00B050"/>
          <w:kern w:val="0"/>
          <w:szCs w:val="21"/>
        </w:rPr>
        <w:sectPr w:rsidR="007A5834" w:rsidRPr="007A5834" w:rsidSect="00F31E83">
          <w:pgSz w:w="11906" w:h="16838"/>
          <w:pgMar w:top="1800" w:right="1440" w:bottom="1800" w:left="1440" w:header="851" w:footer="992" w:gutter="0"/>
          <w:cols w:space="425"/>
          <w:docGrid w:type="lines" w:linePitch="312"/>
        </w:sectPr>
      </w:pPr>
    </w:p>
    <w:p w14:paraId="647A1D96" w14:textId="50CB9CC6" w:rsidR="0018457B" w:rsidRPr="008470BA" w:rsidRDefault="008470BA" w:rsidP="00C626B6">
      <w:pPr>
        <w:spacing w:afterLines="50" w:after="156"/>
        <w:jc w:val="center"/>
        <w:rPr>
          <w:rFonts w:ascii="Times New Roman" w:hAnsi="Times New Roman"/>
          <w:sz w:val="24"/>
        </w:rPr>
      </w:pPr>
      <w:bookmarkStart w:id="38" w:name="_Hlk61254780"/>
      <w:r w:rsidRPr="008470BA">
        <w:rPr>
          <w:rFonts w:ascii="Times New Roman" w:hAnsi="Times New Roman"/>
          <w:b/>
          <w:bCs/>
          <w:sz w:val="24"/>
        </w:rPr>
        <w:lastRenderedPageBreak/>
        <w:t>Table S</w:t>
      </w:r>
      <w:r w:rsidR="007A4CCB">
        <w:rPr>
          <w:rFonts w:ascii="Times New Roman" w:hAnsi="Times New Roman"/>
          <w:b/>
          <w:bCs/>
          <w:sz w:val="24"/>
        </w:rPr>
        <w:t>3</w:t>
      </w:r>
      <w:bookmarkEnd w:id="38"/>
      <w:r w:rsidRPr="008470BA">
        <w:rPr>
          <w:rFonts w:ascii="Times New Roman" w:hAnsi="Times New Roman"/>
          <w:b/>
          <w:bCs/>
          <w:sz w:val="24"/>
        </w:rPr>
        <w:t xml:space="preserve"> </w:t>
      </w:r>
      <w:r w:rsidRPr="003E1509">
        <w:rPr>
          <w:rFonts w:ascii="Times New Roman" w:hAnsi="Times New Roman"/>
          <w:sz w:val="24"/>
        </w:rPr>
        <w:t xml:space="preserve">Parameters </w:t>
      </w:r>
      <w:r w:rsidRPr="008470BA">
        <w:rPr>
          <w:rFonts w:ascii="Times New Roman" w:hAnsi="Times New Roman"/>
          <w:sz w:val="24"/>
        </w:rPr>
        <w:t xml:space="preserve">used </w:t>
      </w:r>
      <w:r>
        <w:rPr>
          <w:rFonts w:ascii="Times New Roman" w:hAnsi="Times New Roman"/>
          <w:sz w:val="24"/>
        </w:rPr>
        <w:t xml:space="preserve">in </w:t>
      </w:r>
      <w:r w:rsidRPr="003E1509">
        <w:rPr>
          <w:rFonts w:ascii="Times New Roman" w:hAnsi="Times New Roman"/>
          <w:sz w:val="24"/>
        </w:rPr>
        <w:t>human exposure</w:t>
      </w:r>
      <w:r w:rsidRPr="008470BA">
        <w:rPr>
          <w:rFonts w:ascii="Times New Roman" w:hAnsi="Times New Roman"/>
          <w:sz w:val="24"/>
        </w:rPr>
        <w:t xml:space="preserve"> </w:t>
      </w:r>
      <w:r w:rsidRPr="003E1509">
        <w:rPr>
          <w:rFonts w:ascii="Times New Roman" w:hAnsi="Times New Roman"/>
          <w:sz w:val="24"/>
        </w:rPr>
        <w:t>estimation</w:t>
      </w:r>
      <w:r>
        <w:rPr>
          <w:rFonts w:ascii="Times New Roman" w:hAnsi="Times New Roman"/>
          <w:sz w:val="24"/>
        </w:rPr>
        <w:t xml:space="preserve"> and health risk assessments.</w:t>
      </w:r>
    </w:p>
    <w:tbl>
      <w:tblPr>
        <w:tblStyle w:val="a7"/>
        <w:tblW w:w="939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57"/>
        <w:gridCol w:w="1201"/>
        <w:gridCol w:w="1701"/>
        <w:gridCol w:w="993"/>
        <w:gridCol w:w="992"/>
        <w:gridCol w:w="992"/>
        <w:gridCol w:w="1757"/>
      </w:tblGrid>
      <w:tr w:rsidR="002C31B0" w:rsidRPr="00A641EE" w14:paraId="0A581581" w14:textId="77777777" w:rsidTr="002C31B0">
        <w:trPr>
          <w:trHeight w:val="280"/>
        </w:trPr>
        <w:tc>
          <w:tcPr>
            <w:tcW w:w="1757" w:type="dxa"/>
            <w:tcBorders>
              <w:top w:val="single" w:sz="8" w:space="0" w:color="auto"/>
              <w:bottom w:val="single" w:sz="4" w:space="0" w:color="auto"/>
            </w:tcBorders>
            <w:noWrap/>
            <w:vAlign w:val="center"/>
            <w:hideMark/>
          </w:tcPr>
          <w:p w14:paraId="10D3ED27" w14:textId="77777777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  <w:r w:rsidRPr="00A641EE">
              <w:rPr>
                <w:rFonts w:ascii="Times New Roman" w:hAnsi="Times New Roman" w:cs="Times New Roman"/>
                <w:szCs w:val="21"/>
              </w:rPr>
              <w:t>Parameters</w:t>
            </w:r>
          </w:p>
        </w:tc>
        <w:tc>
          <w:tcPr>
            <w:tcW w:w="1201" w:type="dxa"/>
            <w:tcBorders>
              <w:top w:val="single" w:sz="8" w:space="0" w:color="auto"/>
              <w:bottom w:val="single" w:sz="4" w:space="0" w:color="auto"/>
            </w:tcBorders>
            <w:noWrap/>
            <w:vAlign w:val="center"/>
            <w:hideMark/>
          </w:tcPr>
          <w:p w14:paraId="2D3D998E" w14:textId="77777777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  <w:r w:rsidRPr="00A641EE">
              <w:rPr>
                <w:rFonts w:ascii="Times New Roman" w:hAnsi="Times New Roman" w:cs="Times New Roman"/>
                <w:szCs w:val="21"/>
              </w:rPr>
              <w:t>Unit</w:t>
            </w:r>
          </w:p>
        </w:tc>
        <w:tc>
          <w:tcPr>
            <w:tcW w:w="1701" w:type="dxa"/>
            <w:tcBorders>
              <w:top w:val="single" w:sz="8" w:space="0" w:color="auto"/>
              <w:bottom w:val="single" w:sz="4" w:space="0" w:color="auto"/>
            </w:tcBorders>
            <w:noWrap/>
            <w:vAlign w:val="center"/>
            <w:hideMark/>
          </w:tcPr>
          <w:p w14:paraId="617EE0B6" w14:textId="77777777" w:rsidR="002C31B0" w:rsidRPr="002C31B0" w:rsidRDefault="0018457B" w:rsidP="0038261F">
            <w:pPr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2C31B0">
              <w:rPr>
                <w:rFonts w:ascii="Times New Roman" w:hAnsi="Times New Roman" w:cs="Times New Roman"/>
                <w:color w:val="FF0000"/>
                <w:szCs w:val="21"/>
              </w:rPr>
              <w:t>Children</w:t>
            </w:r>
            <w:r w:rsidR="002C31B0" w:rsidRPr="002C31B0">
              <w:rPr>
                <w:rFonts w:ascii="Times New Roman" w:hAnsi="Times New Roman" w:cs="Times New Roman"/>
                <w:color w:val="FF0000"/>
                <w:szCs w:val="21"/>
              </w:rPr>
              <w:t xml:space="preserve"> </w:t>
            </w:r>
          </w:p>
          <w:p w14:paraId="2F38B2C1" w14:textId="0FF913F2" w:rsidR="0018457B" w:rsidRPr="00A641EE" w:rsidRDefault="002C31B0" w:rsidP="0038261F">
            <w:pPr>
              <w:rPr>
                <w:rFonts w:ascii="Times New Roman" w:hAnsi="Times New Roman" w:cs="Times New Roman"/>
                <w:szCs w:val="21"/>
              </w:rPr>
            </w:pPr>
            <w:r w:rsidRPr="002C31B0">
              <w:rPr>
                <w:rFonts w:ascii="Times New Roman" w:hAnsi="Times New Roman" w:cs="Times New Roman"/>
                <w:color w:val="FF0000"/>
                <w:szCs w:val="21"/>
              </w:rPr>
              <w:t>(1-6 years old)</w:t>
            </w:r>
          </w:p>
        </w:tc>
        <w:tc>
          <w:tcPr>
            <w:tcW w:w="993" w:type="dxa"/>
            <w:tcBorders>
              <w:top w:val="single" w:sz="8" w:space="0" w:color="auto"/>
              <w:bottom w:val="single" w:sz="4" w:space="0" w:color="auto"/>
            </w:tcBorders>
            <w:noWrap/>
            <w:vAlign w:val="center"/>
            <w:hideMark/>
          </w:tcPr>
          <w:p w14:paraId="2D2E6B9C" w14:textId="77777777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  <w:r w:rsidRPr="00A641EE">
              <w:rPr>
                <w:rFonts w:ascii="Times New Roman" w:hAnsi="Times New Roman" w:cs="Times New Roman"/>
                <w:szCs w:val="21"/>
              </w:rPr>
              <w:t>Adults</w:t>
            </w:r>
          </w:p>
        </w:tc>
        <w:tc>
          <w:tcPr>
            <w:tcW w:w="992" w:type="dxa"/>
            <w:tcBorders>
              <w:top w:val="single" w:sz="8" w:space="0" w:color="auto"/>
              <w:bottom w:val="single" w:sz="4" w:space="0" w:color="auto"/>
            </w:tcBorders>
            <w:noWrap/>
            <w:vAlign w:val="center"/>
            <w:hideMark/>
          </w:tcPr>
          <w:p w14:paraId="68E2FCD0" w14:textId="77777777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  <w:r w:rsidRPr="00A641EE">
              <w:rPr>
                <w:rFonts w:ascii="Times New Roman" w:hAnsi="Times New Roman" w:cs="Times New Roman"/>
                <w:szCs w:val="21"/>
              </w:rPr>
              <w:t>men</w:t>
            </w:r>
          </w:p>
        </w:tc>
        <w:tc>
          <w:tcPr>
            <w:tcW w:w="992" w:type="dxa"/>
            <w:tcBorders>
              <w:top w:val="single" w:sz="8" w:space="0" w:color="auto"/>
              <w:bottom w:val="single" w:sz="4" w:space="0" w:color="auto"/>
            </w:tcBorders>
            <w:noWrap/>
            <w:vAlign w:val="center"/>
            <w:hideMark/>
          </w:tcPr>
          <w:p w14:paraId="670999CB" w14:textId="77777777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  <w:r w:rsidRPr="00A641EE">
              <w:rPr>
                <w:rFonts w:ascii="Times New Roman" w:hAnsi="Times New Roman" w:cs="Times New Roman"/>
                <w:szCs w:val="21"/>
              </w:rPr>
              <w:t>women</w:t>
            </w:r>
          </w:p>
        </w:tc>
        <w:tc>
          <w:tcPr>
            <w:tcW w:w="1757" w:type="dxa"/>
            <w:tcBorders>
              <w:top w:val="single" w:sz="8" w:space="0" w:color="auto"/>
              <w:bottom w:val="single" w:sz="4" w:space="0" w:color="auto"/>
            </w:tcBorders>
            <w:noWrap/>
            <w:vAlign w:val="center"/>
            <w:hideMark/>
          </w:tcPr>
          <w:p w14:paraId="765DDF9A" w14:textId="77777777" w:rsidR="0018457B" w:rsidRPr="00A641EE" w:rsidRDefault="0018457B" w:rsidP="0038261F">
            <w:pPr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641EE">
              <w:rPr>
                <w:rFonts w:ascii="Times New Roman" w:hAnsi="Times New Roman" w:cs="Times New Roman"/>
                <w:color w:val="000000" w:themeColor="text1"/>
                <w:szCs w:val="21"/>
              </w:rPr>
              <w:t>References</w:t>
            </w:r>
          </w:p>
        </w:tc>
      </w:tr>
      <w:tr w:rsidR="002C31B0" w:rsidRPr="00A641EE" w14:paraId="0A89BA96" w14:textId="77777777" w:rsidTr="002C31B0">
        <w:trPr>
          <w:trHeight w:val="280"/>
        </w:trPr>
        <w:tc>
          <w:tcPr>
            <w:tcW w:w="1757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703DA165" w14:textId="77777777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A641EE">
              <w:rPr>
                <w:rFonts w:ascii="Times New Roman" w:hAnsi="Times New Roman" w:cs="Times New Roman"/>
                <w:szCs w:val="21"/>
              </w:rPr>
              <w:t>IRingestion</w:t>
            </w:r>
            <w:proofErr w:type="spellEnd"/>
          </w:p>
        </w:tc>
        <w:tc>
          <w:tcPr>
            <w:tcW w:w="1201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07658DFD" w14:textId="0037A135" w:rsidR="0018457B" w:rsidRPr="00A641EE" w:rsidRDefault="008A3C38" w:rsidP="0038261F">
            <w:pPr>
              <w:rPr>
                <w:rFonts w:ascii="Times New Roman" w:hAnsi="Times New Roman" w:cs="Times New Roman"/>
                <w:szCs w:val="21"/>
              </w:rPr>
            </w:pPr>
            <w:r w:rsidRPr="00A641EE">
              <w:rPr>
                <w:rStyle w:val="tgt"/>
                <w:rFonts w:ascii="Times New Roman" w:hAnsi="Times New Roman" w:cs="Times New Roman"/>
                <w:szCs w:val="21"/>
              </w:rPr>
              <w:t>mg</w:t>
            </w:r>
            <w:r w:rsidRPr="00A641EE">
              <w:rPr>
                <w:rStyle w:val="tgt"/>
                <w:rFonts w:ascii="Times New Roman" w:hAnsi="Times New Roman" w:cs="Times New Roman" w:hint="eastAsia"/>
                <w:szCs w:val="21"/>
              </w:rPr>
              <w:t>·</w:t>
            </w:r>
            <w:r w:rsidRPr="00A641EE">
              <w:rPr>
                <w:rStyle w:val="tgt"/>
                <w:rFonts w:ascii="Times New Roman" w:hAnsi="Times New Roman" w:cs="Times New Roman"/>
                <w:szCs w:val="21"/>
              </w:rPr>
              <w:t>d</w:t>
            </w:r>
            <w:r w:rsidRPr="00A641EE">
              <w:rPr>
                <w:rStyle w:val="tgt"/>
                <w:rFonts w:ascii="Times New Roman" w:hAnsi="Times New Roman" w:cs="Times New Roman" w:hint="eastAsia"/>
                <w:szCs w:val="21"/>
                <w:vertAlign w:val="superscript"/>
              </w:rPr>
              <w:t>-1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5E04E4C5" w14:textId="77777777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  <w:r w:rsidRPr="00A641EE">
              <w:rPr>
                <w:rFonts w:ascii="Times New Roman" w:hAnsi="Times New Roman" w:cs="Times New Roman"/>
                <w:szCs w:val="21"/>
              </w:rPr>
              <w:t>72</w:t>
            </w:r>
          </w:p>
        </w:tc>
        <w:tc>
          <w:tcPr>
            <w:tcW w:w="993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7CC94CCD" w14:textId="77777777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  <w:r w:rsidRPr="00A641EE">
              <w:rPr>
                <w:rFonts w:ascii="Times New Roman" w:hAnsi="Times New Roman" w:cs="Times New Roman"/>
                <w:szCs w:val="21"/>
              </w:rPr>
              <w:t>50</w:t>
            </w:r>
          </w:p>
        </w:tc>
        <w:tc>
          <w:tcPr>
            <w:tcW w:w="992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5194629C" w14:textId="77777777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  <w:r w:rsidRPr="00A641EE">
              <w:rPr>
                <w:rFonts w:ascii="Times New Roman" w:hAnsi="Times New Roman" w:cs="Times New Roman"/>
                <w:szCs w:val="21"/>
              </w:rPr>
              <w:t>50</w:t>
            </w:r>
          </w:p>
        </w:tc>
        <w:tc>
          <w:tcPr>
            <w:tcW w:w="992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4497EA8A" w14:textId="77777777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  <w:r w:rsidRPr="00A641EE">
              <w:rPr>
                <w:rFonts w:ascii="Times New Roman" w:hAnsi="Times New Roman" w:cs="Times New Roman"/>
                <w:szCs w:val="21"/>
              </w:rPr>
              <w:t>50</w:t>
            </w:r>
          </w:p>
        </w:tc>
        <w:tc>
          <w:tcPr>
            <w:tcW w:w="1757" w:type="dxa"/>
            <w:tcBorders>
              <w:top w:val="single" w:sz="4" w:space="0" w:color="auto"/>
            </w:tcBorders>
            <w:noWrap/>
            <w:vAlign w:val="center"/>
            <w:hideMark/>
          </w:tcPr>
          <w:p w14:paraId="130D913E" w14:textId="22B092B0" w:rsidR="0018457B" w:rsidRPr="00A641EE" w:rsidRDefault="00DE70BD" w:rsidP="0038261F">
            <w:pPr>
              <w:rPr>
                <w:rFonts w:ascii="Times New Roman" w:hAnsi="Times New Roman" w:cs="Times New Roman"/>
                <w:color w:val="0070C0"/>
                <w:szCs w:val="21"/>
              </w:rPr>
            </w:pPr>
            <w:r w:rsidRPr="00CA5E52">
              <w:rPr>
                <w:rFonts w:ascii="Times New Roman" w:hAnsi="Times New Roman" w:cs="Times New Roman"/>
                <w:color w:val="0000FF"/>
                <w:sz w:val="24"/>
                <w:szCs w:val="24"/>
              </w:rPr>
              <w:t>[3</w:t>
            </w:r>
            <w:r w:rsidR="00CA5E52">
              <w:rPr>
                <w:rFonts w:ascii="Times New Roman" w:hAnsi="Times New Roman" w:cs="Times New Roman" w:hint="eastAsia"/>
                <w:color w:val="0000FF"/>
                <w:sz w:val="24"/>
                <w:szCs w:val="24"/>
              </w:rPr>
              <w:t>-</w:t>
            </w:r>
            <w:r w:rsidRPr="00CA5E52">
              <w:rPr>
                <w:rFonts w:ascii="Times New Roman" w:hAnsi="Times New Roman" w:cs="Times New Roman"/>
                <w:color w:val="0000FF"/>
                <w:sz w:val="24"/>
                <w:szCs w:val="24"/>
              </w:rPr>
              <w:t>5]</w:t>
            </w:r>
          </w:p>
        </w:tc>
      </w:tr>
      <w:tr w:rsidR="002C31B0" w:rsidRPr="00A641EE" w14:paraId="7562055F" w14:textId="77777777" w:rsidTr="002C31B0">
        <w:trPr>
          <w:trHeight w:val="280"/>
        </w:trPr>
        <w:tc>
          <w:tcPr>
            <w:tcW w:w="1757" w:type="dxa"/>
            <w:noWrap/>
            <w:vAlign w:val="center"/>
            <w:hideMark/>
          </w:tcPr>
          <w:p w14:paraId="60C7D5C5" w14:textId="77777777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A641EE">
              <w:rPr>
                <w:rFonts w:ascii="Times New Roman" w:hAnsi="Times New Roman" w:cs="Times New Roman"/>
                <w:szCs w:val="21"/>
              </w:rPr>
              <w:t>IRinhalation</w:t>
            </w:r>
            <w:proofErr w:type="spellEnd"/>
          </w:p>
        </w:tc>
        <w:tc>
          <w:tcPr>
            <w:tcW w:w="1201" w:type="dxa"/>
            <w:noWrap/>
            <w:vAlign w:val="center"/>
            <w:hideMark/>
          </w:tcPr>
          <w:p w14:paraId="6D60D921" w14:textId="621E2234" w:rsidR="0018457B" w:rsidRPr="00A641EE" w:rsidRDefault="008A3C38" w:rsidP="0038261F">
            <w:pPr>
              <w:rPr>
                <w:rFonts w:ascii="Times New Roman" w:hAnsi="Times New Roman" w:cs="Times New Roman"/>
                <w:szCs w:val="21"/>
              </w:rPr>
            </w:pPr>
            <w:r w:rsidRPr="00A641EE">
              <w:rPr>
                <w:rStyle w:val="tgt"/>
                <w:rFonts w:ascii="Times New Roman" w:hAnsi="Times New Roman" w:cs="Times New Roman"/>
                <w:szCs w:val="21"/>
              </w:rPr>
              <w:t>m³</w:t>
            </w:r>
            <w:r w:rsidRPr="00A641EE">
              <w:rPr>
                <w:rStyle w:val="tgt"/>
                <w:rFonts w:ascii="Times New Roman" w:hAnsi="Times New Roman" w:cs="Times New Roman" w:hint="eastAsia"/>
                <w:szCs w:val="21"/>
              </w:rPr>
              <w:t>·</w:t>
            </w:r>
            <w:r w:rsidRPr="00A641EE">
              <w:rPr>
                <w:rStyle w:val="tgt"/>
                <w:rFonts w:ascii="Times New Roman" w:hAnsi="Times New Roman" w:cs="Times New Roman"/>
                <w:szCs w:val="21"/>
              </w:rPr>
              <w:t>d</w:t>
            </w:r>
            <w:r w:rsidRPr="00A641EE">
              <w:rPr>
                <w:rStyle w:val="tgt"/>
                <w:rFonts w:ascii="Times New Roman" w:hAnsi="Times New Roman" w:cs="Times New Roman" w:hint="eastAsia"/>
                <w:szCs w:val="21"/>
                <w:vertAlign w:val="superscript"/>
              </w:rPr>
              <w:t>-1</w:t>
            </w:r>
          </w:p>
        </w:tc>
        <w:tc>
          <w:tcPr>
            <w:tcW w:w="1701" w:type="dxa"/>
            <w:noWrap/>
            <w:vAlign w:val="center"/>
            <w:hideMark/>
          </w:tcPr>
          <w:p w14:paraId="3776BCC7" w14:textId="77777777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  <w:r w:rsidRPr="00A641EE">
              <w:rPr>
                <w:rFonts w:ascii="Times New Roman" w:hAnsi="Times New Roman" w:cs="Times New Roman"/>
                <w:szCs w:val="21"/>
              </w:rPr>
              <w:t>8</w:t>
            </w:r>
          </w:p>
        </w:tc>
        <w:tc>
          <w:tcPr>
            <w:tcW w:w="993" w:type="dxa"/>
            <w:noWrap/>
            <w:vAlign w:val="center"/>
            <w:hideMark/>
          </w:tcPr>
          <w:p w14:paraId="6134E672" w14:textId="77777777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  <w:r w:rsidRPr="00A641EE">
              <w:rPr>
                <w:rFonts w:ascii="Times New Roman" w:hAnsi="Times New Roman" w:cs="Times New Roman"/>
                <w:szCs w:val="21"/>
              </w:rPr>
              <w:t>15.7</w:t>
            </w:r>
          </w:p>
        </w:tc>
        <w:tc>
          <w:tcPr>
            <w:tcW w:w="992" w:type="dxa"/>
            <w:noWrap/>
            <w:vAlign w:val="center"/>
            <w:hideMark/>
          </w:tcPr>
          <w:p w14:paraId="4579A08B" w14:textId="77777777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  <w:r w:rsidRPr="00A641EE">
              <w:rPr>
                <w:rFonts w:ascii="Times New Roman" w:hAnsi="Times New Roman" w:cs="Times New Roman"/>
                <w:szCs w:val="21"/>
              </w:rPr>
              <w:t>18</w:t>
            </w:r>
          </w:p>
        </w:tc>
        <w:tc>
          <w:tcPr>
            <w:tcW w:w="992" w:type="dxa"/>
            <w:noWrap/>
            <w:vAlign w:val="center"/>
            <w:hideMark/>
          </w:tcPr>
          <w:p w14:paraId="6610DB5F" w14:textId="77777777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  <w:r w:rsidRPr="00A641EE">
              <w:rPr>
                <w:rFonts w:ascii="Times New Roman" w:hAnsi="Times New Roman" w:cs="Times New Roman"/>
                <w:szCs w:val="21"/>
              </w:rPr>
              <w:t>14.5</w:t>
            </w:r>
          </w:p>
        </w:tc>
        <w:tc>
          <w:tcPr>
            <w:tcW w:w="1757" w:type="dxa"/>
            <w:noWrap/>
            <w:vAlign w:val="center"/>
            <w:hideMark/>
          </w:tcPr>
          <w:p w14:paraId="2FBCB46A" w14:textId="11B5F706" w:rsidR="0018457B" w:rsidRPr="00A641EE" w:rsidRDefault="00CA5E52" w:rsidP="0038261F">
            <w:pPr>
              <w:rPr>
                <w:rFonts w:ascii="Times New Roman" w:hAnsi="Times New Roman" w:cs="Times New Roman"/>
                <w:color w:val="0070C0"/>
                <w:szCs w:val="21"/>
              </w:rPr>
            </w:pPr>
            <w:r w:rsidRPr="00CA5E52">
              <w:rPr>
                <w:rFonts w:ascii="Times New Roman" w:hAnsi="Times New Roman" w:cs="Times New Roman"/>
                <w:color w:val="0000FF"/>
                <w:sz w:val="24"/>
                <w:szCs w:val="24"/>
              </w:rPr>
              <w:t>[3</w:t>
            </w:r>
            <w:r>
              <w:rPr>
                <w:rFonts w:ascii="Times New Roman" w:hAnsi="Times New Roman" w:cs="Times New Roman" w:hint="eastAsia"/>
                <w:color w:val="0000FF"/>
                <w:sz w:val="24"/>
                <w:szCs w:val="24"/>
              </w:rPr>
              <w:t>-</w:t>
            </w:r>
            <w:r w:rsidRPr="00CA5E52">
              <w:rPr>
                <w:rFonts w:ascii="Times New Roman" w:hAnsi="Times New Roman" w:cs="Times New Roman"/>
                <w:color w:val="0000FF"/>
                <w:sz w:val="24"/>
                <w:szCs w:val="24"/>
              </w:rPr>
              <w:t>5]</w:t>
            </w:r>
          </w:p>
        </w:tc>
      </w:tr>
      <w:tr w:rsidR="002C31B0" w:rsidRPr="00A641EE" w14:paraId="48CFDDB1" w14:textId="77777777" w:rsidTr="002C31B0">
        <w:trPr>
          <w:trHeight w:val="280"/>
        </w:trPr>
        <w:tc>
          <w:tcPr>
            <w:tcW w:w="1757" w:type="dxa"/>
            <w:noWrap/>
            <w:vAlign w:val="center"/>
            <w:hideMark/>
          </w:tcPr>
          <w:p w14:paraId="4C74F690" w14:textId="77777777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  <w:r w:rsidRPr="00A641EE">
              <w:rPr>
                <w:rFonts w:ascii="Times New Roman" w:hAnsi="Times New Roman" w:cs="Times New Roman"/>
                <w:szCs w:val="21"/>
              </w:rPr>
              <w:t>EF</w:t>
            </w:r>
          </w:p>
        </w:tc>
        <w:tc>
          <w:tcPr>
            <w:tcW w:w="1201" w:type="dxa"/>
            <w:noWrap/>
            <w:vAlign w:val="center"/>
            <w:hideMark/>
          </w:tcPr>
          <w:p w14:paraId="3E23BF44" w14:textId="47D660F9" w:rsidR="0018457B" w:rsidRPr="00A641EE" w:rsidRDefault="008A3C38" w:rsidP="0038261F">
            <w:pPr>
              <w:rPr>
                <w:rFonts w:ascii="Times New Roman" w:hAnsi="Times New Roman" w:cs="Times New Roman"/>
                <w:szCs w:val="21"/>
              </w:rPr>
            </w:pPr>
            <w:r w:rsidRPr="00A641EE">
              <w:rPr>
                <w:rStyle w:val="tgt"/>
                <w:rFonts w:ascii="Times New Roman" w:hAnsi="Times New Roman" w:cs="Times New Roman"/>
                <w:szCs w:val="21"/>
              </w:rPr>
              <w:t>d</w:t>
            </w:r>
            <w:r w:rsidRPr="00A641EE">
              <w:rPr>
                <w:rStyle w:val="tgt"/>
                <w:rFonts w:ascii="Times New Roman" w:hAnsi="Times New Roman" w:cs="Times New Roman" w:hint="eastAsia"/>
                <w:szCs w:val="21"/>
              </w:rPr>
              <w:t>·</w:t>
            </w:r>
            <w:r w:rsidRPr="00A641EE">
              <w:rPr>
                <w:rStyle w:val="tgt"/>
                <w:rFonts w:ascii="Times New Roman" w:hAnsi="Times New Roman" w:cs="Times New Roman"/>
                <w:szCs w:val="21"/>
              </w:rPr>
              <w:t>y</w:t>
            </w:r>
            <w:r w:rsidRPr="00A641EE">
              <w:rPr>
                <w:rStyle w:val="tgt"/>
                <w:rFonts w:ascii="Times New Roman" w:hAnsi="Times New Roman" w:cs="Times New Roman" w:hint="eastAsia"/>
                <w:szCs w:val="21"/>
                <w:vertAlign w:val="superscript"/>
              </w:rPr>
              <w:t>-1</w:t>
            </w:r>
          </w:p>
        </w:tc>
        <w:tc>
          <w:tcPr>
            <w:tcW w:w="1701" w:type="dxa"/>
            <w:noWrap/>
            <w:vAlign w:val="center"/>
            <w:hideMark/>
          </w:tcPr>
          <w:p w14:paraId="7C6D5C15" w14:textId="77777777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  <w:r w:rsidRPr="00A641EE">
              <w:rPr>
                <w:rFonts w:ascii="Times New Roman" w:hAnsi="Times New Roman" w:cs="Times New Roman"/>
                <w:szCs w:val="21"/>
              </w:rPr>
              <w:t>330</w:t>
            </w:r>
          </w:p>
        </w:tc>
        <w:tc>
          <w:tcPr>
            <w:tcW w:w="993" w:type="dxa"/>
            <w:noWrap/>
            <w:vAlign w:val="center"/>
            <w:hideMark/>
          </w:tcPr>
          <w:p w14:paraId="0A727D4E" w14:textId="77777777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  <w:r w:rsidRPr="00A641EE">
              <w:rPr>
                <w:rFonts w:ascii="Times New Roman" w:hAnsi="Times New Roman" w:cs="Times New Roman"/>
                <w:szCs w:val="21"/>
              </w:rPr>
              <w:t>304</w:t>
            </w:r>
          </w:p>
        </w:tc>
        <w:tc>
          <w:tcPr>
            <w:tcW w:w="992" w:type="dxa"/>
            <w:noWrap/>
            <w:vAlign w:val="center"/>
            <w:hideMark/>
          </w:tcPr>
          <w:p w14:paraId="653DCD8F" w14:textId="77777777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  <w:r w:rsidRPr="00A641EE">
              <w:rPr>
                <w:rFonts w:ascii="Times New Roman" w:hAnsi="Times New Roman" w:cs="Times New Roman"/>
                <w:szCs w:val="21"/>
              </w:rPr>
              <w:t>300</w:t>
            </w:r>
          </w:p>
        </w:tc>
        <w:tc>
          <w:tcPr>
            <w:tcW w:w="992" w:type="dxa"/>
            <w:noWrap/>
            <w:vAlign w:val="center"/>
            <w:hideMark/>
          </w:tcPr>
          <w:p w14:paraId="0F03D7F2" w14:textId="77777777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  <w:r w:rsidRPr="00A641EE">
              <w:rPr>
                <w:rFonts w:ascii="Times New Roman" w:hAnsi="Times New Roman" w:cs="Times New Roman"/>
                <w:szCs w:val="21"/>
              </w:rPr>
              <w:t>308</w:t>
            </w:r>
          </w:p>
        </w:tc>
        <w:tc>
          <w:tcPr>
            <w:tcW w:w="1757" w:type="dxa"/>
            <w:noWrap/>
            <w:vAlign w:val="center"/>
            <w:hideMark/>
          </w:tcPr>
          <w:p w14:paraId="21800F18" w14:textId="6A3F8A7B" w:rsidR="0018457B" w:rsidRPr="00A641EE" w:rsidRDefault="00CA5E52" w:rsidP="0038261F">
            <w:pPr>
              <w:rPr>
                <w:rFonts w:ascii="Times New Roman" w:hAnsi="Times New Roman" w:cs="Times New Roman"/>
                <w:color w:val="0070C0"/>
                <w:szCs w:val="21"/>
              </w:rPr>
            </w:pPr>
            <w:r w:rsidRPr="00CA5E52">
              <w:rPr>
                <w:rFonts w:ascii="Times New Roman" w:hAnsi="Times New Roman" w:cs="Times New Roman"/>
                <w:color w:val="0000FF"/>
                <w:sz w:val="24"/>
                <w:szCs w:val="24"/>
              </w:rPr>
              <w:t>[3</w:t>
            </w:r>
            <w:r>
              <w:rPr>
                <w:rFonts w:ascii="Times New Roman" w:hAnsi="Times New Roman" w:cs="Times New Roman" w:hint="eastAsia"/>
                <w:color w:val="0000FF"/>
                <w:sz w:val="24"/>
                <w:szCs w:val="24"/>
              </w:rPr>
              <w:t>-</w:t>
            </w:r>
            <w:r w:rsidRPr="00CA5E52">
              <w:rPr>
                <w:rFonts w:ascii="Times New Roman" w:hAnsi="Times New Roman" w:cs="Times New Roman"/>
                <w:color w:val="0000FF"/>
                <w:sz w:val="24"/>
                <w:szCs w:val="24"/>
              </w:rPr>
              <w:t>5]</w:t>
            </w:r>
          </w:p>
        </w:tc>
      </w:tr>
      <w:tr w:rsidR="002C31B0" w:rsidRPr="00A641EE" w14:paraId="44178AA9" w14:textId="77777777" w:rsidTr="002C31B0">
        <w:trPr>
          <w:trHeight w:val="280"/>
        </w:trPr>
        <w:tc>
          <w:tcPr>
            <w:tcW w:w="1757" w:type="dxa"/>
            <w:noWrap/>
            <w:vAlign w:val="center"/>
            <w:hideMark/>
          </w:tcPr>
          <w:p w14:paraId="69789E33" w14:textId="77777777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  <w:r w:rsidRPr="00A641EE">
              <w:rPr>
                <w:rFonts w:ascii="Times New Roman" w:hAnsi="Times New Roman" w:cs="Times New Roman"/>
                <w:szCs w:val="21"/>
              </w:rPr>
              <w:t>ED</w:t>
            </w:r>
          </w:p>
        </w:tc>
        <w:tc>
          <w:tcPr>
            <w:tcW w:w="1201" w:type="dxa"/>
            <w:noWrap/>
            <w:vAlign w:val="center"/>
            <w:hideMark/>
          </w:tcPr>
          <w:p w14:paraId="5359EEA1" w14:textId="529CFD1C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  <w:r w:rsidRPr="00A641EE">
              <w:rPr>
                <w:rFonts w:ascii="Times New Roman" w:hAnsi="Times New Roman" w:cs="Times New Roman"/>
                <w:szCs w:val="21"/>
              </w:rPr>
              <w:t>y</w:t>
            </w:r>
          </w:p>
        </w:tc>
        <w:tc>
          <w:tcPr>
            <w:tcW w:w="1701" w:type="dxa"/>
            <w:noWrap/>
            <w:vAlign w:val="center"/>
            <w:hideMark/>
          </w:tcPr>
          <w:p w14:paraId="3C248A1A" w14:textId="77777777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  <w:r w:rsidRPr="00A641EE">
              <w:rPr>
                <w:rFonts w:ascii="Times New Roman" w:hAnsi="Times New Roman" w:cs="Times New Roman"/>
                <w:szCs w:val="21"/>
              </w:rPr>
              <w:t>6</w:t>
            </w:r>
          </w:p>
        </w:tc>
        <w:tc>
          <w:tcPr>
            <w:tcW w:w="993" w:type="dxa"/>
            <w:noWrap/>
            <w:vAlign w:val="center"/>
            <w:hideMark/>
          </w:tcPr>
          <w:p w14:paraId="60D2EBB3" w14:textId="77777777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  <w:r w:rsidRPr="00A641EE">
              <w:rPr>
                <w:rFonts w:ascii="Times New Roman" w:hAnsi="Times New Roman" w:cs="Times New Roman"/>
                <w:szCs w:val="21"/>
              </w:rPr>
              <w:t>24</w:t>
            </w:r>
          </w:p>
        </w:tc>
        <w:tc>
          <w:tcPr>
            <w:tcW w:w="992" w:type="dxa"/>
            <w:noWrap/>
            <w:vAlign w:val="center"/>
            <w:hideMark/>
          </w:tcPr>
          <w:p w14:paraId="16A90D38" w14:textId="77777777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  <w:r w:rsidRPr="00A641EE">
              <w:rPr>
                <w:rFonts w:ascii="Times New Roman" w:hAnsi="Times New Roman" w:cs="Times New Roman"/>
                <w:szCs w:val="21"/>
              </w:rPr>
              <w:t>24</w:t>
            </w:r>
          </w:p>
        </w:tc>
        <w:tc>
          <w:tcPr>
            <w:tcW w:w="992" w:type="dxa"/>
            <w:noWrap/>
            <w:vAlign w:val="center"/>
            <w:hideMark/>
          </w:tcPr>
          <w:p w14:paraId="6E6CD2FD" w14:textId="77777777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  <w:r w:rsidRPr="00A641EE">
              <w:rPr>
                <w:rFonts w:ascii="Times New Roman" w:hAnsi="Times New Roman" w:cs="Times New Roman"/>
                <w:szCs w:val="21"/>
              </w:rPr>
              <w:t>24</w:t>
            </w:r>
          </w:p>
        </w:tc>
        <w:tc>
          <w:tcPr>
            <w:tcW w:w="1757" w:type="dxa"/>
            <w:noWrap/>
            <w:vAlign w:val="center"/>
            <w:hideMark/>
          </w:tcPr>
          <w:p w14:paraId="5FE73635" w14:textId="2C9F812D" w:rsidR="0018457B" w:rsidRPr="00A641EE" w:rsidRDefault="00CA5E52" w:rsidP="0038261F">
            <w:pPr>
              <w:rPr>
                <w:rFonts w:ascii="Times New Roman" w:hAnsi="Times New Roman" w:cs="Times New Roman"/>
                <w:color w:val="0070C0"/>
                <w:szCs w:val="21"/>
              </w:rPr>
            </w:pPr>
            <w:r w:rsidRPr="00CA5E52">
              <w:rPr>
                <w:rFonts w:ascii="Times New Roman" w:hAnsi="Times New Roman" w:cs="Times New Roman"/>
                <w:color w:val="0000FF"/>
                <w:sz w:val="24"/>
                <w:szCs w:val="24"/>
              </w:rPr>
              <w:t>[</w:t>
            </w:r>
            <w:r>
              <w:rPr>
                <w:rFonts w:ascii="Times New Roman" w:hAnsi="Times New Roman" w:cs="Times New Roman" w:hint="eastAsia"/>
                <w:color w:val="0000FF"/>
                <w:sz w:val="24"/>
                <w:szCs w:val="24"/>
              </w:rPr>
              <w:t>6</w:t>
            </w:r>
            <w:r w:rsidRPr="00CA5E52">
              <w:rPr>
                <w:rFonts w:ascii="Times New Roman" w:hAnsi="Times New Roman" w:cs="Times New Roman"/>
                <w:color w:val="0000FF"/>
                <w:sz w:val="24"/>
                <w:szCs w:val="24"/>
              </w:rPr>
              <w:t>]</w:t>
            </w:r>
          </w:p>
        </w:tc>
      </w:tr>
      <w:tr w:rsidR="002C31B0" w:rsidRPr="00A641EE" w14:paraId="18A6923A" w14:textId="77777777" w:rsidTr="002C31B0">
        <w:trPr>
          <w:trHeight w:val="280"/>
        </w:trPr>
        <w:tc>
          <w:tcPr>
            <w:tcW w:w="1757" w:type="dxa"/>
            <w:noWrap/>
            <w:vAlign w:val="center"/>
            <w:hideMark/>
          </w:tcPr>
          <w:p w14:paraId="562F5574" w14:textId="77777777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  <w:r w:rsidRPr="00A641EE">
              <w:rPr>
                <w:rFonts w:ascii="Times New Roman" w:hAnsi="Times New Roman" w:cs="Times New Roman"/>
                <w:szCs w:val="21"/>
              </w:rPr>
              <w:t>CF</w:t>
            </w:r>
          </w:p>
        </w:tc>
        <w:tc>
          <w:tcPr>
            <w:tcW w:w="1201" w:type="dxa"/>
            <w:noWrap/>
            <w:vAlign w:val="center"/>
            <w:hideMark/>
          </w:tcPr>
          <w:p w14:paraId="70EE17BB" w14:textId="09601F88" w:rsidR="0018457B" w:rsidRPr="00A641EE" w:rsidRDefault="008A3C38" w:rsidP="0038261F">
            <w:pPr>
              <w:rPr>
                <w:rFonts w:ascii="Times New Roman" w:hAnsi="Times New Roman" w:cs="Times New Roman"/>
                <w:szCs w:val="21"/>
              </w:rPr>
            </w:pPr>
            <w:r w:rsidRPr="00A641EE">
              <w:rPr>
                <w:rStyle w:val="tgt"/>
                <w:rFonts w:ascii="Times New Roman" w:hAnsi="Times New Roman" w:cs="Times New Roman"/>
                <w:szCs w:val="21"/>
              </w:rPr>
              <w:t>kg</w:t>
            </w:r>
            <w:r w:rsidRPr="00A641EE">
              <w:rPr>
                <w:rStyle w:val="tgt"/>
                <w:rFonts w:ascii="Times New Roman" w:hAnsi="Times New Roman" w:cs="Times New Roman" w:hint="eastAsia"/>
                <w:szCs w:val="21"/>
              </w:rPr>
              <w:t>·</w:t>
            </w:r>
            <w:r w:rsidRPr="00A641EE">
              <w:rPr>
                <w:rStyle w:val="tgt"/>
                <w:rFonts w:ascii="Times New Roman" w:hAnsi="Times New Roman" w:cs="Times New Roman"/>
                <w:szCs w:val="21"/>
              </w:rPr>
              <w:t>mg</w:t>
            </w:r>
            <w:r w:rsidRPr="00A641EE">
              <w:rPr>
                <w:rStyle w:val="tgt"/>
                <w:rFonts w:ascii="Times New Roman" w:hAnsi="Times New Roman" w:cs="Times New Roman" w:hint="eastAsia"/>
                <w:szCs w:val="21"/>
                <w:vertAlign w:val="superscript"/>
              </w:rPr>
              <w:t>-1</w:t>
            </w:r>
          </w:p>
        </w:tc>
        <w:tc>
          <w:tcPr>
            <w:tcW w:w="1701" w:type="dxa"/>
            <w:noWrap/>
            <w:vAlign w:val="center"/>
            <w:hideMark/>
          </w:tcPr>
          <w:p w14:paraId="791163E8" w14:textId="16A9E9AA" w:rsidR="0018457B" w:rsidRPr="00A641EE" w:rsidRDefault="00077B66" w:rsidP="0038261F">
            <w:pPr>
              <w:rPr>
                <w:rFonts w:ascii="Times New Roman" w:hAnsi="Times New Roman" w:cs="Times New Roman"/>
                <w:szCs w:val="21"/>
              </w:rPr>
            </w:pPr>
            <w:r w:rsidRPr="00A641EE">
              <w:rPr>
                <w:rStyle w:val="tgt"/>
                <w:rFonts w:ascii="Times New Roman" w:hAnsi="Times New Roman" w:cs="Times New Roman"/>
                <w:szCs w:val="21"/>
              </w:rPr>
              <w:t>1.0×10</w:t>
            </w:r>
            <w:r w:rsidRPr="00A641EE">
              <w:rPr>
                <w:rStyle w:val="tgt"/>
                <w:rFonts w:ascii="Times New Roman" w:hAnsi="Times New Roman" w:cs="Times New Roman"/>
                <w:szCs w:val="21"/>
                <w:vertAlign w:val="superscript"/>
              </w:rPr>
              <w:t>−6</w:t>
            </w:r>
          </w:p>
        </w:tc>
        <w:tc>
          <w:tcPr>
            <w:tcW w:w="993" w:type="dxa"/>
            <w:noWrap/>
            <w:vAlign w:val="center"/>
            <w:hideMark/>
          </w:tcPr>
          <w:p w14:paraId="2B32A89A" w14:textId="5319E5FF" w:rsidR="0018457B" w:rsidRPr="00A641EE" w:rsidRDefault="00077B66" w:rsidP="0038261F">
            <w:pPr>
              <w:rPr>
                <w:rFonts w:ascii="Times New Roman" w:hAnsi="Times New Roman" w:cs="Times New Roman"/>
                <w:szCs w:val="21"/>
              </w:rPr>
            </w:pPr>
            <w:r w:rsidRPr="00A641EE">
              <w:rPr>
                <w:rStyle w:val="tgt"/>
                <w:rFonts w:ascii="Times New Roman" w:hAnsi="Times New Roman" w:cs="Times New Roman"/>
                <w:szCs w:val="21"/>
              </w:rPr>
              <w:t>1.0×10</w:t>
            </w:r>
            <w:r w:rsidRPr="00A641EE">
              <w:rPr>
                <w:rStyle w:val="tgt"/>
                <w:rFonts w:ascii="Times New Roman" w:hAnsi="Times New Roman" w:cs="Times New Roman"/>
                <w:szCs w:val="21"/>
                <w:vertAlign w:val="superscript"/>
              </w:rPr>
              <w:t>−6</w:t>
            </w:r>
          </w:p>
        </w:tc>
        <w:tc>
          <w:tcPr>
            <w:tcW w:w="992" w:type="dxa"/>
            <w:noWrap/>
            <w:vAlign w:val="center"/>
            <w:hideMark/>
          </w:tcPr>
          <w:p w14:paraId="517AF662" w14:textId="4C6247B4" w:rsidR="0018457B" w:rsidRPr="00A641EE" w:rsidRDefault="00077B66" w:rsidP="0038261F">
            <w:pPr>
              <w:rPr>
                <w:rFonts w:ascii="Times New Roman" w:hAnsi="Times New Roman" w:cs="Times New Roman"/>
                <w:szCs w:val="21"/>
              </w:rPr>
            </w:pPr>
            <w:r w:rsidRPr="00A641EE">
              <w:rPr>
                <w:rStyle w:val="tgt"/>
                <w:rFonts w:ascii="Times New Roman" w:hAnsi="Times New Roman" w:cs="Times New Roman"/>
                <w:szCs w:val="21"/>
              </w:rPr>
              <w:t>1.0×10</w:t>
            </w:r>
            <w:r w:rsidRPr="00A641EE">
              <w:rPr>
                <w:rStyle w:val="tgt"/>
                <w:rFonts w:ascii="Times New Roman" w:hAnsi="Times New Roman" w:cs="Times New Roman"/>
                <w:szCs w:val="21"/>
                <w:vertAlign w:val="superscript"/>
              </w:rPr>
              <w:t>−6</w:t>
            </w:r>
          </w:p>
        </w:tc>
        <w:tc>
          <w:tcPr>
            <w:tcW w:w="992" w:type="dxa"/>
            <w:noWrap/>
            <w:vAlign w:val="center"/>
            <w:hideMark/>
          </w:tcPr>
          <w:p w14:paraId="754AF0A7" w14:textId="4CB97333" w:rsidR="0018457B" w:rsidRPr="00A641EE" w:rsidRDefault="00077B66" w:rsidP="0038261F">
            <w:pPr>
              <w:rPr>
                <w:rFonts w:ascii="Times New Roman" w:hAnsi="Times New Roman" w:cs="Times New Roman"/>
                <w:szCs w:val="21"/>
              </w:rPr>
            </w:pPr>
            <w:r w:rsidRPr="00A641EE">
              <w:rPr>
                <w:rStyle w:val="tgt"/>
                <w:rFonts w:ascii="Times New Roman" w:hAnsi="Times New Roman" w:cs="Times New Roman"/>
                <w:szCs w:val="21"/>
              </w:rPr>
              <w:t>1.0×10</w:t>
            </w:r>
            <w:r w:rsidRPr="00A641EE">
              <w:rPr>
                <w:rStyle w:val="tgt"/>
                <w:rFonts w:ascii="Times New Roman" w:hAnsi="Times New Roman" w:cs="Times New Roman"/>
                <w:szCs w:val="21"/>
                <w:vertAlign w:val="superscript"/>
              </w:rPr>
              <w:t>−6</w:t>
            </w:r>
          </w:p>
        </w:tc>
        <w:tc>
          <w:tcPr>
            <w:tcW w:w="1757" w:type="dxa"/>
            <w:noWrap/>
            <w:vAlign w:val="center"/>
            <w:hideMark/>
          </w:tcPr>
          <w:p w14:paraId="56FF3BD1" w14:textId="60B20CD8" w:rsidR="0018457B" w:rsidRPr="00A641EE" w:rsidRDefault="00DE70BD" w:rsidP="0038261F">
            <w:pPr>
              <w:rPr>
                <w:rFonts w:ascii="Times New Roman" w:hAnsi="Times New Roman" w:cs="Times New Roman"/>
                <w:color w:val="0070C0"/>
                <w:szCs w:val="21"/>
              </w:rPr>
            </w:pPr>
            <w:r w:rsidRPr="00CA5E52">
              <w:rPr>
                <w:rFonts w:ascii="Times New Roman" w:hAnsi="Times New Roman" w:cs="Times New Roman"/>
                <w:color w:val="0000FF"/>
                <w:sz w:val="24"/>
                <w:szCs w:val="24"/>
              </w:rPr>
              <w:t>[7]</w:t>
            </w:r>
          </w:p>
        </w:tc>
      </w:tr>
      <w:tr w:rsidR="002C31B0" w:rsidRPr="00A641EE" w14:paraId="322D24BD" w14:textId="77777777" w:rsidTr="002C31B0">
        <w:trPr>
          <w:trHeight w:val="280"/>
        </w:trPr>
        <w:tc>
          <w:tcPr>
            <w:tcW w:w="1757" w:type="dxa"/>
            <w:noWrap/>
            <w:vAlign w:val="center"/>
            <w:hideMark/>
          </w:tcPr>
          <w:p w14:paraId="4944719E" w14:textId="77777777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  <w:r w:rsidRPr="00A641EE">
              <w:rPr>
                <w:rFonts w:ascii="Times New Roman" w:hAnsi="Times New Roman" w:cs="Times New Roman"/>
                <w:szCs w:val="21"/>
              </w:rPr>
              <w:t>BW</w:t>
            </w:r>
          </w:p>
        </w:tc>
        <w:tc>
          <w:tcPr>
            <w:tcW w:w="1201" w:type="dxa"/>
            <w:noWrap/>
            <w:vAlign w:val="center"/>
            <w:hideMark/>
          </w:tcPr>
          <w:p w14:paraId="61C79D3A" w14:textId="77777777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  <w:r w:rsidRPr="00A641EE">
              <w:rPr>
                <w:rFonts w:ascii="Times New Roman" w:hAnsi="Times New Roman" w:cs="Times New Roman"/>
                <w:szCs w:val="21"/>
              </w:rPr>
              <w:t>kg</w:t>
            </w:r>
          </w:p>
        </w:tc>
        <w:tc>
          <w:tcPr>
            <w:tcW w:w="1701" w:type="dxa"/>
            <w:noWrap/>
            <w:vAlign w:val="center"/>
            <w:hideMark/>
          </w:tcPr>
          <w:p w14:paraId="41E7AA50" w14:textId="77777777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  <w:r w:rsidRPr="00A641EE">
              <w:rPr>
                <w:rFonts w:ascii="Times New Roman" w:hAnsi="Times New Roman" w:cs="Times New Roman"/>
                <w:szCs w:val="21"/>
              </w:rPr>
              <w:t>15.6</w:t>
            </w:r>
          </w:p>
        </w:tc>
        <w:tc>
          <w:tcPr>
            <w:tcW w:w="993" w:type="dxa"/>
            <w:noWrap/>
            <w:vAlign w:val="center"/>
            <w:hideMark/>
          </w:tcPr>
          <w:p w14:paraId="6F7D9CA5" w14:textId="77777777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  <w:r w:rsidRPr="00A641EE">
              <w:rPr>
                <w:rFonts w:ascii="Times New Roman" w:hAnsi="Times New Roman" w:cs="Times New Roman"/>
                <w:szCs w:val="21"/>
              </w:rPr>
              <w:t>60.6</w:t>
            </w:r>
          </w:p>
        </w:tc>
        <w:tc>
          <w:tcPr>
            <w:tcW w:w="992" w:type="dxa"/>
            <w:noWrap/>
            <w:vAlign w:val="center"/>
            <w:hideMark/>
          </w:tcPr>
          <w:p w14:paraId="40EF6120" w14:textId="77777777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  <w:r w:rsidRPr="00A641EE">
              <w:rPr>
                <w:rFonts w:ascii="Times New Roman" w:hAnsi="Times New Roman" w:cs="Times New Roman"/>
                <w:szCs w:val="21"/>
              </w:rPr>
              <w:t>65</w:t>
            </w:r>
          </w:p>
        </w:tc>
        <w:tc>
          <w:tcPr>
            <w:tcW w:w="992" w:type="dxa"/>
            <w:noWrap/>
            <w:vAlign w:val="center"/>
            <w:hideMark/>
          </w:tcPr>
          <w:p w14:paraId="3A6DD3C7" w14:textId="77777777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  <w:r w:rsidRPr="00A641EE">
              <w:rPr>
                <w:rFonts w:ascii="Times New Roman" w:hAnsi="Times New Roman" w:cs="Times New Roman"/>
                <w:szCs w:val="21"/>
              </w:rPr>
              <w:t>56.8</w:t>
            </w:r>
          </w:p>
        </w:tc>
        <w:tc>
          <w:tcPr>
            <w:tcW w:w="1757" w:type="dxa"/>
            <w:noWrap/>
            <w:vAlign w:val="center"/>
            <w:hideMark/>
          </w:tcPr>
          <w:p w14:paraId="22625A41" w14:textId="00B5F575" w:rsidR="0018457B" w:rsidRPr="00A641EE" w:rsidRDefault="00CA5E52" w:rsidP="0038261F">
            <w:pPr>
              <w:rPr>
                <w:rFonts w:ascii="Times New Roman" w:hAnsi="Times New Roman" w:cs="Times New Roman"/>
                <w:color w:val="0070C0"/>
                <w:szCs w:val="21"/>
              </w:rPr>
            </w:pPr>
            <w:r w:rsidRPr="00CA5E52">
              <w:rPr>
                <w:rFonts w:ascii="Times New Roman" w:hAnsi="Times New Roman" w:cs="Times New Roman"/>
                <w:color w:val="0000FF"/>
                <w:sz w:val="24"/>
                <w:szCs w:val="24"/>
              </w:rPr>
              <w:t>[3</w:t>
            </w:r>
            <w:r>
              <w:rPr>
                <w:rFonts w:ascii="Times New Roman" w:hAnsi="Times New Roman" w:cs="Times New Roman" w:hint="eastAsia"/>
                <w:color w:val="0000FF"/>
                <w:sz w:val="24"/>
                <w:szCs w:val="24"/>
              </w:rPr>
              <w:t>-</w:t>
            </w:r>
            <w:r w:rsidRPr="00CA5E52">
              <w:rPr>
                <w:rFonts w:ascii="Times New Roman" w:hAnsi="Times New Roman" w:cs="Times New Roman"/>
                <w:color w:val="0000FF"/>
                <w:sz w:val="24"/>
                <w:szCs w:val="24"/>
              </w:rPr>
              <w:t>5]</w:t>
            </w:r>
          </w:p>
        </w:tc>
      </w:tr>
      <w:tr w:rsidR="002C31B0" w:rsidRPr="00A641EE" w14:paraId="2603FD71" w14:textId="77777777" w:rsidTr="002C31B0">
        <w:trPr>
          <w:trHeight w:val="280"/>
        </w:trPr>
        <w:tc>
          <w:tcPr>
            <w:tcW w:w="1757" w:type="dxa"/>
            <w:noWrap/>
            <w:vAlign w:val="center"/>
            <w:hideMark/>
          </w:tcPr>
          <w:p w14:paraId="08E73830" w14:textId="4EBE67A2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  <w:r w:rsidRPr="00A641EE">
              <w:rPr>
                <w:rFonts w:ascii="Times New Roman" w:hAnsi="Times New Roman" w:cs="Times New Roman"/>
                <w:szCs w:val="21"/>
              </w:rPr>
              <w:t>average lifetime</w:t>
            </w:r>
          </w:p>
        </w:tc>
        <w:tc>
          <w:tcPr>
            <w:tcW w:w="1201" w:type="dxa"/>
            <w:noWrap/>
            <w:vAlign w:val="center"/>
            <w:hideMark/>
          </w:tcPr>
          <w:p w14:paraId="29632E87" w14:textId="0328CB81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  <w:r w:rsidRPr="00A641EE">
              <w:rPr>
                <w:rFonts w:ascii="Times New Roman" w:hAnsi="Times New Roman" w:cs="Times New Roman"/>
                <w:szCs w:val="21"/>
              </w:rPr>
              <w:t>y</w:t>
            </w:r>
          </w:p>
        </w:tc>
        <w:tc>
          <w:tcPr>
            <w:tcW w:w="1701" w:type="dxa"/>
            <w:noWrap/>
            <w:vAlign w:val="center"/>
            <w:hideMark/>
          </w:tcPr>
          <w:p w14:paraId="5CFCC782" w14:textId="77777777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  <w:r w:rsidRPr="00A641EE">
              <w:rPr>
                <w:rFonts w:ascii="Times New Roman" w:hAnsi="Times New Roman" w:cs="Times New Roman"/>
                <w:szCs w:val="21"/>
              </w:rPr>
              <w:t xml:space="preserve">　</w:t>
            </w:r>
          </w:p>
        </w:tc>
        <w:tc>
          <w:tcPr>
            <w:tcW w:w="993" w:type="dxa"/>
            <w:noWrap/>
            <w:vAlign w:val="center"/>
            <w:hideMark/>
          </w:tcPr>
          <w:p w14:paraId="687EB797" w14:textId="45017E6A" w:rsidR="0018457B" w:rsidRPr="00A641EE" w:rsidRDefault="00F63715" w:rsidP="0038261F">
            <w:pPr>
              <w:rPr>
                <w:rFonts w:ascii="Times New Roman" w:hAnsi="Times New Roman" w:cs="Times New Roman"/>
                <w:szCs w:val="21"/>
              </w:rPr>
            </w:pPr>
            <w:r w:rsidRPr="00A641EE">
              <w:rPr>
                <w:rFonts w:ascii="Times New Roman" w:hAnsi="Times New Roman" w:cs="Times New Roman" w:hint="eastAsia"/>
                <w:szCs w:val="21"/>
              </w:rPr>
              <w:t>74.8</w:t>
            </w:r>
          </w:p>
        </w:tc>
        <w:tc>
          <w:tcPr>
            <w:tcW w:w="992" w:type="dxa"/>
            <w:noWrap/>
            <w:vAlign w:val="center"/>
            <w:hideMark/>
          </w:tcPr>
          <w:p w14:paraId="6056153D" w14:textId="53B155D4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  <w:r w:rsidRPr="00A641EE">
              <w:rPr>
                <w:rFonts w:ascii="Times New Roman" w:hAnsi="Times New Roman" w:cs="Times New Roman"/>
                <w:szCs w:val="21"/>
              </w:rPr>
              <w:t>7</w:t>
            </w:r>
            <w:r w:rsidR="00F63715" w:rsidRPr="00A641EE">
              <w:rPr>
                <w:rFonts w:ascii="Times New Roman" w:hAnsi="Times New Roman" w:cs="Times New Roman" w:hint="eastAsia"/>
                <w:szCs w:val="21"/>
              </w:rPr>
              <w:t>2.4</w:t>
            </w:r>
          </w:p>
        </w:tc>
        <w:tc>
          <w:tcPr>
            <w:tcW w:w="992" w:type="dxa"/>
            <w:noWrap/>
            <w:vAlign w:val="center"/>
            <w:hideMark/>
          </w:tcPr>
          <w:p w14:paraId="6179A8E3" w14:textId="2BA5217F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  <w:r w:rsidRPr="00A641EE">
              <w:rPr>
                <w:rFonts w:ascii="Times New Roman" w:hAnsi="Times New Roman" w:cs="Times New Roman"/>
                <w:szCs w:val="21"/>
              </w:rPr>
              <w:t>7</w:t>
            </w:r>
            <w:r w:rsidR="00F63715" w:rsidRPr="00A641EE">
              <w:rPr>
                <w:rFonts w:ascii="Times New Roman" w:hAnsi="Times New Roman" w:cs="Times New Roman" w:hint="eastAsia"/>
                <w:szCs w:val="21"/>
              </w:rPr>
              <w:t>7.4</w:t>
            </w:r>
          </w:p>
        </w:tc>
        <w:tc>
          <w:tcPr>
            <w:tcW w:w="1757" w:type="dxa"/>
            <w:noWrap/>
            <w:vAlign w:val="center"/>
            <w:hideMark/>
          </w:tcPr>
          <w:p w14:paraId="1351039B" w14:textId="31BA6DEB" w:rsidR="0018457B" w:rsidRPr="00A641EE" w:rsidRDefault="00CA5E52" w:rsidP="0038261F">
            <w:pPr>
              <w:rPr>
                <w:rFonts w:ascii="Times New Roman" w:hAnsi="Times New Roman" w:cs="Times New Roman"/>
                <w:color w:val="0070C0"/>
                <w:szCs w:val="21"/>
              </w:rPr>
            </w:pPr>
            <w:r w:rsidRPr="00CA5E52">
              <w:rPr>
                <w:rFonts w:ascii="Times New Roman" w:hAnsi="Times New Roman" w:cs="Times New Roman"/>
                <w:color w:val="0000FF"/>
                <w:sz w:val="24"/>
                <w:szCs w:val="24"/>
              </w:rPr>
              <w:t>[3</w:t>
            </w:r>
            <w:r>
              <w:rPr>
                <w:rFonts w:ascii="Times New Roman" w:hAnsi="Times New Roman" w:cs="Times New Roman" w:hint="eastAsia"/>
                <w:color w:val="0000FF"/>
                <w:sz w:val="24"/>
                <w:szCs w:val="24"/>
              </w:rPr>
              <w:t>-</w:t>
            </w:r>
            <w:r w:rsidRPr="00CA5E52">
              <w:rPr>
                <w:rFonts w:ascii="Times New Roman" w:hAnsi="Times New Roman" w:cs="Times New Roman"/>
                <w:color w:val="0000FF"/>
                <w:sz w:val="24"/>
                <w:szCs w:val="24"/>
              </w:rPr>
              <w:t>5]</w:t>
            </w:r>
          </w:p>
        </w:tc>
      </w:tr>
      <w:tr w:rsidR="002C31B0" w:rsidRPr="00A641EE" w14:paraId="616F844C" w14:textId="77777777" w:rsidTr="002C31B0">
        <w:trPr>
          <w:trHeight w:val="280"/>
        </w:trPr>
        <w:tc>
          <w:tcPr>
            <w:tcW w:w="1757" w:type="dxa"/>
            <w:noWrap/>
            <w:vAlign w:val="center"/>
            <w:hideMark/>
          </w:tcPr>
          <w:p w14:paraId="3B6BF002" w14:textId="77777777" w:rsidR="00FD6648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  <w:r w:rsidRPr="00A641EE">
              <w:rPr>
                <w:rFonts w:ascii="Times New Roman" w:hAnsi="Times New Roman" w:cs="Times New Roman"/>
                <w:szCs w:val="21"/>
              </w:rPr>
              <w:t>AT</w:t>
            </w:r>
            <w:r w:rsidR="00804BB7" w:rsidRPr="00A641EE">
              <w:rPr>
                <w:rFonts w:ascii="Times New Roman" w:hAnsi="Times New Roman" w:cs="Times New Roman"/>
                <w:szCs w:val="21"/>
              </w:rPr>
              <w:t xml:space="preserve"> </w:t>
            </w:r>
            <w:r w:rsidR="0038261F" w:rsidRPr="00A641EE">
              <w:rPr>
                <w:rFonts w:ascii="Times New Roman" w:hAnsi="Times New Roman" w:cs="Times New Roman"/>
                <w:szCs w:val="21"/>
              </w:rPr>
              <w:t>(</w:t>
            </w:r>
            <w:r w:rsidRPr="00A641EE">
              <w:rPr>
                <w:rFonts w:ascii="Times New Roman" w:hAnsi="Times New Roman" w:cs="Times New Roman"/>
                <w:szCs w:val="21"/>
              </w:rPr>
              <w:t xml:space="preserve">for </w:t>
            </w:r>
          </w:p>
          <w:p w14:paraId="021EB15F" w14:textId="27DF4522" w:rsidR="0038261F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  <w:r w:rsidRPr="00A641EE">
              <w:rPr>
                <w:rFonts w:ascii="Times New Roman" w:hAnsi="Times New Roman" w:cs="Times New Roman"/>
                <w:szCs w:val="21"/>
              </w:rPr>
              <w:t>non-cancer risk)</w:t>
            </w:r>
          </w:p>
        </w:tc>
        <w:tc>
          <w:tcPr>
            <w:tcW w:w="1201" w:type="dxa"/>
            <w:noWrap/>
            <w:vAlign w:val="center"/>
            <w:hideMark/>
          </w:tcPr>
          <w:p w14:paraId="6E872A67" w14:textId="1401F153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  <w:r w:rsidRPr="00A641EE">
              <w:rPr>
                <w:rFonts w:ascii="Times New Roman" w:hAnsi="Times New Roman" w:cs="Times New Roman"/>
                <w:szCs w:val="21"/>
              </w:rPr>
              <w:t>d</w:t>
            </w:r>
          </w:p>
        </w:tc>
        <w:tc>
          <w:tcPr>
            <w:tcW w:w="1701" w:type="dxa"/>
            <w:noWrap/>
            <w:vAlign w:val="center"/>
            <w:hideMark/>
          </w:tcPr>
          <w:p w14:paraId="5272A7A8" w14:textId="77777777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  <w:r w:rsidRPr="00A641EE">
              <w:rPr>
                <w:rFonts w:ascii="Times New Roman" w:hAnsi="Times New Roman" w:cs="Times New Roman"/>
                <w:szCs w:val="21"/>
              </w:rPr>
              <w:t>2190</w:t>
            </w:r>
          </w:p>
        </w:tc>
        <w:tc>
          <w:tcPr>
            <w:tcW w:w="993" w:type="dxa"/>
            <w:noWrap/>
            <w:vAlign w:val="center"/>
            <w:hideMark/>
          </w:tcPr>
          <w:p w14:paraId="1396BAB7" w14:textId="77777777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  <w:r w:rsidRPr="00A641EE">
              <w:rPr>
                <w:rFonts w:ascii="Times New Roman" w:hAnsi="Times New Roman" w:cs="Times New Roman"/>
                <w:szCs w:val="21"/>
              </w:rPr>
              <w:t>8760</w:t>
            </w:r>
          </w:p>
        </w:tc>
        <w:tc>
          <w:tcPr>
            <w:tcW w:w="992" w:type="dxa"/>
            <w:noWrap/>
            <w:vAlign w:val="center"/>
            <w:hideMark/>
          </w:tcPr>
          <w:p w14:paraId="1885BA6D" w14:textId="77777777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  <w:r w:rsidRPr="00A641EE">
              <w:rPr>
                <w:rFonts w:ascii="Times New Roman" w:hAnsi="Times New Roman" w:cs="Times New Roman"/>
                <w:szCs w:val="21"/>
              </w:rPr>
              <w:t>8760</w:t>
            </w:r>
          </w:p>
        </w:tc>
        <w:tc>
          <w:tcPr>
            <w:tcW w:w="992" w:type="dxa"/>
            <w:noWrap/>
            <w:vAlign w:val="center"/>
            <w:hideMark/>
          </w:tcPr>
          <w:p w14:paraId="5D4DA70F" w14:textId="77777777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  <w:r w:rsidRPr="00A641EE">
              <w:rPr>
                <w:rFonts w:ascii="Times New Roman" w:hAnsi="Times New Roman" w:cs="Times New Roman"/>
                <w:szCs w:val="21"/>
              </w:rPr>
              <w:t>8760</w:t>
            </w:r>
          </w:p>
        </w:tc>
        <w:tc>
          <w:tcPr>
            <w:tcW w:w="1757" w:type="dxa"/>
            <w:noWrap/>
            <w:vAlign w:val="center"/>
            <w:hideMark/>
          </w:tcPr>
          <w:p w14:paraId="070EE4E3" w14:textId="67293A0B" w:rsidR="0018457B" w:rsidRPr="00A641EE" w:rsidRDefault="00CA5E52" w:rsidP="0038261F">
            <w:pPr>
              <w:rPr>
                <w:rFonts w:ascii="Times New Roman" w:hAnsi="Times New Roman" w:cs="Times New Roman"/>
                <w:color w:val="0070C0"/>
                <w:szCs w:val="21"/>
              </w:rPr>
            </w:pPr>
            <w:r w:rsidRPr="00CA5E52">
              <w:rPr>
                <w:rFonts w:ascii="Times New Roman" w:hAnsi="Times New Roman" w:cs="Times New Roman"/>
                <w:color w:val="0000FF"/>
                <w:sz w:val="24"/>
                <w:szCs w:val="24"/>
              </w:rPr>
              <w:t>[3</w:t>
            </w:r>
            <w:r>
              <w:rPr>
                <w:rFonts w:ascii="Times New Roman" w:hAnsi="Times New Roman" w:cs="Times New Roman" w:hint="eastAsia"/>
                <w:color w:val="0000FF"/>
                <w:sz w:val="24"/>
                <w:szCs w:val="24"/>
              </w:rPr>
              <w:t>-</w:t>
            </w:r>
            <w:r w:rsidRPr="00CA5E52">
              <w:rPr>
                <w:rFonts w:ascii="Times New Roman" w:hAnsi="Times New Roman" w:cs="Times New Roman"/>
                <w:color w:val="0000FF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 w:hint="eastAsia"/>
                <w:color w:val="0000FF"/>
                <w:sz w:val="24"/>
                <w:szCs w:val="24"/>
              </w:rPr>
              <w:t>,</w:t>
            </w:r>
            <w:r w:rsidRPr="00CA5E52">
              <w:rPr>
                <w:rFonts w:ascii="Times New Roman" w:hAnsi="Times New Roman" w:cs="Times New Roman"/>
                <w:color w:val="0000FF"/>
                <w:sz w:val="24"/>
                <w:szCs w:val="24"/>
              </w:rPr>
              <w:t xml:space="preserve"> </w:t>
            </w:r>
            <w:r w:rsidR="00DE70BD" w:rsidRPr="00CA5E52">
              <w:rPr>
                <w:rFonts w:ascii="Times New Roman" w:hAnsi="Times New Roman" w:cs="Times New Roman"/>
                <w:color w:val="0000FF"/>
                <w:sz w:val="24"/>
                <w:szCs w:val="24"/>
              </w:rPr>
              <w:t>7]</w:t>
            </w:r>
            <w:r w:rsidR="00FD6648" w:rsidRPr="00CA5E52">
              <w:rPr>
                <w:rFonts w:ascii="Times New Roman" w:hAnsi="Times New Roman" w:cs="Times New Roman"/>
                <w:color w:val="0000FF"/>
                <w:szCs w:val="21"/>
              </w:rPr>
              <w:t xml:space="preserve"> </w:t>
            </w:r>
          </w:p>
        </w:tc>
      </w:tr>
      <w:tr w:rsidR="002C31B0" w:rsidRPr="00A641EE" w14:paraId="740D6F7B" w14:textId="77777777" w:rsidTr="002C31B0">
        <w:trPr>
          <w:trHeight w:val="280"/>
        </w:trPr>
        <w:tc>
          <w:tcPr>
            <w:tcW w:w="1757" w:type="dxa"/>
            <w:noWrap/>
            <w:vAlign w:val="center"/>
            <w:hideMark/>
          </w:tcPr>
          <w:p w14:paraId="0E333B6B" w14:textId="799E3988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  <w:r w:rsidRPr="00A641EE">
              <w:rPr>
                <w:rFonts w:ascii="Times New Roman" w:hAnsi="Times New Roman" w:cs="Times New Roman"/>
                <w:szCs w:val="21"/>
              </w:rPr>
              <w:t>AT</w:t>
            </w:r>
            <w:r w:rsidR="00804BB7" w:rsidRPr="00A641EE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="0038261F" w:rsidRPr="00A641EE">
              <w:rPr>
                <w:rFonts w:ascii="Times New Roman" w:hAnsi="Times New Roman" w:cs="Times New Roman"/>
                <w:szCs w:val="21"/>
              </w:rPr>
              <w:t>(</w:t>
            </w:r>
            <w:r w:rsidRPr="00A641EE">
              <w:rPr>
                <w:rFonts w:ascii="Times New Roman" w:hAnsi="Times New Roman" w:cs="Times New Roman"/>
                <w:szCs w:val="21"/>
              </w:rPr>
              <w:t>for carcinogenic risk)</w:t>
            </w:r>
          </w:p>
        </w:tc>
        <w:tc>
          <w:tcPr>
            <w:tcW w:w="1201" w:type="dxa"/>
            <w:noWrap/>
            <w:vAlign w:val="center"/>
            <w:hideMark/>
          </w:tcPr>
          <w:p w14:paraId="5E7B293F" w14:textId="212E2AB3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  <w:r w:rsidRPr="00A641EE">
              <w:rPr>
                <w:rFonts w:ascii="Times New Roman" w:hAnsi="Times New Roman" w:cs="Times New Roman"/>
                <w:szCs w:val="21"/>
              </w:rPr>
              <w:t>d</w:t>
            </w:r>
          </w:p>
        </w:tc>
        <w:tc>
          <w:tcPr>
            <w:tcW w:w="1701" w:type="dxa"/>
            <w:noWrap/>
            <w:vAlign w:val="center"/>
            <w:hideMark/>
          </w:tcPr>
          <w:p w14:paraId="35EA4AA0" w14:textId="77777777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3" w:type="dxa"/>
            <w:noWrap/>
            <w:vAlign w:val="center"/>
            <w:hideMark/>
          </w:tcPr>
          <w:p w14:paraId="783DB5D0" w14:textId="77777777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  <w:r w:rsidRPr="00A641EE">
              <w:rPr>
                <w:rFonts w:ascii="Times New Roman" w:hAnsi="Times New Roman" w:cs="Times New Roman"/>
                <w:szCs w:val="21"/>
              </w:rPr>
              <w:t>25550</w:t>
            </w:r>
          </w:p>
        </w:tc>
        <w:tc>
          <w:tcPr>
            <w:tcW w:w="992" w:type="dxa"/>
            <w:noWrap/>
            <w:vAlign w:val="center"/>
            <w:hideMark/>
          </w:tcPr>
          <w:p w14:paraId="7274D6A9" w14:textId="77777777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  <w:r w:rsidRPr="00A641EE">
              <w:rPr>
                <w:rFonts w:ascii="Times New Roman" w:hAnsi="Times New Roman" w:cs="Times New Roman"/>
                <w:szCs w:val="21"/>
              </w:rPr>
              <w:t>25550</w:t>
            </w:r>
          </w:p>
        </w:tc>
        <w:tc>
          <w:tcPr>
            <w:tcW w:w="992" w:type="dxa"/>
            <w:noWrap/>
            <w:vAlign w:val="center"/>
            <w:hideMark/>
          </w:tcPr>
          <w:p w14:paraId="075BF308" w14:textId="77777777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  <w:r w:rsidRPr="00A641EE">
              <w:rPr>
                <w:rFonts w:ascii="Times New Roman" w:hAnsi="Times New Roman" w:cs="Times New Roman"/>
                <w:szCs w:val="21"/>
              </w:rPr>
              <w:t>25550</w:t>
            </w:r>
          </w:p>
        </w:tc>
        <w:tc>
          <w:tcPr>
            <w:tcW w:w="1757" w:type="dxa"/>
            <w:noWrap/>
            <w:vAlign w:val="center"/>
            <w:hideMark/>
          </w:tcPr>
          <w:p w14:paraId="6D872117" w14:textId="5E263574" w:rsidR="0018457B" w:rsidRPr="00A641EE" w:rsidRDefault="00CA5E52" w:rsidP="0038261F">
            <w:pPr>
              <w:rPr>
                <w:rFonts w:ascii="Times New Roman" w:hAnsi="Times New Roman" w:cs="Times New Roman"/>
                <w:color w:val="0070C0"/>
                <w:szCs w:val="21"/>
              </w:rPr>
            </w:pPr>
            <w:r w:rsidRPr="00CA5E52">
              <w:rPr>
                <w:rFonts w:ascii="Times New Roman" w:hAnsi="Times New Roman" w:cs="Times New Roman"/>
                <w:color w:val="0000FF"/>
                <w:sz w:val="24"/>
                <w:szCs w:val="24"/>
              </w:rPr>
              <w:t>[3</w:t>
            </w:r>
            <w:r>
              <w:rPr>
                <w:rFonts w:ascii="Times New Roman" w:hAnsi="Times New Roman" w:cs="Times New Roman" w:hint="eastAsia"/>
                <w:color w:val="0000FF"/>
                <w:sz w:val="24"/>
                <w:szCs w:val="24"/>
              </w:rPr>
              <w:t>-</w:t>
            </w:r>
            <w:r w:rsidRPr="00CA5E52">
              <w:rPr>
                <w:rFonts w:ascii="Times New Roman" w:hAnsi="Times New Roman" w:cs="Times New Roman"/>
                <w:color w:val="0000FF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 w:hint="eastAsia"/>
                <w:color w:val="0000FF"/>
                <w:sz w:val="24"/>
                <w:szCs w:val="24"/>
              </w:rPr>
              <w:t>,</w:t>
            </w:r>
            <w:r w:rsidRPr="00CA5E52">
              <w:rPr>
                <w:rFonts w:ascii="Times New Roman" w:hAnsi="Times New Roman" w:cs="Times New Roman"/>
                <w:color w:val="0000FF"/>
                <w:sz w:val="24"/>
                <w:szCs w:val="24"/>
              </w:rPr>
              <w:t xml:space="preserve"> 7]</w:t>
            </w:r>
            <w:r w:rsidRPr="00A641EE">
              <w:rPr>
                <w:rFonts w:ascii="Times New Roman" w:hAnsi="Times New Roman" w:cs="Times New Roman"/>
                <w:color w:val="0070C0"/>
                <w:szCs w:val="21"/>
              </w:rPr>
              <w:t xml:space="preserve"> </w:t>
            </w:r>
          </w:p>
        </w:tc>
      </w:tr>
      <w:tr w:rsidR="002C31B0" w:rsidRPr="00A641EE" w14:paraId="606E784C" w14:textId="77777777" w:rsidTr="002C31B0">
        <w:trPr>
          <w:trHeight w:val="280"/>
        </w:trPr>
        <w:tc>
          <w:tcPr>
            <w:tcW w:w="1757" w:type="dxa"/>
            <w:noWrap/>
            <w:vAlign w:val="center"/>
            <w:hideMark/>
          </w:tcPr>
          <w:p w14:paraId="427AB2E7" w14:textId="77777777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  <w:r w:rsidRPr="00A641EE">
              <w:rPr>
                <w:rFonts w:ascii="Times New Roman" w:hAnsi="Times New Roman" w:cs="Times New Roman"/>
                <w:szCs w:val="21"/>
              </w:rPr>
              <w:t>SA</w:t>
            </w:r>
          </w:p>
        </w:tc>
        <w:tc>
          <w:tcPr>
            <w:tcW w:w="1201" w:type="dxa"/>
            <w:noWrap/>
            <w:vAlign w:val="center"/>
            <w:hideMark/>
          </w:tcPr>
          <w:p w14:paraId="782E0D13" w14:textId="77777777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  <w:r w:rsidRPr="00A641EE">
              <w:rPr>
                <w:rFonts w:ascii="Times New Roman" w:hAnsi="Times New Roman" w:cs="Times New Roman"/>
                <w:szCs w:val="21"/>
              </w:rPr>
              <w:t>cm</w:t>
            </w:r>
            <w:r w:rsidRPr="00A641EE">
              <w:rPr>
                <w:rFonts w:ascii="Times New Roman" w:hAnsi="Times New Roman" w:cs="Times New Roman"/>
                <w:szCs w:val="21"/>
                <w:vertAlign w:val="superscript"/>
              </w:rPr>
              <w:t>2</w:t>
            </w:r>
          </w:p>
        </w:tc>
        <w:tc>
          <w:tcPr>
            <w:tcW w:w="1701" w:type="dxa"/>
            <w:noWrap/>
            <w:vAlign w:val="center"/>
            <w:hideMark/>
          </w:tcPr>
          <w:p w14:paraId="19B884D8" w14:textId="77777777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  <w:r w:rsidRPr="00A641EE">
              <w:rPr>
                <w:rFonts w:ascii="Times New Roman" w:hAnsi="Times New Roman" w:cs="Times New Roman"/>
                <w:szCs w:val="21"/>
              </w:rPr>
              <w:t>1700</w:t>
            </w:r>
          </w:p>
        </w:tc>
        <w:tc>
          <w:tcPr>
            <w:tcW w:w="993" w:type="dxa"/>
            <w:noWrap/>
            <w:vAlign w:val="center"/>
            <w:hideMark/>
          </w:tcPr>
          <w:p w14:paraId="56CD1E85" w14:textId="77777777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  <w:r w:rsidRPr="00A641EE">
              <w:rPr>
                <w:rFonts w:ascii="Times New Roman" w:hAnsi="Times New Roman" w:cs="Times New Roman"/>
                <w:szCs w:val="21"/>
              </w:rPr>
              <w:t>4000</w:t>
            </w:r>
          </w:p>
        </w:tc>
        <w:tc>
          <w:tcPr>
            <w:tcW w:w="992" w:type="dxa"/>
            <w:noWrap/>
            <w:vAlign w:val="center"/>
            <w:hideMark/>
          </w:tcPr>
          <w:p w14:paraId="1618BC2B" w14:textId="77777777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  <w:r w:rsidRPr="00A641EE">
              <w:rPr>
                <w:rFonts w:ascii="Times New Roman" w:hAnsi="Times New Roman" w:cs="Times New Roman"/>
                <w:szCs w:val="21"/>
              </w:rPr>
              <w:t>4250</w:t>
            </w:r>
          </w:p>
        </w:tc>
        <w:tc>
          <w:tcPr>
            <w:tcW w:w="992" w:type="dxa"/>
            <w:noWrap/>
            <w:vAlign w:val="center"/>
            <w:hideMark/>
          </w:tcPr>
          <w:p w14:paraId="4DF78E05" w14:textId="77777777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  <w:r w:rsidRPr="00A641EE">
              <w:rPr>
                <w:rFonts w:ascii="Times New Roman" w:hAnsi="Times New Roman" w:cs="Times New Roman"/>
                <w:szCs w:val="21"/>
              </w:rPr>
              <w:t>3750</w:t>
            </w:r>
          </w:p>
        </w:tc>
        <w:tc>
          <w:tcPr>
            <w:tcW w:w="1757" w:type="dxa"/>
            <w:noWrap/>
            <w:vAlign w:val="center"/>
            <w:hideMark/>
          </w:tcPr>
          <w:p w14:paraId="2D102BD6" w14:textId="5B44724F" w:rsidR="0018457B" w:rsidRPr="00A641EE" w:rsidRDefault="00CA5E52" w:rsidP="0038261F">
            <w:pPr>
              <w:rPr>
                <w:rFonts w:ascii="Times New Roman" w:hAnsi="Times New Roman" w:cs="Times New Roman"/>
                <w:b/>
                <w:bCs/>
                <w:color w:val="0070C0"/>
                <w:szCs w:val="21"/>
              </w:rPr>
            </w:pPr>
            <w:r w:rsidRPr="00CA5E52">
              <w:rPr>
                <w:rFonts w:ascii="Times New Roman" w:hAnsi="Times New Roman" w:cs="Times New Roman"/>
                <w:color w:val="0000FF"/>
                <w:sz w:val="24"/>
                <w:szCs w:val="24"/>
              </w:rPr>
              <w:t>[3</w:t>
            </w:r>
            <w:r>
              <w:rPr>
                <w:rFonts w:ascii="Times New Roman" w:hAnsi="Times New Roman" w:cs="Times New Roman" w:hint="eastAsia"/>
                <w:color w:val="0000FF"/>
                <w:sz w:val="24"/>
                <w:szCs w:val="24"/>
              </w:rPr>
              <w:t>-</w:t>
            </w:r>
            <w:r w:rsidRPr="00CA5E52">
              <w:rPr>
                <w:rFonts w:ascii="Times New Roman" w:hAnsi="Times New Roman" w:cs="Times New Roman"/>
                <w:color w:val="0000FF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 w:hint="eastAsia"/>
                <w:color w:val="0000FF"/>
                <w:sz w:val="24"/>
                <w:szCs w:val="24"/>
              </w:rPr>
              <w:t>,</w:t>
            </w:r>
            <w:r w:rsidRPr="00CA5E52">
              <w:rPr>
                <w:rFonts w:ascii="Times New Roman" w:hAnsi="Times New Roman" w:cs="Times New Roman"/>
                <w:color w:val="0000FF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</w:rPr>
              <w:t>8</w:t>
            </w:r>
            <w:r w:rsidRPr="00CA5E52">
              <w:rPr>
                <w:rFonts w:ascii="Times New Roman" w:hAnsi="Times New Roman" w:cs="Times New Roman"/>
                <w:color w:val="0000FF"/>
                <w:sz w:val="24"/>
                <w:szCs w:val="24"/>
              </w:rPr>
              <w:t>]</w:t>
            </w:r>
            <w:r w:rsidRPr="00A641EE">
              <w:rPr>
                <w:rFonts w:ascii="Times New Roman" w:hAnsi="Times New Roman" w:cs="Times New Roman"/>
                <w:color w:val="0070C0"/>
                <w:szCs w:val="21"/>
              </w:rPr>
              <w:t xml:space="preserve"> </w:t>
            </w:r>
          </w:p>
        </w:tc>
      </w:tr>
      <w:tr w:rsidR="002C31B0" w:rsidRPr="00A641EE" w14:paraId="58BF9D76" w14:textId="77777777" w:rsidTr="002C31B0">
        <w:trPr>
          <w:trHeight w:val="280"/>
        </w:trPr>
        <w:tc>
          <w:tcPr>
            <w:tcW w:w="1757" w:type="dxa"/>
            <w:noWrap/>
            <w:vAlign w:val="center"/>
            <w:hideMark/>
          </w:tcPr>
          <w:p w14:paraId="0909E75C" w14:textId="77777777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  <w:r w:rsidRPr="00A641EE">
              <w:rPr>
                <w:rFonts w:ascii="Times New Roman" w:hAnsi="Times New Roman" w:cs="Times New Roman"/>
                <w:szCs w:val="21"/>
              </w:rPr>
              <w:t>AF</w:t>
            </w:r>
          </w:p>
        </w:tc>
        <w:tc>
          <w:tcPr>
            <w:tcW w:w="1201" w:type="dxa"/>
            <w:noWrap/>
            <w:vAlign w:val="center"/>
            <w:hideMark/>
          </w:tcPr>
          <w:p w14:paraId="5BFD6F8A" w14:textId="77C7987E" w:rsidR="0018457B" w:rsidRPr="00A641EE" w:rsidRDefault="008A3C38" w:rsidP="0038261F">
            <w:pPr>
              <w:rPr>
                <w:rFonts w:ascii="Times New Roman" w:hAnsi="Times New Roman" w:cs="Times New Roman"/>
                <w:szCs w:val="21"/>
              </w:rPr>
            </w:pPr>
            <w:r w:rsidRPr="00A641EE">
              <w:rPr>
                <w:rStyle w:val="tgt"/>
                <w:rFonts w:ascii="Times New Roman" w:hAnsi="Times New Roman" w:cs="Times New Roman"/>
                <w:szCs w:val="21"/>
              </w:rPr>
              <w:t>mg</w:t>
            </w:r>
            <w:r w:rsidRPr="00A641EE">
              <w:rPr>
                <w:rStyle w:val="tgt"/>
                <w:rFonts w:ascii="Times New Roman" w:hAnsi="Times New Roman" w:cs="Times New Roman" w:hint="eastAsia"/>
                <w:szCs w:val="21"/>
              </w:rPr>
              <w:t>·</w:t>
            </w:r>
            <w:r w:rsidRPr="00A641EE">
              <w:rPr>
                <w:rStyle w:val="tgt"/>
                <w:rFonts w:ascii="Times New Roman" w:hAnsi="Times New Roman" w:cs="Times New Roman"/>
                <w:szCs w:val="21"/>
              </w:rPr>
              <w:t>cm</w:t>
            </w:r>
            <w:r w:rsidRPr="00A641EE">
              <w:rPr>
                <w:rStyle w:val="tgt"/>
                <w:rFonts w:ascii="Times New Roman" w:hAnsi="Times New Roman" w:cs="Times New Roman" w:hint="eastAsia"/>
                <w:szCs w:val="21"/>
                <w:vertAlign w:val="superscript"/>
              </w:rPr>
              <w:t>-</w:t>
            </w:r>
            <w:r w:rsidRPr="00A641EE">
              <w:rPr>
                <w:rStyle w:val="tgt"/>
                <w:rFonts w:ascii="Times New Roman" w:hAnsi="Times New Roman" w:cs="Times New Roman"/>
                <w:szCs w:val="21"/>
                <w:vertAlign w:val="superscript"/>
              </w:rPr>
              <w:t>2</w:t>
            </w:r>
            <w:r w:rsidRPr="00A641EE">
              <w:rPr>
                <w:rStyle w:val="tgt"/>
                <w:rFonts w:ascii="Times New Roman" w:hAnsi="Times New Roman" w:cs="Times New Roman"/>
                <w:szCs w:val="21"/>
              </w:rPr>
              <w:t>·d</w:t>
            </w:r>
            <w:r w:rsidRPr="00A641EE">
              <w:rPr>
                <w:rStyle w:val="tgt"/>
                <w:rFonts w:ascii="Times New Roman" w:hAnsi="Times New Roman" w:cs="Times New Roman" w:hint="eastAsia"/>
                <w:szCs w:val="21"/>
                <w:vertAlign w:val="superscript"/>
              </w:rPr>
              <w:t>-1</w:t>
            </w:r>
          </w:p>
        </w:tc>
        <w:tc>
          <w:tcPr>
            <w:tcW w:w="1701" w:type="dxa"/>
            <w:noWrap/>
            <w:vAlign w:val="center"/>
            <w:hideMark/>
          </w:tcPr>
          <w:p w14:paraId="24ACE70A" w14:textId="77777777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  <w:r w:rsidRPr="00A641EE">
              <w:rPr>
                <w:rFonts w:ascii="Times New Roman" w:hAnsi="Times New Roman" w:cs="Times New Roman"/>
                <w:szCs w:val="21"/>
              </w:rPr>
              <w:t>0.2</w:t>
            </w:r>
          </w:p>
        </w:tc>
        <w:tc>
          <w:tcPr>
            <w:tcW w:w="993" w:type="dxa"/>
            <w:noWrap/>
            <w:vAlign w:val="center"/>
            <w:hideMark/>
          </w:tcPr>
          <w:p w14:paraId="18281F4F" w14:textId="77777777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  <w:r w:rsidRPr="00A641EE">
              <w:rPr>
                <w:rFonts w:ascii="Times New Roman" w:hAnsi="Times New Roman" w:cs="Times New Roman"/>
                <w:szCs w:val="21"/>
              </w:rPr>
              <w:t>0.07</w:t>
            </w:r>
          </w:p>
        </w:tc>
        <w:tc>
          <w:tcPr>
            <w:tcW w:w="992" w:type="dxa"/>
            <w:noWrap/>
            <w:vAlign w:val="center"/>
            <w:hideMark/>
          </w:tcPr>
          <w:p w14:paraId="5645E7C6" w14:textId="77777777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  <w:r w:rsidRPr="00A641EE">
              <w:rPr>
                <w:rFonts w:ascii="Times New Roman" w:hAnsi="Times New Roman" w:cs="Times New Roman"/>
                <w:szCs w:val="21"/>
              </w:rPr>
              <w:t>0.07</w:t>
            </w:r>
          </w:p>
        </w:tc>
        <w:tc>
          <w:tcPr>
            <w:tcW w:w="992" w:type="dxa"/>
            <w:noWrap/>
            <w:vAlign w:val="center"/>
            <w:hideMark/>
          </w:tcPr>
          <w:p w14:paraId="52D97B1C" w14:textId="77777777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  <w:r w:rsidRPr="00A641EE">
              <w:rPr>
                <w:rFonts w:ascii="Times New Roman" w:hAnsi="Times New Roman" w:cs="Times New Roman"/>
                <w:szCs w:val="21"/>
              </w:rPr>
              <w:t>0.07</w:t>
            </w:r>
          </w:p>
        </w:tc>
        <w:tc>
          <w:tcPr>
            <w:tcW w:w="1757" w:type="dxa"/>
            <w:noWrap/>
            <w:vAlign w:val="center"/>
            <w:hideMark/>
          </w:tcPr>
          <w:p w14:paraId="7C54B563" w14:textId="5949E261" w:rsidR="0018457B" w:rsidRPr="00DE70BD" w:rsidRDefault="00B66D24" w:rsidP="0038261F">
            <w:pPr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CA5E52">
              <w:rPr>
                <w:rFonts w:ascii="Times New Roman" w:hAnsi="Times New Roman" w:cs="Times New Roman"/>
                <w:color w:val="0000FF"/>
                <w:sz w:val="24"/>
                <w:szCs w:val="24"/>
              </w:rPr>
              <w:t>[7]</w:t>
            </w:r>
          </w:p>
        </w:tc>
      </w:tr>
      <w:tr w:rsidR="002C31B0" w:rsidRPr="00A641EE" w14:paraId="7293327B" w14:textId="77777777" w:rsidTr="002C31B0">
        <w:trPr>
          <w:trHeight w:val="280"/>
        </w:trPr>
        <w:tc>
          <w:tcPr>
            <w:tcW w:w="1757" w:type="dxa"/>
            <w:noWrap/>
            <w:vAlign w:val="center"/>
            <w:hideMark/>
          </w:tcPr>
          <w:p w14:paraId="4A089381" w14:textId="77777777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  <w:r w:rsidRPr="00A641EE">
              <w:rPr>
                <w:rFonts w:ascii="Times New Roman" w:hAnsi="Times New Roman" w:cs="Times New Roman"/>
                <w:szCs w:val="21"/>
              </w:rPr>
              <w:t>ABS</w:t>
            </w:r>
          </w:p>
        </w:tc>
        <w:tc>
          <w:tcPr>
            <w:tcW w:w="1201" w:type="dxa"/>
            <w:noWrap/>
            <w:vAlign w:val="center"/>
            <w:hideMark/>
          </w:tcPr>
          <w:p w14:paraId="460F9B52" w14:textId="14D1A909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noWrap/>
            <w:vAlign w:val="center"/>
            <w:hideMark/>
          </w:tcPr>
          <w:p w14:paraId="5FC6825D" w14:textId="77777777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  <w:r w:rsidRPr="00A641EE">
              <w:rPr>
                <w:rFonts w:ascii="Times New Roman" w:hAnsi="Times New Roman" w:cs="Times New Roman"/>
                <w:szCs w:val="21"/>
              </w:rPr>
              <w:t>0.001</w:t>
            </w:r>
          </w:p>
        </w:tc>
        <w:tc>
          <w:tcPr>
            <w:tcW w:w="993" w:type="dxa"/>
            <w:noWrap/>
            <w:vAlign w:val="center"/>
            <w:hideMark/>
          </w:tcPr>
          <w:p w14:paraId="5D840100" w14:textId="77777777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  <w:r w:rsidRPr="00A641EE">
              <w:rPr>
                <w:rFonts w:ascii="Times New Roman" w:hAnsi="Times New Roman" w:cs="Times New Roman"/>
                <w:szCs w:val="21"/>
              </w:rPr>
              <w:t>0.001</w:t>
            </w:r>
          </w:p>
        </w:tc>
        <w:tc>
          <w:tcPr>
            <w:tcW w:w="992" w:type="dxa"/>
            <w:noWrap/>
            <w:vAlign w:val="center"/>
            <w:hideMark/>
          </w:tcPr>
          <w:p w14:paraId="2C274753" w14:textId="77777777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  <w:r w:rsidRPr="00A641EE">
              <w:rPr>
                <w:rFonts w:ascii="Times New Roman" w:hAnsi="Times New Roman" w:cs="Times New Roman"/>
                <w:szCs w:val="21"/>
              </w:rPr>
              <w:t>0.001</w:t>
            </w:r>
          </w:p>
        </w:tc>
        <w:tc>
          <w:tcPr>
            <w:tcW w:w="992" w:type="dxa"/>
            <w:noWrap/>
            <w:vAlign w:val="center"/>
            <w:hideMark/>
          </w:tcPr>
          <w:p w14:paraId="79E80B53" w14:textId="77777777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  <w:r w:rsidRPr="00A641EE">
              <w:rPr>
                <w:rFonts w:ascii="Times New Roman" w:hAnsi="Times New Roman" w:cs="Times New Roman"/>
                <w:szCs w:val="21"/>
              </w:rPr>
              <w:t>0.001</w:t>
            </w:r>
          </w:p>
        </w:tc>
        <w:tc>
          <w:tcPr>
            <w:tcW w:w="1757" w:type="dxa"/>
            <w:noWrap/>
            <w:vAlign w:val="center"/>
            <w:hideMark/>
          </w:tcPr>
          <w:p w14:paraId="560756A1" w14:textId="157E1687" w:rsidR="0018457B" w:rsidRPr="00A641EE" w:rsidRDefault="00CA5E52" w:rsidP="0038261F">
            <w:pPr>
              <w:rPr>
                <w:rFonts w:ascii="Times New Roman" w:hAnsi="Times New Roman" w:cs="Times New Roman"/>
                <w:color w:val="0070C0"/>
                <w:szCs w:val="21"/>
              </w:rPr>
            </w:pPr>
            <w:r w:rsidRPr="00CA5E52">
              <w:rPr>
                <w:rFonts w:ascii="Times New Roman" w:hAnsi="Times New Roman" w:cs="Times New Roman"/>
                <w:color w:val="0000FF"/>
                <w:sz w:val="24"/>
                <w:szCs w:val="24"/>
              </w:rPr>
              <w:t>[7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</w:rPr>
              <w:t>,9</w:t>
            </w:r>
            <w:r w:rsidRPr="00CA5E52">
              <w:rPr>
                <w:rFonts w:ascii="Times New Roman" w:hAnsi="Times New Roman" w:cs="Times New Roman"/>
                <w:color w:val="0000FF"/>
                <w:sz w:val="24"/>
                <w:szCs w:val="24"/>
              </w:rPr>
              <w:t>]</w:t>
            </w:r>
            <w:r w:rsidRPr="00A641EE">
              <w:rPr>
                <w:rFonts w:ascii="Times New Roman" w:hAnsi="Times New Roman" w:cs="Times New Roman"/>
                <w:color w:val="0070C0"/>
                <w:szCs w:val="21"/>
              </w:rPr>
              <w:t xml:space="preserve"> </w:t>
            </w:r>
          </w:p>
        </w:tc>
      </w:tr>
      <w:tr w:rsidR="002C31B0" w:rsidRPr="00A641EE" w14:paraId="7AA0C71D" w14:textId="77777777" w:rsidTr="002C31B0">
        <w:trPr>
          <w:trHeight w:val="280"/>
        </w:trPr>
        <w:tc>
          <w:tcPr>
            <w:tcW w:w="1757" w:type="dxa"/>
            <w:noWrap/>
            <w:vAlign w:val="center"/>
            <w:hideMark/>
          </w:tcPr>
          <w:p w14:paraId="14048A47" w14:textId="77777777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  <w:r w:rsidRPr="00A641EE">
              <w:rPr>
                <w:rFonts w:ascii="Times New Roman" w:hAnsi="Times New Roman" w:cs="Times New Roman"/>
                <w:szCs w:val="21"/>
              </w:rPr>
              <w:t>PEF</w:t>
            </w:r>
          </w:p>
        </w:tc>
        <w:tc>
          <w:tcPr>
            <w:tcW w:w="1201" w:type="dxa"/>
            <w:noWrap/>
            <w:vAlign w:val="center"/>
            <w:hideMark/>
          </w:tcPr>
          <w:p w14:paraId="0D39875C" w14:textId="0B93B7C7" w:rsidR="0018457B" w:rsidRPr="00A641EE" w:rsidRDefault="008A3C38" w:rsidP="0038261F">
            <w:pPr>
              <w:rPr>
                <w:rFonts w:ascii="Times New Roman" w:hAnsi="Times New Roman" w:cs="Times New Roman"/>
                <w:szCs w:val="21"/>
              </w:rPr>
            </w:pPr>
            <w:r w:rsidRPr="00A641EE">
              <w:rPr>
                <w:rStyle w:val="tgt"/>
                <w:rFonts w:ascii="Times New Roman" w:hAnsi="Times New Roman" w:cs="Times New Roman"/>
                <w:szCs w:val="21"/>
              </w:rPr>
              <w:t>m</w:t>
            </w:r>
            <w:r w:rsidRPr="00A641EE">
              <w:rPr>
                <w:rStyle w:val="tgt"/>
                <w:rFonts w:ascii="Times New Roman" w:hAnsi="Times New Roman" w:cs="Times New Roman"/>
                <w:szCs w:val="21"/>
                <w:vertAlign w:val="superscript"/>
              </w:rPr>
              <w:t>3</w:t>
            </w:r>
            <w:r w:rsidRPr="00A641EE">
              <w:rPr>
                <w:rStyle w:val="tgt"/>
                <w:rFonts w:ascii="Times New Roman" w:hAnsi="Times New Roman" w:cs="Times New Roman" w:hint="eastAsia"/>
                <w:szCs w:val="21"/>
              </w:rPr>
              <w:t>·</w:t>
            </w:r>
            <w:r w:rsidRPr="00A641EE">
              <w:rPr>
                <w:rStyle w:val="tgt"/>
                <w:rFonts w:ascii="Times New Roman" w:hAnsi="Times New Roman" w:cs="Times New Roman"/>
                <w:szCs w:val="21"/>
              </w:rPr>
              <w:t>kg</w:t>
            </w:r>
            <w:r w:rsidRPr="00A641EE">
              <w:rPr>
                <w:rStyle w:val="tgt"/>
                <w:rFonts w:ascii="Times New Roman" w:hAnsi="Times New Roman" w:cs="Times New Roman" w:hint="eastAsia"/>
                <w:szCs w:val="21"/>
                <w:vertAlign w:val="superscript"/>
              </w:rPr>
              <w:t>-1</w:t>
            </w:r>
          </w:p>
        </w:tc>
        <w:tc>
          <w:tcPr>
            <w:tcW w:w="1701" w:type="dxa"/>
            <w:noWrap/>
            <w:vAlign w:val="center"/>
            <w:hideMark/>
          </w:tcPr>
          <w:p w14:paraId="730A856C" w14:textId="686D5AF9" w:rsidR="0018457B" w:rsidRPr="00A641EE" w:rsidRDefault="00077B66" w:rsidP="0038261F">
            <w:pPr>
              <w:rPr>
                <w:rFonts w:ascii="Times New Roman" w:hAnsi="Times New Roman" w:cs="Times New Roman"/>
                <w:szCs w:val="21"/>
              </w:rPr>
            </w:pPr>
            <w:r w:rsidRPr="00A641EE">
              <w:rPr>
                <w:rStyle w:val="tgt"/>
                <w:rFonts w:ascii="Times New Roman" w:hAnsi="Times New Roman" w:cs="Times New Roman"/>
                <w:szCs w:val="21"/>
              </w:rPr>
              <w:t>1.36×10</w:t>
            </w:r>
            <w:r w:rsidRPr="00A641EE">
              <w:rPr>
                <w:rStyle w:val="tgt"/>
                <w:rFonts w:ascii="Times New Roman" w:hAnsi="Times New Roman" w:cs="Times New Roman"/>
                <w:szCs w:val="21"/>
                <w:vertAlign w:val="superscript"/>
              </w:rPr>
              <w:t>9</w:t>
            </w:r>
          </w:p>
        </w:tc>
        <w:tc>
          <w:tcPr>
            <w:tcW w:w="993" w:type="dxa"/>
            <w:noWrap/>
            <w:vAlign w:val="center"/>
            <w:hideMark/>
          </w:tcPr>
          <w:p w14:paraId="75AD787E" w14:textId="6F8BF6FA" w:rsidR="0018457B" w:rsidRPr="00A641EE" w:rsidRDefault="00077B66" w:rsidP="0038261F">
            <w:pPr>
              <w:rPr>
                <w:rFonts w:ascii="Times New Roman" w:hAnsi="Times New Roman" w:cs="Times New Roman"/>
                <w:szCs w:val="21"/>
              </w:rPr>
            </w:pPr>
            <w:r w:rsidRPr="00A641EE">
              <w:rPr>
                <w:rStyle w:val="tgt"/>
                <w:rFonts w:ascii="Times New Roman" w:hAnsi="Times New Roman" w:cs="Times New Roman"/>
                <w:szCs w:val="21"/>
              </w:rPr>
              <w:t>1.36×10</w:t>
            </w:r>
            <w:r w:rsidRPr="00A641EE">
              <w:rPr>
                <w:rStyle w:val="tgt"/>
                <w:rFonts w:ascii="Times New Roman" w:hAnsi="Times New Roman" w:cs="Times New Roman"/>
                <w:szCs w:val="21"/>
                <w:vertAlign w:val="superscript"/>
              </w:rPr>
              <w:t>9</w:t>
            </w:r>
          </w:p>
        </w:tc>
        <w:tc>
          <w:tcPr>
            <w:tcW w:w="992" w:type="dxa"/>
            <w:noWrap/>
            <w:vAlign w:val="center"/>
            <w:hideMark/>
          </w:tcPr>
          <w:p w14:paraId="1AF46825" w14:textId="3E335CDC" w:rsidR="0018457B" w:rsidRPr="00A641EE" w:rsidRDefault="00077B66" w:rsidP="0038261F">
            <w:pPr>
              <w:rPr>
                <w:rFonts w:ascii="Times New Roman" w:hAnsi="Times New Roman" w:cs="Times New Roman"/>
                <w:szCs w:val="21"/>
              </w:rPr>
            </w:pPr>
            <w:r w:rsidRPr="00A641EE">
              <w:rPr>
                <w:rStyle w:val="tgt"/>
                <w:rFonts w:ascii="Times New Roman" w:hAnsi="Times New Roman" w:cs="Times New Roman"/>
                <w:szCs w:val="21"/>
              </w:rPr>
              <w:t>1.36×10</w:t>
            </w:r>
            <w:r w:rsidRPr="00A641EE">
              <w:rPr>
                <w:rStyle w:val="tgt"/>
                <w:rFonts w:ascii="Times New Roman" w:hAnsi="Times New Roman" w:cs="Times New Roman"/>
                <w:szCs w:val="21"/>
                <w:vertAlign w:val="superscript"/>
              </w:rPr>
              <w:t>9</w:t>
            </w:r>
          </w:p>
        </w:tc>
        <w:tc>
          <w:tcPr>
            <w:tcW w:w="992" w:type="dxa"/>
            <w:noWrap/>
            <w:vAlign w:val="center"/>
            <w:hideMark/>
          </w:tcPr>
          <w:p w14:paraId="2D4C1C59" w14:textId="455B1038" w:rsidR="0018457B" w:rsidRPr="00A641EE" w:rsidRDefault="00077B66" w:rsidP="0038261F">
            <w:pPr>
              <w:rPr>
                <w:rFonts w:ascii="Times New Roman" w:hAnsi="Times New Roman" w:cs="Times New Roman"/>
                <w:szCs w:val="21"/>
              </w:rPr>
            </w:pPr>
            <w:r w:rsidRPr="00A641EE">
              <w:rPr>
                <w:rStyle w:val="tgt"/>
                <w:rFonts w:ascii="Times New Roman" w:hAnsi="Times New Roman" w:cs="Times New Roman"/>
                <w:szCs w:val="21"/>
              </w:rPr>
              <w:t>1.36×10</w:t>
            </w:r>
            <w:r w:rsidRPr="00A641EE">
              <w:rPr>
                <w:rStyle w:val="tgt"/>
                <w:rFonts w:ascii="Times New Roman" w:hAnsi="Times New Roman" w:cs="Times New Roman"/>
                <w:szCs w:val="21"/>
                <w:vertAlign w:val="superscript"/>
              </w:rPr>
              <w:t>9</w:t>
            </w:r>
          </w:p>
        </w:tc>
        <w:tc>
          <w:tcPr>
            <w:tcW w:w="1757" w:type="dxa"/>
            <w:noWrap/>
            <w:vAlign w:val="center"/>
            <w:hideMark/>
          </w:tcPr>
          <w:p w14:paraId="5BE8520E" w14:textId="17E161A3" w:rsidR="0018457B" w:rsidRPr="00A641EE" w:rsidRDefault="00E21BE0" w:rsidP="0038261F">
            <w:pPr>
              <w:rPr>
                <w:rFonts w:ascii="Times New Roman" w:hAnsi="Times New Roman" w:cs="Times New Roman"/>
                <w:color w:val="0070C0"/>
                <w:szCs w:val="21"/>
              </w:rPr>
            </w:pPr>
            <w:r w:rsidRPr="00CA5E52">
              <w:rPr>
                <w:rFonts w:ascii="Times New Roman" w:hAnsi="Times New Roman" w:cs="Times New Roman"/>
                <w:color w:val="0000FF"/>
                <w:sz w:val="24"/>
                <w:szCs w:val="24"/>
              </w:rPr>
              <w:t>[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</w:rPr>
              <w:t>6</w:t>
            </w:r>
            <w:r w:rsidRPr="00CA5E52">
              <w:rPr>
                <w:rFonts w:ascii="Times New Roman" w:hAnsi="Times New Roman" w:cs="Times New Roman"/>
                <w:color w:val="0000FF"/>
                <w:sz w:val="24"/>
                <w:szCs w:val="24"/>
              </w:rPr>
              <w:t>]</w:t>
            </w:r>
            <w:r w:rsidRPr="00A641EE">
              <w:rPr>
                <w:rFonts w:ascii="Times New Roman" w:hAnsi="Times New Roman" w:cs="Times New Roman"/>
                <w:color w:val="0070C0"/>
                <w:szCs w:val="21"/>
              </w:rPr>
              <w:t xml:space="preserve"> </w:t>
            </w:r>
          </w:p>
        </w:tc>
      </w:tr>
      <w:tr w:rsidR="002C31B0" w:rsidRPr="00A641EE" w14:paraId="453174A6" w14:textId="77777777" w:rsidTr="002C31B0">
        <w:trPr>
          <w:trHeight w:val="280"/>
        </w:trPr>
        <w:tc>
          <w:tcPr>
            <w:tcW w:w="1757" w:type="dxa"/>
            <w:vMerge w:val="restart"/>
            <w:noWrap/>
            <w:vAlign w:val="center"/>
            <w:hideMark/>
          </w:tcPr>
          <w:p w14:paraId="4AD94503" w14:textId="77777777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A641EE">
              <w:rPr>
                <w:rFonts w:ascii="Times New Roman" w:hAnsi="Times New Roman" w:cs="Times New Roman"/>
                <w:szCs w:val="21"/>
              </w:rPr>
              <w:t>RfD</w:t>
            </w:r>
            <w:proofErr w:type="spellEnd"/>
          </w:p>
        </w:tc>
        <w:tc>
          <w:tcPr>
            <w:tcW w:w="1201" w:type="dxa"/>
            <w:vMerge w:val="restart"/>
            <w:noWrap/>
            <w:vAlign w:val="center"/>
            <w:hideMark/>
          </w:tcPr>
          <w:p w14:paraId="0C395039" w14:textId="3CDD27BE" w:rsidR="0018457B" w:rsidRPr="00A641EE" w:rsidRDefault="00F819E7" w:rsidP="0038261F">
            <w:pPr>
              <w:rPr>
                <w:rFonts w:ascii="Times New Roman" w:hAnsi="Times New Roman" w:cs="Times New Roman"/>
                <w:szCs w:val="21"/>
              </w:rPr>
            </w:pPr>
            <w:bookmarkStart w:id="39" w:name="OLE_LINK34"/>
            <w:bookmarkStart w:id="40" w:name="OLE_LINK39"/>
            <w:r w:rsidRPr="00A641EE">
              <w:rPr>
                <w:rFonts w:ascii="Times New Roman" w:hAnsi="Times New Roman" w:cs="Times New Roman"/>
                <w:szCs w:val="21"/>
              </w:rPr>
              <w:t>mg·</w:t>
            </w:r>
            <w:r w:rsidRPr="00A641EE">
              <w:rPr>
                <w:rFonts w:ascii="Times New Roman" w:hAnsi="Times New Roman" w:cs="Times New Roman" w:hint="eastAsia"/>
                <w:szCs w:val="21"/>
              </w:rPr>
              <w:t>k</w:t>
            </w:r>
            <w:r w:rsidRPr="00A641EE">
              <w:rPr>
                <w:rFonts w:ascii="Times New Roman" w:hAnsi="Times New Roman" w:cs="Times New Roman"/>
                <w:szCs w:val="21"/>
              </w:rPr>
              <w:t>g</w:t>
            </w:r>
            <w:r w:rsidRPr="00A641EE">
              <w:rPr>
                <w:rFonts w:ascii="Times New Roman" w:hAnsi="Times New Roman" w:cs="Times New Roman"/>
                <w:szCs w:val="21"/>
                <w:vertAlign w:val="superscript"/>
              </w:rPr>
              <w:t>-1</w:t>
            </w:r>
            <w:r w:rsidRPr="00A641EE">
              <w:rPr>
                <w:rFonts w:ascii="Times New Roman" w:hAnsi="Times New Roman" w:cs="Times New Roman"/>
                <w:szCs w:val="21"/>
              </w:rPr>
              <w:t>·d</w:t>
            </w:r>
            <w:r w:rsidRPr="00A641EE">
              <w:rPr>
                <w:rFonts w:ascii="Times New Roman" w:hAnsi="Times New Roman" w:cs="Times New Roman"/>
                <w:szCs w:val="21"/>
                <w:vertAlign w:val="superscript"/>
              </w:rPr>
              <w:t>-1</w:t>
            </w:r>
            <w:bookmarkEnd w:id="39"/>
            <w:bookmarkEnd w:id="40"/>
          </w:p>
        </w:tc>
        <w:tc>
          <w:tcPr>
            <w:tcW w:w="1701" w:type="dxa"/>
            <w:noWrap/>
            <w:vAlign w:val="center"/>
            <w:hideMark/>
          </w:tcPr>
          <w:p w14:paraId="0DC753CE" w14:textId="77777777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  <w:r w:rsidRPr="00A641EE">
              <w:rPr>
                <w:rFonts w:ascii="Times New Roman" w:hAnsi="Times New Roman" w:cs="Times New Roman"/>
                <w:szCs w:val="21"/>
              </w:rPr>
              <w:t>DMP</w:t>
            </w:r>
          </w:p>
        </w:tc>
        <w:tc>
          <w:tcPr>
            <w:tcW w:w="993" w:type="dxa"/>
            <w:noWrap/>
            <w:vAlign w:val="center"/>
            <w:hideMark/>
          </w:tcPr>
          <w:p w14:paraId="32E6C90C" w14:textId="77777777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  <w:r w:rsidRPr="00A641EE">
              <w:rPr>
                <w:rFonts w:ascii="Times New Roman" w:hAnsi="Times New Roman" w:cs="Times New Roman"/>
                <w:szCs w:val="21"/>
              </w:rPr>
              <w:t>10</w:t>
            </w:r>
          </w:p>
        </w:tc>
        <w:tc>
          <w:tcPr>
            <w:tcW w:w="992" w:type="dxa"/>
            <w:noWrap/>
            <w:vAlign w:val="center"/>
            <w:hideMark/>
          </w:tcPr>
          <w:p w14:paraId="5ABBA893" w14:textId="77777777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  <w:noWrap/>
            <w:vAlign w:val="center"/>
            <w:hideMark/>
          </w:tcPr>
          <w:p w14:paraId="6C3EF9B9" w14:textId="77777777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57" w:type="dxa"/>
            <w:vMerge w:val="restart"/>
            <w:noWrap/>
            <w:vAlign w:val="center"/>
            <w:hideMark/>
          </w:tcPr>
          <w:p w14:paraId="46FF24BE" w14:textId="7FA4FAAE" w:rsidR="0018457B" w:rsidRPr="00A641EE" w:rsidRDefault="00E21BE0" w:rsidP="0038261F">
            <w:pPr>
              <w:rPr>
                <w:rFonts w:ascii="Times New Roman" w:hAnsi="Times New Roman" w:cs="Times New Roman"/>
                <w:color w:val="0070C0"/>
                <w:szCs w:val="21"/>
              </w:rPr>
            </w:pPr>
            <w:r w:rsidRPr="00CA5E52">
              <w:rPr>
                <w:rFonts w:ascii="Times New Roman" w:hAnsi="Times New Roman" w:cs="Times New Roman"/>
                <w:color w:val="0000FF"/>
                <w:sz w:val="24"/>
                <w:szCs w:val="24"/>
              </w:rPr>
              <w:t>[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</w:rPr>
              <w:t>10</w:t>
            </w:r>
            <w:r w:rsidRPr="00CA5E52">
              <w:rPr>
                <w:rFonts w:ascii="Times New Roman" w:hAnsi="Times New Roman" w:cs="Times New Roman"/>
                <w:color w:val="0000FF"/>
                <w:sz w:val="24"/>
                <w:szCs w:val="24"/>
              </w:rPr>
              <w:t>]</w:t>
            </w:r>
          </w:p>
        </w:tc>
      </w:tr>
      <w:tr w:rsidR="002C31B0" w:rsidRPr="00A641EE" w14:paraId="29811837" w14:textId="77777777" w:rsidTr="002C31B0">
        <w:trPr>
          <w:trHeight w:val="280"/>
        </w:trPr>
        <w:tc>
          <w:tcPr>
            <w:tcW w:w="1757" w:type="dxa"/>
            <w:vMerge/>
            <w:noWrap/>
            <w:vAlign w:val="center"/>
            <w:hideMark/>
          </w:tcPr>
          <w:p w14:paraId="1554E62A" w14:textId="77777777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01" w:type="dxa"/>
            <w:vMerge/>
            <w:noWrap/>
            <w:vAlign w:val="center"/>
            <w:hideMark/>
          </w:tcPr>
          <w:p w14:paraId="750E9546" w14:textId="77777777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noWrap/>
            <w:vAlign w:val="center"/>
            <w:hideMark/>
          </w:tcPr>
          <w:p w14:paraId="4B818B3A" w14:textId="77777777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  <w:r w:rsidRPr="00A641EE">
              <w:rPr>
                <w:rFonts w:ascii="Times New Roman" w:hAnsi="Times New Roman" w:cs="Times New Roman"/>
                <w:szCs w:val="21"/>
              </w:rPr>
              <w:t>DEP</w:t>
            </w:r>
          </w:p>
        </w:tc>
        <w:tc>
          <w:tcPr>
            <w:tcW w:w="993" w:type="dxa"/>
            <w:noWrap/>
            <w:vAlign w:val="center"/>
            <w:hideMark/>
          </w:tcPr>
          <w:p w14:paraId="43C70005" w14:textId="77777777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  <w:r w:rsidRPr="00A641EE">
              <w:rPr>
                <w:rFonts w:ascii="Times New Roman" w:hAnsi="Times New Roman" w:cs="Times New Roman"/>
                <w:szCs w:val="21"/>
              </w:rPr>
              <w:t>0.8</w:t>
            </w:r>
          </w:p>
        </w:tc>
        <w:tc>
          <w:tcPr>
            <w:tcW w:w="992" w:type="dxa"/>
            <w:noWrap/>
            <w:vAlign w:val="center"/>
            <w:hideMark/>
          </w:tcPr>
          <w:p w14:paraId="44589263" w14:textId="77777777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  <w:noWrap/>
            <w:vAlign w:val="center"/>
            <w:hideMark/>
          </w:tcPr>
          <w:p w14:paraId="14F4C040" w14:textId="77777777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57" w:type="dxa"/>
            <w:vMerge/>
            <w:noWrap/>
            <w:vAlign w:val="center"/>
            <w:hideMark/>
          </w:tcPr>
          <w:p w14:paraId="0C801A64" w14:textId="77777777" w:rsidR="0018457B" w:rsidRPr="00A641EE" w:rsidRDefault="0018457B" w:rsidP="0038261F">
            <w:pPr>
              <w:rPr>
                <w:rFonts w:ascii="Times New Roman" w:hAnsi="Times New Roman" w:cs="Times New Roman"/>
                <w:color w:val="0070C0"/>
                <w:szCs w:val="21"/>
              </w:rPr>
            </w:pPr>
          </w:p>
        </w:tc>
      </w:tr>
      <w:tr w:rsidR="002C31B0" w:rsidRPr="00A641EE" w14:paraId="00F1F0DC" w14:textId="77777777" w:rsidTr="002C31B0">
        <w:trPr>
          <w:trHeight w:val="280"/>
        </w:trPr>
        <w:tc>
          <w:tcPr>
            <w:tcW w:w="1757" w:type="dxa"/>
            <w:vMerge/>
            <w:noWrap/>
            <w:vAlign w:val="center"/>
            <w:hideMark/>
          </w:tcPr>
          <w:p w14:paraId="588ABE0F" w14:textId="77777777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01" w:type="dxa"/>
            <w:vMerge/>
            <w:noWrap/>
            <w:vAlign w:val="center"/>
            <w:hideMark/>
          </w:tcPr>
          <w:p w14:paraId="5DAA3B9C" w14:textId="77777777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noWrap/>
            <w:vAlign w:val="center"/>
            <w:hideMark/>
          </w:tcPr>
          <w:p w14:paraId="66BDBAAB" w14:textId="77777777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A641EE">
              <w:rPr>
                <w:rFonts w:ascii="Times New Roman" w:hAnsi="Times New Roman" w:cs="Times New Roman"/>
                <w:szCs w:val="21"/>
              </w:rPr>
              <w:t>DnBP</w:t>
            </w:r>
            <w:proofErr w:type="spellEnd"/>
          </w:p>
        </w:tc>
        <w:tc>
          <w:tcPr>
            <w:tcW w:w="993" w:type="dxa"/>
            <w:noWrap/>
            <w:vAlign w:val="center"/>
            <w:hideMark/>
          </w:tcPr>
          <w:p w14:paraId="17AF1AA6" w14:textId="77777777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  <w:r w:rsidRPr="00A641EE">
              <w:rPr>
                <w:rFonts w:ascii="Times New Roman" w:hAnsi="Times New Roman" w:cs="Times New Roman"/>
                <w:szCs w:val="21"/>
              </w:rPr>
              <w:t>0.1</w:t>
            </w:r>
          </w:p>
        </w:tc>
        <w:tc>
          <w:tcPr>
            <w:tcW w:w="992" w:type="dxa"/>
            <w:noWrap/>
            <w:vAlign w:val="center"/>
            <w:hideMark/>
          </w:tcPr>
          <w:p w14:paraId="339E14B1" w14:textId="77777777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  <w:noWrap/>
            <w:vAlign w:val="center"/>
            <w:hideMark/>
          </w:tcPr>
          <w:p w14:paraId="528CA197" w14:textId="77777777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57" w:type="dxa"/>
            <w:vMerge/>
            <w:noWrap/>
            <w:vAlign w:val="center"/>
            <w:hideMark/>
          </w:tcPr>
          <w:p w14:paraId="78200F25" w14:textId="77777777" w:rsidR="0018457B" w:rsidRPr="00A641EE" w:rsidRDefault="0018457B" w:rsidP="0038261F">
            <w:pPr>
              <w:rPr>
                <w:rFonts w:ascii="Times New Roman" w:hAnsi="Times New Roman" w:cs="Times New Roman"/>
                <w:color w:val="0070C0"/>
                <w:szCs w:val="21"/>
              </w:rPr>
            </w:pPr>
          </w:p>
        </w:tc>
      </w:tr>
      <w:tr w:rsidR="002C31B0" w:rsidRPr="00A641EE" w14:paraId="44DCA127" w14:textId="77777777" w:rsidTr="002C31B0">
        <w:trPr>
          <w:trHeight w:val="280"/>
        </w:trPr>
        <w:tc>
          <w:tcPr>
            <w:tcW w:w="1757" w:type="dxa"/>
            <w:vMerge/>
            <w:noWrap/>
            <w:vAlign w:val="center"/>
            <w:hideMark/>
          </w:tcPr>
          <w:p w14:paraId="5CB1E97C" w14:textId="77777777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01" w:type="dxa"/>
            <w:vMerge/>
            <w:noWrap/>
            <w:vAlign w:val="center"/>
            <w:hideMark/>
          </w:tcPr>
          <w:p w14:paraId="3057116A" w14:textId="77777777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noWrap/>
            <w:vAlign w:val="center"/>
            <w:hideMark/>
          </w:tcPr>
          <w:p w14:paraId="1743ECDF" w14:textId="77777777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  <w:r w:rsidRPr="00A641EE">
              <w:rPr>
                <w:rFonts w:ascii="Times New Roman" w:hAnsi="Times New Roman" w:cs="Times New Roman"/>
                <w:szCs w:val="21"/>
              </w:rPr>
              <w:t>BBP</w:t>
            </w:r>
          </w:p>
        </w:tc>
        <w:tc>
          <w:tcPr>
            <w:tcW w:w="993" w:type="dxa"/>
            <w:noWrap/>
            <w:vAlign w:val="center"/>
            <w:hideMark/>
          </w:tcPr>
          <w:p w14:paraId="23E2E6ED" w14:textId="77777777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  <w:r w:rsidRPr="00A641EE">
              <w:rPr>
                <w:rFonts w:ascii="Times New Roman" w:hAnsi="Times New Roman" w:cs="Times New Roman"/>
                <w:szCs w:val="21"/>
              </w:rPr>
              <w:t>0.2</w:t>
            </w:r>
          </w:p>
        </w:tc>
        <w:tc>
          <w:tcPr>
            <w:tcW w:w="992" w:type="dxa"/>
            <w:noWrap/>
            <w:vAlign w:val="center"/>
            <w:hideMark/>
          </w:tcPr>
          <w:p w14:paraId="52C1E99D" w14:textId="77777777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  <w:noWrap/>
            <w:vAlign w:val="center"/>
            <w:hideMark/>
          </w:tcPr>
          <w:p w14:paraId="742C0BDE" w14:textId="77777777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57" w:type="dxa"/>
            <w:vMerge/>
            <w:noWrap/>
            <w:vAlign w:val="center"/>
            <w:hideMark/>
          </w:tcPr>
          <w:p w14:paraId="58D029B3" w14:textId="77777777" w:rsidR="0018457B" w:rsidRPr="00A641EE" w:rsidRDefault="0018457B" w:rsidP="0038261F">
            <w:pPr>
              <w:rPr>
                <w:rFonts w:ascii="Times New Roman" w:hAnsi="Times New Roman" w:cs="Times New Roman"/>
                <w:color w:val="0070C0"/>
                <w:szCs w:val="21"/>
              </w:rPr>
            </w:pPr>
          </w:p>
        </w:tc>
      </w:tr>
      <w:tr w:rsidR="002C31B0" w:rsidRPr="00A641EE" w14:paraId="5A0AEFCC" w14:textId="77777777" w:rsidTr="002C31B0">
        <w:trPr>
          <w:trHeight w:val="280"/>
        </w:trPr>
        <w:tc>
          <w:tcPr>
            <w:tcW w:w="1757" w:type="dxa"/>
            <w:vMerge/>
            <w:noWrap/>
            <w:vAlign w:val="center"/>
            <w:hideMark/>
          </w:tcPr>
          <w:p w14:paraId="5F1F28F0" w14:textId="77777777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01" w:type="dxa"/>
            <w:vMerge/>
            <w:noWrap/>
            <w:vAlign w:val="center"/>
            <w:hideMark/>
          </w:tcPr>
          <w:p w14:paraId="49725BE0" w14:textId="77777777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noWrap/>
            <w:vAlign w:val="center"/>
            <w:hideMark/>
          </w:tcPr>
          <w:p w14:paraId="433B6E4D" w14:textId="77777777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  <w:r w:rsidRPr="00A641EE">
              <w:rPr>
                <w:rFonts w:ascii="Times New Roman" w:hAnsi="Times New Roman" w:cs="Times New Roman"/>
                <w:szCs w:val="21"/>
              </w:rPr>
              <w:t>DEHP</w:t>
            </w:r>
          </w:p>
        </w:tc>
        <w:tc>
          <w:tcPr>
            <w:tcW w:w="993" w:type="dxa"/>
            <w:noWrap/>
            <w:vAlign w:val="center"/>
            <w:hideMark/>
          </w:tcPr>
          <w:p w14:paraId="5A035637" w14:textId="77777777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  <w:r w:rsidRPr="00A641EE">
              <w:rPr>
                <w:rFonts w:ascii="Times New Roman" w:hAnsi="Times New Roman" w:cs="Times New Roman"/>
                <w:szCs w:val="21"/>
              </w:rPr>
              <w:t>0.02</w:t>
            </w:r>
          </w:p>
        </w:tc>
        <w:tc>
          <w:tcPr>
            <w:tcW w:w="992" w:type="dxa"/>
            <w:noWrap/>
            <w:vAlign w:val="center"/>
            <w:hideMark/>
          </w:tcPr>
          <w:p w14:paraId="4D0F5871" w14:textId="77777777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  <w:noWrap/>
            <w:vAlign w:val="center"/>
            <w:hideMark/>
          </w:tcPr>
          <w:p w14:paraId="60C0C66F" w14:textId="77777777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57" w:type="dxa"/>
            <w:vMerge/>
            <w:noWrap/>
            <w:vAlign w:val="center"/>
            <w:hideMark/>
          </w:tcPr>
          <w:p w14:paraId="5E8972EE" w14:textId="77777777" w:rsidR="0018457B" w:rsidRPr="00A641EE" w:rsidRDefault="0018457B" w:rsidP="0038261F">
            <w:pPr>
              <w:rPr>
                <w:rFonts w:ascii="Times New Roman" w:hAnsi="Times New Roman" w:cs="Times New Roman"/>
                <w:color w:val="0070C0"/>
                <w:szCs w:val="21"/>
              </w:rPr>
            </w:pPr>
          </w:p>
        </w:tc>
      </w:tr>
      <w:tr w:rsidR="002C31B0" w:rsidRPr="00A641EE" w14:paraId="2368D1B7" w14:textId="77777777" w:rsidTr="002C31B0">
        <w:trPr>
          <w:trHeight w:val="280"/>
        </w:trPr>
        <w:tc>
          <w:tcPr>
            <w:tcW w:w="1757" w:type="dxa"/>
            <w:vMerge/>
            <w:noWrap/>
            <w:vAlign w:val="center"/>
            <w:hideMark/>
          </w:tcPr>
          <w:p w14:paraId="709E4F0E" w14:textId="77777777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01" w:type="dxa"/>
            <w:vMerge/>
            <w:noWrap/>
            <w:vAlign w:val="center"/>
            <w:hideMark/>
          </w:tcPr>
          <w:p w14:paraId="044BC626" w14:textId="77777777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noWrap/>
            <w:vAlign w:val="center"/>
            <w:hideMark/>
          </w:tcPr>
          <w:p w14:paraId="69FD4F3B" w14:textId="77777777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  <w:proofErr w:type="spellStart"/>
            <w:r w:rsidRPr="00A641EE">
              <w:rPr>
                <w:rFonts w:ascii="Times New Roman" w:hAnsi="Times New Roman" w:cs="Times New Roman"/>
                <w:szCs w:val="21"/>
              </w:rPr>
              <w:t>DnOP</w:t>
            </w:r>
            <w:proofErr w:type="spellEnd"/>
          </w:p>
        </w:tc>
        <w:tc>
          <w:tcPr>
            <w:tcW w:w="993" w:type="dxa"/>
            <w:noWrap/>
            <w:vAlign w:val="center"/>
            <w:hideMark/>
          </w:tcPr>
          <w:p w14:paraId="35D589D0" w14:textId="77777777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  <w:r w:rsidRPr="00A641EE">
              <w:rPr>
                <w:rFonts w:ascii="Times New Roman" w:hAnsi="Times New Roman" w:cs="Times New Roman"/>
                <w:szCs w:val="21"/>
              </w:rPr>
              <w:t>0.4</w:t>
            </w:r>
          </w:p>
        </w:tc>
        <w:tc>
          <w:tcPr>
            <w:tcW w:w="992" w:type="dxa"/>
            <w:noWrap/>
            <w:vAlign w:val="center"/>
            <w:hideMark/>
          </w:tcPr>
          <w:p w14:paraId="5C14C24F" w14:textId="77777777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  <w:noWrap/>
            <w:vAlign w:val="center"/>
            <w:hideMark/>
          </w:tcPr>
          <w:p w14:paraId="236F310F" w14:textId="77777777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57" w:type="dxa"/>
            <w:vMerge/>
            <w:noWrap/>
            <w:vAlign w:val="center"/>
            <w:hideMark/>
          </w:tcPr>
          <w:p w14:paraId="7BB9D68D" w14:textId="77777777" w:rsidR="0018457B" w:rsidRPr="00A641EE" w:rsidRDefault="0018457B" w:rsidP="0038261F">
            <w:pPr>
              <w:rPr>
                <w:rFonts w:ascii="Times New Roman" w:hAnsi="Times New Roman" w:cs="Times New Roman"/>
                <w:color w:val="0070C0"/>
                <w:szCs w:val="21"/>
              </w:rPr>
            </w:pPr>
          </w:p>
        </w:tc>
      </w:tr>
      <w:tr w:rsidR="002C31B0" w:rsidRPr="00A641EE" w14:paraId="2505BAB7" w14:textId="77777777" w:rsidTr="002C31B0">
        <w:trPr>
          <w:trHeight w:val="280"/>
        </w:trPr>
        <w:tc>
          <w:tcPr>
            <w:tcW w:w="1757" w:type="dxa"/>
            <w:vMerge w:val="restart"/>
            <w:tcBorders>
              <w:bottom w:val="single" w:sz="8" w:space="0" w:color="auto"/>
            </w:tcBorders>
            <w:noWrap/>
            <w:vAlign w:val="center"/>
            <w:hideMark/>
          </w:tcPr>
          <w:p w14:paraId="074221F1" w14:textId="77777777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  <w:r w:rsidRPr="00A641EE">
              <w:rPr>
                <w:rFonts w:ascii="Times New Roman" w:hAnsi="Times New Roman" w:cs="Times New Roman"/>
                <w:szCs w:val="21"/>
              </w:rPr>
              <w:t>CFS</w:t>
            </w:r>
          </w:p>
        </w:tc>
        <w:tc>
          <w:tcPr>
            <w:tcW w:w="1201" w:type="dxa"/>
            <w:vMerge w:val="restart"/>
            <w:tcBorders>
              <w:bottom w:val="single" w:sz="8" w:space="0" w:color="auto"/>
            </w:tcBorders>
            <w:noWrap/>
            <w:vAlign w:val="center"/>
            <w:hideMark/>
          </w:tcPr>
          <w:p w14:paraId="0F1CC078" w14:textId="231D3A5E" w:rsidR="00F819E7" w:rsidRPr="00A641EE" w:rsidRDefault="00F819E7" w:rsidP="0038261F">
            <w:pPr>
              <w:rPr>
                <w:rFonts w:ascii="Times New Roman" w:hAnsi="Times New Roman" w:cs="Times New Roman"/>
                <w:szCs w:val="21"/>
              </w:rPr>
            </w:pPr>
            <w:r w:rsidRPr="00A641EE">
              <w:rPr>
                <w:rFonts w:ascii="Times New Roman" w:hAnsi="Times New Roman" w:cs="Times New Roman" w:hint="eastAsia"/>
                <w:szCs w:val="21"/>
              </w:rPr>
              <w:t>k</w:t>
            </w:r>
            <w:r w:rsidRPr="00A641EE">
              <w:rPr>
                <w:rFonts w:ascii="Times New Roman" w:hAnsi="Times New Roman" w:cs="Times New Roman"/>
                <w:szCs w:val="21"/>
              </w:rPr>
              <w:t>g·d·mg</w:t>
            </w:r>
            <w:r w:rsidRPr="00A641EE">
              <w:rPr>
                <w:rFonts w:ascii="Times New Roman" w:hAnsi="Times New Roman" w:cs="Times New Roman"/>
                <w:szCs w:val="21"/>
                <w:vertAlign w:val="superscript"/>
              </w:rPr>
              <w:t>-1</w:t>
            </w:r>
          </w:p>
        </w:tc>
        <w:tc>
          <w:tcPr>
            <w:tcW w:w="1701" w:type="dxa"/>
            <w:noWrap/>
            <w:vAlign w:val="center"/>
            <w:hideMark/>
          </w:tcPr>
          <w:p w14:paraId="5D106B9F" w14:textId="77777777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  <w:r w:rsidRPr="00A641EE">
              <w:rPr>
                <w:rFonts w:ascii="Times New Roman" w:hAnsi="Times New Roman" w:cs="Times New Roman"/>
                <w:szCs w:val="21"/>
              </w:rPr>
              <w:t>BBP</w:t>
            </w:r>
          </w:p>
        </w:tc>
        <w:tc>
          <w:tcPr>
            <w:tcW w:w="993" w:type="dxa"/>
            <w:noWrap/>
            <w:vAlign w:val="center"/>
            <w:hideMark/>
          </w:tcPr>
          <w:p w14:paraId="59FD9D29" w14:textId="77777777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  <w:r w:rsidRPr="00A641EE">
              <w:rPr>
                <w:rFonts w:ascii="Times New Roman" w:hAnsi="Times New Roman" w:cs="Times New Roman"/>
                <w:szCs w:val="21"/>
              </w:rPr>
              <w:t>1.90E-03</w:t>
            </w:r>
          </w:p>
        </w:tc>
        <w:tc>
          <w:tcPr>
            <w:tcW w:w="992" w:type="dxa"/>
            <w:noWrap/>
            <w:vAlign w:val="center"/>
            <w:hideMark/>
          </w:tcPr>
          <w:p w14:paraId="71830509" w14:textId="77777777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  <w:noWrap/>
            <w:vAlign w:val="center"/>
            <w:hideMark/>
          </w:tcPr>
          <w:p w14:paraId="4A650DA0" w14:textId="77777777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57" w:type="dxa"/>
            <w:vMerge w:val="restart"/>
            <w:tcBorders>
              <w:bottom w:val="single" w:sz="8" w:space="0" w:color="auto"/>
            </w:tcBorders>
            <w:noWrap/>
            <w:vAlign w:val="center"/>
            <w:hideMark/>
          </w:tcPr>
          <w:p w14:paraId="21C88792" w14:textId="6179CA22" w:rsidR="0018457B" w:rsidRPr="00A641EE" w:rsidRDefault="00E21BE0" w:rsidP="0038261F">
            <w:pPr>
              <w:rPr>
                <w:rFonts w:ascii="Times New Roman" w:hAnsi="Times New Roman" w:cs="Times New Roman"/>
                <w:color w:val="0070C0"/>
                <w:szCs w:val="21"/>
              </w:rPr>
            </w:pPr>
            <w:r w:rsidRPr="00CA5E52">
              <w:rPr>
                <w:rFonts w:ascii="Times New Roman" w:hAnsi="Times New Roman" w:cs="Times New Roman"/>
                <w:color w:val="0000FF"/>
                <w:sz w:val="24"/>
                <w:szCs w:val="24"/>
              </w:rPr>
              <w:t>[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</w:rPr>
              <w:t>10</w:t>
            </w:r>
            <w:r w:rsidRPr="00CA5E52">
              <w:rPr>
                <w:rFonts w:ascii="Times New Roman" w:hAnsi="Times New Roman" w:cs="Times New Roman"/>
                <w:color w:val="0000FF"/>
                <w:sz w:val="24"/>
                <w:szCs w:val="24"/>
              </w:rPr>
              <w:t>]</w:t>
            </w:r>
          </w:p>
        </w:tc>
      </w:tr>
      <w:tr w:rsidR="002C31B0" w:rsidRPr="00A641EE" w14:paraId="71C94F20" w14:textId="77777777" w:rsidTr="002C31B0">
        <w:trPr>
          <w:trHeight w:val="280"/>
        </w:trPr>
        <w:tc>
          <w:tcPr>
            <w:tcW w:w="1757" w:type="dxa"/>
            <w:vMerge/>
            <w:tcBorders>
              <w:bottom w:val="single" w:sz="8" w:space="0" w:color="auto"/>
            </w:tcBorders>
            <w:noWrap/>
            <w:vAlign w:val="center"/>
            <w:hideMark/>
          </w:tcPr>
          <w:p w14:paraId="67D8CDAD" w14:textId="77777777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01" w:type="dxa"/>
            <w:vMerge/>
            <w:tcBorders>
              <w:bottom w:val="single" w:sz="8" w:space="0" w:color="auto"/>
            </w:tcBorders>
            <w:noWrap/>
            <w:vAlign w:val="center"/>
            <w:hideMark/>
          </w:tcPr>
          <w:p w14:paraId="035765D4" w14:textId="77777777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01" w:type="dxa"/>
            <w:tcBorders>
              <w:bottom w:val="single" w:sz="8" w:space="0" w:color="auto"/>
            </w:tcBorders>
            <w:noWrap/>
            <w:vAlign w:val="center"/>
            <w:hideMark/>
          </w:tcPr>
          <w:p w14:paraId="4AEA32C8" w14:textId="77777777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  <w:r w:rsidRPr="00A641EE">
              <w:rPr>
                <w:rFonts w:ascii="Times New Roman" w:hAnsi="Times New Roman" w:cs="Times New Roman"/>
                <w:szCs w:val="21"/>
              </w:rPr>
              <w:t>DEHP</w:t>
            </w:r>
          </w:p>
        </w:tc>
        <w:tc>
          <w:tcPr>
            <w:tcW w:w="993" w:type="dxa"/>
            <w:tcBorders>
              <w:bottom w:val="single" w:sz="8" w:space="0" w:color="auto"/>
            </w:tcBorders>
            <w:noWrap/>
            <w:vAlign w:val="center"/>
            <w:hideMark/>
          </w:tcPr>
          <w:p w14:paraId="15AB0869" w14:textId="77777777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  <w:r w:rsidRPr="00A641EE">
              <w:rPr>
                <w:rFonts w:ascii="Times New Roman" w:hAnsi="Times New Roman" w:cs="Times New Roman"/>
                <w:szCs w:val="21"/>
              </w:rPr>
              <w:t>0.014</w:t>
            </w:r>
          </w:p>
        </w:tc>
        <w:tc>
          <w:tcPr>
            <w:tcW w:w="992" w:type="dxa"/>
            <w:tcBorders>
              <w:bottom w:val="single" w:sz="8" w:space="0" w:color="auto"/>
            </w:tcBorders>
            <w:noWrap/>
            <w:vAlign w:val="center"/>
            <w:hideMark/>
          </w:tcPr>
          <w:p w14:paraId="5D6E713F" w14:textId="77777777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  <w:tcBorders>
              <w:bottom w:val="single" w:sz="8" w:space="0" w:color="auto"/>
            </w:tcBorders>
            <w:noWrap/>
            <w:vAlign w:val="center"/>
            <w:hideMark/>
          </w:tcPr>
          <w:p w14:paraId="70FB5434" w14:textId="77777777" w:rsidR="0018457B" w:rsidRPr="00A641EE" w:rsidRDefault="0018457B" w:rsidP="0038261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757" w:type="dxa"/>
            <w:vMerge/>
            <w:tcBorders>
              <w:bottom w:val="single" w:sz="8" w:space="0" w:color="auto"/>
            </w:tcBorders>
            <w:noWrap/>
            <w:vAlign w:val="center"/>
            <w:hideMark/>
          </w:tcPr>
          <w:p w14:paraId="74DA3251" w14:textId="77777777" w:rsidR="0018457B" w:rsidRPr="00A641EE" w:rsidRDefault="0018457B" w:rsidP="0038261F">
            <w:pPr>
              <w:rPr>
                <w:rFonts w:ascii="Times New Roman" w:hAnsi="Times New Roman" w:cs="Times New Roman"/>
                <w:color w:val="0070C0"/>
                <w:szCs w:val="21"/>
              </w:rPr>
            </w:pPr>
          </w:p>
        </w:tc>
      </w:tr>
    </w:tbl>
    <w:p w14:paraId="36D597DC" w14:textId="290A93EF" w:rsidR="00C06843" w:rsidRDefault="00C06843"/>
    <w:p w14:paraId="79CD50ED" w14:textId="77777777" w:rsidR="00E10F15" w:rsidRDefault="00E10F15"/>
    <w:p w14:paraId="57743DF7" w14:textId="77777777" w:rsidR="00FE4C06" w:rsidRDefault="00FE4C06">
      <w:pPr>
        <w:sectPr w:rsidR="00FE4C06" w:rsidSect="00B61ED0">
          <w:pgSz w:w="11906" w:h="16838"/>
          <w:pgMar w:top="1440" w:right="567" w:bottom="1440" w:left="454" w:header="851" w:footer="992" w:gutter="0"/>
          <w:cols w:space="425"/>
          <w:docGrid w:type="lines" w:linePitch="312"/>
        </w:sectPr>
      </w:pPr>
    </w:p>
    <w:p w14:paraId="33BDA802" w14:textId="51FE12F4" w:rsidR="00B61ED0" w:rsidRPr="00F60990" w:rsidRDefault="00B61ED0" w:rsidP="00B61ED0">
      <w:pPr>
        <w:widowControl/>
        <w:spacing w:line="360" w:lineRule="auto"/>
        <w:jc w:val="left"/>
        <w:rPr>
          <w:rFonts w:ascii="Times New Roman" w:hAnsi="Times New Roman" w:cs="Times New Roman"/>
          <w:kern w:val="0"/>
          <w:sz w:val="24"/>
          <w:szCs w:val="24"/>
        </w:rPr>
      </w:pPr>
      <w:r w:rsidRPr="00F60990">
        <w:rPr>
          <w:rFonts w:ascii="Times New Roman" w:hAnsi="Times New Roman" w:cs="Times New Roman"/>
          <w:b/>
          <w:bCs/>
          <w:kern w:val="0"/>
          <w:sz w:val="24"/>
          <w:szCs w:val="24"/>
        </w:rPr>
        <w:lastRenderedPageBreak/>
        <w:t xml:space="preserve">Table </w:t>
      </w:r>
      <w:r w:rsidR="00CF11ED">
        <w:rPr>
          <w:rFonts w:ascii="Times New Roman" w:hAnsi="Times New Roman" w:cs="Times New Roman"/>
          <w:b/>
          <w:bCs/>
          <w:kern w:val="0"/>
          <w:sz w:val="24"/>
          <w:szCs w:val="24"/>
        </w:rPr>
        <w:t>S</w:t>
      </w:r>
      <w:r w:rsidR="005C3F94">
        <w:rPr>
          <w:rFonts w:ascii="Times New Roman" w:hAnsi="Times New Roman" w:cs="Times New Roman" w:hint="eastAsia"/>
          <w:b/>
          <w:bCs/>
          <w:kern w:val="0"/>
          <w:sz w:val="24"/>
          <w:szCs w:val="24"/>
        </w:rPr>
        <w:t>4</w:t>
      </w:r>
      <w:r w:rsidRPr="00F60990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</w:t>
      </w:r>
      <w:r w:rsidRPr="00F60990">
        <w:rPr>
          <w:rFonts w:ascii="Times New Roman" w:hAnsi="Times New Roman" w:cs="Times New Roman"/>
          <w:kern w:val="0"/>
          <w:sz w:val="24"/>
          <w:szCs w:val="24"/>
        </w:rPr>
        <w:t>Phthalates median concentrations (μg·g</w:t>
      </w:r>
      <w:r w:rsidRPr="00F60990">
        <w:rPr>
          <w:rFonts w:ascii="Times New Roman" w:hAnsi="Times New Roman" w:cs="Times New Roman"/>
          <w:kern w:val="0"/>
          <w:sz w:val="24"/>
          <w:szCs w:val="24"/>
          <w:vertAlign w:val="superscript"/>
        </w:rPr>
        <w:t>-1</w:t>
      </w:r>
      <w:r w:rsidRPr="00F60990">
        <w:rPr>
          <w:rFonts w:ascii="Times New Roman" w:hAnsi="Times New Roman" w:cs="Times New Roman"/>
          <w:kern w:val="0"/>
          <w:sz w:val="24"/>
          <w:szCs w:val="24"/>
        </w:rPr>
        <w:t>) in indoor dust from different countries.</w:t>
      </w:r>
    </w:p>
    <w:p w14:paraId="0F40A756" w14:textId="77777777" w:rsidR="00B61ED0" w:rsidRPr="00B61ED0" w:rsidRDefault="00B61ED0"/>
    <w:tbl>
      <w:tblPr>
        <w:tblStyle w:val="a7"/>
        <w:tblW w:w="9781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47"/>
        <w:gridCol w:w="548"/>
        <w:gridCol w:w="689"/>
        <w:gridCol w:w="689"/>
        <w:gridCol w:w="646"/>
        <w:gridCol w:w="711"/>
        <w:gridCol w:w="654"/>
        <w:gridCol w:w="711"/>
        <w:gridCol w:w="674"/>
        <w:gridCol w:w="642"/>
        <w:gridCol w:w="2370"/>
      </w:tblGrid>
      <w:tr w:rsidR="00B61ED0" w:rsidRPr="00C53FA4" w14:paraId="1D38E6F6" w14:textId="77777777" w:rsidTr="00B61ED0">
        <w:trPr>
          <w:jc w:val="center"/>
        </w:trPr>
        <w:tc>
          <w:tcPr>
            <w:tcW w:w="1447" w:type="dxa"/>
            <w:tcBorders>
              <w:top w:val="single" w:sz="12" w:space="0" w:color="auto"/>
              <w:bottom w:val="single" w:sz="4" w:space="0" w:color="auto"/>
            </w:tcBorders>
          </w:tcPr>
          <w:p w14:paraId="05B6C6DE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Country</w:t>
            </w:r>
          </w:p>
        </w:tc>
        <w:tc>
          <w:tcPr>
            <w:tcW w:w="548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4FF7E706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N</w:t>
            </w:r>
          </w:p>
        </w:tc>
        <w:tc>
          <w:tcPr>
            <w:tcW w:w="689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7466A9BE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DMP</w:t>
            </w:r>
          </w:p>
        </w:tc>
        <w:tc>
          <w:tcPr>
            <w:tcW w:w="689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218AD2B0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DEP</w:t>
            </w:r>
          </w:p>
        </w:tc>
        <w:tc>
          <w:tcPr>
            <w:tcW w:w="646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65C17CBB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DIBP</w:t>
            </w:r>
          </w:p>
        </w:tc>
        <w:tc>
          <w:tcPr>
            <w:tcW w:w="711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4ADB071F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DBP</w:t>
            </w:r>
          </w:p>
        </w:tc>
        <w:tc>
          <w:tcPr>
            <w:tcW w:w="654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4FAD0D66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BBzP</w:t>
            </w:r>
            <w:proofErr w:type="spellEnd"/>
          </w:p>
        </w:tc>
        <w:tc>
          <w:tcPr>
            <w:tcW w:w="711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3CE7D36D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DEHP</w:t>
            </w:r>
          </w:p>
        </w:tc>
        <w:tc>
          <w:tcPr>
            <w:tcW w:w="674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24A6E07B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DnOP</w:t>
            </w:r>
            <w:proofErr w:type="spellEnd"/>
          </w:p>
        </w:tc>
        <w:tc>
          <w:tcPr>
            <w:tcW w:w="642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30FE8708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DNP</w:t>
            </w:r>
          </w:p>
        </w:tc>
        <w:tc>
          <w:tcPr>
            <w:tcW w:w="2370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2F8F0829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Reference</w:t>
            </w:r>
          </w:p>
        </w:tc>
      </w:tr>
      <w:tr w:rsidR="00B61ED0" w:rsidRPr="00C53FA4" w14:paraId="67535081" w14:textId="77777777" w:rsidTr="00B61ED0">
        <w:trPr>
          <w:jc w:val="center"/>
        </w:trPr>
        <w:tc>
          <w:tcPr>
            <w:tcW w:w="1447" w:type="dxa"/>
            <w:tcBorders>
              <w:top w:val="single" w:sz="4" w:space="0" w:color="auto"/>
            </w:tcBorders>
          </w:tcPr>
          <w:p w14:paraId="2B012B95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Asia</w:t>
            </w:r>
          </w:p>
        </w:tc>
        <w:tc>
          <w:tcPr>
            <w:tcW w:w="548" w:type="dxa"/>
            <w:tcBorders>
              <w:top w:val="single" w:sz="4" w:space="0" w:color="auto"/>
            </w:tcBorders>
            <w:vAlign w:val="center"/>
          </w:tcPr>
          <w:p w14:paraId="66F1C027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9" w:type="dxa"/>
            <w:tcBorders>
              <w:top w:val="single" w:sz="4" w:space="0" w:color="auto"/>
            </w:tcBorders>
            <w:vAlign w:val="center"/>
          </w:tcPr>
          <w:p w14:paraId="63658DE1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9" w:type="dxa"/>
            <w:tcBorders>
              <w:top w:val="single" w:sz="4" w:space="0" w:color="auto"/>
            </w:tcBorders>
            <w:vAlign w:val="center"/>
          </w:tcPr>
          <w:p w14:paraId="4A00D84A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6" w:type="dxa"/>
            <w:tcBorders>
              <w:top w:val="single" w:sz="4" w:space="0" w:color="auto"/>
            </w:tcBorders>
            <w:vAlign w:val="center"/>
          </w:tcPr>
          <w:p w14:paraId="1D7669C6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1" w:type="dxa"/>
            <w:tcBorders>
              <w:top w:val="single" w:sz="4" w:space="0" w:color="auto"/>
            </w:tcBorders>
            <w:vAlign w:val="center"/>
          </w:tcPr>
          <w:p w14:paraId="62C49111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4" w:type="dxa"/>
            <w:tcBorders>
              <w:top w:val="single" w:sz="4" w:space="0" w:color="auto"/>
            </w:tcBorders>
            <w:vAlign w:val="center"/>
          </w:tcPr>
          <w:p w14:paraId="29FE2599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1" w:type="dxa"/>
            <w:tcBorders>
              <w:top w:val="single" w:sz="4" w:space="0" w:color="auto"/>
            </w:tcBorders>
            <w:vAlign w:val="center"/>
          </w:tcPr>
          <w:p w14:paraId="15F5320E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4" w:type="dxa"/>
            <w:tcBorders>
              <w:top w:val="single" w:sz="4" w:space="0" w:color="auto"/>
            </w:tcBorders>
            <w:vAlign w:val="center"/>
          </w:tcPr>
          <w:p w14:paraId="7A8E03E5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2" w:type="dxa"/>
            <w:tcBorders>
              <w:top w:val="single" w:sz="4" w:space="0" w:color="auto"/>
            </w:tcBorders>
            <w:vAlign w:val="center"/>
          </w:tcPr>
          <w:p w14:paraId="35386CF7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70" w:type="dxa"/>
            <w:tcBorders>
              <w:top w:val="single" w:sz="4" w:space="0" w:color="auto"/>
            </w:tcBorders>
          </w:tcPr>
          <w:p w14:paraId="50B91479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61ED0" w:rsidRPr="00C53FA4" w14:paraId="15C30918" w14:textId="77777777" w:rsidTr="00B61ED0">
        <w:trPr>
          <w:jc w:val="center"/>
        </w:trPr>
        <w:tc>
          <w:tcPr>
            <w:tcW w:w="1447" w:type="dxa"/>
          </w:tcPr>
          <w:p w14:paraId="024449F2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China</w:t>
            </w:r>
            <w:r w:rsidRPr="00C53FA4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a</w:t>
            </w:r>
            <w:proofErr w:type="spellEnd"/>
          </w:p>
        </w:tc>
        <w:tc>
          <w:tcPr>
            <w:tcW w:w="548" w:type="dxa"/>
            <w:vAlign w:val="center"/>
          </w:tcPr>
          <w:p w14:paraId="10D57DAB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22</w:t>
            </w:r>
          </w:p>
        </w:tc>
        <w:tc>
          <w:tcPr>
            <w:tcW w:w="689" w:type="dxa"/>
            <w:vAlign w:val="center"/>
          </w:tcPr>
          <w:p w14:paraId="6942B7CD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0.124</w:t>
            </w:r>
          </w:p>
        </w:tc>
        <w:tc>
          <w:tcPr>
            <w:tcW w:w="689" w:type="dxa"/>
            <w:vAlign w:val="center"/>
          </w:tcPr>
          <w:p w14:paraId="3F922A89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0.092</w:t>
            </w:r>
          </w:p>
        </w:tc>
        <w:tc>
          <w:tcPr>
            <w:tcW w:w="646" w:type="dxa"/>
            <w:vAlign w:val="center"/>
          </w:tcPr>
          <w:p w14:paraId="6576954C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9.017</w:t>
            </w:r>
          </w:p>
        </w:tc>
        <w:tc>
          <w:tcPr>
            <w:tcW w:w="711" w:type="dxa"/>
            <w:vAlign w:val="center"/>
          </w:tcPr>
          <w:p w14:paraId="114A620C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12.168</w:t>
            </w:r>
          </w:p>
        </w:tc>
        <w:tc>
          <w:tcPr>
            <w:tcW w:w="654" w:type="dxa"/>
            <w:vAlign w:val="center"/>
          </w:tcPr>
          <w:p w14:paraId="6DA02D3D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0.052</w:t>
            </w:r>
          </w:p>
        </w:tc>
        <w:tc>
          <w:tcPr>
            <w:tcW w:w="711" w:type="dxa"/>
            <w:vAlign w:val="center"/>
          </w:tcPr>
          <w:p w14:paraId="34F476EB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34.651</w:t>
            </w:r>
          </w:p>
        </w:tc>
        <w:tc>
          <w:tcPr>
            <w:tcW w:w="674" w:type="dxa"/>
            <w:vAlign w:val="center"/>
          </w:tcPr>
          <w:p w14:paraId="2182F5A8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0.134</w:t>
            </w:r>
          </w:p>
        </w:tc>
        <w:tc>
          <w:tcPr>
            <w:tcW w:w="642" w:type="dxa"/>
            <w:vAlign w:val="center"/>
          </w:tcPr>
          <w:p w14:paraId="3816F12B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0.137</w:t>
            </w:r>
          </w:p>
        </w:tc>
        <w:tc>
          <w:tcPr>
            <w:tcW w:w="2370" w:type="dxa"/>
            <w:vAlign w:val="center"/>
          </w:tcPr>
          <w:p w14:paraId="632ECEDE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This study</w:t>
            </w:r>
          </w:p>
        </w:tc>
      </w:tr>
      <w:tr w:rsidR="00B61ED0" w:rsidRPr="00C53FA4" w14:paraId="69A41181" w14:textId="77777777" w:rsidTr="00B61ED0">
        <w:trPr>
          <w:jc w:val="center"/>
        </w:trPr>
        <w:tc>
          <w:tcPr>
            <w:tcW w:w="1447" w:type="dxa"/>
          </w:tcPr>
          <w:p w14:paraId="7640AD84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proofErr w:type="spellStart"/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China</w:t>
            </w:r>
            <w:r w:rsidRPr="00C53FA4">
              <w:rPr>
                <w:rFonts w:ascii="Times New Roman" w:hAnsi="Times New Roman" w:cs="Times New Roman"/>
                <w:sz w:val="18"/>
                <w:szCs w:val="18"/>
                <w:vertAlign w:val="superscript"/>
              </w:rPr>
              <w:t>b</w:t>
            </w:r>
            <w:proofErr w:type="spellEnd"/>
          </w:p>
        </w:tc>
        <w:tc>
          <w:tcPr>
            <w:tcW w:w="548" w:type="dxa"/>
            <w:vAlign w:val="center"/>
          </w:tcPr>
          <w:p w14:paraId="2A4D8BF4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72</w:t>
            </w:r>
          </w:p>
        </w:tc>
        <w:tc>
          <w:tcPr>
            <w:tcW w:w="689" w:type="dxa"/>
            <w:vAlign w:val="center"/>
          </w:tcPr>
          <w:p w14:paraId="7BFED1CD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0.151</w:t>
            </w:r>
          </w:p>
        </w:tc>
        <w:tc>
          <w:tcPr>
            <w:tcW w:w="689" w:type="dxa"/>
            <w:vAlign w:val="center"/>
          </w:tcPr>
          <w:p w14:paraId="79C38E38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0.161</w:t>
            </w:r>
          </w:p>
        </w:tc>
        <w:tc>
          <w:tcPr>
            <w:tcW w:w="646" w:type="dxa"/>
            <w:vAlign w:val="center"/>
          </w:tcPr>
          <w:p w14:paraId="5E33F826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8.837</w:t>
            </w:r>
          </w:p>
        </w:tc>
        <w:tc>
          <w:tcPr>
            <w:tcW w:w="711" w:type="dxa"/>
            <w:vAlign w:val="center"/>
          </w:tcPr>
          <w:p w14:paraId="0AC3A2C0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23.560</w:t>
            </w:r>
          </w:p>
        </w:tc>
        <w:tc>
          <w:tcPr>
            <w:tcW w:w="654" w:type="dxa"/>
            <w:vAlign w:val="center"/>
          </w:tcPr>
          <w:p w14:paraId="0E47442B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0.123</w:t>
            </w:r>
          </w:p>
        </w:tc>
        <w:tc>
          <w:tcPr>
            <w:tcW w:w="711" w:type="dxa"/>
            <w:vAlign w:val="center"/>
          </w:tcPr>
          <w:p w14:paraId="5F0EE3BC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50.794</w:t>
            </w:r>
          </w:p>
        </w:tc>
        <w:tc>
          <w:tcPr>
            <w:tcW w:w="674" w:type="dxa"/>
            <w:vAlign w:val="center"/>
          </w:tcPr>
          <w:p w14:paraId="59439363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0.262</w:t>
            </w:r>
          </w:p>
        </w:tc>
        <w:tc>
          <w:tcPr>
            <w:tcW w:w="642" w:type="dxa"/>
            <w:vAlign w:val="center"/>
          </w:tcPr>
          <w:p w14:paraId="107A32FB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0.185</w:t>
            </w:r>
          </w:p>
        </w:tc>
        <w:tc>
          <w:tcPr>
            <w:tcW w:w="2370" w:type="dxa"/>
            <w:vAlign w:val="center"/>
          </w:tcPr>
          <w:p w14:paraId="3B027DE2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This study</w:t>
            </w:r>
          </w:p>
        </w:tc>
      </w:tr>
      <w:tr w:rsidR="00B61ED0" w:rsidRPr="00C53FA4" w14:paraId="6355FF0F" w14:textId="77777777" w:rsidTr="00B61ED0">
        <w:trPr>
          <w:jc w:val="center"/>
        </w:trPr>
        <w:tc>
          <w:tcPr>
            <w:tcW w:w="1447" w:type="dxa"/>
          </w:tcPr>
          <w:p w14:paraId="564069DD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China*</w:t>
            </w:r>
          </w:p>
        </w:tc>
        <w:tc>
          <w:tcPr>
            <w:tcW w:w="548" w:type="dxa"/>
            <w:vAlign w:val="center"/>
          </w:tcPr>
          <w:p w14:paraId="002A21A0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120</w:t>
            </w:r>
          </w:p>
        </w:tc>
        <w:tc>
          <w:tcPr>
            <w:tcW w:w="689" w:type="dxa"/>
            <w:vAlign w:val="center"/>
          </w:tcPr>
          <w:p w14:paraId="6B589E89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0.693</w:t>
            </w:r>
          </w:p>
        </w:tc>
        <w:tc>
          <w:tcPr>
            <w:tcW w:w="689" w:type="dxa"/>
            <w:vAlign w:val="center"/>
          </w:tcPr>
          <w:p w14:paraId="41C6DC71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0.187</w:t>
            </w:r>
          </w:p>
        </w:tc>
        <w:tc>
          <w:tcPr>
            <w:tcW w:w="646" w:type="dxa"/>
            <w:vAlign w:val="center"/>
          </w:tcPr>
          <w:p w14:paraId="0503A7DB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17.1</w:t>
            </w:r>
          </w:p>
        </w:tc>
        <w:tc>
          <w:tcPr>
            <w:tcW w:w="711" w:type="dxa"/>
            <w:vAlign w:val="center"/>
          </w:tcPr>
          <w:p w14:paraId="784B3700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26.4</w:t>
            </w:r>
          </w:p>
        </w:tc>
        <w:tc>
          <w:tcPr>
            <w:tcW w:w="654" w:type="dxa"/>
            <w:vAlign w:val="center"/>
          </w:tcPr>
          <w:p w14:paraId="7889EEE9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0.04</w:t>
            </w:r>
          </w:p>
        </w:tc>
        <w:tc>
          <w:tcPr>
            <w:tcW w:w="711" w:type="dxa"/>
            <w:vAlign w:val="center"/>
          </w:tcPr>
          <w:p w14:paraId="5E9F60D8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105</w:t>
            </w:r>
          </w:p>
        </w:tc>
        <w:tc>
          <w:tcPr>
            <w:tcW w:w="674" w:type="dxa"/>
            <w:vAlign w:val="center"/>
          </w:tcPr>
          <w:p w14:paraId="23533695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0.342</w:t>
            </w:r>
          </w:p>
        </w:tc>
        <w:tc>
          <w:tcPr>
            <w:tcW w:w="642" w:type="dxa"/>
            <w:vAlign w:val="center"/>
          </w:tcPr>
          <w:p w14:paraId="4A61AC20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eastAsia="AdvOT863180fb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2370" w:type="dxa"/>
          </w:tcPr>
          <w:p w14:paraId="201511BB" w14:textId="3637B30C" w:rsidR="00B61ED0" w:rsidRPr="00C53FA4" w:rsidRDefault="00DE70BD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752DA">
              <w:rPr>
                <w:rFonts w:ascii="Times New Roman" w:hAnsi="Times New Roman" w:cs="Times New Roman"/>
                <w:color w:val="0000FF"/>
                <w:sz w:val="24"/>
                <w:szCs w:val="24"/>
              </w:rPr>
              <w:t>[7]</w:t>
            </w:r>
          </w:p>
        </w:tc>
      </w:tr>
      <w:tr w:rsidR="00B61ED0" w:rsidRPr="00C53FA4" w14:paraId="0738048F" w14:textId="77777777" w:rsidTr="00B61ED0">
        <w:trPr>
          <w:jc w:val="center"/>
        </w:trPr>
        <w:tc>
          <w:tcPr>
            <w:tcW w:w="1447" w:type="dxa"/>
          </w:tcPr>
          <w:p w14:paraId="7526D144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Japan</w:t>
            </w:r>
          </w:p>
        </w:tc>
        <w:tc>
          <w:tcPr>
            <w:tcW w:w="548" w:type="dxa"/>
            <w:vAlign w:val="center"/>
          </w:tcPr>
          <w:p w14:paraId="6D371057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128</w:t>
            </w:r>
          </w:p>
        </w:tc>
        <w:tc>
          <w:tcPr>
            <w:tcW w:w="689" w:type="dxa"/>
            <w:vAlign w:val="center"/>
          </w:tcPr>
          <w:p w14:paraId="747AD682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&lt;LOD</w:t>
            </w:r>
          </w:p>
        </w:tc>
        <w:tc>
          <w:tcPr>
            <w:tcW w:w="689" w:type="dxa"/>
            <w:vAlign w:val="center"/>
          </w:tcPr>
          <w:p w14:paraId="278431A3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&lt;LOD</w:t>
            </w:r>
          </w:p>
        </w:tc>
        <w:tc>
          <w:tcPr>
            <w:tcW w:w="646" w:type="dxa"/>
            <w:vAlign w:val="center"/>
          </w:tcPr>
          <w:p w14:paraId="15711029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3.1</w:t>
            </w:r>
          </w:p>
        </w:tc>
        <w:tc>
          <w:tcPr>
            <w:tcW w:w="711" w:type="dxa"/>
            <w:vAlign w:val="center"/>
          </w:tcPr>
          <w:p w14:paraId="2D85B57C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eastAsia="AdvOT863180fb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654" w:type="dxa"/>
            <w:vAlign w:val="center"/>
          </w:tcPr>
          <w:p w14:paraId="7D901F8C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711" w:type="dxa"/>
            <w:vAlign w:val="center"/>
          </w:tcPr>
          <w:p w14:paraId="1D174555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1110</w:t>
            </w:r>
          </w:p>
        </w:tc>
        <w:tc>
          <w:tcPr>
            <w:tcW w:w="674" w:type="dxa"/>
            <w:vAlign w:val="center"/>
          </w:tcPr>
          <w:p w14:paraId="20CB90F1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eastAsia="AdvOT863180fb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642" w:type="dxa"/>
            <w:vAlign w:val="center"/>
          </w:tcPr>
          <w:p w14:paraId="3C8436D5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eastAsia="AdvOT863180fb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2370" w:type="dxa"/>
          </w:tcPr>
          <w:p w14:paraId="37385595" w14:textId="0A4C6AEC" w:rsidR="00B61ED0" w:rsidRPr="00C53FA4" w:rsidRDefault="009752DA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752DA">
              <w:rPr>
                <w:rFonts w:ascii="Times New Roman" w:hAnsi="Times New Roman" w:cs="Times New Roman"/>
                <w:color w:val="0000FF"/>
                <w:sz w:val="24"/>
                <w:szCs w:val="24"/>
              </w:rPr>
              <w:t>[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</w:rPr>
              <w:t>11</w:t>
            </w:r>
            <w:r w:rsidRPr="009752DA">
              <w:rPr>
                <w:rFonts w:ascii="Times New Roman" w:hAnsi="Times New Roman" w:cs="Times New Roman"/>
                <w:color w:val="0000FF"/>
                <w:sz w:val="24"/>
                <w:szCs w:val="24"/>
              </w:rPr>
              <w:t>]</w:t>
            </w: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00B61ED0" w:rsidRPr="00C53FA4" w14:paraId="1238939A" w14:textId="77777777" w:rsidTr="00B61ED0">
        <w:trPr>
          <w:jc w:val="center"/>
        </w:trPr>
        <w:tc>
          <w:tcPr>
            <w:tcW w:w="1447" w:type="dxa"/>
          </w:tcPr>
          <w:p w14:paraId="0B1383BF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Saudi Arabia</w:t>
            </w:r>
          </w:p>
        </w:tc>
        <w:tc>
          <w:tcPr>
            <w:tcW w:w="548" w:type="dxa"/>
            <w:vAlign w:val="center"/>
          </w:tcPr>
          <w:p w14:paraId="06B1E6CB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689" w:type="dxa"/>
            <w:vAlign w:val="center"/>
          </w:tcPr>
          <w:p w14:paraId="71EFBA42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0.6</w:t>
            </w:r>
          </w:p>
        </w:tc>
        <w:tc>
          <w:tcPr>
            <w:tcW w:w="689" w:type="dxa"/>
            <w:vAlign w:val="center"/>
          </w:tcPr>
          <w:p w14:paraId="14C95EE1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1.4</w:t>
            </w:r>
          </w:p>
        </w:tc>
        <w:tc>
          <w:tcPr>
            <w:tcW w:w="646" w:type="dxa"/>
            <w:vAlign w:val="center"/>
          </w:tcPr>
          <w:p w14:paraId="0C499C9B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22</w:t>
            </w:r>
          </w:p>
        </w:tc>
        <w:tc>
          <w:tcPr>
            <w:tcW w:w="711" w:type="dxa"/>
            <w:vAlign w:val="center"/>
          </w:tcPr>
          <w:p w14:paraId="7F09A8FE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654" w:type="dxa"/>
            <w:vAlign w:val="center"/>
          </w:tcPr>
          <w:p w14:paraId="30A50B71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0.8</w:t>
            </w:r>
          </w:p>
        </w:tc>
        <w:tc>
          <w:tcPr>
            <w:tcW w:w="711" w:type="dxa"/>
            <w:vAlign w:val="center"/>
          </w:tcPr>
          <w:p w14:paraId="46B4A892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1022</w:t>
            </w:r>
          </w:p>
        </w:tc>
        <w:tc>
          <w:tcPr>
            <w:tcW w:w="674" w:type="dxa"/>
            <w:vAlign w:val="center"/>
          </w:tcPr>
          <w:p w14:paraId="1BB3BD90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27</w:t>
            </w:r>
          </w:p>
        </w:tc>
        <w:tc>
          <w:tcPr>
            <w:tcW w:w="642" w:type="dxa"/>
            <w:vAlign w:val="center"/>
          </w:tcPr>
          <w:p w14:paraId="597BEC97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eastAsia="AdvOT863180fb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2370" w:type="dxa"/>
          </w:tcPr>
          <w:p w14:paraId="02304E4D" w14:textId="0FAA6DEA" w:rsidR="00B61ED0" w:rsidRPr="00C53FA4" w:rsidRDefault="009752DA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752DA">
              <w:rPr>
                <w:rFonts w:ascii="Times New Roman" w:hAnsi="Times New Roman" w:cs="Times New Roman"/>
                <w:color w:val="0000FF"/>
                <w:sz w:val="24"/>
                <w:szCs w:val="24"/>
              </w:rPr>
              <w:t>[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</w:rPr>
              <w:t>12</w:t>
            </w:r>
            <w:r w:rsidRPr="009752DA">
              <w:rPr>
                <w:rFonts w:ascii="Times New Roman" w:hAnsi="Times New Roman" w:cs="Times New Roman"/>
                <w:color w:val="0000FF"/>
                <w:sz w:val="24"/>
                <w:szCs w:val="24"/>
              </w:rPr>
              <w:t>]</w:t>
            </w: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00B61ED0" w:rsidRPr="00C53FA4" w14:paraId="52610AE5" w14:textId="77777777" w:rsidTr="00B61ED0">
        <w:trPr>
          <w:jc w:val="center"/>
        </w:trPr>
        <w:tc>
          <w:tcPr>
            <w:tcW w:w="1447" w:type="dxa"/>
          </w:tcPr>
          <w:p w14:paraId="1F833432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Kuwait</w:t>
            </w:r>
          </w:p>
        </w:tc>
        <w:tc>
          <w:tcPr>
            <w:tcW w:w="548" w:type="dxa"/>
            <w:vAlign w:val="center"/>
          </w:tcPr>
          <w:p w14:paraId="077623F4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689" w:type="dxa"/>
            <w:vAlign w:val="center"/>
          </w:tcPr>
          <w:p w14:paraId="5A4E0D8C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0.1</w:t>
            </w:r>
          </w:p>
        </w:tc>
        <w:tc>
          <w:tcPr>
            <w:tcW w:w="689" w:type="dxa"/>
            <w:vAlign w:val="center"/>
          </w:tcPr>
          <w:p w14:paraId="7F6A9FC1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2.7</w:t>
            </w:r>
          </w:p>
        </w:tc>
        <w:tc>
          <w:tcPr>
            <w:tcW w:w="646" w:type="dxa"/>
            <w:vAlign w:val="center"/>
          </w:tcPr>
          <w:p w14:paraId="387F9E88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17</w:t>
            </w:r>
          </w:p>
        </w:tc>
        <w:tc>
          <w:tcPr>
            <w:tcW w:w="711" w:type="dxa"/>
            <w:vAlign w:val="center"/>
          </w:tcPr>
          <w:p w14:paraId="12F1A525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654" w:type="dxa"/>
            <w:vAlign w:val="center"/>
          </w:tcPr>
          <w:p w14:paraId="5B5938D5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711" w:type="dxa"/>
            <w:vAlign w:val="center"/>
          </w:tcPr>
          <w:p w14:paraId="08E62CA8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240</w:t>
            </w:r>
          </w:p>
        </w:tc>
        <w:tc>
          <w:tcPr>
            <w:tcW w:w="674" w:type="dxa"/>
            <w:vAlign w:val="center"/>
          </w:tcPr>
          <w:p w14:paraId="014BE461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642" w:type="dxa"/>
            <w:vAlign w:val="center"/>
          </w:tcPr>
          <w:p w14:paraId="57850B51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eastAsia="AdvOT863180fb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2370" w:type="dxa"/>
          </w:tcPr>
          <w:p w14:paraId="26101778" w14:textId="43BD4EB3" w:rsidR="00B61ED0" w:rsidRPr="00C53FA4" w:rsidRDefault="009752DA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752DA">
              <w:rPr>
                <w:rFonts w:ascii="Times New Roman" w:hAnsi="Times New Roman" w:cs="Times New Roman"/>
                <w:color w:val="0000FF"/>
                <w:sz w:val="24"/>
                <w:szCs w:val="24"/>
              </w:rPr>
              <w:t>[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</w:rPr>
              <w:t>12</w:t>
            </w:r>
            <w:r w:rsidRPr="009752DA">
              <w:rPr>
                <w:rFonts w:ascii="Times New Roman" w:hAnsi="Times New Roman" w:cs="Times New Roman"/>
                <w:color w:val="0000FF"/>
                <w:sz w:val="24"/>
                <w:szCs w:val="24"/>
              </w:rPr>
              <w:t>]</w:t>
            </w: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00B61ED0" w:rsidRPr="00C53FA4" w14:paraId="4EF2F3FA" w14:textId="77777777" w:rsidTr="00B61ED0">
        <w:trPr>
          <w:jc w:val="center"/>
        </w:trPr>
        <w:tc>
          <w:tcPr>
            <w:tcW w:w="1447" w:type="dxa"/>
          </w:tcPr>
          <w:p w14:paraId="6FEBC4C9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America</w:t>
            </w:r>
          </w:p>
        </w:tc>
        <w:tc>
          <w:tcPr>
            <w:tcW w:w="548" w:type="dxa"/>
            <w:vAlign w:val="center"/>
          </w:tcPr>
          <w:p w14:paraId="42E94BCE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9" w:type="dxa"/>
            <w:vAlign w:val="center"/>
          </w:tcPr>
          <w:p w14:paraId="0B0DF030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9" w:type="dxa"/>
            <w:vAlign w:val="center"/>
          </w:tcPr>
          <w:p w14:paraId="30C40674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6" w:type="dxa"/>
            <w:vAlign w:val="center"/>
          </w:tcPr>
          <w:p w14:paraId="6B385FA3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1" w:type="dxa"/>
            <w:vAlign w:val="center"/>
          </w:tcPr>
          <w:p w14:paraId="6CB9E5B3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14:paraId="32ADFD0A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1" w:type="dxa"/>
            <w:vAlign w:val="center"/>
          </w:tcPr>
          <w:p w14:paraId="57D12998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4" w:type="dxa"/>
            <w:vAlign w:val="center"/>
          </w:tcPr>
          <w:p w14:paraId="0E359892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2" w:type="dxa"/>
            <w:vAlign w:val="center"/>
          </w:tcPr>
          <w:p w14:paraId="392ABF2E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70" w:type="dxa"/>
          </w:tcPr>
          <w:p w14:paraId="37F50CA5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61ED0" w:rsidRPr="00C53FA4" w14:paraId="65BA5AC8" w14:textId="77777777" w:rsidTr="00B61ED0">
        <w:trPr>
          <w:jc w:val="center"/>
        </w:trPr>
        <w:tc>
          <w:tcPr>
            <w:tcW w:w="1447" w:type="dxa"/>
          </w:tcPr>
          <w:p w14:paraId="59869616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Albany/USA</w:t>
            </w:r>
          </w:p>
        </w:tc>
        <w:tc>
          <w:tcPr>
            <w:tcW w:w="548" w:type="dxa"/>
            <w:vAlign w:val="center"/>
          </w:tcPr>
          <w:p w14:paraId="1B38A2C9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689" w:type="dxa"/>
            <w:vAlign w:val="center"/>
          </w:tcPr>
          <w:p w14:paraId="66C9B5DC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0.08</w:t>
            </w:r>
          </w:p>
        </w:tc>
        <w:tc>
          <w:tcPr>
            <w:tcW w:w="689" w:type="dxa"/>
            <w:vAlign w:val="center"/>
          </w:tcPr>
          <w:p w14:paraId="6352A5A4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646" w:type="dxa"/>
            <w:vAlign w:val="center"/>
          </w:tcPr>
          <w:p w14:paraId="74A973EB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3.8</w:t>
            </w:r>
          </w:p>
        </w:tc>
        <w:tc>
          <w:tcPr>
            <w:tcW w:w="711" w:type="dxa"/>
            <w:vAlign w:val="center"/>
          </w:tcPr>
          <w:p w14:paraId="23D0FB6E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13.1</w:t>
            </w:r>
          </w:p>
        </w:tc>
        <w:tc>
          <w:tcPr>
            <w:tcW w:w="654" w:type="dxa"/>
            <w:vAlign w:val="center"/>
          </w:tcPr>
          <w:p w14:paraId="234A6495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21.1</w:t>
            </w:r>
          </w:p>
        </w:tc>
        <w:tc>
          <w:tcPr>
            <w:tcW w:w="711" w:type="dxa"/>
            <w:vAlign w:val="center"/>
          </w:tcPr>
          <w:p w14:paraId="780175C0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304</w:t>
            </w:r>
          </w:p>
        </w:tc>
        <w:tc>
          <w:tcPr>
            <w:tcW w:w="674" w:type="dxa"/>
            <w:vAlign w:val="center"/>
          </w:tcPr>
          <w:p w14:paraId="6B0F4DD8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0.4</w:t>
            </w:r>
          </w:p>
        </w:tc>
        <w:tc>
          <w:tcPr>
            <w:tcW w:w="642" w:type="dxa"/>
            <w:vAlign w:val="center"/>
          </w:tcPr>
          <w:p w14:paraId="452A447D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eastAsia="AdvOT863180fb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2370" w:type="dxa"/>
          </w:tcPr>
          <w:p w14:paraId="01925458" w14:textId="104105FC" w:rsidR="00B61ED0" w:rsidRPr="00C53FA4" w:rsidRDefault="009752DA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752DA">
              <w:rPr>
                <w:rFonts w:ascii="Times New Roman" w:hAnsi="Times New Roman" w:cs="Times New Roman"/>
                <w:color w:val="0000FF"/>
                <w:sz w:val="24"/>
                <w:szCs w:val="24"/>
              </w:rPr>
              <w:t>[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</w:rPr>
              <w:t>13</w:t>
            </w:r>
            <w:r w:rsidRPr="009752DA">
              <w:rPr>
                <w:rFonts w:ascii="Times New Roman" w:hAnsi="Times New Roman" w:cs="Times New Roman"/>
                <w:color w:val="0000FF"/>
                <w:sz w:val="24"/>
                <w:szCs w:val="24"/>
              </w:rPr>
              <w:t>]</w:t>
            </w: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00B61ED0" w:rsidRPr="00C53FA4" w14:paraId="3AB97F56" w14:textId="77777777" w:rsidTr="00B61ED0">
        <w:trPr>
          <w:jc w:val="center"/>
        </w:trPr>
        <w:tc>
          <w:tcPr>
            <w:tcW w:w="1447" w:type="dxa"/>
          </w:tcPr>
          <w:p w14:paraId="393987F2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Delaware/USA</w:t>
            </w:r>
          </w:p>
        </w:tc>
        <w:tc>
          <w:tcPr>
            <w:tcW w:w="548" w:type="dxa"/>
            <w:vAlign w:val="center"/>
          </w:tcPr>
          <w:p w14:paraId="6F211352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689" w:type="dxa"/>
            <w:vAlign w:val="center"/>
          </w:tcPr>
          <w:p w14:paraId="62EF2AC5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eastAsia="AdvOT863180fb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689" w:type="dxa"/>
            <w:vAlign w:val="center"/>
          </w:tcPr>
          <w:p w14:paraId="0C48BCAF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1.8</w:t>
            </w:r>
          </w:p>
        </w:tc>
        <w:tc>
          <w:tcPr>
            <w:tcW w:w="646" w:type="dxa"/>
            <w:vAlign w:val="center"/>
          </w:tcPr>
          <w:p w14:paraId="5D7B3561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eastAsia="AdvOT863180fb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711" w:type="dxa"/>
            <w:vAlign w:val="center"/>
          </w:tcPr>
          <w:p w14:paraId="5ABB9FBB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654" w:type="dxa"/>
            <w:vAlign w:val="center"/>
          </w:tcPr>
          <w:p w14:paraId="6AEBAC70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eastAsia="AdvOT863180fb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711" w:type="dxa"/>
            <w:vAlign w:val="center"/>
          </w:tcPr>
          <w:p w14:paraId="6E4326EA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339</w:t>
            </w:r>
          </w:p>
        </w:tc>
        <w:tc>
          <w:tcPr>
            <w:tcW w:w="674" w:type="dxa"/>
            <w:vAlign w:val="center"/>
          </w:tcPr>
          <w:p w14:paraId="2138E44F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eastAsia="AdvOT863180fb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642" w:type="dxa"/>
            <w:vAlign w:val="center"/>
          </w:tcPr>
          <w:p w14:paraId="1E9B6392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eastAsia="AdvOT863180fb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2370" w:type="dxa"/>
          </w:tcPr>
          <w:p w14:paraId="4A47ACB5" w14:textId="21956318" w:rsidR="00B61ED0" w:rsidRPr="00C53FA4" w:rsidRDefault="009752DA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752DA">
              <w:rPr>
                <w:rFonts w:ascii="Times New Roman" w:hAnsi="Times New Roman" w:cs="Times New Roman"/>
                <w:color w:val="0000FF"/>
                <w:sz w:val="24"/>
                <w:szCs w:val="24"/>
              </w:rPr>
              <w:t>[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</w:rPr>
              <w:t>14</w:t>
            </w:r>
            <w:r w:rsidRPr="009752DA">
              <w:rPr>
                <w:rFonts w:ascii="Times New Roman" w:hAnsi="Times New Roman" w:cs="Times New Roman"/>
                <w:color w:val="0000FF"/>
                <w:sz w:val="24"/>
                <w:szCs w:val="24"/>
              </w:rPr>
              <w:t>]</w:t>
            </w:r>
          </w:p>
        </w:tc>
      </w:tr>
      <w:tr w:rsidR="00B61ED0" w:rsidRPr="00C53FA4" w14:paraId="0069FD77" w14:textId="77777777" w:rsidTr="00B61ED0">
        <w:trPr>
          <w:jc w:val="center"/>
        </w:trPr>
        <w:tc>
          <w:tcPr>
            <w:tcW w:w="1447" w:type="dxa"/>
          </w:tcPr>
          <w:p w14:paraId="7956C913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California/USA*</w:t>
            </w:r>
          </w:p>
        </w:tc>
        <w:tc>
          <w:tcPr>
            <w:tcW w:w="548" w:type="dxa"/>
            <w:vAlign w:val="center"/>
          </w:tcPr>
          <w:p w14:paraId="116CDF02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39</w:t>
            </w:r>
          </w:p>
        </w:tc>
        <w:tc>
          <w:tcPr>
            <w:tcW w:w="689" w:type="dxa"/>
            <w:vAlign w:val="center"/>
          </w:tcPr>
          <w:p w14:paraId="18B40202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eastAsia="AdvOT863180fb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689" w:type="dxa"/>
            <w:vAlign w:val="center"/>
          </w:tcPr>
          <w:p w14:paraId="4CBDB5A2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1.7</w:t>
            </w:r>
          </w:p>
        </w:tc>
        <w:tc>
          <w:tcPr>
            <w:tcW w:w="646" w:type="dxa"/>
            <w:vAlign w:val="center"/>
          </w:tcPr>
          <w:p w14:paraId="24EDD674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10.6</w:t>
            </w:r>
          </w:p>
        </w:tc>
        <w:tc>
          <w:tcPr>
            <w:tcW w:w="711" w:type="dxa"/>
            <w:vAlign w:val="center"/>
          </w:tcPr>
          <w:p w14:paraId="5348E85F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18.2</w:t>
            </w:r>
          </w:p>
        </w:tc>
        <w:tc>
          <w:tcPr>
            <w:tcW w:w="654" w:type="dxa"/>
            <w:vAlign w:val="center"/>
          </w:tcPr>
          <w:p w14:paraId="2F076240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68.8</w:t>
            </w:r>
          </w:p>
        </w:tc>
        <w:tc>
          <w:tcPr>
            <w:tcW w:w="711" w:type="dxa"/>
            <w:vAlign w:val="center"/>
          </w:tcPr>
          <w:p w14:paraId="4950EDA4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179.5</w:t>
            </w:r>
          </w:p>
        </w:tc>
        <w:tc>
          <w:tcPr>
            <w:tcW w:w="674" w:type="dxa"/>
            <w:vAlign w:val="center"/>
          </w:tcPr>
          <w:p w14:paraId="40B995DA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eastAsia="AdvOT863180fb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642" w:type="dxa"/>
            <w:vAlign w:val="center"/>
          </w:tcPr>
          <w:p w14:paraId="2AB6ADE7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eastAsia="AdvOT863180fb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2370" w:type="dxa"/>
          </w:tcPr>
          <w:p w14:paraId="3D3A4B5D" w14:textId="1DB12D5D" w:rsidR="00B61ED0" w:rsidRPr="00C53FA4" w:rsidRDefault="009752DA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752DA">
              <w:rPr>
                <w:rFonts w:ascii="Times New Roman" w:hAnsi="Times New Roman" w:cs="Times New Roman"/>
                <w:color w:val="0000FF"/>
                <w:sz w:val="24"/>
                <w:szCs w:val="24"/>
              </w:rPr>
              <w:t>[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</w:rPr>
              <w:t>15</w:t>
            </w:r>
            <w:r w:rsidRPr="009752DA">
              <w:rPr>
                <w:rFonts w:ascii="Times New Roman" w:hAnsi="Times New Roman" w:cs="Times New Roman"/>
                <w:color w:val="0000FF"/>
                <w:sz w:val="24"/>
                <w:szCs w:val="24"/>
              </w:rPr>
              <w:t>]</w:t>
            </w: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00B61ED0" w:rsidRPr="00C53FA4" w14:paraId="2F2E21BD" w14:textId="77777777" w:rsidTr="00B61ED0">
        <w:trPr>
          <w:jc w:val="center"/>
        </w:trPr>
        <w:tc>
          <w:tcPr>
            <w:tcW w:w="1447" w:type="dxa"/>
          </w:tcPr>
          <w:p w14:paraId="7D2D6710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Europe</w:t>
            </w:r>
          </w:p>
        </w:tc>
        <w:tc>
          <w:tcPr>
            <w:tcW w:w="548" w:type="dxa"/>
            <w:vAlign w:val="center"/>
          </w:tcPr>
          <w:p w14:paraId="51D7D0CA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9" w:type="dxa"/>
            <w:vAlign w:val="center"/>
          </w:tcPr>
          <w:p w14:paraId="5F71C6E6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89" w:type="dxa"/>
            <w:vAlign w:val="center"/>
          </w:tcPr>
          <w:p w14:paraId="2AE84683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6" w:type="dxa"/>
            <w:vAlign w:val="center"/>
          </w:tcPr>
          <w:p w14:paraId="2BE5EB14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1" w:type="dxa"/>
            <w:vAlign w:val="center"/>
          </w:tcPr>
          <w:p w14:paraId="2E782FCA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54" w:type="dxa"/>
            <w:vAlign w:val="center"/>
          </w:tcPr>
          <w:p w14:paraId="53CE23D6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711" w:type="dxa"/>
            <w:vAlign w:val="center"/>
          </w:tcPr>
          <w:p w14:paraId="26419F36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74" w:type="dxa"/>
            <w:vAlign w:val="center"/>
          </w:tcPr>
          <w:p w14:paraId="3E85A59F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42" w:type="dxa"/>
            <w:vAlign w:val="center"/>
          </w:tcPr>
          <w:p w14:paraId="282F97C9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370" w:type="dxa"/>
          </w:tcPr>
          <w:p w14:paraId="44DEB763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61ED0" w:rsidRPr="00C53FA4" w14:paraId="26E7BFE1" w14:textId="77777777" w:rsidTr="00B61ED0">
        <w:trPr>
          <w:jc w:val="center"/>
        </w:trPr>
        <w:tc>
          <w:tcPr>
            <w:tcW w:w="1447" w:type="dxa"/>
          </w:tcPr>
          <w:p w14:paraId="17D12229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Sweden</w:t>
            </w:r>
          </w:p>
        </w:tc>
        <w:tc>
          <w:tcPr>
            <w:tcW w:w="548" w:type="dxa"/>
            <w:vAlign w:val="center"/>
          </w:tcPr>
          <w:p w14:paraId="4D1831D8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62</w:t>
            </w:r>
          </w:p>
        </w:tc>
        <w:tc>
          <w:tcPr>
            <w:tcW w:w="689" w:type="dxa"/>
            <w:vAlign w:val="center"/>
          </w:tcPr>
          <w:p w14:paraId="343D1917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0.6</w:t>
            </w:r>
          </w:p>
        </w:tc>
        <w:tc>
          <w:tcPr>
            <w:tcW w:w="689" w:type="dxa"/>
            <w:vAlign w:val="center"/>
          </w:tcPr>
          <w:p w14:paraId="26F8573B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5.2</w:t>
            </w:r>
          </w:p>
        </w:tc>
        <w:tc>
          <w:tcPr>
            <w:tcW w:w="646" w:type="dxa"/>
            <w:vAlign w:val="center"/>
          </w:tcPr>
          <w:p w14:paraId="20373E0A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7.9</w:t>
            </w:r>
          </w:p>
        </w:tc>
        <w:tc>
          <w:tcPr>
            <w:tcW w:w="711" w:type="dxa"/>
            <w:vAlign w:val="center"/>
          </w:tcPr>
          <w:p w14:paraId="0253C3AD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38</w:t>
            </w:r>
          </w:p>
        </w:tc>
        <w:tc>
          <w:tcPr>
            <w:tcW w:w="654" w:type="dxa"/>
          </w:tcPr>
          <w:p w14:paraId="6286869B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eastAsia="AdvOT863180fb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711" w:type="dxa"/>
            <w:vAlign w:val="center"/>
          </w:tcPr>
          <w:p w14:paraId="5DE6E271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538</w:t>
            </w:r>
          </w:p>
        </w:tc>
        <w:tc>
          <w:tcPr>
            <w:tcW w:w="674" w:type="dxa"/>
            <w:vAlign w:val="center"/>
          </w:tcPr>
          <w:p w14:paraId="7D89FCBD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17</w:t>
            </w:r>
          </w:p>
        </w:tc>
        <w:tc>
          <w:tcPr>
            <w:tcW w:w="642" w:type="dxa"/>
            <w:vAlign w:val="center"/>
          </w:tcPr>
          <w:p w14:paraId="31B1C9E2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eastAsia="AdvOT863180fb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2370" w:type="dxa"/>
          </w:tcPr>
          <w:p w14:paraId="0C9ABA3F" w14:textId="56797D16" w:rsidR="00B61ED0" w:rsidRPr="00C53FA4" w:rsidRDefault="009752DA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752DA">
              <w:rPr>
                <w:rFonts w:ascii="Times New Roman" w:hAnsi="Times New Roman" w:cs="Times New Roman"/>
                <w:color w:val="0000FF"/>
                <w:sz w:val="24"/>
                <w:szCs w:val="24"/>
              </w:rPr>
              <w:t>[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</w:rPr>
              <w:t>16</w:t>
            </w:r>
            <w:r w:rsidRPr="009752DA">
              <w:rPr>
                <w:rFonts w:ascii="Times New Roman" w:hAnsi="Times New Roman" w:cs="Times New Roman"/>
                <w:color w:val="0000FF"/>
                <w:sz w:val="24"/>
                <w:szCs w:val="24"/>
              </w:rPr>
              <w:t>]</w:t>
            </w: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00B61ED0" w:rsidRPr="00C53FA4" w14:paraId="190F411D" w14:textId="77777777" w:rsidTr="00B61ED0">
        <w:trPr>
          <w:jc w:val="center"/>
        </w:trPr>
        <w:tc>
          <w:tcPr>
            <w:tcW w:w="1447" w:type="dxa"/>
          </w:tcPr>
          <w:p w14:paraId="23B8EF09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France</w:t>
            </w:r>
          </w:p>
        </w:tc>
        <w:tc>
          <w:tcPr>
            <w:tcW w:w="548" w:type="dxa"/>
            <w:vAlign w:val="center"/>
          </w:tcPr>
          <w:p w14:paraId="08B6ED03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689" w:type="dxa"/>
            <w:vAlign w:val="center"/>
          </w:tcPr>
          <w:p w14:paraId="6CAF3D2A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0.35</w:t>
            </w:r>
          </w:p>
        </w:tc>
        <w:tc>
          <w:tcPr>
            <w:tcW w:w="689" w:type="dxa"/>
            <w:vAlign w:val="center"/>
          </w:tcPr>
          <w:p w14:paraId="19CA737D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4.9</w:t>
            </w:r>
          </w:p>
        </w:tc>
        <w:tc>
          <w:tcPr>
            <w:tcW w:w="646" w:type="dxa"/>
            <w:vAlign w:val="center"/>
          </w:tcPr>
          <w:p w14:paraId="06BD4660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711" w:type="dxa"/>
            <w:vAlign w:val="center"/>
          </w:tcPr>
          <w:p w14:paraId="26417AB0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9.1</w:t>
            </w:r>
          </w:p>
        </w:tc>
        <w:tc>
          <w:tcPr>
            <w:tcW w:w="654" w:type="dxa"/>
          </w:tcPr>
          <w:p w14:paraId="390C730D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eastAsia="AdvOT863180fb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711" w:type="dxa"/>
            <w:vAlign w:val="center"/>
          </w:tcPr>
          <w:p w14:paraId="2DA68DA5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462</w:t>
            </w:r>
          </w:p>
        </w:tc>
        <w:tc>
          <w:tcPr>
            <w:tcW w:w="674" w:type="dxa"/>
            <w:vAlign w:val="center"/>
          </w:tcPr>
          <w:p w14:paraId="6994B733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eastAsia="AdvOT863180fb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642" w:type="dxa"/>
            <w:vAlign w:val="center"/>
          </w:tcPr>
          <w:p w14:paraId="09450B94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eastAsia="AdvOT863180fb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2370" w:type="dxa"/>
          </w:tcPr>
          <w:p w14:paraId="38D9DD65" w14:textId="182C6F2C" w:rsidR="00B61ED0" w:rsidRPr="00C53FA4" w:rsidRDefault="009752DA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752DA">
              <w:rPr>
                <w:rFonts w:ascii="Times New Roman" w:hAnsi="Times New Roman" w:cs="Times New Roman"/>
                <w:color w:val="0000FF"/>
                <w:sz w:val="24"/>
                <w:szCs w:val="24"/>
              </w:rPr>
              <w:t>[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</w:rPr>
              <w:t>17</w:t>
            </w:r>
            <w:r w:rsidRPr="009752DA">
              <w:rPr>
                <w:rFonts w:ascii="Times New Roman" w:hAnsi="Times New Roman" w:cs="Times New Roman"/>
                <w:color w:val="0000FF"/>
                <w:sz w:val="24"/>
                <w:szCs w:val="24"/>
              </w:rPr>
              <w:t>]</w:t>
            </w: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00B61ED0" w:rsidRPr="00C53FA4" w14:paraId="5E81F290" w14:textId="77777777" w:rsidTr="00B61ED0">
        <w:trPr>
          <w:jc w:val="center"/>
        </w:trPr>
        <w:tc>
          <w:tcPr>
            <w:tcW w:w="1447" w:type="dxa"/>
          </w:tcPr>
          <w:p w14:paraId="7941ABB5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Canada</w:t>
            </w:r>
          </w:p>
        </w:tc>
        <w:tc>
          <w:tcPr>
            <w:tcW w:w="548" w:type="dxa"/>
            <w:vAlign w:val="center"/>
          </w:tcPr>
          <w:p w14:paraId="6765251B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126</w:t>
            </w:r>
          </w:p>
        </w:tc>
        <w:tc>
          <w:tcPr>
            <w:tcW w:w="689" w:type="dxa"/>
            <w:vAlign w:val="center"/>
          </w:tcPr>
          <w:p w14:paraId="2E4D5B72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0.12</w:t>
            </w:r>
          </w:p>
        </w:tc>
        <w:tc>
          <w:tcPr>
            <w:tcW w:w="689" w:type="dxa"/>
            <w:vAlign w:val="center"/>
          </w:tcPr>
          <w:p w14:paraId="68B9E7B3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646" w:type="dxa"/>
            <w:vAlign w:val="center"/>
          </w:tcPr>
          <w:p w14:paraId="3EFA9C36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5.17</w:t>
            </w:r>
          </w:p>
        </w:tc>
        <w:tc>
          <w:tcPr>
            <w:tcW w:w="711" w:type="dxa"/>
            <w:vAlign w:val="center"/>
          </w:tcPr>
          <w:p w14:paraId="2F47A9D2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16.8</w:t>
            </w:r>
          </w:p>
        </w:tc>
        <w:tc>
          <w:tcPr>
            <w:tcW w:w="654" w:type="dxa"/>
            <w:vAlign w:val="center"/>
          </w:tcPr>
          <w:p w14:paraId="6B4AADD6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42.3</w:t>
            </w:r>
          </w:p>
        </w:tc>
        <w:tc>
          <w:tcPr>
            <w:tcW w:w="711" w:type="dxa"/>
            <w:vAlign w:val="center"/>
          </w:tcPr>
          <w:p w14:paraId="2AFBCEB3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462</w:t>
            </w:r>
          </w:p>
        </w:tc>
        <w:tc>
          <w:tcPr>
            <w:tcW w:w="674" w:type="dxa"/>
            <w:vAlign w:val="center"/>
          </w:tcPr>
          <w:p w14:paraId="1935687F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eastAsia="AdvOT863180fb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642" w:type="dxa"/>
            <w:vAlign w:val="center"/>
          </w:tcPr>
          <w:p w14:paraId="30F67DD8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eastAsia="AdvOT863180fb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2370" w:type="dxa"/>
          </w:tcPr>
          <w:p w14:paraId="7B4699A9" w14:textId="16AFA81F" w:rsidR="00B61ED0" w:rsidRPr="00B61ED0" w:rsidRDefault="009752DA" w:rsidP="009D0F7F">
            <w:pPr>
              <w:rPr>
                <w:rFonts w:ascii="Times New Roman" w:hAnsi="Times New Roman" w:cs="Times New Roman"/>
                <w:color w:val="2E74B5" w:themeColor="accent5" w:themeShade="BF"/>
                <w:sz w:val="18"/>
                <w:szCs w:val="18"/>
              </w:rPr>
            </w:pPr>
            <w:r w:rsidRPr="009752DA">
              <w:rPr>
                <w:rFonts w:ascii="Times New Roman" w:hAnsi="Times New Roman" w:cs="Times New Roman"/>
                <w:color w:val="0000FF"/>
                <w:sz w:val="24"/>
                <w:szCs w:val="24"/>
              </w:rPr>
              <w:t>[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</w:rPr>
              <w:t>18</w:t>
            </w:r>
            <w:r w:rsidRPr="009752DA">
              <w:rPr>
                <w:rFonts w:ascii="Times New Roman" w:hAnsi="Times New Roman" w:cs="Times New Roman"/>
                <w:color w:val="0000FF"/>
                <w:sz w:val="24"/>
                <w:szCs w:val="24"/>
              </w:rPr>
              <w:t>]</w:t>
            </w:r>
          </w:p>
        </w:tc>
      </w:tr>
      <w:tr w:rsidR="00B61ED0" w:rsidRPr="00C53FA4" w14:paraId="6221211A" w14:textId="77777777" w:rsidTr="00B61ED0">
        <w:trPr>
          <w:jc w:val="center"/>
        </w:trPr>
        <w:tc>
          <w:tcPr>
            <w:tcW w:w="1447" w:type="dxa"/>
          </w:tcPr>
          <w:p w14:paraId="3A43560E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Germany</w:t>
            </w:r>
          </w:p>
        </w:tc>
        <w:tc>
          <w:tcPr>
            <w:tcW w:w="548" w:type="dxa"/>
            <w:vAlign w:val="center"/>
          </w:tcPr>
          <w:p w14:paraId="44492576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  <w:tc>
          <w:tcPr>
            <w:tcW w:w="689" w:type="dxa"/>
            <w:vAlign w:val="center"/>
          </w:tcPr>
          <w:p w14:paraId="452EF98E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10.8</w:t>
            </w:r>
          </w:p>
        </w:tc>
        <w:tc>
          <w:tcPr>
            <w:tcW w:w="689" w:type="dxa"/>
            <w:vAlign w:val="center"/>
          </w:tcPr>
          <w:p w14:paraId="3628A6AF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44.6</w:t>
            </w:r>
          </w:p>
        </w:tc>
        <w:tc>
          <w:tcPr>
            <w:tcW w:w="646" w:type="dxa"/>
            <w:vAlign w:val="center"/>
          </w:tcPr>
          <w:p w14:paraId="508F6935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eastAsia="AdvOT863180fb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711" w:type="dxa"/>
          </w:tcPr>
          <w:p w14:paraId="28C3E3BB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eastAsia="AdvOT863180fb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654" w:type="dxa"/>
          </w:tcPr>
          <w:p w14:paraId="7E044FBA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eastAsia="AdvOT863180fb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711" w:type="dxa"/>
            <w:vAlign w:val="center"/>
          </w:tcPr>
          <w:p w14:paraId="067387C3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775.5</w:t>
            </w:r>
          </w:p>
        </w:tc>
        <w:tc>
          <w:tcPr>
            <w:tcW w:w="674" w:type="dxa"/>
          </w:tcPr>
          <w:p w14:paraId="192BFA9D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eastAsia="AdvOT863180fb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642" w:type="dxa"/>
            <w:vAlign w:val="center"/>
          </w:tcPr>
          <w:p w14:paraId="473A2A68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eastAsia="AdvOT863180fb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2370" w:type="dxa"/>
          </w:tcPr>
          <w:p w14:paraId="1D79BBAA" w14:textId="48C4F55F" w:rsidR="00B61ED0" w:rsidRPr="00C53FA4" w:rsidRDefault="009752DA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752DA">
              <w:rPr>
                <w:rFonts w:ascii="Times New Roman" w:hAnsi="Times New Roman" w:cs="Times New Roman"/>
                <w:color w:val="0000FF"/>
                <w:sz w:val="24"/>
                <w:szCs w:val="24"/>
              </w:rPr>
              <w:t>[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</w:rPr>
              <w:t>19</w:t>
            </w:r>
            <w:r w:rsidRPr="009752DA">
              <w:rPr>
                <w:rFonts w:ascii="Times New Roman" w:hAnsi="Times New Roman" w:cs="Times New Roman"/>
                <w:color w:val="0000FF"/>
                <w:sz w:val="24"/>
                <w:szCs w:val="24"/>
              </w:rPr>
              <w:t>]</w:t>
            </w: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00B61ED0" w:rsidRPr="00C53FA4" w14:paraId="2284755A" w14:textId="77777777" w:rsidTr="00B61ED0">
        <w:trPr>
          <w:jc w:val="center"/>
        </w:trPr>
        <w:tc>
          <w:tcPr>
            <w:tcW w:w="1447" w:type="dxa"/>
          </w:tcPr>
          <w:p w14:paraId="2BFFD310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Belgium</w:t>
            </w:r>
          </w:p>
        </w:tc>
        <w:tc>
          <w:tcPr>
            <w:tcW w:w="548" w:type="dxa"/>
            <w:vAlign w:val="center"/>
          </w:tcPr>
          <w:p w14:paraId="1050E6E1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689" w:type="dxa"/>
            <w:vAlign w:val="center"/>
          </w:tcPr>
          <w:p w14:paraId="0AB605F5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eastAsia="AdvOT863180fb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689" w:type="dxa"/>
            <w:vAlign w:val="center"/>
          </w:tcPr>
          <w:p w14:paraId="040F2EAC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1.4</w:t>
            </w:r>
          </w:p>
        </w:tc>
        <w:tc>
          <w:tcPr>
            <w:tcW w:w="646" w:type="dxa"/>
            <w:vAlign w:val="center"/>
          </w:tcPr>
          <w:p w14:paraId="557E2578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9.4</w:t>
            </w:r>
          </w:p>
        </w:tc>
        <w:tc>
          <w:tcPr>
            <w:tcW w:w="711" w:type="dxa"/>
          </w:tcPr>
          <w:p w14:paraId="63705425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eastAsia="AdvOT863180fb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654" w:type="dxa"/>
          </w:tcPr>
          <w:p w14:paraId="6758EA54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eastAsia="AdvOT863180fb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711" w:type="dxa"/>
            <w:vAlign w:val="center"/>
          </w:tcPr>
          <w:p w14:paraId="59227F04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62</w:t>
            </w:r>
          </w:p>
        </w:tc>
        <w:tc>
          <w:tcPr>
            <w:tcW w:w="674" w:type="dxa"/>
          </w:tcPr>
          <w:p w14:paraId="1B6FA8E0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eastAsia="AdvOT863180fb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642" w:type="dxa"/>
          </w:tcPr>
          <w:p w14:paraId="25AE6CD9" w14:textId="77777777" w:rsidR="00B61ED0" w:rsidRPr="00C53FA4" w:rsidRDefault="00B61ED0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eastAsia="AdvOT863180fb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2370" w:type="dxa"/>
          </w:tcPr>
          <w:p w14:paraId="2F9281A5" w14:textId="029C9B5F" w:rsidR="00B61ED0" w:rsidRPr="00C53FA4" w:rsidRDefault="009752DA" w:rsidP="009D0F7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9752DA">
              <w:rPr>
                <w:rFonts w:ascii="Times New Roman" w:hAnsi="Times New Roman" w:cs="Times New Roman"/>
                <w:color w:val="0000FF"/>
                <w:sz w:val="24"/>
                <w:szCs w:val="24"/>
              </w:rPr>
              <w:t>[</w:t>
            </w:r>
            <w:r>
              <w:rPr>
                <w:rFonts w:ascii="Times New Roman" w:hAnsi="Times New Roman" w:cs="Times New Roman"/>
                <w:color w:val="0000FF"/>
                <w:sz w:val="24"/>
                <w:szCs w:val="24"/>
              </w:rPr>
              <w:t>20</w:t>
            </w:r>
            <w:r w:rsidRPr="009752DA">
              <w:rPr>
                <w:rFonts w:ascii="Times New Roman" w:hAnsi="Times New Roman" w:cs="Times New Roman"/>
                <w:color w:val="0000FF"/>
                <w:sz w:val="24"/>
                <w:szCs w:val="24"/>
              </w:rPr>
              <w:t>]</w:t>
            </w: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009752DA" w:rsidRPr="00C53FA4" w14:paraId="6ED6D318" w14:textId="77777777" w:rsidTr="00B61ED0">
        <w:trPr>
          <w:jc w:val="center"/>
        </w:trPr>
        <w:tc>
          <w:tcPr>
            <w:tcW w:w="1447" w:type="dxa"/>
          </w:tcPr>
          <w:p w14:paraId="4E96D270" w14:textId="77777777" w:rsidR="009752DA" w:rsidRPr="00C53FA4" w:rsidRDefault="009752DA" w:rsidP="009752D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Netherlands</w:t>
            </w:r>
          </w:p>
        </w:tc>
        <w:tc>
          <w:tcPr>
            <w:tcW w:w="548" w:type="dxa"/>
            <w:vAlign w:val="center"/>
          </w:tcPr>
          <w:p w14:paraId="0B13FD3D" w14:textId="77777777" w:rsidR="009752DA" w:rsidRPr="00C53FA4" w:rsidRDefault="009752DA" w:rsidP="009752D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9</w:t>
            </w:r>
          </w:p>
        </w:tc>
        <w:tc>
          <w:tcPr>
            <w:tcW w:w="689" w:type="dxa"/>
            <w:vAlign w:val="center"/>
          </w:tcPr>
          <w:p w14:paraId="18E6CBE1" w14:textId="77777777" w:rsidR="009752DA" w:rsidRPr="00C53FA4" w:rsidRDefault="009752DA" w:rsidP="009752D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&lt;LOD</w:t>
            </w:r>
          </w:p>
        </w:tc>
        <w:tc>
          <w:tcPr>
            <w:tcW w:w="689" w:type="dxa"/>
            <w:vAlign w:val="center"/>
          </w:tcPr>
          <w:p w14:paraId="69282B7C" w14:textId="77777777" w:rsidR="009752DA" w:rsidRPr="00C53FA4" w:rsidRDefault="009752DA" w:rsidP="009752D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0.23</w:t>
            </w:r>
          </w:p>
        </w:tc>
        <w:tc>
          <w:tcPr>
            <w:tcW w:w="646" w:type="dxa"/>
            <w:vAlign w:val="center"/>
          </w:tcPr>
          <w:p w14:paraId="45192F74" w14:textId="77777777" w:rsidR="009752DA" w:rsidRPr="00C53FA4" w:rsidRDefault="009752DA" w:rsidP="009752D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4.7</w:t>
            </w:r>
          </w:p>
        </w:tc>
        <w:tc>
          <w:tcPr>
            <w:tcW w:w="711" w:type="dxa"/>
          </w:tcPr>
          <w:p w14:paraId="723E5532" w14:textId="77777777" w:rsidR="009752DA" w:rsidRPr="00C53FA4" w:rsidRDefault="009752DA" w:rsidP="009752D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eastAsia="AdvOT863180fb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654" w:type="dxa"/>
          </w:tcPr>
          <w:p w14:paraId="5C575A1F" w14:textId="77777777" w:rsidR="009752DA" w:rsidRPr="00C53FA4" w:rsidRDefault="009752DA" w:rsidP="009752D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eastAsia="AdvOT863180fb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711" w:type="dxa"/>
            <w:vAlign w:val="center"/>
          </w:tcPr>
          <w:p w14:paraId="1E2933F3" w14:textId="77777777" w:rsidR="009752DA" w:rsidRPr="00C53FA4" w:rsidRDefault="009752DA" w:rsidP="009752D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111</w:t>
            </w:r>
          </w:p>
        </w:tc>
        <w:tc>
          <w:tcPr>
            <w:tcW w:w="674" w:type="dxa"/>
          </w:tcPr>
          <w:p w14:paraId="2DBABF34" w14:textId="77777777" w:rsidR="009752DA" w:rsidRPr="00C53FA4" w:rsidRDefault="009752DA" w:rsidP="009752D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eastAsia="AdvOT863180fb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642" w:type="dxa"/>
          </w:tcPr>
          <w:p w14:paraId="70460421" w14:textId="77777777" w:rsidR="009752DA" w:rsidRPr="00C53FA4" w:rsidRDefault="009752DA" w:rsidP="009752D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eastAsia="AdvOT863180fb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2370" w:type="dxa"/>
          </w:tcPr>
          <w:p w14:paraId="491968D0" w14:textId="264677B5" w:rsidR="009752DA" w:rsidRPr="00C53FA4" w:rsidRDefault="009752DA" w:rsidP="009752D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106A">
              <w:rPr>
                <w:rFonts w:ascii="Times New Roman" w:hAnsi="Times New Roman" w:cs="Times New Roman"/>
                <w:color w:val="0000FF"/>
                <w:sz w:val="24"/>
                <w:szCs w:val="24"/>
              </w:rPr>
              <w:t>[20]</w:t>
            </w:r>
          </w:p>
        </w:tc>
      </w:tr>
      <w:tr w:rsidR="009752DA" w:rsidRPr="00C53FA4" w14:paraId="4A8CF302" w14:textId="77777777" w:rsidTr="00B61ED0">
        <w:trPr>
          <w:jc w:val="center"/>
        </w:trPr>
        <w:tc>
          <w:tcPr>
            <w:tcW w:w="1447" w:type="dxa"/>
            <w:tcBorders>
              <w:bottom w:val="single" w:sz="12" w:space="0" w:color="auto"/>
            </w:tcBorders>
          </w:tcPr>
          <w:p w14:paraId="426D3043" w14:textId="77777777" w:rsidR="009752DA" w:rsidRPr="00C53FA4" w:rsidRDefault="009752DA" w:rsidP="009752D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Ireland</w:t>
            </w:r>
          </w:p>
        </w:tc>
        <w:tc>
          <w:tcPr>
            <w:tcW w:w="548" w:type="dxa"/>
            <w:tcBorders>
              <w:bottom w:val="single" w:sz="12" w:space="0" w:color="auto"/>
            </w:tcBorders>
            <w:vAlign w:val="center"/>
          </w:tcPr>
          <w:p w14:paraId="71E14D95" w14:textId="77777777" w:rsidR="009752DA" w:rsidRPr="00C53FA4" w:rsidRDefault="009752DA" w:rsidP="009752D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689" w:type="dxa"/>
            <w:tcBorders>
              <w:bottom w:val="single" w:sz="12" w:space="0" w:color="auto"/>
            </w:tcBorders>
            <w:vAlign w:val="center"/>
          </w:tcPr>
          <w:p w14:paraId="6B6A45C3" w14:textId="77777777" w:rsidR="009752DA" w:rsidRPr="00C53FA4" w:rsidRDefault="009752DA" w:rsidP="009752D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eastAsia="AdvOT863180fb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689" w:type="dxa"/>
            <w:tcBorders>
              <w:bottom w:val="single" w:sz="12" w:space="0" w:color="auto"/>
            </w:tcBorders>
            <w:vAlign w:val="center"/>
          </w:tcPr>
          <w:p w14:paraId="670334C3" w14:textId="77777777" w:rsidR="009752DA" w:rsidRPr="00C53FA4" w:rsidRDefault="009752DA" w:rsidP="009752D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0.64</w:t>
            </w:r>
          </w:p>
        </w:tc>
        <w:tc>
          <w:tcPr>
            <w:tcW w:w="646" w:type="dxa"/>
            <w:tcBorders>
              <w:bottom w:val="single" w:sz="12" w:space="0" w:color="auto"/>
            </w:tcBorders>
            <w:vAlign w:val="center"/>
          </w:tcPr>
          <w:p w14:paraId="010BFE7A" w14:textId="77777777" w:rsidR="009752DA" w:rsidRPr="00C53FA4" w:rsidRDefault="009752DA" w:rsidP="009752D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711" w:type="dxa"/>
            <w:tcBorders>
              <w:bottom w:val="single" w:sz="12" w:space="0" w:color="auto"/>
            </w:tcBorders>
          </w:tcPr>
          <w:p w14:paraId="442E356F" w14:textId="77777777" w:rsidR="009752DA" w:rsidRPr="00C53FA4" w:rsidRDefault="009752DA" w:rsidP="009752D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eastAsia="AdvOT863180fb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654" w:type="dxa"/>
            <w:tcBorders>
              <w:bottom w:val="single" w:sz="12" w:space="0" w:color="auto"/>
            </w:tcBorders>
          </w:tcPr>
          <w:p w14:paraId="3BC4B61F" w14:textId="77777777" w:rsidR="009752DA" w:rsidRPr="00C53FA4" w:rsidRDefault="009752DA" w:rsidP="009752D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eastAsia="AdvOT863180fb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711" w:type="dxa"/>
            <w:tcBorders>
              <w:bottom w:val="single" w:sz="12" w:space="0" w:color="auto"/>
            </w:tcBorders>
            <w:vAlign w:val="center"/>
          </w:tcPr>
          <w:p w14:paraId="048B9D8E" w14:textId="77777777" w:rsidR="009752DA" w:rsidRPr="00C53FA4" w:rsidRDefault="009752DA" w:rsidP="009752D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hAnsi="Times New Roman" w:cs="Times New Roman"/>
                <w:sz w:val="18"/>
                <w:szCs w:val="18"/>
              </w:rPr>
              <w:t>114</w:t>
            </w:r>
          </w:p>
        </w:tc>
        <w:tc>
          <w:tcPr>
            <w:tcW w:w="674" w:type="dxa"/>
            <w:tcBorders>
              <w:bottom w:val="single" w:sz="12" w:space="0" w:color="auto"/>
            </w:tcBorders>
          </w:tcPr>
          <w:p w14:paraId="7B27FF57" w14:textId="77777777" w:rsidR="009752DA" w:rsidRPr="00C53FA4" w:rsidRDefault="009752DA" w:rsidP="009752D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eastAsia="AdvOT863180fb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642" w:type="dxa"/>
            <w:tcBorders>
              <w:bottom w:val="single" w:sz="12" w:space="0" w:color="auto"/>
            </w:tcBorders>
          </w:tcPr>
          <w:p w14:paraId="487B93A2" w14:textId="77777777" w:rsidR="009752DA" w:rsidRPr="00C53FA4" w:rsidRDefault="009752DA" w:rsidP="009752D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C53FA4">
              <w:rPr>
                <w:rFonts w:ascii="Times New Roman" w:eastAsia="AdvOT863180fb" w:hAnsi="Times New Roman" w:cs="Times New Roman"/>
                <w:kern w:val="0"/>
                <w:sz w:val="18"/>
                <w:szCs w:val="18"/>
              </w:rPr>
              <w:t>—</w:t>
            </w:r>
          </w:p>
        </w:tc>
        <w:tc>
          <w:tcPr>
            <w:tcW w:w="2370" w:type="dxa"/>
            <w:tcBorders>
              <w:bottom w:val="single" w:sz="12" w:space="0" w:color="auto"/>
            </w:tcBorders>
          </w:tcPr>
          <w:p w14:paraId="47DB7E66" w14:textId="41831746" w:rsidR="009752DA" w:rsidRPr="00C53FA4" w:rsidRDefault="009752DA" w:rsidP="009752DA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8D106A">
              <w:rPr>
                <w:rFonts w:ascii="Times New Roman" w:hAnsi="Times New Roman" w:cs="Times New Roman"/>
                <w:color w:val="0000FF"/>
                <w:sz w:val="24"/>
                <w:szCs w:val="24"/>
              </w:rPr>
              <w:t>[20]</w:t>
            </w:r>
          </w:p>
        </w:tc>
      </w:tr>
    </w:tbl>
    <w:p w14:paraId="238616A2" w14:textId="77777777" w:rsidR="00B61ED0" w:rsidRPr="004B4385" w:rsidRDefault="00B61ED0" w:rsidP="00B61ED0">
      <w:pPr>
        <w:widowControl/>
        <w:ind w:leftChars="270" w:left="567"/>
        <w:rPr>
          <w:rFonts w:ascii="Times New Roman" w:hAnsi="Times New Roman" w:cs="Times New Roman"/>
          <w:kern w:val="0"/>
          <w:szCs w:val="21"/>
        </w:rPr>
      </w:pPr>
      <w:proofErr w:type="gramStart"/>
      <w:r w:rsidRPr="004B4385">
        <w:rPr>
          <w:rFonts w:ascii="Times New Roman" w:hAnsi="Times New Roman" w:cs="Times New Roman"/>
          <w:kern w:val="0"/>
          <w:szCs w:val="21"/>
          <w:vertAlign w:val="superscript"/>
        </w:rPr>
        <w:t>a</w:t>
      </w:r>
      <w:r w:rsidRPr="004B4385">
        <w:rPr>
          <w:rFonts w:ascii="Times New Roman" w:hAnsi="Times New Roman" w:cs="Times New Roman"/>
          <w:kern w:val="0"/>
          <w:szCs w:val="21"/>
        </w:rPr>
        <w:t xml:space="preserve"> :</w:t>
      </w:r>
      <w:proofErr w:type="gramEnd"/>
      <w:r w:rsidRPr="004B4385">
        <w:rPr>
          <w:rFonts w:ascii="Times New Roman" w:hAnsi="Times New Roman" w:cs="Times New Roman"/>
          <w:kern w:val="0"/>
          <w:szCs w:val="21"/>
        </w:rPr>
        <w:t xml:space="preserve"> </w:t>
      </w:r>
      <w:r w:rsidRPr="004B4385">
        <w:rPr>
          <w:rFonts w:ascii="Times New Roman" w:eastAsia="等线" w:hAnsi="Times New Roman" w:cs="Times New Roman"/>
          <w:kern w:val="0"/>
          <w:szCs w:val="21"/>
        </w:rPr>
        <w:t>dormitory.</w:t>
      </w:r>
    </w:p>
    <w:p w14:paraId="6A1F0A4F" w14:textId="77777777" w:rsidR="00B61ED0" w:rsidRPr="004B4385" w:rsidRDefault="00B61ED0" w:rsidP="00B61ED0">
      <w:pPr>
        <w:widowControl/>
        <w:ind w:leftChars="270" w:left="567"/>
        <w:rPr>
          <w:rFonts w:ascii="Times New Roman" w:hAnsi="Times New Roman" w:cs="Times New Roman"/>
          <w:kern w:val="0"/>
          <w:szCs w:val="21"/>
        </w:rPr>
      </w:pPr>
      <w:proofErr w:type="gramStart"/>
      <w:r w:rsidRPr="004B4385">
        <w:rPr>
          <w:rFonts w:ascii="Times New Roman" w:hAnsi="Times New Roman" w:cs="Times New Roman"/>
          <w:kern w:val="0"/>
          <w:szCs w:val="21"/>
          <w:vertAlign w:val="superscript"/>
        </w:rPr>
        <w:t>b</w:t>
      </w:r>
      <w:r w:rsidRPr="004B4385">
        <w:rPr>
          <w:rFonts w:ascii="Times New Roman" w:hAnsi="Times New Roman" w:cs="Times New Roman"/>
          <w:kern w:val="0"/>
          <w:szCs w:val="21"/>
        </w:rPr>
        <w:t xml:space="preserve"> :</w:t>
      </w:r>
      <w:proofErr w:type="gramEnd"/>
      <w:r w:rsidRPr="004B4385">
        <w:rPr>
          <w:rFonts w:ascii="Times New Roman" w:hAnsi="Times New Roman" w:cs="Times New Roman"/>
          <w:kern w:val="0"/>
          <w:szCs w:val="21"/>
        </w:rPr>
        <w:t xml:space="preserve"> residence.</w:t>
      </w:r>
    </w:p>
    <w:p w14:paraId="43DB6126" w14:textId="77777777" w:rsidR="00B61ED0" w:rsidRPr="004B4385" w:rsidRDefault="00B61ED0" w:rsidP="00B61ED0">
      <w:pPr>
        <w:widowControl/>
        <w:ind w:leftChars="270" w:left="567"/>
        <w:rPr>
          <w:rFonts w:ascii="Times New Roman" w:hAnsi="Times New Roman" w:cs="Times New Roman"/>
          <w:kern w:val="0"/>
          <w:szCs w:val="21"/>
        </w:rPr>
      </w:pPr>
      <w:r w:rsidRPr="004B4385">
        <w:rPr>
          <w:rFonts w:ascii="Times New Roman" w:hAnsi="Times New Roman" w:cs="Times New Roman" w:hint="eastAsia"/>
          <w:kern w:val="0"/>
          <w:szCs w:val="21"/>
        </w:rPr>
        <w:t>*</w:t>
      </w:r>
      <w:r w:rsidRPr="004B4385">
        <w:rPr>
          <w:rFonts w:ascii="Times New Roman" w:hAnsi="Times New Roman" w:cs="Times New Roman"/>
          <w:kern w:val="0"/>
          <w:szCs w:val="21"/>
        </w:rPr>
        <w:t>: Mean concentration.</w:t>
      </w:r>
    </w:p>
    <w:p w14:paraId="522AD096" w14:textId="77777777" w:rsidR="00B61ED0" w:rsidRPr="004B4385" w:rsidRDefault="00B61ED0" w:rsidP="00B61ED0">
      <w:pPr>
        <w:widowControl/>
        <w:ind w:leftChars="270" w:left="567"/>
        <w:rPr>
          <w:rStyle w:val="src"/>
          <w:rFonts w:ascii="Times New Roman" w:hAnsi="Times New Roman" w:cs="Times New Roman"/>
          <w:kern w:val="0"/>
          <w:szCs w:val="21"/>
        </w:rPr>
      </w:pPr>
      <w:r w:rsidRPr="004B4385">
        <w:rPr>
          <w:rFonts w:ascii="Times New Roman" w:eastAsia="AdvOT863180fb" w:hAnsi="Times New Roman" w:cs="Times New Roman"/>
          <w:kern w:val="0"/>
          <w:szCs w:val="21"/>
        </w:rPr>
        <w:t>—</w:t>
      </w:r>
      <w:r w:rsidRPr="004B4385">
        <w:rPr>
          <w:rFonts w:ascii="Times New Roman" w:hAnsi="Times New Roman" w:cs="Times New Roman" w:hint="eastAsia"/>
          <w:szCs w:val="21"/>
        </w:rPr>
        <w:t>:</w:t>
      </w:r>
      <w:r w:rsidRPr="004B4385">
        <w:rPr>
          <w:rFonts w:ascii="Times New Roman" w:hAnsi="Times New Roman" w:cs="Times New Roman"/>
          <w:szCs w:val="21"/>
        </w:rPr>
        <w:t xml:space="preserve"> not available</w:t>
      </w:r>
      <w:r w:rsidRPr="004B4385">
        <w:rPr>
          <w:rFonts w:ascii="Times New Roman" w:hAnsi="Times New Roman" w:cs="Times New Roman" w:hint="eastAsia"/>
          <w:szCs w:val="21"/>
        </w:rPr>
        <w:t>.</w:t>
      </w:r>
    </w:p>
    <w:p w14:paraId="31D08187" w14:textId="77777777" w:rsidR="00B61ED0" w:rsidRDefault="00B61ED0"/>
    <w:p w14:paraId="2956E5B3" w14:textId="77777777" w:rsidR="00B61ED0" w:rsidRDefault="00B61ED0"/>
    <w:p w14:paraId="3042A6CF" w14:textId="2705ECB7" w:rsidR="00B61ED0" w:rsidRDefault="00B61ED0">
      <w:pPr>
        <w:sectPr w:rsidR="00B61ED0" w:rsidSect="00B61ED0">
          <w:pgSz w:w="11906" w:h="16838"/>
          <w:pgMar w:top="1440" w:right="567" w:bottom="1440" w:left="454" w:header="851" w:footer="992" w:gutter="0"/>
          <w:cols w:space="425"/>
          <w:docGrid w:type="lines" w:linePitch="312"/>
        </w:sectPr>
      </w:pPr>
    </w:p>
    <w:p w14:paraId="27D24E89" w14:textId="5D375EF4" w:rsidR="001274E4" w:rsidRDefault="001274E4"/>
    <w:p w14:paraId="4C206DBB" w14:textId="77777777" w:rsidR="0001771D" w:rsidRPr="00C06843" w:rsidRDefault="0001771D" w:rsidP="0001771D">
      <w:pPr>
        <w:jc w:val="center"/>
        <w:rPr>
          <w:color w:val="00B050"/>
        </w:rPr>
      </w:pPr>
      <w:r w:rsidRPr="009923B2">
        <w:rPr>
          <w:noProof/>
        </w:rPr>
        <w:drawing>
          <wp:inline distT="0" distB="0" distL="0" distR="0" wp14:anchorId="3204C82E" wp14:editId="7C805743">
            <wp:extent cx="6045200" cy="4274164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6048006" cy="42761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1E8C08" w14:textId="0797B941" w:rsidR="0001771D" w:rsidRDefault="00D62171" w:rsidP="0001771D">
      <w:pPr>
        <w:jc w:val="center"/>
        <w:rPr>
          <w:rFonts w:ascii="Times New Roman" w:hAnsi="Times New Roman" w:cs="Times New Roman"/>
          <w:sz w:val="24"/>
          <w:szCs w:val="24"/>
        </w:rPr>
      </w:pPr>
      <w:r w:rsidRPr="007C18B0">
        <w:rPr>
          <w:rFonts w:ascii="Times New Roman" w:hAnsi="Times New Roman"/>
          <w:b/>
          <w:bCs/>
          <w:sz w:val="24"/>
        </w:rPr>
        <w:t>Figure</w:t>
      </w:r>
      <w:r w:rsidR="0001771D" w:rsidRPr="00813AAA">
        <w:rPr>
          <w:rFonts w:ascii="Times New Roman" w:hAnsi="Times New Roman" w:cs="Times New Roman"/>
          <w:b/>
          <w:bCs/>
          <w:sz w:val="24"/>
          <w:szCs w:val="24"/>
        </w:rPr>
        <w:t xml:space="preserve"> S1</w:t>
      </w:r>
      <w:r w:rsidR="0001771D" w:rsidRPr="00813AAA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01771D" w:rsidRPr="00813AAA">
        <w:rPr>
          <w:rFonts w:ascii="Times New Roman" w:hAnsi="Times New Roman" w:cs="Times New Roman"/>
          <w:sz w:val="24"/>
          <w:szCs w:val="24"/>
        </w:rPr>
        <w:t>The</w:t>
      </w:r>
      <w:proofErr w:type="gramEnd"/>
      <w:r w:rsidR="0001771D" w:rsidRPr="00813AAA">
        <w:rPr>
          <w:rFonts w:ascii="Times New Roman" w:hAnsi="Times New Roman" w:cs="Times New Roman"/>
          <w:sz w:val="24"/>
          <w:szCs w:val="24"/>
        </w:rPr>
        <w:t xml:space="preserve"> sampling locations in China</w:t>
      </w:r>
      <w:r w:rsidR="0001771D">
        <w:rPr>
          <w:rFonts w:ascii="Times New Roman" w:hAnsi="Times New Roman" w:cs="Times New Roman"/>
          <w:sz w:val="24"/>
          <w:szCs w:val="24"/>
        </w:rPr>
        <w:t>.</w:t>
      </w:r>
    </w:p>
    <w:p w14:paraId="2499B0CA" w14:textId="371FEC4E" w:rsidR="001478D3" w:rsidRDefault="001478D3" w:rsidP="0001771D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EB94BA5" w14:textId="77777777" w:rsidR="001478D3" w:rsidRDefault="001478D3" w:rsidP="001478D3">
      <w:pPr>
        <w:rPr>
          <w:rFonts w:ascii="Times New Roman" w:hAnsi="Times New Roman" w:cs="Times New Roman"/>
          <w:sz w:val="24"/>
          <w:szCs w:val="24"/>
        </w:rPr>
      </w:pPr>
    </w:p>
    <w:p w14:paraId="1138C33B" w14:textId="4329BFBA" w:rsidR="007949FF" w:rsidRDefault="007949FF" w:rsidP="007949FF">
      <w:pPr>
        <w:jc w:val="center"/>
        <w:rPr>
          <w:rFonts w:ascii="Times New Roman" w:eastAsia="AGaramondPro-Regular" w:hAnsi="Times New Roman" w:cs="Times New Roman"/>
          <w:color w:val="FF0000"/>
          <w:kern w:val="0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33AD0C60" wp14:editId="41C14001">
            <wp:extent cx="6032500" cy="4618096"/>
            <wp:effectExtent l="0" t="0" r="635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6402" cy="46210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047D72" w14:textId="2DC13BEF" w:rsidR="007949FF" w:rsidRPr="007C18B0" w:rsidRDefault="007949FF" w:rsidP="004C5D22">
      <w:pPr>
        <w:jc w:val="center"/>
        <w:rPr>
          <w:rFonts w:ascii="Times New Roman" w:eastAsia="AGaramondPro-Regular" w:hAnsi="Times New Roman" w:cs="Times New Roman"/>
          <w:kern w:val="0"/>
          <w:sz w:val="24"/>
          <w:szCs w:val="24"/>
        </w:rPr>
      </w:pPr>
      <w:r w:rsidRPr="007C18B0">
        <w:rPr>
          <w:rFonts w:ascii="Times New Roman" w:hAnsi="Times New Roman"/>
          <w:b/>
          <w:bCs/>
          <w:sz w:val="24"/>
        </w:rPr>
        <w:t>Figure S2</w:t>
      </w:r>
      <w:r w:rsidRPr="007C18B0">
        <w:rPr>
          <w:rFonts w:ascii="Times New Roman" w:hAnsi="Times New Roman"/>
          <w:sz w:val="24"/>
        </w:rPr>
        <w:t xml:space="preserve"> </w:t>
      </w:r>
      <w:bookmarkStart w:id="41" w:name="OLE_LINK1"/>
      <w:bookmarkStart w:id="42" w:name="OLE_LINK2"/>
      <w:r w:rsidRPr="007C18B0">
        <w:rPr>
          <w:rStyle w:val="tgt"/>
          <w:rFonts w:ascii="Times New Roman" w:hAnsi="Times New Roman" w:cs="Times New Roman"/>
          <w:kern w:val="0"/>
          <w:sz w:val="24"/>
          <w:szCs w:val="24"/>
        </w:rPr>
        <w:t xml:space="preserve">Detection frequency of PAEs in indoor dusts </w:t>
      </w:r>
      <w:bookmarkEnd w:id="41"/>
      <w:bookmarkEnd w:id="42"/>
      <w:r w:rsidRPr="007C18B0">
        <w:rPr>
          <w:rStyle w:val="tgt"/>
          <w:rFonts w:ascii="Times New Roman" w:hAnsi="Times New Roman" w:cs="Times New Roman"/>
          <w:kern w:val="0"/>
          <w:sz w:val="24"/>
          <w:szCs w:val="24"/>
        </w:rPr>
        <w:t xml:space="preserve">from </w:t>
      </w:r>
      <w:r w:rsidRPr="007C18B0">
        <w:rPr>
          <w:rFonts w:ascii="Times New Roman" w:eastAsia="AGaramondPro-Regular" w:hAnsi="Times New Roman" w:cs="Times New Roman"/>
          <w:kern w:val="0"/>
          <w:sz w:val="24"/>
          <w:szCs w:val="24"/>
        </w:rPr>
        <w:t>seven regions in China.</w:t>
      </w:r>
    </w:p>
    <w:p w14:paraId="107CA882" w14:textId="1959379B" w:rsidR="007949FF" w:rsidRPr="007C18B0" w:rsidRDefault="007949FF" w:rsidP="007949FF">
      <w:pPr>
        <w:jc w:val="center"/>
        <w:rPr>
          <w:rFonts w:ascii="Times New Roman" w:eastAsia="AGaramondPro-Regular" w:hAnsi="Times New Roman" w:cs="Times New Roman"/>
          <w:kern w:val="0"/>
          <w:sz w:val="24"/>
          <w:szCs w:val="24"/>
        </w:rPr>
      </w:pPr>
    </w:p>
    <w:p w14:paraId="0EB6E784" w14:textId="77777777" w:rsidR="007949FF" w:rsidRPr="00D30C90" w:rsidRDefault="007949FF" w:rsidP="007949FF">
      <w:pPr>
        <w:rPr>
          <w:rFonts w:ascii="Times New Roman" w:eastAsia="AGaramondPro-Regular" w:hAnsi="Times New Roman" w:cs="Times New Roman"/>
          <w:color w:val="FF0000"/>
          <w:kern w:val="0"/>
          <w:sz w:val="24"/>
          <w:szCs w:val="24"/>
        </w:rPr>
      </w:pPr>
    </w:p>
    <w:p w14:paraId="50926E5B" w14:textId="6A4A7F29" w:rsidR="007949FF" w:rsidRDefault="007949FF" w:rsidP="007949FF">
      <w:pPr>
        <w:sectPr w:rsidR="007949FF" w:rsidSect="00C71073">
          <w:pgSz w:w="11906" w:h="16838"/>
          <w:pgMar w:top="1440" w:right="567" w:bottom="1440" w:left="284" w:header="851" w:footer="992" w:gutter="0"/>
          <w:cols w:space="425"/>
          <w:docGrid w:type="lines" w:linePitch="312"/>
        </w:sectPr>
      </w:pPr>
    </w:p>
    <w:p w14:paraId="4A6AAC92" w14:textId="77777777" w:rsidR="008606F2" w:rsidRPr="002942EE" w:rsidRDefault="008606F2" w:rsidP="008606F2">
      <w:pPr>
        <w:autoSpaceDE w:val="0"/>
        <w:autoSpaceDN w:val="0"/>
        <w:adjustRightInd w:val="0"/>
        <w:ind w:firstLineChars="200" w:firstLine="420"/>
        <w:jc w:val="center"/>
        <w:rPr>
          <w:rFonts w:ascii="Times New Roman" w:hAnsi="Times New Roman" w:cs="Times New Roman"/>
          <w:noProof/>
          <w:szCs w:val="21"/>
        </w:rPr>
      </w:pPr>
      <w:r>
        <w:rPr>
          <w:noProof/>
        </w:rPr>
        <w:lastRenderedPageBreak/>
        <w:drawing>
          <wp:inline distT="0" distB="0" distL="0" distR="0" wp14:anchorId="1F115F56" wp14:editId="78833AD5">
            <wp:extent cx="4095750" cy="290195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5750" cy="2901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6B2903" w14:textId="3EC8A834" w:rsidR="008606F2" w:rsidRDefault="008606F2" w:rsidP="008606F2">
      <w:pPr>
        <w:widowControl/>
        <w:spacing w:line="360" w:lineRule="auto"/>
        <w:ind w:firstLineChars="100" w:firstLine="240"/>
        <w:jc w:val="center"/>
        <w:rPr>
          <w:rFonts w:ascii="Times New Roman" w:hAnsi="Times New Roman" w:cs="Times New Roman"/>
          <w:kern w:val="0"/>
          <w:sz w:val="24"/>
          <w:szCs w:val="24"/>
        </w:rPr>
        <w:sectPr w:rsidR="008606F2" w:rsidSect="008606F2">
          <w:pgSz w:w="11906" w:h="16838"/>
          <w:pgMar w:top="1440" w:right="567" w:bottom="1440" w:left="680" w:header="851" w:footer="992" w:gutter="0"/>
          <w:cols w:space="425"/>
          <w:docGrid w:type="lines" w:linePitch="312"/>
        </w:sectPr>
      </w:pPr>
      <w:bookmarkStart w:id="43" w:name="_Hlk43282821"/>
      <w:r w:rsidRPr="00B55706">
        <w:rPr>
          <w:rFonts w:ascii="Times New Roman" w:hAnsi="Times New Roman" w:cs="Times New Roman" w:hint="eastAsia"/>
          <w:b/>
          <w:bCs/>
          <w:kern w:val="0"/>
          <w:sz w:val="24"/>
          <w:szCs w:val="24"/>
        </w:rPr>
        <w:t>F</w:t>
      </w:r>
      <w:r w:rsidRPr="00B55706">
        <w:rPr>
          <w:rFonts w:ascii="Times New Roman" w:hAnsi="Times New Roman" w:cs="Times New Roman"/>
          <w:b/>
          <w:bCs/>
          <w:kern w:val="0"/>
          <w:sz w:val="24"/>
          <w:szCs w:val="24"/>
        </w:rPr>
        <w:t>ig</w:t>
      </w:r>
      <w:r w:rsidRPr="007C18B0">
        <w:rPr>
          <w:rFonts w:ascii="Times New Roman" w:hAnsi="Times New Roman" w:cs="Times New Roman" w:hint="eastAsia"/>
          <w:b/>
          <w:bCs/>
          <w:kern w:val="0"/>
          <w:sz w:val="24"/>
          <w:szCs w:val="24"/>
        </w:rPr>
        <w:t>ure</w:t>
      </w:r>
      <w:bookmarkEnd w:id="43"/>
      <w:r w:rsidRPr="007C18B0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S</w:t>
      </w:r>
      <w:r w:rsidR="007949FF" w:rsidRPr="007C18B0">
        <w:rPr>
          <w:rFonts w:ascii="Times New Roman" w:hAnsi="Times New Roman" w:cs="Times New Roman"/>
          <w:b/>
          <w:bCs/>
          <w:kern w:val="0"/>
          <w:sz w:val="24"/>
          <w:szCs w:val="24"/>
        </w:rPr>
        <w:t>3</w:t>
      </w:r>
      <w:r w:rsidRPr="007C18B0">
        <w:rPr>
          <w:rFonts w:ascii="Times New Roman" w:hAnsi="Times New Roman" w:cs="Times New Roman"/>
          <w:kern w:val="0"/>
          <w:sz w:val="24"/>
          <w:szCs w:val="24"/>
        </w:rPr>
        <w:t xml:space="preserve"> P</w:t>
      </w:r>
      <w:r w:rsidRPr="00B55706">
        <w:rPr>
          <w:rFonts w:ascii="Times New Roman" w:hAnsi="Times New Roman" w:cs="Times New Roman"/>
          <w:kern w:val="0"/>
          <w:sz w:val="24"/>
          <w:szCs w:val="24"/>
        </w:rPr>
        <w:t>ri</w:t>
      </w:r>
      <w:r w:rsidRPr="005D4A33">
        <w:rPr>
          <w:rFonts w:ascii="Times New Roman" w:hAnsi="Times New Roman" w:cs="Times New Roman"/>
          <w:kern w:val="0"/>
          <w:sz w:val="24"/>
          <w:szCs w:val="24"/>
        </w:rPr>
        <w:t xml:space="preserve">ncipal component analysis results for PAEs in indoor dusts from </w:t>
      </w:r>
      <w:r w:rsidRPr="005D4A33">
        <w:rPr>
          <w:rStyle w:val="src"/>
          <w:rFonts w:ascii="Times New Roman" w:hAnsi="Times New Roman" w:cs="Times New Roman"/>
          <w:sz w:val="24"/>
          <w:szCs w:val="24"/>
        </w:rPr>
        <w:t>residences</w:t>
      </w:r>
      <w:r w:rsidRPr="005D4A33">
        <w:rPr>
          <w:rFonts w:ascii="Times New Roman" w:hAnsi="Times New Roman" w:cs="Times New Roman"/>
          <w:kern w:val="0"/>
          <w:sz w:val="24"/>
          <w:szCs w:val="24"/>
        </w:rPr>
        <w:t xml:space="preserve">. </w:t>
      </w:r>
    </w:p>
    <w:p w14:paraId="0248567E" w14:textId="77777777" w:rsidR="007F2A94" w:rsidRDefault="007F2A94" w:rsidP="007F2A94">
      <w:pPr>
        <w:widowControl/>
        <w:spacing w:afterLines="50" w:after="156" w:line="276" w:lineRule="auto"/>
        <w:jc w:val="left"/>
        <w:rPr>
          <w:rFonts w:ascii="Times New Roman" w:eastAsia="AGaramondPro-Regular" w:hAnsi="Times New Roman" w:cs="Times New Roman"/>
          <w:kern w:val="0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03DFB9F1" wp14:editId="38ED128A">
            <wp:extent cx="5698176" cy="3994150"/>
            <wp:effectExtent l="0" t="0" r="0" b="635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2168" cy="39969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2ADFFD" w14:textId="32E99F3E" w:rsidR="007F2A94" w:rsidRPr="007C18B0" w:rsidRDefault="007F2A94" w:rsidP="007F2A94">
      <w:pPr>
        <w:widowControl/>
        <w:spacing w:afterLines="50" w:after="156" w:line="276" w:lineRule="auto"/>
        <w:jc w:val="center"/>
        <w:rPr>
          <w:rFonts w:ascii="Times New Roman" w:eastAsia="AGaramondPro-Regular" w:hAnsi="Times New Roman" w:cs="Times New Roman"/>
          <w:kern w:val="0"/>
          <w:sz w:val="24"/>
          <w:szCs w:val="24"/>
        </w:rPr>
      </w:pPr>
      <w:r w:rsidRPr="007C18B0">
        <w:rPr>
          <w:rFonts w:ascii="Times New Roman" w:eastAsia="AGaramondPro-Regular" w:hAnsi="Times New Roman" w:cs="Times New Roman" w:hint="eastAsia"/>
          <w:b/>
          <w:bCs/>
          <w:kern w:val="0"/>
          <w:sz w:val="24"/>
          <w:szCs w:val="24"/>
        </w:rPr>
        <w:t>Figure</w:t>
      </w:r>
      <w:r w:rsidRPr="007C18B0">
        <w:rPr>
          <w:rFonts w:ascii="Times New Roman" w:eastAsia="AGaramondPro-Regular" w:hAnsi="Times New Roman" w:cs="Times New Roman"/>
          <w:b/>
          <w:bCs/>
          <w:kern w:val="0"/>
          <w:sz w:val="24"/>
          <w:szCs w:val="24"/>
        </w:rPr>
        <w:t xml:space="preserve"> </w:t>
      </w:r>
      <w:r w:rsidRPr="007C18B0">
        <w:rPr>
          <w:rFonts w:ascii="Times New Roman" w:eastAsia="AGaramondPro-Regular" w:hAnsi="Times New Roman" w:cs="Times New Roman" w:hint="eastAsia"/>
          <w:b/>
          <w:bCs/>
          <w:kern w:val="0"/>
          <w:sz w:val="24"/>
          <w:szCs w:val="24"/>
        </w:rPr>
        <w:t>S</w:t>
      </w:r>
      <w:r w:rsidR="007949FF" w:rsidRPr="007C18B0">
        <w:rPr>
          <w:rFonts w:ascii="Times New Roman" w:eastAsia="AGaramondPro-Regular" w:hAnsi="Times New Roman" w:cs="Times New Roman"/>
          <w:b/>
          <w:bCs/>
          <w:kern w:val="0"/>
          <w:sz w:val="24"/>
          <w:szCs w:val="24"/>
        </w:rPr>
        <w:t>4</w:t>
      </w:r>
      <w:r w:rsidRPr="007C18B0">
        <w:rPr>
          <w:rFonts w:ascii="Times New Roman" w:eastAsia="AGaramondPro-Regular" w:hAnsi="Times New Roman" w:cs="Times New Roman"/>
          <w:kern w:val="0"/>
          <w:sz w:val="24"/>
          <w:szCs w:val="24"/>
        </w:rPr>
        <w:t xml:space="preserve"> Principal component analysis results for PAEs in indoor dusts from dormitories.</w:t>
      </w:r>
    </w:p>
    <w:p w14:paraId="23989108" w14:textId="77777777" w:rsidR="008606F2" w:rsidRPr="007C18B0" w:rsidRDefault="008606F2" w:rsidP="008606F2">
      <w:pPr>
        <w:rPr>
          <w:rFonts w:ascii="Times New Roman" w:hAnsi="Times New Roman" w:cs="Times New Roman"/>
          <w:sz w:val="24"/>
          <w:szCs w:val="24"/>
        </w:rPr>
        <w:sectPr w:rsidR="008606F2" w:rsidRPr="007C18B0" w:rsidSect="00F31E83">
          <w:pgSz w:w="11906" w:h="16838"/>
          <w:pgMar w:top="1800" w:right="1440" w:bottom="1800" w:left="1440" w:header="851" w:footer="992" w:gutter="0"/>
          <w:cols w:space="425"/>
          <w:docGrid w:type="lines" w:linePitch="312"/>
        </w:sectPr>
      </w:pPr>
    </w:p>
    <w:p w14:paraId="347DA325" w14:textId="51245978" w:rsidR="00B2169F" w:rsidRDefault="00F44C4A" w:rsidP="007F2A94">
      <w:pPr>
        <w:spacing w:line="360" w:lineRule="auto"/>
        <w:ind w:left="315" w:hangingChars="150" w:hanging="315"/>
        <w:jc w:val="center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57BC5376" wp14:editId="7678B190">
            <wp:extent cx="4876800" cy="7463477"/>
            <wp:effectExtent l="0" t="0" r="0" b="444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7359" cy="74643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975A6D" w14:textId="461A7152" w:rsidR="007F2A94" w:rsidRDefault="007949FF" w:rsidP="00FE4C06">
      <w:pPr>
        <w:spacing w:line="480" w:lineRule="auto"/>
        <w:jc w:val="center"/>
        <w:rPr>
          <w:rFonts w:ascii="Times New Roman" w:eastAsia="AGaramondPro-Regular" w:hAnsi="Times New Roman" w:cs="Times New Roman"/>
          <w:kern w:val="0"/>
          <w:sz w:val="24"/>
          <w:szCs w:val="24"/>
        </w:rPr>
      </w:pPr>
      <w:r w:rsidRPr="007C18B0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 w:rsidR="007E60C6" w:rsidRPr="007C18B0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="00E84D5C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A834B6" w:rsidRPr="007C18B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A834B6" w:rsidRPr="007C18B0">
        <w:rPr>
          <w:rFonts w:ascii="Times New Roman" w:hAnsi="Times New Roman" w:cs="Times New Roman"/>
          <w:sz w:val="24"/>
          <w:szCs w:val="24"/>
        </w:rPr>
        <w:t>Plots of fit for the predicted Σ</w:t>
      </w:r>
      <w:r w:rsidR="00A834B6" w:rsidRPr="007C18B0">
        <w:rPr>
          <w:rFonts w:ascii="Times New Roman" w:hAnsi="Times New Roman" w:cs="Times New Roman"/>
          <w:sz w:val="24"/>
          <w:szCs w:val="24"/>
          <w:vertAlign w:val="subscript"/>
        </w:rPr>
        <w:t>8</w:t>
      </w:r>
      <w:r w:rsidR="00A834B6" w:rsidRPr="007C18B0">
        <w:rPr>
          <w:rFonts w:ascii="Times New Roman" w:hAnsi="Times New Roman" w:cs="Times New Roman"/>
          <w:sz w:val="24"/>
          <w:szCs w:val="24"/>
        </w:rPr>
        <w:t xml:space="preserve">PAEs concentrations: </w:t>
      </w:r>
      <w:r w:rsidR="00270092" w:rsidRPr="007C18B0">
        <w:rPr>
          <w:rFonts w:ascii="Times New Roman" w:hAnsi="Times New Roman" w:cs="Times New Roman"/>
          <w:sz w:val="24"/>
          <w:szCs w:val="24"/>
        </w:rPr>
        <w:t>(</w:t>
      </w:r>
      <w:r w:rsidR="00A834B6" w:rsidRPr="007C18B0">
        <w:rPr>
          <w:rFonts w:ascii="Times New Roman" w:hAnsi="Times New Roman" w:cs="Times New Roman"/>
          <w:sz w:val="24"/>
          <w:szCs w:val="24"/>
        </w:rPr>
        <w:t xml:space="preserve">a) PCA/PMF for residence; </w:t>
      </w:r>
      <w:r w:rsidR="00270092" w:rsidRPr="007C18B0">
        <w:rPr>
          <w:rFonts w:ascii="Times New Roman" w:hAnsi="Times New Roman" w:cs="Times New Roman"/>
          <w:sz w:val="24"/>
          <w:szCs w:val="24"/>
        </w:rPr>
        <w:t>(</w:t>
      </w:r>
      <w:r w:rsidR="00A834B6" w:rsidRPr="007C18B0">
        <w:rPr>
          <w:rFonts w:ascii="Times New Roman" w:hAnsi="Times New Roman" w:cs="Times New Roman"/>
          <w:sz w:val="24"/>
          <w:szCs w:val="24"/>
        </w:rPr>
        <w:t xml:space="preserve">b) PCA /PMF for </w:t>
      </w:r>
      <w:r w:rsidR="00380F4A" w:rsidRPr="007C18B0">
        <w:rPr>
          <w:rFonts w:ascii="Times New Roman" w:hAnsi="Times New Roman" w:cs="Times New Roman"/>
          <w:sz w:val="24"/>
          <w:szCs w:val="24"/>
        </w:rPr>
        <w:t>d</w:t>
      </w:r>
      <w:r w:rsidR="00216AD1" w:rsidRPr="007C18B0">
        <w:rPr>
          <w:rFonts w:ascii="Times New Roman" w:hAnsi="Times New Roman" w:cs="Times New Roman"/>
          <w:sz w:val="24"/>
          <w:szCs w:val="24"/>
        </w:rPr>
        <w:t>ormitory</w:t>
      </w:r>
      <w:r w:rsidR="00A834B6" w:rsidRPr="007C18B0">
        <w:rPr>
          <w:rFonts w:ascii="Times New Roman" w:hAnsi="Times New Roman" w:cs="Times New Roman"/>
          <w:sz w:val="24"/>
          <w:szCs w:val="24"/>
        </w:rPr>
        <w:t>.</w:t>
      </w:r>
      <w:r w:rsidR="007F2A94" w:rsidRPr="007C18B0">
        <w:rPr>
          <w:rFonts w:ascii="Times New Roman" w:eastAsia="AGaramondPro-Regular" w:hAnsi="Times New Roman" w:cs="Times New Roman"/>
          <w:kern w:val="0"/>
          <w:sz w:val="24"/>
          <w:szCs w:val="24"/>
        </w:rPr>
        <w:t xml:space="preserve"> </w:t>
      </w:r>
    </w:p>
    <w:p w14:paraId="26EECB95" w14:textId="5534D38D" w:rsidR="008A121B" w:rsidRPr="007C18B0" w:rsidRDefault="008A121B" w:rsidP="00B54D6F">
      <w:pPr>
        <w:spacing w:line="360" w:lineRule="auto"/>
        <w:ind w:left="360" w:hangingChars="150" w:hanging="360"/>
        <w:jc w:val="center"/>
        <w:rPr>
          <w:rFonts w:ascii="Times New Roman" w:hAnsi="Times New Roman" w:cs="Times New Roman"/>
          <w:sz w:val="24"/>
          <w:szCs w:val="24"/>
        </w:rPr>
        <w:sectPr w:rsidR="008A121B" w:rsidRPr="007C18B0" w:rsidSect="00F31E83">
          <w:pgSz w:w="11906" w:h="16838"/>
          <w:pgMar w:top="1800" w:right="1440" w:bottom="1800" w:left="1440" w:header="851" w:footer="992" w:gutter="0"/>
          <w:cols w:space="425"/>
          <w:docGrid w:type="lines" w:linePitch="312"/>
        </w:sectPr>
      </w:pPr>
    </w:p>
    <w:p w14:paraId="26972D7B" w14:textId="33514DB6" w:rsidR="00DF52F4" w:rsidRPr="00E84D5C" w:rsidRDefault="000153A1" w:rsidP="00281EB5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E84D5C">
        <w:rPr>
          <w:rFonts w:ascii="Times New Roman" w:hAnsi="Times New Roman" w:cs="Times New Roman"/>
          <w:b/>
          <w:bCs/>
          <w:sz w:val="24"/>
          <w:szCs w:val="24"/>
        </w:rPr>
        <w:lastRenderedPageBreak/>
        <w:t>Reference</w:t>
      </w:r>
    </w:p>
    <w:p w14:paraId="09331A30" w14:textId="60FBB1CD" w:rsidR="00E47F9D" w:rsidRPr="00E84D5C" w:rsidRDefault="00281EB5" w:rsidP="00281EB5">
      <w:pPr>
        <w:spacing w:line="480" w:lineRule="auto"/>
        <w:rPr>
          <w:rFonts w:ascii="Times New Roman" w:hAnsi="Times New Roman" w:cs="Times New Roman"/>
          <w:sz w:val="24"/>
          <w:szCs w:val="24"/>
          <w:highlight w:val="yellow"/>
        </w:rPr>
      </w:pPr>
      <w:r>
        <w:rPr>
          <w:rFonts w:ascii="Times New Roman" w:hAnsi="Times New Roman" w:cs="Times New Roman"/>
          <w:sz w:val="24"/>
          <w:szCs w:val="24"/>
        </w:rPr>
        <w:t>1.</w:t>
      </w:r>
      <w:r w:rsidR="00E47F9D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47F9D" w:rsidRPr="00E84D5C">
        <w:rPr>
          <w:rFonts w:ascii="Times New Roman" w:hAnsi="Times New Roman" w:cs="Times New Roman"/>
          <w:sz w:val="24"/>
          <w:szCs w:val="24"/>
        </w:rPr>
        <w:t>Paatero</w:t>
      </w:r>
      <w:proofErr w:type="spellEnd"/>
      <w:r w:rsidR="00E47F9D" w:rsidRPr="00E84D5C">
        <w:rPr>
          <w:rFonts w:ascii="Times New Roman" w:hAnsi="Times New Roman" w:cs="Times New Roman"/>
          <w:sz w:val="24"/>
          <w:szCs w:val="24"/>
        </w:rPr>
        <w:t xml:space="preserve"> P, Tapper U (1994) Positive matrix factorization: A non-negative factor model with optimal utilization of error estimates of data values. </w:t>
      </w:r>
      <w:proofErr w:type="spellStart"/>
      <w:r w:rsidR="00E47F9D" w:rsidRPr="00E84D5C">
        <w:rPr>
          <w:rFonts w:ascii="Times New Roman" w:hAnsi="Times New Roman" w:cs="Times New Roman"/>
          <w:sz w:val="24"/>
          <w:szCs w:val="24"/>
        </w:rPr>
        <w:t>Environmetrics</w:t>
      </w:r>
      <w:proofErr w:type="spellEnd"/>
      <w:r w:rsidR="00E47F9D" w:rsidRPr="00E84D5C">
        <w:rPr>
          <w:rFonts w:ascii="Times New Roman" w:hAnsi="Times New Roman" w:cs="Times New Roman"/>
          <w:sz w:val="24"/>
          <w:szCs w:val="24"/>
        </w:rPr>
        <w:t>. 5(2): 111-126.</w:t>
      </w:r>
      <w:r w:rsidR="00E47F9D" w:rsidRPr="00E84D5C">
        <w:rPr>
          <w:rFonts w:ascii="Times New Roman" w:hAnsi="Times New Roman" w:cs="Times New Roman"/>
          <w:sz w:val="24"/>
          <w:szCs w:val="24"/>
          <w:highlight w:val="yellow"/>
        </w:rPr>
        <w:fldChar w:fldCharType="begin"/>
      </w:r>
      <w:r w:rsidR="00E47F9D" w:rsidRPr="00E84D5C">
        <w:rPr>
          <w:rFonts w:ascii="Times New Roman" w:hAnsi="Times New Roman" w:cs="Times New Roman"/>
          <w:sz w:val="24"/>
          <w:szCs w:val="24"/>
          <w:highlight w:val="yellow"/>
        </w:rPr>
        <w:instrText xml:space="preserve"> ADDIN EN.REFLIST </w:instrText>
      </w:r>
      <w:r w:rsidR="00E47F9D" w:rsidRPr="00E84D5C">
        <w:rPr>
          <w:rFonts w:ascii="Times New Roman" w:hAnsi="Times New Roman" w:cs="Times New Roman"/>
          <w:sz w:val="24"/>
          <w:szCs w:val="24"/>
          <w:highlight w:val="yellow"/>
        </w:rPr>
        <w:fldChar w:fldCharType="end"/>
      </w:r>
    </w:p>
    <w:p w14:paraId="088066F4" w14:textId="2F661512" w:rsidR="00E47F9D" w:rsidRDefault="00281EB5" w:rsidP="00281EB5">
      <w:pPr>
        <w:spacing w:line="480" w:lineRule="auto"/>
        <w:ind w:left="360" w:hangingChars="150" w:hanging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</w:t>
      </w:r>
      <w:r w:rsidR="00E47F9D" w:rsidRPr="00E84D5C">
        <w:rPr>
          <w:rFonts w:ascii="Times New Roman" w:hAnsi="Times New Roman" w:cs="Times New Roman"/>
          <w:sz w:val="24"/>
          <w:szCs w:val="24"/>
        </w:rPr>
        <w:t xml:space="preserve">Srivastava D, </w:t>
      </w:r>
      <w:proofErr w:type="spellStart"/>
      <w:r w:rsidR="00E47F9D" w:rsidRPr="00E84D5C">
        <w:rPr>
          <w:rFonts w:ascii="Times New Roman" w:hAnsi="Times New Roman" w:cs="Times New Roman"/>
          <w:sz w:val="24"/>
          <w:szCs w:val="24"/>
        </w:rPr>
        <w:t>Tomaz</w:t>
      </w:r>
      <w:proofErr w:type="spellEnd"/>
      <w:r w:rsidR="00E47F9D" w:rsidRPr="00E84D5C">
        <w:rPr>
          <w:rFonts w:ascii="Times New Roman" w:hAnsi="Times New Roman" w:cs="Times New Roman"/>
          <w:sz w:val="24"/>
          <w:szCs w:val="24"/>
        </w:rPr>
        <w:t xml:space="preserve"> S, </w:t>
      </w:r>
      <w:proofErr w:type="spellStart"/>
      <w:r w:rsidR="00E47F9D" w:rsidRPr="00E84D5C">
        <w:rPr>
          <w:rFonts w:ascii="Times New Roman" w:hAnsi="Times New Roman" w:cs="Times New Roman"/>
          <w:sz w:val="24"/>
          <w:szCs w:val="24"/>
        </w:rPr>
        <w:t>Favez</w:t>
      </w:r>
      <w:proofErr w:type="spellEnd"/>
      <w:r w:rsidR="00E47F9D" w:rsidRPr="00E84D5C">
        <w:rPr>
          <w:rFonts w:ascii="Times New Roman" w:hAnsi="Times New Roman" w:cs="Times New Roman"/>
          <w:sz w:val="24"/>
          <w:szCs w:val="24"/>
        </w:rPr>
        <w:t xml:space="preserve"> O, </w:t>
      </w:r>
      <w:proofErr w:type="spellStart"/>
      <w:r w:rsidR="00E47F9D" w:rsidRPr="00E84D5C">
        <w:rPr>
          <w:rFonts w:ascii="Times New Roman" w:hAnsi="Times New Roman" w:cs="Times New Roman"/>
          <w:sz w:val="24"/>
          <w:szCs w:val="24"/>
        </w:rPr>
        <w:t>Lanzafame</w:t>
      </w:r>
      <w:proofErr w:type="spellEnd"/>
      <w:r w:rsidR="00E47F9D" w:rsidRPr="00E84D5C">
        <w:rPr>
          <w:rFonts w:ascii="Times New Roman" w:hAnsi="Times New Roman" w:cs="Times New Roman"/>
          <w:sz w:val="24"/>
          <w:szCs w:val="24"/>
        </w:rPr>
        <w:t xml:space="preserve"> GM, Golly B, </w:t>
      </w:r>
      <w:proofErr w:type="spellStart"/>
      <w:r w:rsidR="00E47F9D" w:rsidRPr="00E84D5C">
        <w:rPr>
          <w:rFonts w:ascii="Times New Roman" w:hAnsi="Times New Roman" w:cs="Times New Roman"/>
          <w:sz w:val="24"/>
          <w:szCs w:val="24"/>
        </w:rPr>
        <w:t>Besombes</w:t>
      </w:r>
      <w:proofErr w:type="spellEnd"/>
      <w:r w:rsidR="00E47F9D" w:rsidRPr="00E84D5C">
        <w:rPr>
          <w:rFonts w:ascii="Times New Roman" w:hAnsi="Times New Roman" w:cs="Times New Roman"/>
          <w:sz w:val="24"/>
          <w:szCs w:val="24"/>
        </w:rPr>
        <w:t xml:space="preserve"> JL, Alleman LY, </w:t>
      </w:r>
      <w:proofErr w:type="spellStart"/>
      <w:r w:rsidR="00E47F9D" w:rsidRPr="00E84D5C">
        <w:rPr>
          <w:rFonts w:ascii="Times New Roman" w:hAnsi="Times New Roman" w:cs="Times New Roman"/>
          <w:sz w:val="24"/>
          <w:szCs w:val="24"/>
        </w:rPr>
        <w:t>Jaffrezo</w:t>
      </w:r>
      <w:proofErr w:type="spellEnd"/>
      <w:r w:rsidR="00E47F9D" w:rsidRPr="00E84D5C">
        <w:rPr>
          <w:rFonts w:ascii="Times New Roman" w:hAnsi="Times New Roman" w:cs="Times New Roman"/>
          <w:sz w:val="24"/>
          <w:szCs w:val="24"/>
        </w:rPr>
        <w:t xml:space="preserve"> JL, Jacob V, </w:t>
      </w:r>
      <w:proofErr w:type="spellStart"/>
      <w:r w:rsidR="00E47F9D" w:rsidRPr="00E84D5C">
        <w:rPr>
          <w:rFonts w:ascii="Times New Roman" w:hAnsi="Times New Roman" w:cs="Times New Roman"/>
          <w:sz w:val="24"/>
          <w:szCs w:val="24"/>
        </w:rPr>
        <w:t>Perraudin</w:t>
      </w:r>
      <w:proofErr w:type="spellEnd"/>
      <w:r w:rsidR="00E47F9D" w:rsidRPr="00E84D5C">
        <w:rPr>
          <w:rFonts w:ascii="Times New Roman" w:hAnsi="Times New Roman" w:cs="Times New Roman"/>
          <w:sz w:val="24"/>
          <w:szCs w:val="24"/>
        </w:rPr>
        <w:t xml:space="preserve"> E, </w:t>
      </w:r>
      <w:proofErr w:type="spellStart"/>
      <w:r w:rsidR="00E47F9D" w:rsidRPr="00E84D5C">
        <w:rPr>
          <w:rFonts w:ascii="Times New Roman" w:hAnsi="Times New Roman" w:cs="Times New Roman"/>
          <w:sz w:val="24"/>
          <w:szCs w:val="24"/>
        </w:rPr>
        <w:t>Villenave</w:t>
      </w:r>
      <w:proofErr w:type="spellEnd"/>
      <w:r w:rsidR="00E47F9D" w:rsidRPr="00E84D5C">
        <w:rPr>
          <w:rFonts w:ascii="Times New Roman" w:hAnsi="Times New Roman" w:cs="Times New Roman"/>
          <w:sz w:val="24"/>
          <w:szCs w:val="24"/>
        </w:rPr>
        <w:t xml:space="preserve"> E, </w:t>
      </w:r>
      <w:proofErr w:type="spellStart"/>
      <w:r w:rsidR="00E47F9D" w:rsidRPr="00E84D5C">
        <w:rPr>
          <w:rFonts w:ascii="Times New Roman" w:hAnsi="Times New Roman" w:cs="Times New Roman"/>
          <w:sz w:val="24"/>
          <w:szCs w:val="24"/>
        </w:rPr>
        <w:t>Albinet</w:t>
      </w:r>
      <w:proofErr w:type="spellEnd"/>
      <w:r w:rsidR="00E47F9D" w:rsidRPr="00E84D5C">
        <w:rPr>
          <w:rFonts w:ascii="Times New Roman" w:hAnsi="Times New Roman" w:cs="Times New Roman"/>
          <w:sz w:val="24"/>
          <w:szCs w:val="24"/>
        </w:rPr>
        <w:t xml:space="preserve"> A (2018) Speciation of organic fraction does matter for source apportionment. Part 1: A one-year campaign in Grenoble (France). Sci Total Environ 624: 1598-1611.</w:t>
      </w:r>
    </w:p>
    <w:p w14:paraId="40FA4501" w14:textId="5D6755AC" w:rsidR="00E47F9D" w:rsidRPr="00E84D5C" w:rsidRDefault="00281EB5" w:rsidP="00281EB5">
      <w:pPr>
        <w:spacing w:line="480" w:lineRule="auto"/>
        <w:ind w:left="360" w:hangingChars="150" w:hanging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</w:t>
      </w:r>
      <w:r w:rsidR="00E47F9D" w:rsidRPr="00A641EE">
        <w:rPr>
          <w:rFonts w:ascii="Times New Roman" w:hAnsi="Times New Roman" w:cs="Times New Roman"/>
          <w:color w:val="0070C0"/>
          <w:szCs w:val="21"/>
        </w:rPr>
        <w:t xml:space="preserve"> </w:t>
      </w:r>
      <w:r w:rsidR="00E47F9D" w:rsidRPr="00E84D5C">
        <w:rPr>
          <w:rFonts w:ascii="Times New Roman" w:hAnsi="Times New Roman" w:cs="Times New Roman"/>
          <w:sz w:val="24"/>
          <w:szCs w:val="24"/>
        </w:rPr>
        <w:t>Ministry of Ecology and Environment of the People's Republic of China (2016)</w:t>
      </w:r>
      <w:r w:rsidR="00E47F9D" w:rsidRPr="00E84D5C">
        <w:rPr>
          <w:sz w:val="24"/>
          <w:szCs w:val="24"/>
        </w:rPr>
        <w:t xml:space="preserve"> </w:t>
      </w:r>
      <w:r w:rsidR="00E47F9D" w:rsidRPr="00E84D5C">
        <w:rPr>
          <w:rFonts w:ascii="Times New Roman" w:hAnsi="Times New Roman" w:cs="Times New Roman"/>
          <w:sz w:val="24"/>
          <w:szCs w:val="24"/>
        </w:rPr>
        <w:t>Exposure Factors Handbook of Chinese Population (0-5years). Beijing: China Environmental Press (in Chinese).</w:t>
      </w:r>
    </w:p>
    <w:p w14:paraId="5C361133" w14:textId="612DF79C" w:rsidR="00E47F9D" w:rsidRPr="00E84D5C" w:rsidRDefault="00281EB5" w:rsidP="00281EB5">
      <w:pPr>
        <w:spacing w:line="480" w:lineRule="auto"/>
        <w:ind w:left="360" w:hangingChars="150" w:hanging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</w:t>
      </w:r>
      <w:r w:rsidR="00E47F9D" w:rsidRPr="00E84D5C">
        <w:rPr>
          <w:rFonts w:ascii="Times New Roman" w:hAnsi="Times New Roman" w:cs="Times New Roman"/>
          <w:sz w:val="24"/>
          <w:szCs w:val="24"/>
        </w:rPr>
        <w:t xml:space="preserve"> Ministry of Ecology and Environment of the People’s Republic of China (2016)</w:t>
      </w:r>
      <w:r w:rsidR="00E47F9D" w:rsidRPr="00E84D5C">
        <w:rPr>
          <w:sz w:val="24"/>
          <w:szCs w:val="24"/>
        </w:rPr>
        <w:t xml:space="preserve"> </w:t>
      </w:r>
      <w:r w:rsidR="00E47F9D" w:rsidRPr="00E84D5C">
        <w:rPr>
          <w:rFonts w:ascii="Times New Roman" w:hAnsi="Times New Roman" w:cs="Times New Roman"/>
          <w:sz w:val="24"/>
          <w:szCs w:val="24"/>
        </w:rPr>
        <w:t>Exposure Factors Handbook of Chinese Population (6-17years). Beijing: China Environmental Press (in Chinese).</w:t>
      </w:r>
    </w:p>
    <w:p w14:paraId="213EC991" w14:textId="27632DBE" w:rsidR="00E47F9D" w:rsidRPr="00E84D5C" w:rsidRDefault="00281EB5" w:rsidP="00281EB5">
      <w:pPr>
        <w:spacing w:line="480" w:lineRule="auto"/>
        <w:ind w:left="360" w:hangingChars="150" w:hanging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 </w:t>
      </w:r>
      <w:r w:rsidR="00E47F9D" w:rsidRPr="00E84D5C">
        <w:rPr>
          <w:rFonts w:ascii="Times New Roman" w:hAnsi="Times New Roman" w:cs="Times New Roman"/>
          <w:sz w:val="24"/>
          <w:szCs w:val="24"/>
        </w:rPr>
        <w:t>Ministry of Ecology and Environment of the People's Republic of China (2016)</w:t>
      </w:r>
      <w:r w:rsidR="00E47F9D" w:rsidRPr="00E84D5C">
        <w:rPr>
          <w:sz w:val="24"/>
          <w:szCs w:val="24"/>
        </w:rPr>
        <w:t xml:space="preserve"> </w:t>
      </w:r>
      <w:r w:rsidR="00E47F9D" w:rsidRPr="00E84D5C">
        <w:rPr>
          <w:rFonts w:ascii="Times New Roman" w:hAnsi="Times New Roman" w:cs="Times New Roman"/>
          <w:sz w:val="24"/>
          <w:szCs w:val="24"/>
        </w:rPr>
        <w:t>Exposure Factors Handbook of Chinese Population (adults). Beijing: China Environmental Press (in Chinese).</w:t>
      </w:r>
    </w:p>
    <w:p w14:paraId="00C772B5" w14:textId="39A653E5" w:rsidR="00E47F9D" w:rsidRDefault="00281EB5" w:rsidP="00281EB5">
      <w:pPr>
        <w:spacing w:line="480" w:lineRule="auto"/>
        <w:ind w:left="240" w:hangingChars="100" w:hanging="2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 </w:t>
      </w:r>
      <w:r w:rsidR="00E47F9D" w:rsidRPr="00E84D5C">
        <w:rPr>
          <w:rFonts w:ascii="Times New Roman" w:hAnsi="Times New Roman" w:cs="Times New Roman"/>
          <w:sz w:val="24"/>
          <w:szCs w:val="24"/>
        </w:rPr>
        <w:t>US EPA (2001) Supplemental Guidance for Developing Soil Screening Level for Superfund Sites. OSWER 9355.4–24. Office of Solid Waste and Emergency Response, Washington.</w:t>
      </w:r>
    </w:p>
    <w:p w14:paraId="7E88319D" w14:textId="44158C10" w:rsidR="00E47F9D" w:rsidRPr="00E84D5C" w:rsidRDefault="00281EB5" w:rsidP="00281EB5">
      <w:pPr>
        <w:autoSpaceDE w:val="0"/>
        <w:autoSpaceDN w:val="0"/>
        <w:adjustRightInd w:val="0"/>
        <w:spacing w:line="480" w:lineRule="auto"/>
        <w:ind w:left="360" w:hangingChars="150" w:hanging="36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7. </w:t>
      </w:r>
      <w:r w:rsidR="00E47F9D" w:rsidRPr="00E84D5C">
        <w:rPr>
          <w:rFonts w:ascii="Times New Roman" w:hAnsi="Times New Roman" w:cs="Times New Roman"/>
          <w:sz w:val="24"/>
          <w:szCs w:val="24"/>
        </w:rPr>
        <w:t xml:space="preserve">Zhu Q, Jia J, Zhang K, Zhang H, Liao C, Jiang G (2019) Phthalate esters in indoor dust from several regions, </w:t>
      </w:r>
      <w:proofErr w:type="gramStart"/>
      <w:r w:rsidR="00E47F9D" w:rsidRPr="00E84D5C">
        <w:rPr>
          <w:rFonts w:ascii="Times New Roman" w:hAnsi="Times New Roman" w:cs="Times New Roman"/>
          <w:sz w:val="24"/>
          <w:szCs w:val="24"/>
        </w:rPr>
        <w:t>China</w:t>
      </w:r>
      <w:proofErr w:type="gramEnd"/>
      <w:r w:rsidR="00E47F9D" w:rsidRPr="00E84D5C">
        <w:rPr>
          <w:rFonts w:ascii="Times New Roman" w:hAnsi="Times New Roman" w:cs="Times New Roman"/>
          <w:sz w:val="24"/>
          <w:szCs w:val="24"/>
        </w:rPr>
        <w:t xml:space="preserve"> and their implications for human exposure. Science of the Total Environment 652: 1187-1194.</w:t>
      </w:r>
    </w:p>
    <w:p w14:paraId="581770B6" w14:textId="69D15A8B" w:rsidR="00501DD1" w:rsidRPr="00E84D5C" w:rsidRDefault="00281EB5" w:rsidP="00281EB5">
      <w:pPr>
        <w:spacing w:line="480" w:lineRule="auto"/>
        <w:ind w:left="360" w:hangingChars="150" w:hanging="36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8. </w:t>
      </w:r>
      <w:r w:rsidR="00501DD1" w:rsidRPr="00E84D5C">
        <w:rPr>
          <w:rFonts w:ascii="Times New Roman" w:hAnsi="Times New Roman" w:cs="Times New Roman"/>
          <w:sz w:val="24"/>
          <w:szCs w:val="24"/>
        </w:rPr>
        <w:t xml:space="preserve">Beijing Municipal </w:t>
      </w:r>
      <w:r w:rsidR="00501DD1" w:rsidRPr="00E84D5C">
        <w:rPr>
          <w:rFonts w:ascii="Times New Roman" w:hAnsi="Times New Roman" w:cs="Times New Roman" w:hint="eastAsia"/>
          <w:sz w:val="24"/>
          <w:szCs w:val="24"/>
        </w:rPr>
        <w:t>R</w:t>
      </w:r>
      <w:r w:rsidR="00501DD1" w:rsidRPr="00E84D5C">
        <w:rPr>
          <w:rFonts w:ascii="Times New Roman" w:hAnsi="Times New Roman" w:cs="Times New Roman"/>
          <w:sz w:val="24"/>
          <w:szCs w:val="24"/>
        </w:rPr>
        <w:t xml:space="preserve">esearch of Environmental Protection (BMREP) </w:t>
      </w:r>
      <w:r w:rsidR="002C24DB" w:rsidRPr="00E84D5C">
        <w:rPr>
          <w:rFonts w:ascii="Times New Roman" w:hAnsi="Times New Roman" w:cs="Times New Roman"/>
          <w:sz w:val="24"/>
          <w:szCs w:val="24"/>
        </w:rPr>
        <w:t>(</w:t>
      </w:r>
      <w:r w:rsidR="00501DD1" w:rsidRPr="00E84D5C">
        <w:rPr>
          <w:rFonts w:ascii="Times New Roman" w:hAnsi="Times New Roman" w:cs="Times New Roman"/>
          <w:sz w:val="24"/>
          <w:szCs w:val="24"/>
        </w:rPr>
        <w:t>2009</w:t>
      </w:r>
      <w:r w:rsidR="002C24DB" w:rsidRPr="00E84D5C">
        <w:rPr>
          <w:rFonts w:ascii="Times New Roman" w:hAnsi="Times New Roman" w:cs="Times New Roman"/>
          <w:sz w:val="24"/>
          <w:szCs w:val="24"/>
        </w:rPr>
        <w:t>)</w:t>
      </w:r>
      <w:r w:rsidR="00501DD1" w:rsidRPr="00E84D5C">
        <w:rPr>
          <w:rFonts w:ascii="Times New Roman" w:hAnsi="Times New Roman" w:cs="Times New Roman"/>
          <w:sz w:val="24"/>
          <w:szCs w:val="24"/>
        </w:rPr>
        <w:t xml:space="preserve"> Guidelines for the assessment of the site environment in Beijing (DB11T-656-2009)</w:t>
      </w:r>
      <w:r w:rsidR="00501DD1" w:rsidRPr="00E84D5C">
        <w:rPr>
          <w:rFonts w:ascii="Times New Roman" w:hAnsi="Times New Roman" w:cs="Times New Roman" w:hint="eastAsia"/>
          <w:sz w:val="24"/>
          <w:szCs w:val="24"/>
        </w:rPr>
        <w:t>.</w:t>
      </w:r>
      <w:r w:rsidR="00501DD1" w:rsidRPr="00E84D5C">
        <w:rPr>
          <w:rFonts w:ascii="Times New Roman" w:hAnsi="Times New Roman" w:cs="Times New Roman"/>
          <w:sz w:val="24"/>
          <w:szCs w:val="24"/>
        </w:rPr>
        <w:t xml:space="preserve"> Beijing: Beijing Bureau of Quality and Technical Supervision (in Chinese).</w:t>
      </w:r>
    </w:p>
    <w:p w14:paraId="4C28E64A" w14:textId="314AC2D4" w:rsidR="00501DD1" w:rsidRDefault="00281EB5" w:rsidP="00281EB5">
      <w:pPr>
        <w:autoSpaceDE w:val="0"/>
        <w:autoSpaceDN w:val="0"/>
        <w:adjustRightInd w:val="0"/>
        <w:spacing w:line="480" w:lineRule="auto"/>
        <w:ind w:left="360" w:hangingChars="150" w:hanging="36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9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501DD1" w:rsidRPr="00E84D5C">
        <w:rPr>
          <w:rFonts w:ascii="Times New Roman" w:hAnsi="Times New Roman" w:cs="Times New Roman"/>
          <w:sz w:val="24"/>
          <w:szCs w:val="24"/>
        </w:rPr>
        <w:t>Ferreira-Baptista L</w:t>
      </w:r>
      <w:r w:rsidR="002C24DB" w:rsidRPr="00E84D5C">
        <w:rPr>
          <w:rFonts w:ascii="Times New Roman" w:hAnsi="Times New Roman" w:cs="Times New Roman"/>
          <w:sz w:val="24"/>
          <w:szCs w:val="24"/>
        </w:rPr>
        <w:t>,</w:t>
      </w:r>
      <w:r w:rsidR="00501DD1" w:rsidRPr="00E84D5C">
        <w:rPr>
          <w:rFonts w:ascii="Times New Roman" w:hAnsi="Times New Roman" w:cs="Times New Roman"/>
          <w:sz w:val="24"/>
          <w:szCs w:val="24"/>
        </w:rPr>
        <w:t xml:space="preserve"> De Miguel E</w:t>
      </w:r>
      <w:r w:rsidR="003400BA" w:rsidRPr="00E84D5C">
        <w:rPr>
          <w:rFonts w:ascii="Times New Roman" w:hAnsi="Times New Roman" w:cs="Times New Roman"/>
          <w:sz w:val="24"/>
          <w:szCs w:val="24"/>
        </w:rPr>
        <w:t xml:space="preserve"> </w:t>
      </w:r>
      <w:r w:rsidR="002C24DB" w:rsidRPr="00E84D5C">
        <w:rPr>
          <w:rFonts w:ascii="Times New Roman" w:hAnsi="Times New Roman" w:cs="Times New Roman"/>
          <w:sz w:val="24"/>
          <w:szCs w:val="24"/>
        </w:rPr>
        <w:t>(</w:t>
      </w:r>
      <w:r w:rsidR="00501DD1" w:rsidRPr="00E84D5C">
        <w:rPr>
          <w:rFonts w:ascii="Times New Roman" w:hAnsi="Times New Roman" w:cs="Times New Roman"/>
          <w:sz w:val="24"/>
          <w:szCs w:val="24"/>
        </w:rPr>
        <w:t>2005</w:t>
      </w:r>
      <w:r w:rsidR="002C24DB" w:rsidRPr="00E84D5C">
        <w:rPr>
          <w:rFonts w:ascii="Times New Roman" w:hAnsi="Times New Roman" w:cs="Times New Roman"/>
          <w:sz w:val="24"/>
          <w:szCs w:val="24"/>
        </w:rPr>
        <w:t>)</w:t>
      </w:r>
      <w:r w:rsidR="00501DD1" w:rsidRPr="00E84D5C">
        <w:rPr>
          <w:rFonts w:ascii="Times New Roman" w:hAnsi="Times New Roman" w:cs="Times New Roman"/>
          <w:sz w:val="24"/>
          <w:szCs w:val="24"/>
        </w:rPr>
        <w:t xml:space="preserve"> Geochemistry and risk assessment of street dust in Luanda, Angola: A tropical urban environment. Atmospheric Environment 39(25)</w:t>
      </w:r>
      <w:r w:rsidR="002C24DB" w:rsidRPr="00E84D5C">
        <w:rPr>
          <w:rFonts w:ascii="Times New Roman" w:hAnsi="Times New Roman" w:cs="Times New Roman"/>
          <w:sz w:val="24"/>
          <w:szCs w:val="24"/>
        </w:rPr>
        <w:t>:</w:t>
      </w:r>
      <w:r w:rsidR="00501DD1" w:rsidRPr="00E84D5C">
        <w:rPr>
          <w:rFonts w:ascii="Times New Roman" w:hAnsi="Times New Roman" w:cs="Times New Roman"/>
          <w:sz w:val="24"/>
          <w:szCs w:val="24"/>
        </w:rPr>
        <w:t xml:space="preserve"> 4501-4512.</w:t>
      </w:r>
    </w:p>
    <w:p w14:paraId="471D57EB" w14:textId="6A58CF3D" w:rsidR="00E47F9D" w:rsidRPr="00E84D5C" w:rsidRDefault="00281EB5" w:rsidP="00281EB5">
      <w:pPr>
        <w:autoSpaceDE w:val="0"/>
        <w:autoSpaceDN w:val="0"/>
        <w:adjustRightInd w:val="0"/>
        <w:spacing w:line="480" w:lineRule="auto"/>
        <w:ind w:left="360" w:hangingChars="150" w:hanging="36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0. </w:t>
      </w:r>
      <w:r w:rsidR="00E47F9D" w:rsidRPr="00E84D5C">
        <w:rPr>
          <w:rFonts w:ascii="Times New Roman" w:hAnsi="Times New Roman" w:cs="Times New Roman"/>
          <w:sz w:val="24"/>
          <w:szCs w:val="24"/>
        </w:rPr>
        <w:t xml:space="preserve">Wang L, Liu M, Tao W, Zhang W, Wang L, Shi X, Lu X, Li X (2018) Pollution characteristics and health risk </w:t>
      </w:r>
      <w:r w:rsidR="00E47F9D" w:rsidRPr="00E84D5C">
        <w:rPr>
          <w:rFonts w:ascii="Times New Roman" w:hAnsi="Times New Roman" w:cs="Times New Roman"/>
          <w:sz w:val="24"/>
          <w:szCs w:val="24"/>
        </w:rPr>
        <w:lastRenderedPageBreak/>
        <w:t>assessment of phthalate esters in urban soil in the typical semi-arid city of Xi'an, Northwest China. Chemosphere 191: 467-476.</w:t>
      </w:r>
    </w:p>
    <w:p w14:paraId="262BC929" w14:textId="36AB5553" w:rsidR="00E47F9D" w:rsidRPr="00E84D5C" w:rsidRDefault="00281EB5" w:rsidP="00281EB5">
      <w:pPr>
        <w:spacing w:line="480" w:lineRule="auto"/>
        <w:ind w:left="240" w:hangingChars="100" w:hanging="2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1. </w:t>
      </w:r>
      <w:proofErr w:type="spellStart"/>
      <w:r w:rsidR="00E47F9D" w:rsidRPr="00E84D5C">
        <w:rPr>
          <w:rFonts w:ascii="Times New Roman" w:hAnsi="Times New Roman" w:cs="Times New Roman"/>
          <w:sz w:val="24"/>
          <w:szCs w:val="24"/>
        </w:rPr>
        <w:t>Ait</w:t>
      </w:r>
      <w:proofErr w:type="spellEnd"/>
      <w:r w:rsidR="00E47F9D" w:rsidRPr="00E84D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47F9D" w:rsidRPr="00E84D5C">
        <w:rPr>
          <w:rFonts w:ascii="Times New Roman" w:hAnsi="Times New Roman" w:cs="Times New Roman"/>
          <w:sz w:val="24"/>
          <w:szCs w:val="24"/>
        </w:rPr>
        <w:t>Bamai</w:t>
      </w:r>
      <w:proofErr w:type="spellEnd"/>
      <w:r w:rsidR="00E47F9D" w:rsidRPr="00E84D5C">
        <w:rPr>
          <w:rFonts w:ascii="Times New Roman" w:hAnsi="Times New Roman" w:cs="Times New Roman"/>
          <w:sz w:val="24"/>
          <w:szCs w:val="24"/>
        </w:rPr>
        <w:t xml:space="preserve"> Y, Araki A, Kawai T, </w:t>
      </w:r>
      <w:proofErr w:type="spellStart"/>
      <w:r w:rsidR="00E47F9D" w:rsidRPr="00E84D5C">
        <w:rPr>
          <w:rFonts w:ascii="Times New Roman" w:hAnsi="Times New Roman" w:cs="Times New Roman"/>
          <w:sz w:val="24"/>
          <w:szCs w:val="24"/>
        </w:rPr>
        <w:t>Tsuboi</w:t>
      </w:r>
      <w:proofErr w:type="spellEnd"/>
      <w:r w:rsidR="00E47F9D" w:rsidRPr="00E84D5C">
        <w:rPr>
          <w:rFonts w:ascii="Times New Roman" w:hAnsi="Times New Roman" w:cs="Times New Roman"/>
          <w:sz w:val="24"/>
          <w:szCs w:val="24"/>
        </w:rPr>
        <w:t xml:space="preserve"> T, Saito I, Yoshioka E, Kanazawa A, Tajima S, Shi C, </w:t>
      </w:r>
      <w:proofErr w:type="spellStart"/>
      <w:r w:rsidR="00E47F9D" w:rsidRPr="00E84D5C">
        <w:rPr>
          <w:rFonts w:ascii="Times New Roman" w:hAnsi="Times New Roman" w:cs="Times New Roman"/>
          <w:sz w:val="24"/>
          <w:szCs w:val="24"/>
        </w:rPr>
        <w:t>Tamakoshi</w:t>
      </w:r>
      <w:proofErr w:type="spellEnd"/>
      <w:r w:rsidR="00E47F9D" w:rsidRPr="00E84D5C">
        <w:rPr>
          <w:rFonts w:ascii="Times New Roman" w:hAnsi="Times New Roman" w:cs="Times New Roman"/>
          <w:sz w:val="24"/>
          <w:szCs w:val="24"/>
        </w:rPr>
        <w:t xml:space="preserve"> A, </w:t>
      </w:r>
      <w:proofErr w:type="spellStart"/>
      <w:r w:rsidR="00E47F9D" w:rsidRPr="00E84D5C">
        <w:rPr>
          <w:rFonts w:ascii="Times New Roman" w:hAnsi="Times New Roman" w:cs="Times New Roman"/>
          <w:sz w:val="24"/>
          <w:szCs w:val="24"/>
        </w:rPr>
        <w:t>Kishi</w:t>
      </w:r>
      <w:proofErr w:type="spellEnd"/>
      <w:r w:rsidR="00E47F9D" w:rsidRPr="00E84D5C">
        <w:rPr>
          <w:rFonts w:ascii="Times New Roman" w:hAnsi="Times New Roman" w:cs="Times New Roman"/>
          <w:sz w:val="24"/>
          <w:szCs w:val="24"/>
        </w:rPr>
        <w:t xml:space="preserve"> R (2014) Associations of phthalate concentrations in floor dust and multi-surface dust with the interior materials in Japanese dwellings. Science of the Total Environment 468-469</w:t>
      </w:r>
      <w:r w:rsidR="00E47F9D" w:rsidRPr="00E84D5C">
        <w:rPr>
          <w:rFonts w:ascii="Times New Roman" w:hAnsi="Times New Roman" w:cs="Times New Roman" w:hint="eastAsia"/>
          <w:sz w:val="24"/>
          <w:szCs w:val="24"/>
        </w:rPr>
        <w:t>:</w:t>
      </w:r>
      <w:r w:rsidR="00E47F9D" w:rsidRPr="00E84D5C">
        <w:rPr>
          <w:rFonts w:ascii="Times New Roman" w:hAnsi="Times New Roman" w:cs="Times New Roman"/>
          <w:sz w:val="24"/>
          <w:szCs w:val="24"/>
        </w:rPr>
        <w:t xml:space="preserve"> 147-157.</w:t>
      </w:r>
    </w:p>
    <w:p w14:paraId="78D0E9CE" w14:textId="72AD0EBC" w:rsidR="00E47F9D" w:rsidRPr="00E84D5C" w:rsidRDefault="00281EB5" w:rsidP="00281EB5">
      <w:pPr>
        <w:spacing w:line="480" w:lineRule="auto"/>
        <w:ind w:left="240" w:hangingChars="100" w:hanging="2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2. </w:t>
      </w:r>
      <w:proofErr w:type="spellStart"/>
      <w:r w:rsidR="00E47F9D" w:rsidRPr="00E84D5C">
        <w:rPr>
          <w:rFonts w:ascii="Times New Roman" w:hAnsi="Times New Roman" w:cs="Times New Roman"/>
          <w:sz w:val="24"/>
          <w:szCs w:val="24"/>
        </w:rPr>
        <w:t>Albar</w:t>
      </w:r>
      <w:proofErr w:type="spellEnd"/>
      <w:r w:rsidR="00E47F9D" w:rsidRPr="00E84D5C">
        <w:rPr>
          <w:rFonts w:ascii="Times New Roman" w:hAnsi="Times New Roman" w:cs="Times New Roman"/>
          <w:sz w:val="24"/>
          <w:szCs w:val="24"/>
        </w:rPr>
        <w:t xml:space="preserve"> HMSA, Ali N, Shahzad K, Ismail IMI, Rashid MI, Wang W, Ali LN, </w:t>
      </w:r>
      <w:proofErr w:type="spellStart"/>
      <w:r w:rsidR="00E47F9D" w:rsidRPr="00E84D5C">
        <w:rPr>
          <w:rFonts w:ascii="Times New Roman" w:hAnsi="Times New Roman" w:cs="Times New Roman"/>
          <w:sz w:val="24"/>
          <w:szCs w:val="24"/>
        </w:rPr>
        <w:t>Eqani</w:t>
      </w:r>
      <w:proofErr w:type="spellEnd"/>
      <w:r w:rsidR="00E47F9D" w:rsidRPr="00E84D5C">
        <w:rPr>
          <w:rFonts w:ascii="Times New Roman" w:hAnsi="Times New Roman" w:cs="Times New Roman"/>
          <w:sz w:val="24"/>
          <w:szCs w:val="24"/>
        </w:rPr>
        <w:t xml:space="preserve"> SAMAS (2017) Phthalate esters in settled dust of different indoor microenvironments; source of non-dietary human exposure. Microchemical Journal 132: 227-232.</w:t>
      </w:r>
    </w:p>
    <w:p w14:paraId="161ABF4C" w14:textId="0C45647A" w:rsidR="00D44088" w:rsidRDefault="00281EB5" w:rsidP="00281EB5">
      <w:pPr>
        <w:spacing w:line="480" w:lineRule="auto"/>
        <w:ind w:left="240" w:hangingChars="100" w:hanging="2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3. </w:t>
      </w:r>
      <w:r w:rsidR="00D44088" w:rsidRPr="00E84D5C">
        <w:rPr>
          <w:rFonts w:ascii="Times New Roman" w:hAnsi="Times New Roman" w:cs="Times New Roman"/>
          <w:sz w:val="24"/>
          <w:szCs w:val="24"/>
        </w:rPr>
        <w:t>Guo Y</w:t>
      </w:r>
      <w:r w:rsidR="002C24DB" w:rsidRPr="00E84D5C">
        <w:rPr>
          <w:rFonts w:ascii="Times New Roman" w:hAnsi="Times New Roman" w:cs="Times New Roman"/>
          <w:sz w:val="24"/>
          <w:szCs w:val="24"/>
        </w:rPr>
        <w:t>,</w:t>
      </w:r>
      <w:r w:rsidR="00D44088" w:rsidRPr="00E84D5C">
        <w:rPr>
          <w:rFonts w:ascii="Times New Roman" w:hAnsi="Times New Roman" w:cs="Times New Roman"/>
          <w:sz w:val="24"/>
          <w:szCs w:val="24"/>
        </w:rPr>
        <w:t xml:space="preserve"> Kannan K</w:t>
      </w:r>
      <w:r w:rsidR="003400BA" w:rsidRPr="00E84D5C">
        <w:rPr>
          <w:rFonts w:ascii="Times New Roman" w:hAnsi="Times New Roman" w:cs="Times New Roman"/>
          <w:sz w:val="24"/>
          <w:szCs w:val="24"/>
        </w:rPr>
        <w:t xml:space="preserve"> </w:t>
      </w:r>
      <w:r w:rsidR="002C24DB" w:rsidRPr="00E84D5C">
        <w:rPr>
          <w:rFonts w:ascii="Times New Roman" w:hAnsi="Times New Roman" w:cs="Times New Roman"/>
          <w:sz w:val="24"/>
          <w:szCs w:val="24"/>
        </w:rPr>
        <w:t>(</w:t>
      </w:r>
      <w:r w:rsidR="00D44088" w:rsidRPr="00E84D5C">
        <w:rPr>
          <w:rFonts w:ascii="Times New Roman" w:hAnsi="Times New Roman" w:cs="Times New Roman"/>
          <w:sz w:val="24"/>
          <w:szCs w:val="24"/>
        </w:rPr>
        <w:t>2011</w:t>
      </w:r>
      <w:r w:rsidR="002C24DB" w:rsidRPr="00E84D5C">
        <w:rPr>
          <w:rFonts w:ascii="Times New Roman" w:hAnsi="Times New Roman" w:cs="Times New Roman"/>
          <w:sz w:val="24"/>
          <w:szCs w:val="24"/>
        </w:rPr>
        <w:t>)</w:t>
      </w:r>
      <w:r w:rsidR="00D44088" w:rsidRPr="00E84D5C">
        <w:rPr>
          <w:rFonts w:ascii="Times New Roman" w:hAnsi="Times New Roman" w:cs="Times New Roman"/>
          <w:sz w:val="24"/>
          <w:szCs w:val="24"/>
        </w:rPr>
        <w:t xml:space="preserve"> Comparative assessment of human exposure to phthalate esters from house dust in China and the United States. Environmental Science &amp; Technology 45(8)</w:t>
      </w:r>
      <w:r w:rsidR="002C24DB" w:rsidRPr="00E84D5C">
        <w:rPr>
          <w:rFonts w:ascii="Times New Roman" w:hAnsi="Times New Roman" w:cs="Times New Roman"/>
          <w:sz w:val="24"/>
          <w:szCs w:val="24"/>
        </w:rPr>
        <w:t>:</w:t>
      </w:r>
      <w:r w:rsidR="00D44088" w:rsidRPr="00E84D5C">
        <w:rPr>
          <w:rFonts w:ascii="Times New Roman" w:hAnsi="Times New Roman" w:cs="Times New Roman"/>
          <w:sz w:val="24"/>
          <w:szCs w:val="24"/>
        </w:rPr>
        <w:t xml:space="preserve"> 3788-3794.</w:t>
      </w:r>
    </w:p>
    <w:p w14:paraId="29F64677" w14:textId="62ED9EC9" w:rsidR="00E47F9D" w:rsidRPr="00E84D5C" w:rsidRDefault="00281EB5" w:rsidP="00281EB5">
      <w:pPr>
        <w:spacing w:line="480" w:lineRule="auto"/>
        <w:ind w:left="240" w:hangingChars="100" w:hanging="2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4. </w:t>
      </w:r>
      <w:r w:rsidR="00E47F9D" w:rsidRPr="00E84D5C">
        <w:rPr>
          <w:rFonts w:ascii="Times New Roman" w:hAnsi="Times New Roman" w:cs="Times New Roman"/>
          <w:sz w:val="24"/>
          <w:szCs w:val="24"/>
        </w:rPr>
        <w:t>Bi X, Yuan S, Pan X, Winstead C, Wang Q (2015) Comparison, association, and risk assessment of phthalates in floor dust at different indoor environments in Delaware, USA. Journal of Environmental Science and Health, Part A 50(14): 1428-1439.</w:t>
      </w:r>
    </w:p>
    <w:p w14:paraId="764AE035" w14:textId="72198B14" w:rsidR="00E47F9D" w:rsidRPr="00E84D5C" w:rsidRDefault="00281EB5" w:rsidP="00281EB5">
      <w:pPr>
        <w:spacing w:line="480" w:lineRule="auto"/>
        <w:ind w:left="240" w:hangingChars="100" w:hanging="2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5. </w:t>
      </w:r>
      <w:r w:rsidR="00E47F9D" w:rsidRPr="00E84D5C">
        <w:rPr>
          <w:rFonts w:ascii="Times New Roman" w:hAnsi="Times New Roman" w:cs="Times New Roman"/>
          <w:sz w:val="24"/>
          <w:szCs w:val="24"/>
        </w:rPr>
        <w:t xml:space="preserve">Gaspar FW, </w:t>
      </w:r>
      <w:proofErr w:type="spellStart"/>
      <w:r w:rsidR="00E47F9D" w:rsidRPr="00E84D5C">
        <w:rPr>
          <w:rFonts w:ascii="Times New Roman" w:hAnsi="Times New Roman" w:cs="Times New Roman"/>
          <w:sz w:val="24"/>
          <w:szCs w:val="24"/>
        </w:rPr>
        <w:t>Castorina</w:t>
      </w:r>
      <w:proofErr w:type="spellEnd"/>
      <w:r w:rsidR="00E47F9D" w:rsidRPr="00E84D5C">
        <w:rPr>
          <w:rFonts w:ascii="Times New Roman" w:hAnsi="Times New Roman" w:cs="Times New Roman"/>
          <w:sz w:val="24"/>
          <w:szCs w:val="24"/>
        </w:rPr>
        <w:t xml:space="preserve"> R, Maddalena RL, </w:t>
      </w:r>
      <w:proofErr w:type="spellStart"/>
      <w:r w:rsidR="00E47F9D" w:rsidRPr="00E84D5C">
        <w:rPr>
          <w:rFonts w:ascii="Times New Roman" w:hAnsi="Times New Roman" w:cs="Times New Roman"/>
          <w:sz w:val="24"/>
          <w:szCs w:val="24"/>
        </w:rPr>
        <w:t>Nishioka</w:t>
      </w:r>
      <w:proofErr w:type="spellEnd"/>
      <w:r w:rsidR="00E47F9D" w:rsidRPr="00E84D5C">
        <w:rPr>
          <w:rFonts w:ascii="Times New Roman" w:hAnsi="Times New Roman" w:cs="Times New Roman"/>
          <w:sz w:val="24"/>
          <w:szCs w:val="24"/>
        </w:rPr>
        <w:t xml:space="preserve"> MG, </w:t>
      </w:r>
      <w:proofErr w:type="spellStart"/>
      <w:r w:rsidR="00E47F9D" w:rsidRPr="00E84D5C">
        <w:rPr>
          <w:rFonts w:ascii="Times New Roman" w:hAnsi="Times New Roman" w:cs="Times New Roman"/>
          <w:sz w:val="24"/>
          <w:szCs w:val="24"/>
        </w:rPr>
        <w:t>McKone</w:t>
      </w:r>
      <w:proofErr w:type="spellEnd"/>
      <w:r w:rsidR="00E47F9D" w:rsidRPr="00E84D5C">
        <w:rPr>
          <w:rFonts w:ascii="Times New Roman" w:hAnsi="Times New Roman" w:cs="Times New Roman"/>
          <w:sz w:val="24"/>
          <w:szCs w:val="24"/>
        </w:rPr>
        <w:t xml:space="preserve"> TE, Bradman A (2014) Phthalate Exposure and Risk Assessment in California Child Care Facilities. Environmental Science &amp; Technology 48(13): 7593-7601.</w:t>
      </w:r>
    </w:p>
    <w:p w14:paraId="2BF0CA77" w14:textId="5C0BBC02" w:rsidR="00D44088" w:rsidRPr="00E84D5C" w:rsidRDefault="00281EB5" w:rsidP="00281EB5">
      <w:pPr>
        <w:spacing w:line="480" w:lineRule="auto"/>
        <w:ind w:left="240" w:hangingChars="100" w:hanging="2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6. </w:t>
      </w:r>
      <w:proofErr w:type="spellStart"/>
      <w:r w:rsidR="00D44088" w:rsidRPr="00E84D5C">
        <w:rPr>
          <w:rFonts w:ascii="Times New Roman" w:hAnsi="Times New Roman" w:cs="Times New Roman"/>
          <w:sz w:val="24"/>
          <w:szCs w:val="24"/>
        </w:rPr>
        <w:t>Luongo</w:t>
      </w:r>
      <w:proofErr w:type="spellEnd"/>
      <w:r w:rsidR="00D44088" w:rsidRPr="00E84D5C">
        <w:rPr>
          <w:rFonts w:ascii="Times New Roman" w:hAnsi="Times New Roman" w:cs="Times New Roman"/>
          <w:sz w:val="24"/>
          <w:szCs w:val="24"/>
        </w:rPr>
        <w:t xml:space="preserve"> G</w:t>
      </w:r>
      <w:r w:rsidR="002C24DB" w:rsidRPr="00E84D5C">
        <w:rPr>
          <w:rFonts w:ascii="Times New Roman" w:hAnsi="Times New Roman" w:cs="Times New Roman"/>
          <w:sz w:val="24"/>
          <w:szCs w:val="24"/>
        </w:rPr>
        <w:t>,</w:t>
      </w:r>
      <w:r w:rsidR="00D44088" w:rsidRPr="00E84D5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44088" w:rsidRPr="00E84D5C">
        <w:rPr>
          <w:rFonts w:ascii="Times New Roman" w:hAnsi="Times New Roman" w:cs="Times New Roman"/>
          <w:sz w:val="24"/>
          <w:szCs w:val="24"/>
        </w:rPr>
        <w:t>Ostman</w:t>
      </w:r>
      <w:proofErr w:type="spellEnd"/>
      <w:r w:rsidR="00D44088" w:rsidRPr="00E84D5C">
        <w:rPr>
          <w:rFonts w:ascii="Times New Roman" w:hAnsi="Times New Roman" w:cs="Times New Roman"/>
          <w:sz w:val="24"/>
          <w:szCs w:val="24"/>
        </w:rPr>
        <w:t xml:space="preserve"> C </w:t>
      </w:r>
      <w:r w:rsidR="002C24DB" w:rsidRPr="00E84D5C">
        <w:rPr>
          <w:rFonts w:ascii="Times New Roman" w:hAnsi="Times New Roman" w:cs="Times New Roman"/>
          <w:sz w:val="24"/>
          <w:szCs w:val="24"/>
        </w:rPr>
        <w:t>(2</w:t>
      </w:r>
      <w:r w:rsidR="00D44088" w:rsidRPr="00E84D5C">
        <w:rPr>
          <w:rFonts w:ascii="Times New Roman" w:hAnsi="Times New Roman" w:cs="Times New Roman"/>
          <w:sz w:val="24"/>
          <w:szCs w:val="24"/>
        </w:rPr>
        <w:t>016</w:t>
      </w:r>
      <w:r w:rsidR="002C24DB" w:rsidRPr="00E84D5C">
        <w:rPr>
          <w:rFonts w:ascii="Times New Roman" w:hAnsi="Times New Roman" w:cs="Times New Roman"/>
          <w:sz w:val="24"/>
          <w:szCs w:val="24"/>
        </w:rPr>
        <w:t>)</w:t>
      </w:r>
      <w:r w:rsidR="00D44088" w:rsidRPr="00E84D5C">
        <w:rPr>
          <w:rFonts w:ascii="Times New Roman" w:hAnsi="Times New Roman" w:cs="Times New Roman"/>
          <w:sz w:val="24"/>
          <w:szCs w:val="24"/>
        </w:rPr>
        <w:t xml:space="preserve"> Organophosphate and phthalate esters in settled dust from apartment buildings in Stockholm. Indoor Air 26(3)</w:t>
      </w:r>
      <w:r w:rsidR="002C24DB" w:rsidRPr="00E84D5C">
        <w:rPr>
          <w:rFonts w:ascii="Times New Roman" w:hAnsi="Times New Roman" w:cs="Times New Roman"/>
          <w:sz w:val="24"/>
          <w:szCs w:val="24"/>
        </w:rPr>
        <w:t>:</w:t>
      </w:r>
      <w:r w:rsidR="00D44088" w:rsidRPr="00E84D5C">
        <w:rPr>
          <w:rFonts w:ascii="Times New Roman" w:hAnsi="Times New Roman" w:cs="Times New Roman"/>
          <w:sz w:val="24"/>
          <w:szCs w:val="24"/>
        </w:rPr>
        <w:t xml:space="preserve"> 414-425.</w:t>
      </w:r>
    </w:p>
    <w:p w14:paraId="0BE66AA2" w14:textId="4FD557C5" w:rsidR="00D44088" w:rsidRDefault="00281EB5" w:rsidP="00281EB5">
      <w:pPr>
        <w:spacing w:line="480" w:lineRule="auto"/>
        <w:ind w:left="240" w:hangingChars="100" w:hanging="2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7. </w:t>
      </w:r>
      <w:r w:rsidR="00D44088" w:rsidRPr="00E84D5C">
        <w:rPr>
          <w:rFonts w:ascii="Times New Roman" w:hAnsi="Times New Roman" w:cs="Times New Roman"/>
          <w:sz w:val="24"/>
          <w:szCs w:val="24"/>
        </w:rPr>
        <w:t xml:space="preserve">Mercier F, Gilles E, </w:t>
      </w:r>
      <w:proofErr w:type="spellStart"/>
      <w:r w:rsidR="00D44088" w:rsidRPr="00E84D5C">
        <w:rPr>
          <w:rFonts w:ascii="Times New Roman" w:hAnsi="Times New Roman" w:cs="Times New Roman"/>
          <w:sz w:val="24"/>
          <w:szCs w:val="24"/>
        </w:rPr>
        <w:t>Saramito</w:t>
      </w:r>
      <w:proofErr w:type="spellEnd"/>
      <w:r w:rsidR="00D44088" w:rsidRPr="00E84D5C">
        <w:rPr>
          <w:rFonts w:ascii="Times New Roman" w:hAnsi="Times New Roman" w:cs="Times New Roman"/>
          <w:sz w:val="24"/>
          <w:szCs w:val="24"/>
        </w:rPr>
        <w:t xml:space="preserve"> G, </w:t>
      </w:r>
      <w:proofErr w:type="spellStart"/>
      <w:r w:rsidR="00D44088" w:rsidRPr="00E84D5C">
        <w:rPr>
          <w:rFonts w:ascii="Times New Roman" w:hAnsi="Times New Roman" w:cs="Times New Roman"/>
          <w:sz w:val="24"/>
          <w:szCs w:val="24"/>
        </w:rPr>
        <w:t>Glorennec</w:t>
      </w:r>
      <w:proofErr w:type="spellEnd"/>
      <w:r w:rsidR="00D44088" w:rsidRPr="00E84D5C">
        <w:rPr>
          <w:rFonts w:ascii="Times New Roman" w:hAnsi="Times New Roman" w:cs="Times New Roman"/>
          <w:sz w:val="24"/>
          <w:szCs w:val="24"/>
        </w:rPr>
        <w:t xml:space="preserve"> P</w:t>
      </w:r>
      <w:r w:rsidR="002C24DB" w:rsidRPr="00E84D5C">
        <w:rPr>
          <w:rFonts w:ascii="Times New Roman" w:hAnsi="Times New Roman" w:cs="Times New Roman"/>
          <w:sz w:val="24"/>
          <w:szCs w:val="24"/>
        </w:rPr>
        <w:t>,</w:t>
      </w:r>
      <w:r w:rsidR="00D44088" w:rsidRPr="00E84D5C">
        <w:rPr>
          <w:rFonts w:ascii="Times New Roman" w:hAnsi="Times New Roman" w:cs="Times New Roman"/>
          <w:sz w:val="24"/>
          <w:szCs w:val="24"/>
        </w:rPr>
        <w:t xml:space="preserve"> Le Bot B</w:t>
      </w:r>
      <w:r w:rsidR="003400BA" w:rsidRPr="00E84D5C">
        <w:rPr>
          <w:rFonts w:ascii="Times New Roman" w:hAnsi="Times New Roman" w:cs="Times New Roman"/>
          <w:sz w:val="24"/>
          <w:szCs w:val="24"/>
        </w:rPr>
        <w:t xml:space="preserve"> </w:t>
      </w:r>
      <w:r w:rsidR="002C24DB" w:rsidRPr="00E84D5C">
        <w:rPr>
          <w:rFonts w:ascii="Times New Roman" w:hAnsi="Times New Roman" w:cs="Times New Roman"/>
          <w:sz w:val="24"/>
          <w:szCs w:val="24"/>
        </w:rPr>
        <w:t>(</w:t>
      </w:r>
      <w:r w:rsidR="00D44088" w:rsidRPr="00E84D5C">
        <w:rPr>
          <w:rFonts w:ascii="Times New Roman" w:hAnsi="Times New Roman" w:cs="Times New Roman"/>
          <w:sz w:val="24"/>
          <w:szCs w:val="24"/>
        </w:rPr>
        <w:t>2014</w:t>
      </w:r>
      <w:r w:rsidR="002C24DB" w:rsidRPr="00E84D5C">
        <w:rPr>
          <w:rFonts w:ascii="Times New Roman" w:hAnsi="Times New Roman" w:cs="Times New Roman"/>
          <w:sz w:val="24"/>
          <w:szCs w:val="24"/>
        </w:rPr>
        <w:t>)</w:t>
      </w:r>
      <w:r w:rsidR="00D44088" w:rsidRPr="00E84D5C">
        <w:rPr>
          <w:rFonts w:ascii="Times New Roman" w:hAnsi="Times New Roman" w:cs="Times New Roman"/>
          <w:sz w:val="24"/>
          <w:szCs w:val="24"/>
        </w:rPr>
        <w:t xml:space="preserve"> A multi-residue method for the simultaneous analysis in indoor dust of several classes of semi-volatile organic compounds by pressurized liquid extraction and gas chromatography/tandem mass spectrometry. Journal of Chromatography A 1336</w:t>
      </w:r>
      <w:r w:rsidR="002C24DB" w:rsidRPr="00E84D5C">
        <w:rPr>
          <w:rFonts w:ascii="Times New Roman" w:hAnsi="Times New Roman" w:cs="Times New Roman"/>
          <w:sz w:val="24"/>
          <w:szCs w:val="24"/>
        </w:rPr>
        <w:t>:</w:t>
      </w:r>
      <w:r w:rsidR="00D44088" w:rsidRPr="00E84D5C">
        <w:rPr>
          <w:rFonts w:ascii="Times New Roman" w:hAnsi="Times New Roman" w:cs="Times New Roman"/>
          <w:sz w:val="24"/>
          <w:szCs w:val="24"/>
        </w:rPr>
        <w:t xml:space="preserve"> 101-111.</w:t>
      </w:r>
    </w:p>
    <w:p w14:paraId="27771C8A" w14:textId="05971BB7" w:rsidR="00E47F9D" w:rsidRPr="00E84D5C" w:rsidRDefault="00281EB5" w:rsidP="00281EB5">
      <w:pPr>
        <w:spacing w:line="480" w:lineRule="auto"/>
        <w:ind w:left="240" w:hangingChars="100" w:hanging="2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8. </w:t>
      </w:r>
      <w:proofErr w:type="spellStart"/>
      <w:r w:rsidR="00E47F9D" w:rsidRPr="00E84D5C">
        <w:rPr>
          <w:rFonts w:ascii="Times New Roman" w:hAnsi="Times New Roman" w:cs="Times New Roman"/>
          <w:sz w:val="24"/>
          <w:szCs w:val="24"/>
        </w:rPr>
        <w:t>Kubwabo</w:t>
      </w:r>
      <w:proofErr w:type="spellEnd"/>
      <w:r w:rsidR="00E47F9D" w:rsidRPr="00E84D5C">
        <w:rPr>
          <w:rFonts w:ascii="Times New Roman" w:hAnsi="Times New Roman" w:cs="Times New Roman"/>
          <w:sz w:val="24"/>
          <w:szCs w:val="24"/>
        </w:rPr>
        <w:t xml:space="preserve"> C, Rasmussen PE, Fan X, </w:t>
      </w:r>
      <w:proofErr w:type="spellStart"/>
      <w:r w:rsidR="00E47F9D" w:rsidRPr="00E84D5C">
        <w:rPr>
          <w:rFonts w:ascii="Times New Roman" w:hAnsi="Times New Roman" w:cs="Times New Roman"/>
          <w:sz w:val="24"/>
          <w:szCs w:val="24"/>
        </w:rPr>
        <w:t>Kosarac</w:t>
      </w:r>
      <w:proofErr w:type="spellEnd"/>
      <w:r w:rsidR="00E47F9D" w:rsidRPr="00E84D5C">
        <w:rPr>
          <w:rFonts w:ascii="Times New Roman" w:hAnsi="Times New Roman" w:cs="Times New Roman"/>
          <w:sz w:val="24"/>
          <w:szCs w:val="24"/>
        </w:rPr>
        <w:t xml:space="preserve"> I, Wu F, Zidek A, </w:t>
      </w:r>
      <w:proofErr w:type="spellStart"/>
      <w:r w:rsidR="00E47F9D" w:rsidRPr="00E84D5C">
        <w:rPr>
          <w:rFonts w:ascii="Times New Roman" w:hAnsi="Times New Roman" w:cs="Times New Roman"/>
          <w:sz w:val="24"/>
          <w:szCs w:val="24"/>
        </w:rPr>
        <w:t>Kuchta</w:t>
      </w:r>
      <w:proofErr w:type="spellEnd"/>
      <w:r w:rsidR="00E47F9D" w:rsidRPr="00E84D5C">
        <w:rPr>
          <w:rFonts w:ascii="Times New Roman" w:hAnsi="Times New Roman" w:cs="Times New Roman"/>
          <w:sz w:val="24"/>
          <w:szCs w:val="24"/>
        </w:rPr>
        <w:t xml:space="preserve"> SL (2013) Analysis of selected phthalates </w:t>
      </w:r>
      <w:r w:rsidR="00E47F9D" w:rsidRPr="00E84D5C">
        <w:rPr>
          <w:rFonts w:ascii="Times New Roman" w:hAnsi="Times New Roman" w:cs="Times New Roman"/>
          <w:sz w:val="24"/>
          <w:szCs w:val="24"/>
        </w:rPr>
        <w:lastRenderedPageBreak/>
        <w:t>in Canadian indoor dust collected using household vacuum and standardized sampling techniques. Indoor Air 23(6): 506-514.</w:t>
      </w:r>
    </w:p>
    <w:p w14:paraId="19E41764" w14:textId="3D95BEE2" w:rsidR="00E47F9D" w:rsidRPr="00E84D5C" w:rsidRDefault="00281EB5" w:rsidP="00281EB5">
      <w:pPr>
        <w:spacing w:line="480" w:lineRule="auto"/>
        <w:ind w:left="240" w:hangingChars="100" w:hanging="2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19. </w:t>
      </w:r>
      <w:proofErr w:type="spellStart"/>
      <w:r w:rsidR="00E47F9D" w:rsidRPr="00E84D5C">
        <w:rPr>
          <w:rFonts w:ascii="Times New Roman" w:hAnsi="Times New Roman" w:cs="Times New Roman" w:hint="eastAsia"/>
          <w:sz w:val="24"/>
          <w:szCs w:val="24"/>
        </w:rPr>
        <w:t>F</w:t>
      </w:r>
      <w:r w:rsidR="00E47F9D" w:rsidRPr="00E84D5C">
        <w:rPr>
          <w:rFonts w:ascii="Times New Roman" w:hAnsi="Times New Roman" w:cs="Times New Roman"/>
          <w:sz w:val="24"/>
          <w:szCs w:val="24"/>
        </w:rPr>
        <w:t>romme</w:t>
      </w:r>
      <w:proofErr w:type="spellEnd"/>
      <w:r w:rsidR="00E47F9D" w:rsidRPr="00E84D5C">
        <w:rPr>
          <w:rFonts w:ascii="Times New Roman" w:hAnsi="Times New Roman" w:cs="Times New Roman"/>
          <w:sz w:val="24"/>
          <w:szCs w:val="24"/>
        </w:rPr>
        <w:t xml:space="preserve"> H, </w:t>
      </w:r>
      <w:proofErr w:type="spellStart"/>
      <w:r w:rsidR="00E47F9D" w:rsidRPr="00E84D5C">
        <w:rPr>
          <w:rFonts w:ascii="Times New Roman" w:hAnsi="Times New Roman" w:cs="Times New Roman"/>
          <w:sz w:val="24"/>
          <w:szCs w:val="24"/>
        </w:rPr>
        <w:t>Lahrz</w:t>
      </w:r>
      <w:proofErr w:type="spellEnd"/>
      <w:r w:rsidR="00E47F9D" w:rsidRPr="00E84D5C">
        <w:rPr>
          <w:rFonts w:ascii="Times New Roman" w:hAnsi="Times New Roman" w:cs="Times New Roman"/>
          <w:sz w:val="24"/>
          <w:szCs w:val="24"/>
        </w:rPr>
        <w:t xml:space="preserve"> T, </w:t>
      </w:r>
      <w:proofErr w:type="spellStart"/>
      <w:r w:rsidR="00E47F9D" w:rsidRPr="00E84D5C">
        <w:rPr>
          <w:rFonts w:ascii="Times New Roman" w:hAnsi="Times New Roman" w:cs="Times New Roman"/>
          <w:sz w:val="24"/>
          <w:szCs w:val="24"/>
        </w:rPr>
        <w:t>Piloty</w:t>
      </w:r>
      <w:proofErr w:type="spellEnd"/>
      <w:r w:rsidR="00E47F9D" w:rsidRPr="00E84D5C">
        <w:rPr>
          <w:rFonts w:ascii="Times New Roman" w:hAnsi="Times New Roman" w:cs="Times New Roman"/>
          <w:sz w:val="24"/>
          <w:szCs w:val="24"/>
        </w:rPr>
        <w:t xml:space="preserve"> M, </w:t>
      </w:r>
      <w:proofErr w:type="spellStart"/>
      <w:r w:rsidR="00E47F9D" w:rsidRPr="00E84D5C">
        <w:rPr>
          <w:rFonts w:ascii="Times New Roman" w:hAnsi="Times New Roman" w:cs="Times New Roman"/>
          <w:sz w:val="24"/>
          <w:szCs w:val="24"/>
        </w:rPr>
        <w:t>Gebhart</w:t>
      </w:r>
      <w:proofErr w:type="spellEnd"/>
      <w:r w:rsidR="00E47F9D" w:rsidRPr="00E84D5C">
        <w:rPr>
          <w:rFonts w:ascii="Times New Roman" w:hAnsi="Times New Roman" w:cs="Times New Roman"/>
          <w:sz w:val="24"/>
          <w:szCs w:val="24"/>
        </w:rPr>
        <w:t xml:space="preserve"> H, </w:t>
      </w:r>
      <w:proofErr w:type="spellStart"/>
      <w:r w:rsidR="00E47F9D" w:rsidRPr="00E84D5C">
        <w:rPr>
          <w:rFonts w:ascii="Times New Roman" w:hAnsi="Times New Roman" w:cs="Times New Roman"/>
          <w:sz w:val="24"/>
          <w:szCs w:val="24"/>
        </w:rPr>
        <w:t>Oddoy</w:t>
      </w:r>
      <w:proofErr w:type="spellEnd"/>
      <w:r w:rsidR="00E47F9D" w:rsidRPr="00E84D5C">
        <w:rPr>
          <w:rFonts w:ascii="Times New Roman" w:hAnsi="Times New Roman" w:cs="Times New Roman"/>
          <w:sz w:val="24"/>
          <w:szCs w:val="24"/>
        </w:rPr>
        <w:t xml:space="preserve"> A, </w:t>
      </w:r>
      <w:proofErr w:type="spellStart"/>
      <w:r w:rsidR="00E47F9D" w:rsidRPr="00E84D5C">
        <w:rPr>
          <w:rFonts w:ascii="Times New Roman" w:hAnsi="Times New Roman" w:cs="Times New Roman"/>
          <w:sz w:val="24"/>
          <w:szCs w:val="24"/>
        </w:rPr>
        <w:t>Ruden</w:t>
      </w:r>
      <w:proofErr w:type="spellEnd"/>
      <w:r w:rsidR="00E47F9D" w:rsidRPr="00E84D5C">
        <w:rPr>
          <w:rFonts w:ascii="Times New Roman" w:hAnsi="Times New Roman" w:cs="Times New Roman"/>
          <w:sz w:val="24"/>
          <w:szCs w:val="24"/>
        </w:rPr>
        <w:t xml:space="preserve"> H (2004) Occurrence of phthalates and musk fragrances in indoor air and dust from apartments and kindergartens in Berlin (Germany). Indoor Air 14(3): 188-195.</w:t>
      </w:r>
    </w:p>
    <w:p w14:paraId="799A1ED1" w14:textId="66378054" w:rsidR="00E47F9D" w:rsidRPr="00E84D5C" w:rsidRDefault="00281EB5" w:rsidP="00281EB5">
      <w:pPr>
        <w:spacing w:line="480" w:lineRule="auto"/>
        <w:ind w:left="240" w:hangingChars="100" w:hanging="2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20. </w:t>
      </w:r>
      <w:proofErr w:type="spellStart"/>
      <w:r w:rsidR="00E47F9D" w:rsidRPr="00E84D5C">
        <w:rPr>
          <w:rFonts w:ascii="Times New Roman" w:hAnsi="Times New Roman" w:cs="Times New Roman"/>
          <w:sz w:val="24"/>
          <w:szCs w:val="24"/>
        </w:rPr>
        <w:t>Christia</w:t>
      </w:r>
      <w:proofErr w:type="spellEnd"/>
      <w:r w:rsidR="00E47F9D" w:rsidRPr="00E84D5C">
        <w:rPr>
          <w:rFonts w:ascii="Times New Roman" w:hAnsi="Times New Roman" w:cs="Times New Roman"/>
          <w:sz w:val="24"/>
          <w:szCs w:val="24"/>
        </w:rPr>
        <w:t xml:space="preserve"> C, Poma G, </w:t>
      </w:r>
      <w:proofErr w:type="spellStart"/>
      <w:r w:rsidR="00E47F9D" w:rsidRPr="00E84D5C">
        <w:rPr>
          <w:rFonts w:ascii="Times New Roman" w:hAnsi="Times New Roman" w:cs="Times New Roman"/>
          <w:sz w:val="24"/>
          <w:szCs w:val="24"/>
        </w:rPr>
        <w:t>Harrad</w:t>
      </w:r>
      <w:proofErr w:type="spellEnd"/>
      <w:r w:rsidR="00E47F9D" w:rsidRPr="00E84D5C">
        <w:rPr>
          <w:rFonts w:ascii="Times New Roman" w:hAnsi="Times New Roman" w:cs="Times New Roman"/>
          <w:sz w:val="24"/>
          <w:szCs w:val="24"/>
        </w:rPr>
        <w:t xml:space="preserve"> S, de Wit CA, Sjostrom Y, </w:t>
      </w:r>
      <w:proofErr w:type="spellStart"/>
      <w:r w:rsidR="00E47F9D" w:rsidRPr="00E84D5C">
        <w:rPr>
          <w:rFonts w:ascii="Times New Roman" w:hAnsi="Times New Roman" w:cs="Times New Roman"/>
          <w:sz w:val="24"/>
          <w:szCs w:val="24"/>
        </w:rPr>
        <w:t>Leonards</w:t>
      </w:r>
      <w:proofErr w:type="spellEnd"/>
      <w:r w:rsidR="00E47F9D" w:rsidRPr="00E84D5C">
        <w:rPr>
          <w:rFonts w:ascii="Times New Roman" w:hAnsi="Times New Roman" w:cs="Times New Roman"/>
          <w:sz w:val="24"/>
          <w:szCs w:val="24"/>
        </w:rPr>
        <w:t xml:space="preserve"> P, </w:t>
      </w:r>
      <w:proofErr w:type="spellStart"/>
      <w:r w:rsidR="00E47F9D" w:rsidRPr="00E84D5C">
        <w:rPr>
          <w:rFonts w:ascii="Times New Roman" w:hAnsi="Times New Roman" w:cs="Times New Roman"/>
          <w:sz w:val="24"/>
          <w:szCs w:val="24"/>
        </w:rPr>
        <w:t>Lamoree</w:t>
      </w:r>
      <w:proofErr w:type="spellEnd"/>
      <w:r w:rsidR="00E47F9D" w:rsidRPr="00E84D5C">
        <w:rPr>
          <w:rFonts w:ascii="Times New Roman" w:hAnsi="Times New Roman" w:cs="Times New Roman"/>
          <w:sz w:val="24"/>
          <w:szCs w:val="24"/>
        </w:rPr>
        <w:t xml:space="preserve"> M, </w:t>
      </w:r>
      <w:proofErr w:type="spellStart"/>
      <w:r w:rsidR="00E47F9D" w:rsidRPr="00E84D5C">
        <w:rPr>
          <w:rFonts w:ascii="Times New Roman" w:hAnsi="Times New Roman" w:cs="Times New Roman"/>
          <w:sz w:val="24"/>
          <w:szCs w:val="24"/>
        </w:rPr>
        <w:t>Covaci</w:t>
      </w:r>
      <w:proofErr w:type="spellEnd"/>
      <w:r w:rsidR="00E47F9D" w:rsidRPr="00E84D5C">
        <w:rPr>
          <w:rFonts w:ascii="Times New Roman" w:hAnsi="Times New Roman" w:cs="Times New Roman"/>
          <w:sz w:val="24"/>
          <w:szCs w:val="24"/>
        </w:rPr>
        <w:t xml:space="preserve"> A (2019) Occurrence of legacy and alternative plasticizers in indoor dust from various EU countries and implications for human exposure via dust ingestion and dermal absorption. Environmental Research 171: 204-212.</w:t>
      </w:r>
    </w:p>
    <w:p w14:paraId="14CC02E4" w14:textId="77777777" w:rsidR="00E47F9D" w:rsidRPr="00E84D5C" w:rsidRDefault="00E47F9D" w:rsidP="00281EB5">
      <w:pPr>
        <w:autoSpaceDE w:val="0"/>
        <w:autoSpaceDN w:val="0"/>
        <w:adjustRightInd w:val="0"/>
        <w:spacing w:line="480" w:lineRule="auto"/>
        <w:ind w:left="360" w:hangingChars="150" w:hanging="360"/>
        <w:jc w:val="left"/>
        <w:rPr>
          <w:rFonts w:ascii="Times New Roman" w:hAnsi="Times New Roman" w:cs="Times New Roman"/>
          <w:sz w:val="24"/>
          <w:szCs w:val="24"/>
        </w:rPr>
      </w:pPr>
    </w:p>
    <w:sectPr w:rsidR="00E47F9D" w:rsidRPr="00E84D5C" w:rsidSect="00C71073">
      <w:pgSz w:w="11906" w:h="16838"/>
      <w:pgMar w:top="1440" w:right="567" w:bottom="1440" w:left="28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A4C76E6" w14:textId="77777777" w:rsidR="00382E48" w:rsidRDefault="00382E48" w:rsidP="0009306C">
      <w:r>
        <w:separator/>
      </w:r>
    </w:p>
  </w:endnote>
  <w:endnote w:type="continuationSeparator" w:id="0">
    <w:p w14:paraId="0D82D78C" w14:textId="77777777" w:rsidR="00382E48" w:rsidRDefault="00382E48" w:rsidP="000930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dvOT863180fb">
    <w:altName w:val="微软雅黑"/>
    <w:panose1 w:val="00000000000000000000"/>
    <w:charset w:val="86"/>
    <w:family w:val="auto"/>
    <w:notTrueType/>
    <w:pitch w:val="default"/>
    <w:sig w:usb0="00000003" w:usb1="080E0000" w:usb2="00000010" w:usb3="00000000" w:csb0="00040001" w:csb1="00000000"/>
  </w:font>
  <w:font w:name="AdvOT2e364b11">
    <w:altName w:val="Cambria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GaramondPro-Regular">
    <w:altName w:val="微软雅黑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465105479"/>
      <w:docPartObj>
        <w:docPartGallery w:val="Page Numbers (Bottom of Page)"/>
        <w:docPartUnique/>
      </w:docPartObj>
    </w:sdtPr>
    <w:sdtEndPr/>
    <w:sdtContent>
      <w:p w14:paraId="53FF1C3A" w14:textId="523E886A" w:rsidR="00FB27BB" w:rsidRDefault="00FB27BB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244F6223" w14:textId="77777777" w:rsidR="00FB27BB" w:rsidRDefault="00FB27BB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DF4019F" w14:textId="77777777" w:rsidR="00382E48" w:rsidRDefault="00382E48" w:rsidP="0009306C">
      <w:r>
        <w:separator/>
      </w:r>
    </w:p>
  </w:footnote>
  <w:footnote w:type="continuationSeparator" w:id="0">
    <w:p w14:paraId="61CFA39B" w14:textId="77777777" w:rsidR="00382E48" w:rsidRDefault="00382E48" w:rsidP="0009306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E0E132A"/>
    <w:multiLevelType w:val="hybridMultilevel"/>
    <w:tmpl w:val="E32EF14E"/>
    <w:lvl w:ilvl="0" w:tplc="765E7BCC">
      <w:start w:val="1"/>
      <w:numFmt w:val="decimal"/>
      <w:lvlText w:val="(%1)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1" w15:restartNumberingAfterBreak="0">
    <w:nsid w:val="353A2229"/>
    <w:multiLevelType w:val="hybridMultilevel"/>
    <w:tmpl w:val="961658CC"/>
    <w:lvl w:ilvl="0" w:tplc="AEF67E74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4B71701C"/>
    <w:multiLevelType w:val="hybridMultilevel"/>
    <w:tmpl w:val="DEDE841A"/>
    <w:lvl w:ilvl="0" w:tplc="4EB048E2">
      <w:start w:val="1"/>
      <w:numFmt w:val="decimal"/>
      <w:lvlText w:val="%1."/>
      <w:lvlJc w:val="left"/>
      <w:pPr>
        <w:ind w:left="360" w:hanging="360"/>
      </w:pPr>
      <w:rPr>
        <w:rFonts w:ascii="Times New Roman" w:eastAsia="宋体" w:hAnsi="Times New Roman" w:cs="Times New Roman"/>
        <w:b/>
        <w:sz w:val="28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55D818CA"/>
    <w:multiLevelType w:val="hybridMultilevel"/>
    <w:tmpl w:val="57E4300A"/>
    <w:lvl w:ilvl="0" w:tplc="4A4CBC7C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71AD56E2"/>
    <w:multiLevelType w:val="hybridMultilevel"/>
    <w:tmpl w:val="10109956"/>
    <w:lvl w:ilvl="0" w:tplc="A134D5C8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Water Research (分号）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0w550zw98zate6ez5vpx2v54v0w9e0sd2zpp&quot;&gt;附件的参考文献&lt;record-ids&gt;&lt;item&gt;2&lt;/item&gt;&lt;/record-ids&gt;&lt;/item&gt;&lt;/Libraries&gt;"/>
  </w:docVars>
  <w:rsids>
    <w:rsidRoot w:val="00751142"/>
    <w:rsid w:val="00007D0F"/>
    <w:rsid w:val="000153A1"/>
    <w:rsid w:val="0001771D"/>
    <w:rsid w:val="00026291"/>
    <w:rsid w:val="000265C2"/>
    <w:rsid w:val="00031DBA"/>
    <w:rsid w:val="00044A89"/>
    <w:rsid w:val="00045E55"/>
    <w:rsid w:val="00046CD1"/>
    <w:rsid w:val="000626D1"/>
    <w:rsid w:val="00063BAB"/>
    <w:rsid w:val="00063C6C"/>
    <w:rsid w:val="000731B0"/>
    <w:rsid w:val="00073763"/>
    <w:rsid w:val="00074281"/>
    <w:rsid w:val="00077B66"/>
    <w:rsid w:val="00082EB4"/>
    <w:rsid w:val="00085111"/>
    <w:rsid w:val="000867D1"/>
    <w:rsid w:val="00087508"/>
    <w:rsid w:val="00087BEB"/>
    <w:rsid w:val="0009306C"/>
    <w:rsid w:val="00094521"/>
    <w:rsid w:val="00094D01"/>
    <w:rsid w:val="0009645E"/>
    <w:rsid w:val="000A3DA1"/>
    <w:rsid w:val="000A4863"/>
    <w:rsid w:val="000A5897"/>
    <w:rsid w:val="000A6E3E"/>
    <w:rsid w:val="000C1268"/>
    <w:rsid w:val="000C3303"/>
    <w:rsid w:val="000C5DD7"/>
    <w:rsid w:val="000C5FF0"/>
    <w:rsid w:val="000C70DA"/>
    <w:rsid w:val="000E52DF"/>
    <w:rsid w:val="000F3103"/>
    <w:rsid w:val="001051FD"/>
    <w:rsid w:val="001144AB"/>
    <w:rsid w:val="00120B3C"/>
    <w:rsid w:val="00121A30"/>
    <w:rsid w:val="00122CA0"/>
    <w:rsid w:val="001274E4"/>
    <w:rsid w:val="00131B70"/>
    <w:rsid w:val="001345BA"/>
    <w:rsid w:val="00137DFE"/>
    <w:rsid w:val="001478D3"/>
    <w:rsid w:val="00150CC1"/>
    <w:rsid w:val="00176802"/>
    <w:rsid w:val="0018457B"/>
    <w:rsid w:val="00185099"/>
    <w:rsid w:val="001A0DE7"/>
    <w:rsid w:val="001A1FCA"/>
    <w:rsid w:val="001B4959"/>
    <w:rsid w:val="001B4E3E"/>
    <w:rsid w:val="001C5518"/>
    <w:rsid w:val="001C73E5"/>
    <w:rsid w:val="001C7FFB"/>
    <w:rsid w:val="001D55B2"/>
    <w:rsid w:val="001E13CB"/>
    <w:rsid w:val="001E51C9"/>
    <w:rsid w:val="001E59AD"/>
    <w:rsid w:val="001E6C46"/>
    <w:rsid w:val="00210402"/>
    <w:rsid w:val="0021096B"/>
    <w:rsid w:val="00214F15"/>
    <w:rsid w:val="00216AD1"/>
    <w:rsid w:val="00217B45"/>
    <w:rsid w:val="002445F6"/>
    <w:rsid w:val="00255019"/>
    <w:rsid w:val="002564F1"/>
    <w:rsid w:val="00261F2B"/>
    <w:rsid w:val="00266341"/>
    <w:rsid w:val="00270092"/>
    <w:rsid w:val="002760FD"/>
    <w:rsid w:val="002763C6"/>
    <w:rsid w:val="002815D0"/>
    <w:rsid w:val="00281EB5"/>
    <w:rsid w:val="002A0FE8"/>
    <w:rsid w:val="002A1F18"/>
    <w:rsid w:val="002B1435"/>
    <w:rsid w:val="002B2671"/>
    <w:rsid w:val="002C24DB"/>
    <w:rsid w:val="002C31B0"/>
    <w:rsid w:val="002E06B5"/>
    <w:rsid w:val="0030041D"/>
    <w:rsid w:val="00324FC2"/>
    <w:rsid w:val="00334D89"/>
    <w:rsid w:val="003400BA"/>
    <w:rsid w:val="003425CC"/>
    <w:rsid w:val="00352DB5"/>
    <w:rsid w:val="0036116A"/>
    <w:rsid w:val="0036699C"/>
    <w:rsid w:val="00380F4A"/>
    <w:rsid w:val="0038261F"/>
    <w:rsid w:val="00382E48"/>
    <w:rsid w:val="0038328C"/>
    <w:rsid w:val="0039419A"/>
    <w:rsid w:val="00397AEC"/>
    <w:rsid w:val="003A332C"/>
    <w:rsid w:val="003A7B54"/>
    <w:rsid w:val="003C007B"/>
    <w:rsid w:val="003D10DA"/>
    <w:rsid w:val="003D398A"/>
    <w:rsid w:val="003D43FA"/>
    <w:rsid w:val="003E426E"/>
    <w:rsid w:val="003F485C"/>
    <w:rsid w:val="003F50AC"/>
    <w:rsid w:val="0040125C"/>
    <w:rsid w:val="00424F64"/>
    <w:rsid w:val="00425DD2"/>
    <w:rsid w:val="0044125C"/>
    <w:rsid w:val="00445A1F"/>
    <w:rsid w:val="004517AD"/>
    <w:rsid w:val="00451BA5"/>
    <w:rsid w:val="00465265"/>
    <w:rsid w:val="00465E38"/>
    <w:rsid w:val="004715C0"/>
    <w:rsid w:val="0048229B"/>
    <w:rsid w:val="00496E1D"/>
    <w:rsid w:val="004A34CC"/>
    <w:rsid w:val="004B1FFC"/>
    <w:rsid w:val="004B3681"/>
    <w:rsid w:val="004B4385"/>
    <w:rsid w:val="004C5D22"/>
    <w:rsid w:val="004C615E"/>
    <w:rsid w:val="004C69ED"/>
    <w:rsid w:val="004C7280"/>
    <w:rsid w:val="004D6201"/>
    <w:rsid w:val="004D7F39"/>
    <w:rsid w:val="004E141B"/>
    <w:rsid w:val="004E36F9"/>
    <w:rsid w:val="004E6606"/>
    <w:rsid w:val="00501DD1"/>
    <w:rsid w:val="005026EC"/>
    <w:rsid w:val="005115E4"/>
    <w:rsid w:val="0052006F"/>
    <w:rsid w:val="00536DD6"/>
    <w:rsid w:val="0054481B"/>
    <w:rsid w:val="00552855"/>
    <w:rsid w:val="00556CF8"/>
    <w:rsid w:val="0056186F"/>
    <w:rsid w:val="005752BE"/>
    <w:rsid w:val="00575D96"/>
    <w:rsid w:val="005925F0"/>
    <w:rsid w:val="00597403"/>
    <w:rsid w:val="005A15CF"/>
    <w:rsid w:val="005B0194"/>
    <w:rsid w:val="005B31BF"/>
    <w:rsid w:val="005B4F90"/>
    <w:rsid w:val="005B770E"/>
    <w:rsid w:val="005C1944"/>
    <w:rsid w:val="005C340F"/>
    <w:rsid w:val="005C3F94"/>
    <w:rsid w:val="005C75E4"/>
    <w:rsid w:val="005D1603"/>
    <w:rsid w:val="005E0898"/>
    <w:rsid w:val="005F315C"/>
    <w:rsid w:val="005F46AA"/>
    <w:rsid w:val="005F507F"/>
    <w:rsid w:val="005F6AC8"/>
    <w:rsid w:val="005F7003"/>
    <w:rsid w:val="00605163"/>
    <w:rsid w:val="00606560"/>
    <w:rsid w:val="0061295E"/>
    <w:rsid w:val="0062085A"/>
    <w:rsid w:val="006231D1"/>
    <w:rsid w:val="00624BB6"/>
    <w:rsid w:val="00626127"/>
    <w:rsid w:val="0063202D"/>
    <w:rsid w:val="00633327"/>
    <w:rsid w:val="00656FD8"/>
    <w:rsid w:val="00661890"/>
    <w:rsid w:val="0066718D"/>
    <w:rsid w:val="00671C93"/>
    <w:rsid w:val="00687CD9"/>
    <w:rsid w:val="00692B82"/>
    <w:rsid w:val="00693835"/>
    <w:rsid w:val="0069511A"/>
    <w:rsid w:val="00695E0A"/>
    <w:rsid w:val="006A6791"/>
    <w:rsid w:val="006B7AE3"/>
    <w:rsid w:val="006C2A7D"/>
    <w:rsid w:val="006D0A66"/>
    <w:rsid w:val="006D0D5A"/>
    <w:rsid w:val="006D4BE4"/>
    <w:rsid w:val="006E0696"/>
    <w:rsid w:val="006E1142"/>
    <w:rsid w:val="006E16B7"/>
    <w:rsid w:val="006E3CE9"/>
    <w:rsid w:val="0071179C"/>
    <w:rsid w:val="0071274C"/>
    <w:rsid w:val="00717175"/>
    <w:rsid w:val="00727491"/>
    <w:rsid w:val="00751142"/>
    <w:rsid w:val="007517B3"/>
    <w:rsid w:val="007553FA"/>
    <w:rsid w:val="00764791"/>
    <w:rsid w:val="00765287"/>
    <w:rsid w:val="00765C15"/>
    <w:rsid w:val="0077654E"/>
    <w:rsid w:val="00776842"/>
    <w:rsid w:val="007878F3"/>
    <w:rsid w:val="00793482"/>
    <w:rsid w:val="007949FF"/>
    <w:rsid w:val="007A01CB"/>
    <w:rsid w:val="007A4CCB"/>
    <w:rsid w:val="007A5834"/>
    <w:rsid w:val="007C18B0"/>
    <w:rsid w:val="007C3FBF"/>
    <w:rsid w:val="007D3816"/>
    <w:rsid w:val="007E60C6"/>
    <w:rsid w:val="007F2A94"/>
    <w:rsid w:val="00804BB7"/>
    <w:rsid w:val="00807486"/>
    <w:rsid w:val="00813AAA"/>
    <w:rsid w:val="008253A5"/>
    <w:rsid w:val="00830BF2"/>
    <w:rsid w:val="00835BAB"/>
    <w:rsid w:val="00836150"/>
    <w:rsid w:val="0084350A"/>
    <w:rsid w:val="008470BA"/>
    <w:rsid w:val="008505F1"/>
    <w:rsid w:val="008606F2"/>
    <w:rsid w:val="00861832"/>
    <w:rsid w:val="00880AB1"/>
    <w:rsid w:val="00893B45"/>
    <w:rsid w:val="008A05E7"/>
    <w:rsid w:val="008A121B"/>
    <w:rsid w:val="008A289F"/>
    <w:rsid w:val="008A3BFC"/>
    <w:rsid w:val="008A3C38"/>
    <w:rsid w:val="008A40EE"/>
    <w:rsid w:val="008B3F45"/>
    <w:rsid w:val="008B6ACA"/>
    <w:rsid w:val="008B6F60"/>
    <w:rsid w:val="008C644C"/>
    <w:rsid w:val="008C651D"/>
    <w:rsid w:val="008E5E24"/>
    <w:rsid w:val="008F0AD9"/>
    <w:rsid w:val="008F26DC"/>
    <w:rsid w:val="008F288A"/>
    <w:rsid w:val="009006B0"/>
    <w:rsid w:val="00906115"/>
    <w:rsid w:val="00906C24"/>
    <w:rsid w:val="0093154F"/>
    <w:rsid w:val="00936D62"/>
    <w:rsid w:val="00941093"/>
    <w:rsid w:val="00953555"/>
    <w:rsid w:val="009542DF"/>
    <w:rsid w:val="00972C93"/>
    <w:rsid w:val="00974FF0"/>
    <w:rsid w:val="009752DA"/>
    <w:rsid w:val="00976ABE"/>
    <w:rsid w:val="00990AB2"/>
    <w:rsid w:val="009923B2"/>
    <w:rsid w:val="009A1F1D"/>
    <w:rsid w:val="009C20C8"/>
    <w:rsid w:val="009C22D8"/>
    <w:rsid w:val="009D0F7F"/>
    <w:rsid w:val="009D22AA"/>
    <w:rsid w:val="009D32CD"/>
    <w:rsid w:val="009D37BD"/>
    <w:rsid w:val="009D3F2D"/>
    <w:rsid w:val="009D67F2"/>
    <w:rsid w:val="009E639F"/>
    <w:rsid w:val="009F4907"/>
    <w:rsid w:val="00A10574"/>
    <w:rsid w:val="00A16E89"/>
    <w:rsid w:val="00A17EB0"/>
    <w:rsid w:val="00A33C0E"/>
    <w:rsid w:val="00A42538"/>
    <w:rsid w:val="00A641EE"/>
    <w:rsid w:val="00A66CAB"/>
    <w:rsid w:val="00A720D8"/>
    <w:rsid w:val="00A834B6"/>
    <w:rsid w:val="00A84768"/>
    <w:rsid w:val="00A97BD7"/>
    <w:rsid w:val="00AA5502"/>
    <w:rsid w:val="00AA72BA"/>
    <w:rsid w:val="00AB0CF8"/>
    <w:rsid w:val="00AB296B"/>
    <w:rsid w:val="00AB37C4"/>
    <w:rsid w:val="00AB5069"/>
    <w:rsid w:val="00AE528B"/>
    <w:rsid w:val="00AE5D44"/>
    <w:rsid w:val="00AE703F"/>
    <w:rsid w:val="00AF6FD5"/>
    <w:rsid w:val="00B05A44"/>
    <w:rsid w:val="00B07CF7"/>
    <w:rsid w:val="00B2169F"/>
    <w:rsid w:val="00B42BFD"/>
    <w:rsid w:val="00B54D6F"/>
    <w:rsid w:val="00B55706"/>
    <w:rsid w:val="00B604A1"/>
    <w:rsid w:val="00B60DCF"/>
    <w:rsid w:val="00B61ED0"/>
    <w:rsid w:val="00B63FF5"/>
    <w:rsid w:val="00B6571D"/>
    <w:rsid w:val="00B66D24"/>
    <w:rsid w:val="00B72F15"/>
    <w:rsid w:val="00B76F68"/>
    <w:rsid w:val="00B85A00"/>
    <w:rsid w:val="00B8609A"/>
    <w:rsid w:val="00B92C45"/>
    <w:rsid w:val="00BA7721"/>
    <w:rsid w:val="00BC5EB5"/>
    <w:rsid w:val="00BE0339"/>
    <w:rsid w:val="00BE3101"/>
    <w:rsid w:val="00BF6CEC"/>
    <w:rsid w:val="00C06843"/>
    <w:rsid w:val="00C074B3"/>
    <w:rsid w:val="00C10782"/>
    <w:rsid w:val="00C11067"/>
    <w:rsid w:val="00C255A0"/>
    <w:rsid w:val="00C30787"/>
    <w:rsid w:val="00C37BE4"/>
    <w:rsid w:val="00C42000"/>
    <w:rsid w:val="00C47002"/>
    <w:rsid w:val="00C626B6"/>
    <w:rsid w:val="00C62830"/>
    <w:rsid w:val="00C66933"/>
    <w:rsid w:val="00C709B9"/>
    <w:rsid w:val="00C71073"/>
    <w:rsid w:val="00C7398F"/>
    <w:rsid w:val="00C81E5D"/>
    <w:rsid w:val="00C83E06"/>
    <w:rsid w:val="00CA17B5"/>
    <w:rsid w:val="00CA4014"/>
    <w:rsid w:val="00CA44F4"/>
    <w:rsid w:val="00CA5E52"/>
    <w:rsid w:val="00CA6E5D"/>
    <w:rsid w:val="00CB28B7"/>
    <w:rsid w:val="00CB4535"/>
    <w:rsid w:val="00CE3E71"/>
    <w:rsid w:val="00CF11ED"/>
    <w:rsid w:val="00D04FC4"/>
    <w:rsid w:val="00D06A93"/>
    <w:rsid w:val="00D16292"/>
    <w:rsid w:val="00D21EB6"/>
    <w:rsid w:val="00D22B6B"/>
    <w:rsid w:val="00D25D68"/>
    <w:rsid w:val="00D30C90"/>
    <w:rsid w:val="00D3665E"/>
    <w:rsid w:val="00D40E01"/>
    <w:rsid w:val="00D44088"/>
    <w:rsid w:val="00D45380"/>
    <w:rsid w:val="00D51DDB"/>
    <w:rsid w:val="00D544B0"/>
    <w:rsid w:val="00D62171"/>
    <w:rsid w:val="00D803B5"/>
    <w:rsid w:val="00D81540"/>
    <w:rsid w:val="00D8701E"/>
    <w:rsid w:val="00DA1F1F"/>
    <w:rsid w:val="00DA2688"/>
    <w:rsid w:val="00DC283F"/>
    <w:rsid w:val="00DC44E4"/>
    <w:rsid w:val="00DC47E4"/>
    <w:rsid w:val="00DD36A6"/>
    <w:rsid w:val="00DE56F9"/>
    <w:rsid w:val="00DE66A5"/>
    <w:rsid w:val="00DE70BD"/>
    <w:rsid w:val="00DF2A0B"/>
    <w:rsid w:val="00DF4DCA"/>
    <w:rsid w:val="00DF52F4"/>
    <w:rsid w:val="00DF7C30"/>
    <w:rsid w:val="00E03DCA"/>
    <w:rsid w:val="00E059D8"/>
    <w:rsid w:val="00E06FD3"/>
    <w:rsid w:val="00E10F15"/>
    <w:rsid w:val="00E11F88"/>
    <w:rsid w:val="00E134CB"/>
    <w:rsid w:val="00E21BE0"/>
    <w:rsid w:val="00E270A0"/>
    <w:rsid w:val="00E4107D"/>
    <w:rsid w:val="00E41A98"/>
    <w:rsid w:val="00E472B9"/>
    <w:rsid w:val="00E47F9D"/>
    <w:rsid w:val="00E5442F"/>
    <w:rsid w:val="00E75C48"/>
    <w:rsid w:val="00E84D5C"/>
    <w:rsid w:val="00EA3871"/>
    <w:rsid w:val="00EA40B0"/>
    <w:rsid w:val="00EA755B"/>
    <w:rsid w:val="00EB2A8C"/>
    <w:rsid w:val="00ED798B"/>
    <w:rsid w:val="00EF698A"/>
    <w:rsid w:val="00F02505"/>
    <w:rsid w:val="00F11953"/>
    <w:rsid w:val="00F13B97"/>
    <w:rsid w:val="00F14455"/>
    <w:rsid w:val="00F16200"/>
    <w:rsid w:val="00F171C2"/>
    <w:rsid w:val="00F27B05"/>
    <w:rsid w:val="00F31E83"/>
    <w:rsid w:val="00F44C4A"/>
    <w:rsid w:val="00F63715"/>
    <w:rsid w:val="00F727E3"/>
    <w:rsid w:val="00F819E7"/>
    <w:rsid w:val="00F9452F"/>
    <w:rsid w:val="00F94ADD"/>
    <w:rsid w:val="00F95ED1"/>
    <w:rsid w:val="00FB27BB"/>
    <w:rsid w:val="00FB2AFA"/>
    <w:rsid w:val="00FB318E"/>
    <w:rsid w:val="00FB62A9"/>
    <w:rsid w:val="00FC0072"/>
    <w:rsid w:val="00FC40C2"/>
    <w:rsid w:val="00FC6C21"/>
    <w:rsid w:val="00FC7B0F"/>
    <w:rsid w:val="00FD00A8"/>
    <w:rsid w:val="00FD6648"/>
    <w:rsid w:val="00FE4C06"/>
    <w:rsid w:val="00FF5A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3EA61FF"/>
  <w15:chartTrackingRefBased/>
  <w15:docId w15:val="{9B2E10E6-686C-49B9-8AEA-3FB8ADA21B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720D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930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9306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9306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9306C"/>
    <w:rPr>
      <w:sz w:val="18"/>
      <w:szCs w:val="18"/>
    </w:rPr>
  </w:style>
  <w:style w:type="table" w:styleId="a7">
    <w:name w:val="Table Grid"/>
    <w:basedOn w:val="a1"/>
    <w:uiPriority w:val="39"/>
    <w:rsid w:val="00BE310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ndNoteBibliographyTitle">
    <w:name w:val="EndNote Bibliography Title"/>
    <w:basedOn w:val="a"/>
    <w:link w:val="EndNoteBibliographyTitle0"/>
    <w:rsid w:val="0071179C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0">
    <w:name w:val="EndNote Bibliography Title 字符"/>
    <w:basedOn w:val="a0"/>
    <w:link w:val="EndNoteBibliographyTitle"/>
    <w:rsid w:val="0071179C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0"/>
    <w:rsid w:val="0071179C"/>
    <w:rPr>
      <w:rFonts w:ascii="等线" w:eastAsia="等线" w:hAnsi="等线"/>
      <w:noProof/>
      <w:sz w:val="20"/>
    </w:rPr>
  </w:style>
  <w:style w:type="character" w:customStyle="1" w:styleId="EndNoteBibliography0">
    <w:name w:val="EndNote Bibliography 字符"/>
    <w:basedOn w:val="a0"/>
    <w:link w:val="EndNoteBibliography"/>
    <w:rsid w:val="0071179C"/>
    <w:rPr>
      <w:rFonts w:ascii="等线" w:eastAsia="等线" w:hAnsi="等线"/>
      <w:noProof/>
      <w:sz w:val="20"/>
    </w:rPr>
  </w:style>
  <w:style w:type="character" w:customStyle="1" w:styleId="src">
    <w:name w:val="src"/>
    <w:basedOn w:val="a0"/>
    <w:rsid w:val="0069511A"/>
  </w:style>
  <w:style w:type="character" w:customStyle="1" w:styleId="apple-converted-space">
    <w:name w:val="apple-converted-space"/>
    <w:basedOn w:val="a0"/>
    <w:rsid w:val="0069511A"/>
  </w:style>
  <w:style w:type="paragraph" w:styleId="a8">
    <w:name w:val="List Paragraph"/>
    <w:basedOn w:val="a"/>
    <w:uiPriority w:val="34"/>
    <w:qFormat/>
    <w:rsid w:val="000153A1"/>
    <w:pPr>
      <w:ind w:firstLineChars="200" w:firstLine="420"/>
    </w:pPr>
  </w:style>
  <w:style w:type="character" w:customStyle="1" w:styleId="tgt">
    <w:name w:val="tgt"/>
    <w:basedOn w:val="a0"/>
    <w:rsid w:val="004517AD"/>
  </w:style>
  <w:style w:type="paragraph" w:styleId="a9">
    <w:name w:val="Balloon Text"/>
    <w:basedOn w:val="a"/>
    <w:link w:val="aa"/>
    <w:uiPriority w:val="99"/>
    <w:semiHidden/>
    <w:unhideWhenUsed/>
    <w:rsid w:val="00FB318E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FB318E"/>
    <w:rPr>
      <w:sz w:val="18"/>
      <w:szCs w:val="18"/>
    </w:rPr>
  </w:style>
  <w:style w:type="character" w:styleId="ab">
    <w:name w:val="Hyperlink"/>
    <w:basedOn w:val="a0"/>
    <w:uiPriority w:val="99"/>
    <w:unhideWhenUsed/>
    <w:rsid w:val="00120B3C"/>
    <w:rPr>
      <w:color w:val="0563C1" w:themeColor="hyperlink"/>
      <w:u w:val="single"/>
    </w:rPr>
  </w:style>
  <w:style w:type="character" w:styleId="ac">
    <w:name w:val="line number"/>
    <w:basedOn w:val="a0"/>
    <w:uiPriority w:val="99"/>
    <w:semiHidden/>
    <w:unhideWhenUsed/>
    <w:rsid w:val="00120B3C"/>
  </w:style>
  <w:style w:type="character" w:styleId="ad">
    <w:name w:val="Placeholder Text"/>
    <w:basedOn w:val="a0"/>
    <w:uiPriority w:val="99"/>
    <w:semiHidden/>
    <w:rsid w:val="005C1944"/>
    <w:rPr>
      <w:color w:val="808080"/>
    </w:rPr>
  </w:style>
  <w:style w:type="paragraph" w:customStyle="1" w:styleId="Y">
    <w:name w:val="Y正文"/>
    <w:basedOn w:val="a"/>
    <w:link w:val="Y0"/>
    <w:qFormat/>
    <w:rsid w:val="00E03DCA"/>
    <w:pPr>
      <w:ind w:firstLineChars="200" w:firstLine="200"/>
    </w:pPr>
    <w:rPr>
      <w:rFonts w:ascii="Times New Roman" w:eastAsia="宋体" w:hAnsi="Times New Roman"/>
      <w:sz w:val="24"/>
      <w:szCs w:val="21"/>
    </w:rPr>
  </w:style>
  <w:style w:type="character" w:customStyle="1" w:styleId="Y0">
    <w:name w:val="Y正文 字符"/>
    <w:basedOn w:val="a0"/>
    <w:link w:val="Y"/>
    <w:rsid w:val="00E03DCA"/>
    <w:rPr>
      <w:rFonts w:ascii="Times New Roman" w:eastAsia="宋体" w:hAnsi="Times New Roman"/>
      <w:sz w:val="24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9656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033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98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740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06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204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749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861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image" Target="media/image3.wmf"/><Relationship Id="rId18" Type="http://schemas.openxmlformats.org/officeDocument/2006/relationships/oleObject" Target="embeddings/oleObject5.bin"/><Relationship Id="rId26" Type="http://schemas.openxmlformats.org/officeDocument/2006/relationships/oleObject" Target="embeddings/oleObject9.bin"/><Relationship Id="rId3" Type="http://schemas.openxmlformats.org/officeDocument/2006/relationships/settings" Target="settings.xml"/><Relationship Id="rId21" Type="http://schemas.openxmlformats.org/officeDocument/2006/relationships/image" Target="media/image7.wmf"/><Relationship Id="rId7" Type="http://schemas.openxmlformats.org/officeDocument/2006/relationships/footer" Target="footer1.xml"/><Relationship Id="rId12" Type="http://schemas.openxmlformats.org/officeDocument/2006/relationships/oleObject" Target="embeddings/oleObject2.bin"/><Relationship Id="rId17" Type="http://schemas.openxmlformats.org/officeDocument/2006/relationships/image" Target="media/image5.wmf"/><Relationship Id="rId25" Type="http://schemas.openxmlformats.org/officeDocument/2006/relationships/image" Target="media/image9.emf"/><Relationship Id="rId33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oleObject" Target="embeddings/oleObject4.bin"/><Relationship Id="rId20" Type="http://schemas.openxmlformats.org/officeDocument/2006/relationships/oleObject" Target="embeddings/oleObject6.bin"/><Relationship Id="rId29" Type="http://schemas.openxmlformats.org/officeDocument/2006/relationships/image" Target="media/image12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2.wmf"/><Relationship Id="rId24" Type="http://schemas.openxmlformats.org/officeDocument/2006/relationships/oleObject" Target="embeddings/oleObject8.bin"/><Relationship Id="rId32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4.wmf"/><Relationship Id="rId23" Type="http://schemas.openxmlformats.org/officeDocument/2006/relationships/image" Target="media/image8.wmf"/><Relationship Id="rId28" Type="http://schemas.openxmlformats.org/officeDocument/2006/relationships/image" Target="media/image11.jpeg"/><Relationship Id="rId10" Type="http://schemas.openxmlformats.org/officeDocument/2006/relationships/hyperlink" Target="file:///E:\software\%E6%9C%89%E9%81%93\Dict\7.2.0.0703\resultui\dict\?keyword=formula" TargetMode="External"/><Relationship Id="rId19" Type="http://schemas.openxmlformats.org/officeDocument/2006/relationships/image" Target="media/image6.wmf"/><Relationship Id="rId31" Type="http://schemas.openxmlformats.org/officeDocument/2006/relationships/image" Target="media/image14.jpeg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Relationship Id="rId14" Type="http://schemas.openxmlformats.org/officeDocument/2006/relationships/oleObject" Target="embeddings/oleObject3.bin"/><Relationship Id="rId22" Type="http://schemas.openxmlformats.org/officeDocument/2006/relationships/oleObject" Target="embeddings/oleObject7.bin"/><Relationship Id="rId27" Type="http://schemas.openxmlformats.org/officeDocument/2006/relationships/image" Target="media/image10.png"/><Relationship Id="rId30" Type="http://schemas.openxmlformats.org/officeDocument/2006/relationships/image" Target="media/image13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16</Pages>
  <Words>1865</Words>
  <Characters>10633</Characters>
  <Application>Microsoft Office Word</Application>
  <DocSecurity>0</DocSecurity>
  <Lines>88</Lines>
  <Paragraphs>24</Paragraphs>
  <ScaleCrop>false</ScaleCrop>
  <Company/>
  <LinksUpToDate>false</LinksUpToDate>
  <CharactersWithSpaces>12474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 旭</dc:creator>
  <cp:keywords/>
  <dc:description/>
  <cp:lastModifiedBy>csguo</cp:lastModifiedBy>
  <cp:revision>2</cp:revision>
  <dcterms:created xsi:type="dcterms:W3CDTF">2021-01-18T03:29:00Z</dcterms:created>
  <dcterms:modified xsi:type="dcterms:W3CDTF">2021-01-18T03:29:00Z</dcterms:modified>
</cp:coreProperties>
</file>