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gliatab2"/>
        <w:tblpPr w:leftFromText="141" w:rightFromText="141" w:vertAnchor="text" w:horzAnchor="margin" w:tblpY="269"/>
        <w:tblW w:w="10397" w:type="dxa"/>
        <w:tblLayout w:type="fixed"/>
        <w:tblLook w:val="04A0" w:firstRow="1" w:lastRow="0" w:firstColumn="1" w:lastColumn="0" w:noHBand="0" w:noVBand="1"/>
      </w:tblPr>
      <w:tblGrid>
        <w:gridCol w:w="1134"/>
        <w:gridCol w:w="3544"/>
        <w:gridCol w:w="4111"/>
        <w:gridCol w:w="1608"/>
      </w:tblGrid>
      <w:tr w:rsidR="00242A79" w:rsidRPr="00242A79" w:rsidTr="009700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2A79" w:rsidRPr="00242A79" w:rsidRDefault="00242A79" w:rsidP="00242A79">
            <w:pPr>
              <w:spacing w:line="259" w:lineRule="auto"/>
            </w:pPr>
            <w:r w:rsidRPr="00242A79">
              <w:t>Gene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242A79" w:rsidRPr="00242A79" w:rsidRDefault="00242A79" w:rsidP="00242A79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242A79">
              <w:rPr>
                <w:lang w:val="it-IT"/>
              </w:rPr>
              <w:t xml:space="preserve">Primer </w:t>
            </w:r>
            <w:proofErr w:type="spellStart"/>
            <w:r w:rsidRPr="00242A79">
              <w:rPr>
                <w:lang w:val="it-IT"/>
              </w:rPr>
              <w:t>Forward</w:t>
            </w:r>
            <w:proofErr w:type="spellEnd"/>
            <w:r w:rsidRPr="00242A79">
              <w:rPr>
                <w:lang w:val="it-IT"/>
              </w:rPr>
              <w:t xml:space="preserve"> (5’</w:t>
            </w:r>
            <w:r w:rsidRPr="00242A79">
              <w:rPr>
                <w:lang w:val="it-IT"/>
              </w:rPr>
              <w:sym w:font="Wingdings" w:char="F0E0"/>
            </w:r>
            <w:r w:rsidRPr="00242A79">
              <w:rPr>
                <w:lang w:val="it-IT"/>
              </w:rPr>
              <w:t>3’)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242A79" w:rsidRPr="00242A79" w:rsidRDefault="00242A79" w:rsidP="00242A79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proofErr w:type="spellStart"/>
            <w:r w:rsidRPr="00242A79">
              <w:rPr>
                <w:lang w:val="it-IT"/>
              </w:rPr>
              <w:t>Primer</w:t>
            </w:r>
            <w:proofErr w:type="spellEnd"/>
            <w:r w:rsidRPr="00242A79">
              <w:rPr>
                <w:lang w:val="it-IT"/>
              </w:rPr>
              <w:t xml:space="preserve"> Reverse (5’</w:t>
            </w:r>
            <w:r w:rsidRPr="00242A79">
              <w:rPr>
                <w:lang w:val="it-IT"/>
              </w:rPr>
              <w:sym w:font="Wingdings" w:char="F0E0"/>
            </w:r>
            <w:r w:rsidRPr="00242A79">
              <w:rPr>
                <w:lang w:val="it-IT"/>
              </w:rPr>
              <w:t>3’)</w:t>
            </w:r>
          </w:p>
        </w:tc>
        <w:tc>
          <w:tcPr>
            <w:tcW w:w="16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A79" w:rsidRPr="00242A79" w:rsidRDefault="00242A79" w:rsidP="00242A79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242A79">
              <w:rPr>
                <w:lang w:val="it-IT"/>
              </w:rPr>
              <w:t>Source</w:t>
            </w:r>
          </w:p>
        </w:tc>
      </w:tr>
      <w:tr w:rsidR="00242A79" w:rsidRPr="00242A79" w:rsidTr="0097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single" w:sz="4" w:space="0" w:color="auto"/>
            </w:tcBorders>
          </w:tcPr>
          <w:p w:rsidR="00242A79" w:rsidRPr="00242A79" w:rsidRDefault="00242A79" w:rsidP="00242A79">
            <w:pPr>
              <w:spacing w:line="259" w:lineRule="auto"/>
              <w:rPr>
                <w:i/>
                <w:iCs/>
              </w:rPr>
            </w:pPr>
            <w:r w:rsidRPr="00242A79">
              <w:rPr>
                <w:i/>
                <w:iCs/>
              </w:rPr>
              <w:t>Actin2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GAATCGCCGACAGAATGA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TACTGAGGGAGGCCAAGA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Wang et al., 2012</w:t>
            </w:r>
          </w:p>
        </w:tc>
      </w:tr>
      <w:tr w:rsidR="00242A79" w:rsidRPr="00242A79" w:rsidTr="009700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42A79" w:rsidRPr="00242A79" w:rsidRDefault="00242A79" w:rsidP="00242A79">
            <w:pPr>
              <w:spacing w:line="259" w:lineRule="auto"/>
              <w:rPr>
                <w:i/>
                <w:iCs/>
              </w:rPr>
            </w:pPr>
            <w:r w:rsidRPr="00242A79">
              <w:rPr>
                <w:i/>
                <w:iCs/>
              </w:rPr>
              <w:t>SAG21</w:t>
            </w:r>
          </w:p>
        </w:tc>
        <w:tc>
          <w:tcPr>
            <w:tcW w:w="3544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GGAAGAAGTGGAGCTGTTGC</w:t>
            </w:r>
          </w:p>
        </w:tc>
        <w:tc>
          <w:tcPr>
            <w:tcW w:w="4111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CCGGTTTCGGGTCTGTAATA</w:t>
            </w:r>
          </w:p>
        </w:tc>
        <w:tc>
          <w:tcPr>
            <w:tcW w:w="1608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This study</w:t>
            </w:r>
          </w:p>
        </w:tc>
      </w:tr>
      <w:tr w:rsidR="00242A79" w:rsidRPr="00242A79" w:rsidTr="0097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42A79" w:rsidRPr="00242A79" w:rsidRDefault="00242A79" w:rsidP="00242A79">
            <w:pPr>
              <w:spacing w:line="259" w:lineRule="auto"/>
              <w:rPr>
                <w:lang w:val="en-GB"/>
              </w:rPr>
            </w:pPr>
            <w:r w:rsidRPr="00242A79">
              <w:rPr>
                <w:i/>
                <w:iCs/>
                <w:lang w:val="en-GB"/>
              </w:rPr>
              <w:t>DAL1</w:t>
            </w:r>
          </w:p>
        </w:tc>
        <w:tc>
          <w:tcPr>
            <w:tcW w:w="3544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GTTCCTTGGTTTCTGGACGA</w:t>
            </w:r>
          </w:p>
        </w:tc>
        <w:tc>
          <w:tcPr>
            <w:tcW w:w="4111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CAGTTGGAAGAACACGCTCA</w:t>
            </w:r>
          </w:p>
        </w:tc>
        <w:tc>
          <w:tcPr>
            <w:tcW w:w="1608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This study</w:t>
            </w:r>
          </w:p>
        </w:tc>
      </w:tr>
      <w:tr w:rsidR="00242A79" w:rsidRPr="00242A79" w:rsidTr="009700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42A79" w:rsidRPr="00242A79" w:rsidRDefault="00242A79" w:rsidP="00242A79">
            <w:pPr>
              <w:spacing w:line="259" w:lineRule="auto"/>
              <w:rPr>
                <w:i/>
                <w:iCs/>
              </w:rPr>
            </w:pPr>
            <w:r w:rsidRPr="00242A79">
              <w:rPr>
                <w:i/>
                <w:iCs/>
              </w:rPr>
              <w:t>DAL2</w:t>
            </w:r>
          </w:p>
        </w:tc>
        <w:tc>
          <w:tcPr>
            <w:tcW w:w="3544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</w:rPr>
            </w:pPr>
            <w:r w:rsidRPr="00242A79">
              <w:rPr>
                <w:iCs/>
              </w:rPr>
              <w:t>TTGTTGATGCAGCTGCTAGG</w:t>
            </w:r>
          </w:p>
        </w:tc>
        <w:tc>
          <w:tcPr>
            <w:tcW w:w="4111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</w:rPr>
            </w:pPr>
            <w:r w:rsidRPr="00242A79">
              <w:rPr>
                <w:iCs/>
              </w:rPr>
              <w:t>TAGTTGCAAGGAGCATGGTG</w:t>
            </w:r>
          </w:p>
        </w:tc>
        <w:tc>
          <w:tcPr>
            <w:tcW w:w="1608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This study</w:t>
            </w:r>
          </w:p>
        </w:tc>
      </w:tr>
      <w:tr w:rsidR="00242A79" w:rsidRPr="00242A79" w:rsidTr="0097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42A79" w:rsidRPr="00242A79" w:rsidRDefault="00242A79" w:rsidP="00242A79">
            <w:pPr>
              <w:spacing w:line="259" w:lineRule="auto"/>
            </w:pPr>
            <w:r w:rsidRPr="00242A79">
              <w:rPr>
                <w:i/>
                <w:iCs/>
              </w:rPr>
              <w:t>IAP</w:t>
            </w:r>
          </w:p>
        </w:tc>
        <w:tc>
          <w:tcPr>
            <w:tcW w:w="3544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GGCTGTTCAAGCTCATCACA</w:t>
            </w:r>
          </w:p>
        </w:tc>
        <w:tc>
          <w:tcPr>
            <w:tcW w:w="4111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CTCAACGGCGAAAGATTCTC</w:t>
            </w:r>
          </w:p>
        </w:tc>
        <w:tc>
          <w:tcPr>
            <w:tcW w:w="1608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</w:rPr>
            </w:pPr>
            <w:r w:rsidRPr="00242A79">
              <w:t>This study</w:t>
            </w:r>
          </w:p>
        </w:tc>
      </w:tr>
      <w:tr w:rsidR="00242A79" w:rsidRPr="00242A79" w:rsidTr="009700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42A79" w:rsidRPr="00242A79" w:rsidRDefault="00242A79" w:rsidP="00242A79">
            <w:pPr>
              <w:spacing w:line="259" w:lineRule="auto"/>
            </w:pPr>
            <w:r w:rsidRPr="00242A79">
              <w:rPr>
                <w:i/>
                <w:iCs/>
              </w:rPr>
              <w:t>MPK6</w:t>
            </w:r>
          </w:p>
        </w:tc>
        <w:tc>
          <w:tcPr>
            <w:tcW w:w="3544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TCCATCAAATCATTCGGTCA</w:t>
            </w:r>
          </w:p>
        </w:tc>
        <w:tc>
          <w:tcPr>
            <w:tcW w:w="4111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AGTTTGCGTTCAGGAGGAGA</w:t>
            </w:r>
          </w:p>
        </w:tc>
        <w:tc>
          <w:tcPr>
            <w:tcW w:w="1608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This study</w:t>
            </w:r>
          </w:p>
        </w:tc>
      </w:tr>
      <w:tr w:rsidR="00242A79" w:rsidRPr="00242A79" w:rsidTr="0097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42A79" w:rsidRPr="00242A79" w:rsidRDefault="00242A79" w:rsidP="00242A79">
            <w:pPr>
              <w:spacing w:line="259" w:lineRule="auto"/>
            </w:pPr>
            <w:r w:rsidRPr="00242A79">
              <w:rPr>
                <w:i/>
                <w:iCs/>
              </w:rPr>
              <w:t>LCB2a</w:t>
            </w:r>
          </w:p>
        </w:tc>
        <w:tc>
          <w:tcPr>
            <w:tcW w:w="3544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GCCGGCGATAATAAACTCAA</w:t>
            </w:r>
          </w:p>
        </w:tc>
        <w:tc>
          <w:tcPr>
            <w:tcW w:w="4111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CCACCACCACCACTAGGTCT</w:t>
            </w:r>
          </w:p>
        </w:tc>
        <w:tc>
          <w:tcPr>
            <w:tcW w:w="1608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This study</w:t>
            </w:r>
          </w:p>
        </w:tc>
      </w:tr>
      <w:tr w:rsidR="00242A79" w:rsidRPr="00242A79" w:rsidTr="009700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42A79" w:rsidRPr="00242A79" w:rsidRDefault="00242A79" w:rsidP="00242A79">
            <w:pPr>
              <w:spacing w:line="259" w:lineRule="auto"/>
            </w:pPr>
            <w:r w:rsidRPr="00242A79">
              <w:rPr>
                <w:i/>
                <w:iCs/>
              </w:rPr>
              <w:t>LCB2b</w:t>
            </w:r>
          </w:p>
        </w:tc>
        <w:tc>
          <w:tcPr>
            <w:tcW w:w="3544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TTCCCGTCTTGATTGGAAAG</w:t>
            </w:r>
          </w:p>
        </w:tc>
        <w:tc>
          <w:tcPr>
            <w:tcW w:w="4111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GTCTATGCGTCCTGGGTTGT</w:t>
            </w:r>
          </w:p>
        </w:tc>
        <w:tc>
          <w:tcPr>
            <w:tcW w:w="1608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This study</w:t>
            </w:r>
          </w:p>
        </w:tc>
      </w:tr>
      <w:tr w:rsidR="00242A79" w:rsidRPr="00242A79" w:rsidTr="0097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42A79" w:rsidRPr="00242A79" w:rsidRDefault="00242A79" w:rsidP="00242A79">
            <w:pPr>
              <w:spacing w:line="259" w:lineRule="auto"/>
            </w:pPr>
            <w:r w:rsidRPr="00242A79">
              <w:rPr>
                <w:i/>
                <w:iCs/>
              </w:rPr>
              <w:t>APX</w:t>
            </w:r>
          </w:p>
        </w:tc>
        <w:tc>
          <w:tcPr>
            <w:tcW w:w="3544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GCACCAGGAGGACAGTCATG</w:t>
            </w:r>
          </w:p>
        </w:tc>
        <w:tc>
          <w:tcPr>
            <w:tcW w:w="4111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GGGCTACAGCGTAATCCTTG</w:t>
            </w:r>
          </w:p>
        </w:tc>
        <w:tc>
          <w:tcPr>
            <w:tcW w:w="1608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Wang et al., 2012</w:t>
            </w:r>
          </w:p>
        </w:tc>
      </w:tr>
      <w:tr w:rsidR="00242A79" w:rsidRPr="00242A79" w:rsidTr="009700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42A79" w:rsidRPr="00242A79" w:rsidRDefault="00242A79" w:rsidP="00242A79">
            <w:pPr>
              <w:spacing w:line="259" w:lineRule="auto"/>
              <w:rPr>
                <w:i/>
                <w:iCs/>
              </w:rPr>
            </w:pPr>
            <w:proofErr w:type="spellStart"/>
            <w:r w:rsidRPr="00242A79">
              <w:rPr>
                <w:i/>
                <w:iCs/>
              </w:rPr>
              <w:t>AtrbohC</w:t>
            </w:r>
            <w:proofErr w:type="spellEnd"/>
          </w:p>
        </w:tc>
        <w:tc>
          <w:tcPr>
            <w:tcW w:w="3544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TCACCAGAGACTGGCACAATAAA</w:t>
            </w:r>
          </w:p>
        </w:tc>
        <w:tc>
          <w:tcPr>
            <w:tcW w:w="4111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GATGCTCGACCTGAATGCTC</w:t>
            </w:r>
          </w:p>
        </w:tc>
        <w:tc>
          <w:tcPr>
            <w:tcW w:w="1608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Wang et al., 2012</w:t>
            </w:r>
          </w:p>
        </w:tc>
      </w:tr>
      <w:tr w:rsidR="00242A79" w:rsidRPr="00242A79" w:rsidTr="0097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42A79" w:rsidRPr="00242A79" w:rsidRDefault="00242A79" w:rsidP="00242A79">
            <w:pPr>
              <w:spacing w:line="259" w:lineRule="auto"/>
              <w:rPr>
                <w:i/>
                <w:iCs/>
              </w:rPr>
            </w:pPr>
            <w:r w:rsidRPr="00242A79">
              <w:rPr>
                <w:i/>
                <w:iCs/>
              </w:rPr>
              <w:t>ACC oxidase</w:t>
            </w:r>
          </w:p>
        </w:tc>
        <w:tc>
          <w:tcPr>
            <w:tcW w:w="3544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AGGAAACAGGATGTCGGTTG</w:t>
            </w:r>
          </w:p>
        </w:tc>
        <w:tc>
          <w:tcPr>
            <w:tcW w:w="4111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CTGAAACTTGACCCCTGCAT</w:t>
            </w:r>
          </w:p>
        </w:tc>
        <w:tc>
          <w:tcPr>
            <w:tcW w:w="1608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This study</w:t>
            </w:r>
          </w:p>
        </w:tc>
      </w:tr>
      <w:tr w:rsidR="00242A79" w:rsidRPr="00242A79" w:rsidTr="009700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42A79" w:rsidRPr="00242A79" w:rsidRDefault="00242A79" w:rsidP="00242A79">
            <w:pPr>
              <w:spacing w:line="259" w:lineRule="auto"/>
              <w:rPr>
                <w:i/>
                <w:iCs/>
              </w:rPr>
            </w:pPr>
            <w:r w:rsidRPr="00242A79">
              <w:rPr>
                <w:i/>
                <w:iCs/>
              </w:rPr>
              <w:t>PGK</w:t>
            </w:r>
          </w:p>
        </w:tc>
        <w:tc>
          <w:tcPr>
            <w:tcW w:w="3544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TCTCCACTCATCTGGGAAGG</w:t>
            </w:r>
          </w:p>
        </w:tc>
        <w:tc>
          <w:tcPr>
            <w:tcW w:w="4111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CATCAGCTTTCGTGACCTCA</w:t>
            </w:r>
          </w:p>
        </w:tc>
        <w:tc>
          <w:tcPr>
            <w:tcW w:w="1608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Wang et al., 2012</w:t>
            </w:r>
          </w:p>
        </w:tc>
      </w:tr>
      <w:tr w:rsidR="00242A79" w:rsidRPr="00242A79" w:rsidTr="0097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42A79" w:rsidRPr="00242A79" w:rsidRDefault="00242A79" w:rsidP="00242A79">
            <w:pPr>
              <w:spacing w:line="259" w:lineRule="auto"/>
              <w:rPr>
                <w:i/>
                <w:iCs/>
              </w:rPr>
            </w:pPr>
            <w:r w:rsidRPr="00242A79">
              <w:rPr>
                <w:i/>
                <w:iCs/>
              </w:rPr>
              <w:t>SHM1</w:t>
            </w:r>
          </w:p>
        </w:tc>
        <w:tc>
          <w:tcPr>
            <w:tcW w:w="3544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GTTGCTGGTGCAAGTGCTTA</w:t>
            </w:r>
          </w:p>
        </w:tc>
        <w:tc>
          <w:tcPr>
            <w:tcW w:w="4111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GGGTCCACGAAGTGACTTGT</w:t>
            </w:r>
          </w:p>
        </w:tc>
        <w:tc>
          <w:tcPr>
            <w:tcW w:w="1608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Wang et al., 2012</w:t>
            </w:r>
          </w:p>
        </w:tc>
      </w:tr>
      <w:tr w:rsidR="00242A79" w:rsidRPr="00242A79" w:rsidTr="009700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42A79" w:rsidRPr="00242A79" w:rsidRDefault="00242A79" w:rsidP="00242A79">
            <w:pPr>
              <w:spacing w:line="259" w:lineRule="auto"/>
              <w:rPr>
                <w:i/>
                <w:iCs/>
              </w:rPr>
            </w:pPr>
            <w:r w:rsidRPr="00242A79">
              <w:rPr>
                <w:i/>
                <w:iCs/>
              </w:rPr>
              <w:t>CRN1</w:t>
            </w:r>
          </w:p>
        </w:tc>
        <w:tc>
          <w:tcPr>
            <w:tcW w:w="3544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GGTGAGACCGTTATGGGGAAAG</w:t>
            </w:r>
          </w:p>
        </w:tc>
        <w:tc>
          <w:tcPr>
            <w:tcW w:w="4111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GCATCAGATAGTTCACCACCTCAG</w:t>
            </w:r>
          </w:p>
        </w:tc>
        <w:tc>
          <w:tcPr>
            <w:tcW w:w="1608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Wang et al., 2012</w:t>
            </w:r>
          </w:p>
        </w:tc>
      </w:tr>
      <w:tr w:rsidR="00242A79" w:rsidRPr="00242A79" w:rsidTr="0097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42A79" w:rsidRPr="00242A79" w:rsidRDefault="00242A79" w:rsidP="00242A79">
            <w:pPr>
              <w:spacing w:line="259" w:lineRule="auto"/>
              <w:rPr>
                <w:i/>
                <w:iCs/>
              </w:rPr>
            </w:pPr>
            <w:r w:rsidRPr="00242A79">
              <w:rPr>
                <w:i/>
                <w:iCs/>
              </w:rPr>
              <w:t>PR1</w:t>
            </w:r>
          </w:p>
        </w:tc>
        <w:tc>
          <w:tcPr>
            <w:tcW w:w="3544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AAGGAGCATCATATGCAGGA</w:t>
            </w:r>
          </w:p>
        </w:tc>
        <w:tc>
          <w:tcPr>
            <w:tcW w:w="4111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ATTTAAATAGATTCTCGTAATCTCAGC</w:t>
            </w:r>
          </w:p>
        </w:tc>
        <w:tc>
          <w:tcPr>
            <w:tcW w:w="1608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Wang et al., 2012</w:t>
            </w:r>
          </w:p>
        </w:tc>
      </w:tr>
      <w:tr w:rsidR="00242A79" w:rsidRPr="00242A79" w:rsidTr="009700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42A79" w:rsidRPr="00242A79" w:rsidRDefault="00242A79" w:rsidP="00242A79">
            <w:pPr>
              <w:spacing w:line="259" w:lineRule="auto"/>
              <w:rPr>
                <w:i/>
                <w:iCs/>
              </w:rPr>
            </w:pPr>
            <w:r w:rsidRPr="00242A79">
              <w:rPr>
                <w:i/>
                <w:iCs/>
              </w:rPr>
              <w:t>PR2</w:t>
            </w:r>
          </w:p>
        </w:tc>
        <w:tc>
          <w:tcPr>
            <w:tcW w:w="3544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GCAATGCAGAACATCGAGAA</w:t>
            </w:r>
          </w:p>
        </w:tc>
        <w:tc>
          <w:tcPr>
            <w:tcW w:w="4111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CATCCCTGAACCTTCCTTGA</w:t>
            </w:r>
          </w:p>
        </w:tc>
        <w:tc>
          <w:tcPr>
            <w:tcW w:w="1608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This study</w:t>
            </w:r>
          </w:p>
        </w:tc>
      </w:tr>
      <w:tr w:rsidR="00242A79" w:rsidRPr="00242A79" w:rsidTr="0097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42A79" w:rsidRPr="00242A79" w:rsidRDefault="00242A79" w:rsidP="00242A79">
            <w:pPr>
              <w:spacing w:line="259" w:lineRule="auto"/>
              <w:rPr>
                <w:i/>
                <w:iCs/>
              </w:rPr>
            </w:pPr>
            <w:r w:rsidRPr="00242A79">
              <w:rPr>
                <w:i/>
                <w:iCs/>
              </w:rPr>
              <w:t>PR5</w:t>
            </w:r>
          </w:p>
        </w:tc>
        <w:tc>
          <w:tcPr>
            <w:tcW w:w="3544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GATGGCGGCAAAGATTTCTA</w:t>
            </w:r>
          </w:p>
        </w:tc>
        <w:tc>
          <w:tcPr>
            <w:tcW w:w="4111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GCGTTGAGGTCAGAGACACA</w:t>
            </w:r>
          </w:p>
        </w:tc>
        <w:tc>
          <w:tcPr>
            <w:tcW w:w="1608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This study</w:t>
            </w:r>
          </w:p>
        </w:tc>
      </w:tr>
      <w:tr w:rsidR="00242A79" w:rsidRPr="00242A79" w:rsidTr="009700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42A79" w:rsidRPr="00242A79" w:rsidRDefault="00242A79" w:rsidP="00242A79">
            <w:pPr>
              <w:spacing w:line="259" w:lineRule="auto"/>
              <w:rPr>
                <w:i/>
                <w:iCs/>
              </w:rPr>
            </w:pPr>
            <w:r w:rsidRPr="00242A79">
              <w:rPr>
                <w:i/>
                <w:iCs/>
              </w:rPr>
              <w:t>PR6</w:t>
            </w:r>
          </w:p>
        </w:tc>
        <w:tc>
          <w:tcPr>
            <w:tcW w:w="3544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AGAGAACTCGAGCCTCAACG</w:t>
            </w:r>
          </w:p>
        </w:tc>
        <w:tc>
          <w:tcPr>
            <w:tcW w:w="4111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CGATACGGATTTCGTCAACC</w:t>
            </w:r>
          </w:p>
        </w:tc>
        <w:tc>
          <w:tcPr>
            <w:tcW w:w="1608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This study</w:t>
            </w:r>
          </w:p>
        </w:tc>
      </w:tr>
      <w:tr w:rsidR="00242A79" w:rsidRPr="00242A79" w:rsidTr="0097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42A79" w:rsidRPr="00242A79" w:rsidRDefault="00242A79" w:rsidP="00242A79">
            <w:pPr>
              <w:spacing w:line="259" w:lineRule="auto"/>
              <w:rPr>
                <w:i/>
                <w:iCs/>
              </w:rPr>
            </w:pPr>
            <w:r w:rsidRPr="00242A79">
              <w:rPr>
                <w:i/>
                <w:iCs/>
              </w:rPr>
              <w:t>SWEET4</w:t>
            </w:r>
          </w:p>
        </w:tc>
        <w:tc>
          <w:tcPr>
            <w:tcW w:w="3544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CCATCATGAGTAAGGTGATCAAGA</w:t>
            </w:r>
          </w:p>
        </w:tc>
        <w:tc>
          <w:tcPr>
            <w:tcW w:w="4111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CAAAATGAAAAGGTCGAACTTAATAAGTA</w:t>
            </w:r>
          </w:p>
        </w:tc>
        <w:tc>
          <w:tcPr>
            <w:tcW w:w="1608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This study</w:t>
            </w:r>
          </w:p>
        </w:tc>
      </w:tr>
      <w:tr w:rsidR="00242A79" w:rsidRPr="00242A79" w:rsidTr="009700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42A79" w:rsidRPr="00242A79" w:rsidRDefault="00242A79" w:rsidP="00242A79">
            <w:pPr>
              <w:spacing w:line="259" w:lineRule="auto"/>
              <w:rPr>
                <w:i/>
                <w:iCs/>
              </w:rPr>
            </w:pPr>
            <w:r w:rsidRPr="00242A79">
              <w:rPr>
                <w:i/>
                <w:iCs/>
              </w:rPr>
              <w:t>SWEET12</w:t>
            </w:r>
          </w:p>
        </w:tc>
        <w:tc>
          <w:tcPr>
            <w:tcW w:w="3544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AAAGCTGATATCTTTCTTACTACTTCGAA</w:t>
            </w:r>
          </w:p>
        </w:tc>
        <w:tc>
          <w:tcPr>
            <w:tcW w:w="4111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CTTACAAATCCTATAGAACGTTGGCAC</w:t>
            </w:r>
          </w:p>
        </w:tc>
        <w:tc>
          <w:tcPr>
            <w:tcW w:w="1608" w:type="dxa"/>
          </w:tcPr>
          <w:p w:rsidR="00242A79" w:rsidRPr="00242A79" w:rsidRDefault="00242A79" w:rsidP="00242A79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2A79">
              <w:t>This study</w:t>
            </w:r>
          </w:p>
        </w:tc>
      </w:tr>
      <w:tr w:rsidR="00242A79" w:rsidRPr="00242A79" w:rsidTr="0097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42A79" w:rsidRPr="00242A79" w:rsidRDefault="00242A79" w:rsidP="00242A79">
            <w:pPr>
              <w:spacing w:line="259" w:lineRule="auto"/>
              <w:rPr>
                <w:i/>
                <w:iCs/>
              </w:rPr>
            </w:pPr>
            <w:r w:rsidRPr="00242A79">
              <w:rPr>
                <w:i/>
                <w:iCs/>
              </w:rPr>
              <w:t>SWEET15</w:t>
            </w:r>
          </w:p>
        </w:tc>
        <w:tc>
          <w:tcPr>
            <w:tcW w:w="3544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CAATGACATATGCATAGCGATTCCAA</w:t>
            </w:r>
          </w:p>
        </w:tc>
        <w:tc>
          <w:tcPr>
            <w:tcW w:w="4111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GGACTCATCACGACAATACTCTTAAG</w:t>
            </w:r>
          </w:p>
        </w:tc>
        <w:tc>
          <w:tcPr>
            <w:tcW w:w="1608" w:type="dxa"/>
          </w:tcPr>
          <w:p w:rsidR="00242A79" w:rsidRPr="00242A79" w:rsidRDefault="00242A79" w:rsidP="00242A79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2A79">
              <w:t>This study</w:t>
            </w:r>
          </w:p>
        </w:tc>
      </w:tr>
    </w:tbl>
    <w:p w:rsidR="00242A79" w:rsidRPr="00242A79" w:rsidRDefault="00242A79" w:rsidP="00242A79">
      <w:pPr>
        <w:rPr>
          <w:bCs/>
        </w:rPr>
      </w:pPr>
      <w:r w:rsidRPr="00242A79">
        <w:rPr>
          <w:b/>
        </w:rPr>
        <w:t>Supplemental Table S</w:t>
      </w:r>
      <w:r>
        <w:rPr>
          <w:b/>
        </w:rPr>
        <w:t>1</w:t>
      </w:r>
      <w:bookmarkStart w:id="0" w:name="_GoBack"/>
      <w:bookmarkEnd w:id="0"/>
      <w:r w:rsidRPr="00242A79">
        <w:rPr>
          <w:bCs/>
        </w:rPr>
        <w:t xml:space="preserve"> Primer sequence</w:t>
      </w:r>
      <w:r>
        <w:rPr>
          <w:bCs/>
        </w:rPr>
        <w:t>s for real-time RT-PCR analyses</w:t>
      </w:r>
    </w:p>
    <w:p w:rsidR="009460B4" w:rsidRDefault="009460B4"/>
    <w:sectPr w:rsidR="009460B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A79"/>
    <w:rsid w:val="00242A79"/>
    <w:rsid w:val="005662DC"/>
    <w:rsid w:val="009460B4"/>
    <w:rsid w:val="00D30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0181A"/>
  <w15:chartTrackingRefBased/>
  <w15:docId w15:val="{B07233C6-1CB7-4CF0-9818-4CDC92540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2">
    <w:name w:val="Grid Table 2"/>
    <w:basedOn w:val="Tabellanormale"/>
    <w:uiPriority w:val="47"/>
    <w:rsid w:val="00242A79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Loi</dc:creator>
  <cp:keywords/>
  <dc:description/>
  <cp:lastModifiedBy>Martina Loi</cp:lastModifiedBy>
  <cp:revision>1</cp:revision>
  <dcterms:created xsi:type="dcterms:W3CDTF">2021-12-23T08:56:00Z</dcterms:created>
  <dcterms:modified xsi:type="dcterms:W3CDTF">2021-12-23T08:57:00Z</dcterms:modified>
</cp:coreProperties>
</file>