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26074" w14:textId="72A033DD" w:rsidR="001A19AC" w:rsidRPr="0052325A" w:rsidRDefault="008477BA" w:rsidP="008477BA">
      <w:pPr>
        <w:spacing w:line="360" w:lineRule="auto"/>
        <w:jc w:val="left"/>
        <w:rPr>
          <w:rFonts w:ascii="Arno Pro" w:hAnsi="Arno Pro"/>
          <w:b/>
          <w:i/>
          <w:iCs/>
          <w:sz w:val="30"/>
          <w:szCs w:val="30"/>
        </w:rPr>
      </w:pPr>
      <w:bookmarkStart w:id="0" w:name="_Hlk5645478"/>
      <w:bookmarkEnd w:id="0"/>
      <w:r w:rsidRPr="0052325A">
        <w:rPr>
          <w:rFonts w:ascii="Arno Pro" w:hAnsi="Arno Pro"/>
          <w:i/>
          <w:iCs/>
        </w:rPr>
        <w:t>Supporting information</w:t>
      </w:r>
    </w:p>
    <w:p w14:paraId="2827198F" w14:textId="7F0C4C00" w:rsidR="00B55403" w:rsidRPr="0052325A" w:rsidRDefault="00B55403" w:rsidP="001A19AC">
      <w:pPr>
        <w:spacing w:line="360" w:lineRule="auto"/>
        <w:jc w:val="center"/>
        <w:rPr>
          <w:rFonts w:ascii="Arno Pro" w:hAnsi="Arno Pro"/>
          <w:b/>
          <w:sz w:val="30"/>
          <w:szCs w:val="30"/>
        </w:rPr>
      </w:pPr>
    </w:p>
    <w:p w14:paraId="15CCA007" w14:textId="77777777" w:rsidR="00B55403" w:rsidRPr="0052325A" w:rsidRDefault="00B55403" w:rsidP="001A19AC">
      <w:pPr>
        <w:spacing w:line="360" w:lineRule="auto"/>
        <w:jc w:val="center"/>
        <w:rPr>
          <w:rFonts w:ascii="Arno Pro" w:hAnsi="Arno Pro"/>
          <w:b/>
          <w:sz w:val="30"/>
          <w:szCs w:val="30"/>
        </w:rPr>
      </w:pPr>
    </w:p>
    <w:p w14:paraId="67B32798" w14:textId="77777777" w:rsidR="001A19AC" w:rsidRPr="0052325A" w:rsidRDefault="001A19AC" w:rsidP="001A19AC">
      <w:pPr>
        <w:spacing w:line="360" w:lineRule="auto"/>
        <w:jc w:val="center"/>
        <w:rPr>
          <w:rFonts w:ascii="Arno Pro" w:hAnsi="Arno Pro"/>
          <w:b/>
          <w:sz w:val="36"/>
          <w:szCs w:val="36"/>
        </w:rPr>
      </w:pPr>
    </w:p>
    <w:p w14:paraId="7944BF48" w14:textId="77777777" w:rsidR="00E54BDA" w:rsidRPr="0053353C" w:rsidRDefault="00E54BDA" w:rsidP="00E54BDA">
      <w:pPr>
        <w:pStyle w:val="BCAuthorAddress"/>
        <w:rPr>
          <w:b/>
          <w:kern w:val="0"/>
          <w:sz w:val="36"/>
          <w:szCs w:val="36"/>
        </w:rPr>
      </w:pPr>
      <w:bookmarkStart w:id="1" w:name="_Hlk86829527"/>
      <w:bookmarkStart w:id="2" w:name="_Hlk531964411"/>
      <w:r w:rsidRPr="0053353C">
        <w:rPr>
          <w:b/>
          <w:kern w:val="0"/>
          <w:sz w:val="36"/>
          <w:szCs w:val="36"/>
        </w:rPr>
        <w:t xml:space="preserve">Anhydrous </w:t>
      </w:r>
      <w:proofErr w:type="spellStart"/>
      <w:r w:rsidRPr="0053353C">
        <w:rPr>
          <w:b/>
          <w:kern w:val="0"/>
          <w:sz w:val="36"/>
          <w:szCs w:val="36"/>
        </w:rPr>
        <w:t>Grotthuss</w:t>
      </w:r>
      <w:proofErr w:type="spellEnd"/>
      <w:r w:rsidRPr="0053353C">
        <w:rPr>
          <w:b/>
          <w:kern w:val="0"/>
          <w:sz w:val="36"/>
          <w:szCs w:val="36"/>
        </w:rPr>
        <w:t xml:space="preserve"> mechanism for fast proton transport in </w:t>
      </w:r>
      <w:r w:rsidRPr="0053353C">
        <w:rPr>
          <w:rFonts w:eastAsia="SimSun"/>
          <w:b/>
          <w:kern w:val="0"/>
          <w:sz w:val="36"/>
          <w:szCs w:val="36"/>
        </w:rPr>
        <w:t xml:space="preserve">a </w:t>
      </w:r>
      <w:r w:rsidRPr="0053353C">
        <w:rPr>
          <w:b/>
          <w:kern w:val="0"/>
          <w:sz w:val="36"/>
          <w:szCs w:val="36"/>
        </w:rPr>
        <w:t xml:space="preserve">dense oxide-ion array of </w:t>
      </w:r>
      <w:r w:rsidRPr="0053353C">
        <w:rPr>
          <w:rFonts w:eastAsia="SimSun"/>
          <w:b/>
          <w:kern w:val="0"/>
          <w:sz w:val="36"/>
          <w:szCs w:val="36"/>
        </w:rPr>
        <w:t>α</w:t>
      </w:r>
      <w:r w:rsidRPr="0053353C">
        <w:rPr>
          <w:b/>
          <w:kern w:val="0"/>
          <w:sz w:val="36"/>
          <w:szCs w:val="36"/>
        </w:rPr>
        <w:t>-MoO</w:t>
      </w:r>
      <w:r w:rsidRPr="0053353C">
        <w:rPr>
          <w:b/>
          <w:kern w:val="0"/>
          <w:sz w:val="36"/>
          <w:szCs w:val="36"/>
          <w:vertAlign w:val="subscript"/>
        </w:rPr>
        <w:t>3</w:t>
      </w:r>
      <w:bookmarkEnd w:id="1"/>
    </w:p>
    <w:p w14:paraId="5D6B354D" w14:textId="77777777" w:rsidR="00E54BDA" w:rsidRPr="0053353C" w:rsidRDefault="00E54BDA" w:rsidP="00E54BDA">
      <w:pPr>
        <w:pStyle w:val="BIEmailAddress"/>
        <w:spacing w:line="360" w:lineRule="auto"/>
      </w:pPr>
    </w:p>
    <w:p w14:paraId="74E8A675" w14:textId="77777777" w:rsidR="00E54BDA" w:rsidRPr="00E54BDA" w:rsidRDefault="00E54BDA" w:rsidP="00E54BDA">
      <w:pPr>
        <w:pStyle w:val="BBAuthorName"/>
        <w:rPr>
          <w:vertAlign w:val="superscript"/>
        </w:rPr>
      </w:pPr>
      <w:r w:rsidRPr="00E54BDA">
        <w:t>Zihan Ma</w:t>
      </w:r>
      <w:r w:rsidRPr="00E54BDA">
        <w:rPr>
          <w:vertAlign w:val="superscript"/>
        </w:rPr>
        <w:t>1‡</w:t>
      </w:r>
      <w:r w:rsidRPr="00E54BDA">
        <w:t>, Xiang-Mei Shi</w:t>
      </w:r>
      <w:r w:rsidRPr="00E54BDA">
        <w:rPr>
          <w:vertAlign w:val="superscript"/>
        </w:rPr>
        <w:t>1‡</w:t>
      </w:r>
      <w:r w:rsidRPr="00E54BDA">
        <w:t>, Shin-</w:t>
      </w:r>
      <w:proofErr w:type="spellStart"/>
      <w:r w:rsidRPr="00E54BDA">
        <w:t>ichi</w:t>
      </w:r>
      <w:proofErr w:type="spellEnd"/>
      <w:r w:rsidRPr="00E54BDA">
        <w:t xml:space="preserve"> Nishimura</w:t>
      </w:r>
      <w:r w:rsidRPr="00E54BDA">
        <w:rPr>
          <w:vertAlign w:val="superscript"/>
        </w:rPr>
        <w:t>1</w:t>
      </w:r>
      <w:r w:rsidRPr="00E54BDA">
        <w:t xml:space="preserve">, </w:t>
      </w:r>
      <w:bookmarkStart w:id="3" w:name="_Hlk87870117"/>
      <w:proofErr w:type="spellStart"/>
      <w:r w:rsidRPr="00E54BDA">
        <w:t>Seongjae</w:t>
      </w:r>
      <w:proofErr w:type="spellEnd"/>
      <w:r w:rsidRPr="00E54BDA">
        <w:t xml:space="preserve"> Ko</w:t>
      </w:r>
      <w:r w:rsidRPr="00E54BDA">
        <w:rPr>
          <w:vertAlign w:val="superscript"/>
        </w:rPr>
        <w:t>1</w:t>
      </w:r>
      <w:r w:rsidRPr="00E54BDA">
        <w:t xml:space="preserve">, </w:t>
      </w:r>
      <w:bookmarkEnd w:id="3"/>
      <w:r w:rsidRPr="00E54BDA">
        <w:t>Masashi Okubo</w:t>
      </w:r>
      <w:r w:rsidRPr="00E54BDA">
        <w:rPr>
          <w:vertAlign w:val="superscript"/>
        </w:rPr>
        <w:t>2</w:t>
      </w:r>
      <w:r w:rsidRPr="00E54BDA">
        <w:t xml:space="preserve">, </w:t>
      </w:r>
      <w:proofErr w:type="spellStart"/>
      <w:r w:rsidRPr="00E54BDA">
        <w:t>Atsuo</w:t>
      </w:r>
      <w:proofErr w:type="spellEnd"/>
      <w:r w:rsidRPr="00E54BDA">
        <w:t xml:space="preserve"> Yamada</w:t>
      </w:r>
      <w:r w:rsidRPr="00E54BDA">
        <w:rPr>
          <w:vertAlign w:val="superscript"/>
        </w:rPr>
        <w:t>1,*</w:t>
      </w:r>
    </w:p>
    <w:p w14:paraId="1C46CE64" w14:textId="77777777" w:rsidR="00E54BDA" w:rsidRPr="00392F5F" w:rsidRDefault="00E54BDA" w:rsidP="00E54BDA">
      <w:pPr>
        <w:pStyle w:val="BCAuthorAddress"/>
        <w:rPr>
          <w:sz w:val="18"/>
          <w:szCs w:val="18"/>
        </w:rPr>
      </w:pPr>
    </w:p>
    <w:bookmarkEnd w:id="2"/>
    <w:p w14:paraId="63689DC7" w14:textId="77777777" w:rsidR="00E54BDA" w:rsidRPr="00392F5F" w:rsidRDefault="00E54BDA" w:rsidP="00E54BDA">
      <w:pPr>
        <w:pStyle w:val="BCAuthorAddress"/>
        <w:rPr>
          <w:i/>
          <w:sz w:val="21"/>
          <w:szCs w:val="21"/>
        </w:rPr>
      </w:pPr>
      <w:r w:rsidRPr="00392F5F">
        <w:rPr>
          <w:i/>
          <w:sz w:val="21"/>
          <w:szCs w:val="21"/>
          <w:vertAlign w:val="superscript"/>
        </w:rPr>
        <w:t>1</w:t>
      </w:r>
      <w:bookmarkStart w:id="4" w:name="_Hlk531964507"/>
      <w:r w:rsidRPr="00392F5F">
        <w:rPr>
          <w:i/>
          <w:sz w:val="21"/>
          <w:szCs w:val="21"/>
        </w:rPr>
        <w:t>Department of Chemical System Engineering, School of Engineering, The University of Tokyo</w:t>
      </w:r>
      <w:bookmarkEnd w:id="4"/>
      <w:r w:rsidRPr="00392F5F">
        <w:rPr>
          <w:i/>
          <w:sz w:val="21"/>
          <w:szCs w:val="21"/>
        </w:rPr>
        <w:t xml:space="preserve">, </w:t>
      </w:r>
      <w:proofErr w:type="spellStart"/>
      <w:r w:rsidRPr="00392F5F">
        <w:rPr>
          <w:i/>
          <w:sz w:val="21"/>
          <w:szCs w:val="21"/>
        </w:rPr>
        <w:t>Hongo</w:t>
      </w:r>
      <w:proofErr w:type="spellEnd"/>
      <w:r w:rsidRPr="00392F5F">
        <w:rPr>
          <w:i/>
          <w:sz w:val="21"/>
          <w:szCs w:val="21"/>
        </w:rPr>
        <w:t xml:space="preserve"> 7-3-1, Bunkyo-</w:t>
      </w:r>
      <w:proofErr w:type="spellStart"/>
      <w:r w:rsidRPr="00392F5F">
        <w:rPr>
          <w:i/>
          <w:sz w:val="21"/>
          <w:szCs w:val="21"/>
        </w:rPr>
        <w:t>ku</w:t>
      </w:r>
      <w:proofErr w:type="spellEnd"/>
      <w:r w:rsidRPr="00392F5F">
        <w:rPr>
          <w:i/>
          <w:sz w:val="21"/>
          <w:szCs w:val="21"/>
        </w:rPr>
        <w:t>, Tokyo 113-8656, Japan.</w:t>
      </w:r>
    </w:p>
    <w:p w14:paraId="3F79D820" w14:textId="77777777" w:rsidR="00E54BDA" w:rsidRPr="00E54BDA" w:rsidRDefault="00E54BDA" w:rsidP="00E54BDA">
      <w:pPr>
        <w:pStyle w:val="BCAuthorAddress"/>
        <w:rPr>
          <w:i/>
          <w:sz w:val="21"/>
          <w:szCs w:val="21"/>
        </w:rPr>
      </w:pPr>
      <w:r w:rsidRPr="00392F5F">
        <w:rPr>
          <w:i/>
          <w:sz w:val="21"/>
          <w:szCs w:val="21"/>
          <w:vertAlign w:val="superscript"/>
        </w:rPr>
        <w:t>2</w:t>
      </w:r>
      <w:r w:rsidRPr="00392F5F">
        <w:rPr>
          <w:i/>
          <w:sz w:val="21"/>
          <w:szCs w:val="21"/>
        </w:rPr>
        <w:t xml:space="preserve"> Depart</w:t>
      </w:r>
      <w:r w:rsidRPr="00E54BDA">
        <w:rPr>
          <w:i/>
          <w:sz w:val="21"/>
          <w:szCs w:val="21"/>
        </w:rPr>
        <w:t xml:space="preserve">ment of Electrical Engineering and Bioscience, School of Advanced Science and Engineering, </w:t>
      </w:r>
      <w:proofErr w:type="spellStart"/>
      <w:r w:rsidRPr="00E54BDA">
        <w:rPr>
          <w:i/>
          <w:sz w:val="21"/>
          <w:szCs w:val="21"/>
        </w:rPr>
        <w:t>W</w:t>
      </w:r>
      <w:r w:rsidRPr="00E54BDA">
        <w:rPr>
          <w:i/>
          <w:sz w:val="21"/>
          <w:szCs w:val="21"/>
          <w:lang w:eastAsia="zh-CN"/>
        </w:rPr>
        <w:t>a</w:t>
      </w:r>
      <w:r w:rsidRPr="00E54BDA">
        <w:rPr>
          <w:i/>
          <w:sz w:val="21"/>
          <w:szCs w:val="21"/>
        </w:rPr>
        <w:t>seda</w:t>
      </w:r>
      <w:proofErr w:type="spellEnd"/>
      <w:r w:rsidRPr="00E54BDA">
        <w:rPr>
          <w:i/>
          <w:sz w:val="21"/>
          <w:szCs w:val="21"/>
        </w:rPr>
        <w:t xml:space="preserve"> University, Okubo 3-4-1, Shinjuku-</w:t>
      </w:r>
      <w:proofErr w:type="spellStart"/>
      <w:r w:rsidRPr="00E54BDA">
        <w:rPr>
          <w:i/>
          <w:sz w:val="21"/>
          <w:szCs w:val="21"/>
        </w:rPr>
        <w:t>ku</w:t>
      </w:r>
      <w:proofErr w:type="spellEnd"/>
      <w:r w:rsidRPr="00E54BDA">
        <w:rPr>
          <w:i/>
          <w:sz w:val="21"/>
          <w:szCs w:val="21"/>
        </w:rPr>
        <w:t>, Tokyo 169-8555, Japan.</w:t>
      </w:r>
    </w:p>
    <w:p w14:paraId="40650EA1" w14:textId="77777777" w:rsidR="00E54BDA" w:rsidRPr="00E54BDA" w:rsidRDefault="00E54BDA" w:rsidP="00E54BDA">
      <w:pPr>
        <w:spacing w:after="0" w:line="360" w:lineRule="auto"/>
        <w:jc w:val="left"/>
        <w:rPr>
          <w:rFonts w:ascii="Arno Pro" w:hAnsi="Arno Pro"/>
          <w:i/>
          <w:kern w:val="22"/>
          <w:sz w:val="21"/>
          <w:szCs w:val="21"/>
        </w:rPr>
      </w:pPr>
    </w:p>
    <w:p w14:paraId="7FEF0981" w14:textId="77777777" w:rsidR="00E54BDA" w:rsidRPr="00E54BDA" w:rsidRDefault="00E54BDA" w:rsidP="00E54BDA">
      <w:pPr>
        <w:pStyle w:val="StyleFACorrespondingAuthorFootnote7pt"/>
        <w:rPr>
          <w:sz w:val="21"/>
          <w:szCs w:val="21"/>
        </w:rPr>
      </w:pPr>
      <w:r w:rsidRPr="00E54BDA">
        <w:rPr>
          <w:sz w:val="21"/>
          <w:szCs w:val="21"/>
        </w:rPr>
        <w:t xml:space="preserve">*e-mail address of corresponding author: </w:t>
      </w:r>
      <w:bookmarkStart w:id="5" w:name="_Hlk75530398"/>
      <w:r w:rsidRPr="00E54BDA">
        <w:rPr>
          <w:i/>
          <w:sz w:val="21"/>
          <w:szCs w:val="21"/>
        </w:rPr>
        <w:t>yamada@chemsys.t.u-tokyo.ac.jp</w:t>
      </w:r>
    </w:p>
    <w:p w14:paraId="673ABED9" w14:textId="77777777" w:rsidR="00E54BDA" w:rsidRPr="00E54BDA" w:rsidRDefault="00E54BDA" w:rsidP="00E54BDA">
      <w:pPr>
        <w:pStyle w:val="StyleFACorrespondingAuthorFootnote7pt"/>
        <w:rPr>
          <w:sz w:val="21"/>
          <w:szCs w:val="21"/>
        </w:rPr>
      </w:pPr>
      <w:bookmarkStart w:id="6" w:name="_Hlk532998551"/>
      <w:bookmarkEnd w:id="5"/>
    </w:p>
    <w:p w14:paraId="53B88AA9" w14:textId="77777777" w:rsidR="00E54BDA" w:rsidRPr="00E54BDA" w:rsidRDefault="00E54BDA" w:rsidP="00E54BDA">
      <w:pPr>
        <w:pStyle w:val="StyleFACorrespondingAuthorFootnote7pt"/>
        <w:rPr>
          <w:sz w:val="21"/>
          <w:szCs w:val="21"/>
        </w:rPr>
      </w:pPr>
      <w:r w:rsidRPr="00E54BDA">
        <w:rPr>
          <w:sz w:val="21"/>
          <w:szCs w:val="21"/>
        </w:rPr>
        <w:t>‡</w:t>
      </w:r>
      <w:bookmarkEnd w:id="6"/>
      <w:r w:rsidRPr="00E54BDA">
        <w:rPr>
          <w:sz w:val="21"/>
          <w:szCs w:val="21"/>
        </w:rPr>
        <w:t>These authors contributed equally.</w:t>
      </w:r>
    </w:p>
    <w:p w14:paraId="11056FED" w14:textId="781454F8" w:rsidR="00BC56E0" w:rsidRPr="0052325A" w:rsidRDefault="00BC56E0" w:rsidP="00BC56E0">
      <w:pPr>
        <w:pStyle w:val="BHBriefs"/>
        <w:sectPr w:rsidR="00BC56E0" w:rsidRPr="0052325A" w:rsidSect="00BC56E0">
          <w:footerReference w:type="even" r:id="rId8"/>
          <w:footerReference w:type="default" r:id="rId9"/>
          <w:footerReference w:type="first" r:id="rId10"/>
          <w:pgSz w:w="11906" w:h="16838" w:code="9"/>
          <w:pgMar w:top="1440" w:right="1080" w:bottom="1440" w:left="1080" w:header="720" w:footer="720" w:gutter="0"/>
          <w:cols w:space="461"/>
          <w:docGrid w:linePitch="326"/>
        </w:sectPr>
      </w:pPr>
    </w:p>
    <w:p w14:paraId="01AA500E" w14:textId="744196C8" w:rsidR="00282C06" w:rsidRPr="0052325A" w:rsidRDefault="00282C06" w:rsidP="001A6A96">
      <w:pPr>
        <w:pStyle w:val="TAMainText"/>
      </w:pPr>
    </w:p>
    <w:p w14:paraId="2BC64471" w14:textId="3421D2AD" w:rsidR="0095699F" w:rsidRPr="0052325A" w:rsidRDefault="00D02D2D" w:rsidP="00E54BDA">
      <w:pPr>
        <w:pStyle w:val="TAMainText"/>
        <w:jc w:val="center"/>
      </w:pPr>
      <w:r>
        <w:rPr>
          <w:noProof/>
        </w:rPr>
        <w:drawing>
          <wp:inline distT="0" distB="0" distL="0" distR="0" wp14:anchorId="27B75A53" wp14:editId="7406DC56">
            <wp:extent cx="4899244" cy="2677886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601" cy="26824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01538D" w14:textId="77777777" w:rsidR="0095699F" w:rsidRPr="0052325A" w:rsidRDefault="0095699F" w:rsidP="001A6A96">
      <w:pPr>
        <w:pStyle w:val="TAMainText"/>
      </w:pPr>
    </w:p>
    <w:p w14:paraId="6B8F4F3A" w14:textId="5D0CEEF0" w:rsidR="00282C06" w:rsidRPr="0052325A" w:rsidRDefault="00282C06" w:rsidP="001A6A96">
      <w:pPr>
        <w:pStyle w:val="TAMainText"/>
      </w:pPr>
      <w:r w:rsidRPr="0052325A">
        <w:t>Figure</w:t>
      </w:r>
      <w:r w:rsidR="00F951DC" w:rsidRPr="0052325A">
        <w:t xml:space="preserve"> </w:t>
      </w:r>
      <w:r w:rsidRPr="0052325A">
        <w:t>S1</w:t>
      </w:r>
      <w:r w:rsidR="00F951DC" w:rsidRPr="0052325A">
        <w:t>.</w:t>
      </w:r>
      <w:r w:rsidRPr="0052325A">
        <w:t xml:space="preserve"> </w:t>
      </w:r>
      <w:r w:rsidR="004F6839" w:rsidRPr="001A6A96">
        <w:rPr>
          <w:b w:val="0"/>
          <w:bCs w:val="0"/>
        </w:rPr>
        <w:t xml:space="preserve">Synchrotron XRD pattern </w:t>
      </w:r>
      <w:r w:rsidRPr="001A6A96">
        <w:rPr>
          <w:b w:val="0"/>
          <w:bCs w:val="0"/>
        </w:rPr>
        <w:t xml:space="preserve">of </w:t>
      </w:r>
      <w:r w:rsidR="0095699F" w:rsidRPr="001A6A96">
        <w:rPr>
          <w:rFonts w:eastAsia="SimSun"/>
          <w:b w:val="0"/>
          <w:bCs w:val="0"/>
        </w:rPr>
        <w:t>α</w:t>
      </w:r>
      <w:r w:rsidR="0095699F" w:rsidRPr="001A6A96">
        <w:rPr>
          <w:b w:val="0"/>
          <w:bCs w:val="0"/>
        </w:rPr>
        <w:t>-</w:t>
      </w:r>
      <w:r w:rsidRPr="001A6A96">
        <w:rPr>
          <w:b w:val="0"/>
          <w:bCs w:val="0"/>
        </w:rPr>
        <w:t>MoO</w:t>
      </w:r>
      <w:r w:rsidRPr="001A6A96">
        <w:rPr>
          <w:b w:val="0"/>
          <w:bCs w:val="0"/>
          <w:vertAlign w:val="subscript"/>
        </w:rPr>
        <w:t>3</w:t>
      </w:r>
      <w:r w:rsidRPr="001A6A96">
        <w:rPr>
          <w:b w:val="0"/>
          <w:bCs w:val="0"/>
        </w:rPr>
        <w:t>.</w:t>
      </w:r>
    </w:p>
    <w:p w14:paraId="28EECB17" w14:textId="73DF57E8" w:rsidR="00656818" w:rsidRPr="0052325A" w:rsidRDefault="00656818" w:rsidP="00EE397A">
      <w:pPr>
        <w:spacing w:after="0" w:line="360" w:lineRule="auto"/>
        <w:jc w:val="left"/>
        <w:rPr>
          <w:rFonts w:ascii="Arno Pro" w:hAnsi="Arno Pro"/>
          <w:kern w:val="20"/>
          <w:sz w:val="22"/>
          <w:szCs w:val="22"/>
        </w:rPr>
      </w:pPr>
    </w:p>
    <w:p w14:paraId="63B5C693" w14:textId="77777777" w:rsidR="00282C06" w:rsidRPr="0052325A" w:rsidRDefault="00282C06" w:rsidP="00EE397A">
      <w:pPr>
        <w:spacing w:after="0" w:line="360" w:lineRule="auto"/>
        <w:jc w:val="left"/>
        <w:rPr>
          <w:rFonts w:ascii="Arno Pro" w:hAnsi="Arno Pro"/>
          <w:kern w:val="19"/>
          <w:szCs w:val="24"/>
        </w:rPr>
      </w:pPr>
      <w:r w:rsidRPr="0052325A">
        <w:rPr>
          <w:rFonts w:ascii="Arno Pro" w:hAnsi="Arno Pro"/>
          <w:szCs w:val="24"/>
        </w:rPr>
        <w:br w:type="page"/>
      </w:r>
    </w:p>
    <w:p w14:paraId="2CCE1562" w14:textId="5AA922F1" w:rsidR="00C5064F" w:rsidRPr="0052325A" w:rsidRDefault="00A00D70" w:rsidP="00EE397A">
      <w:pPr>
        <w:spacing w:after="0" w:line="360" w:lineRule="auto"/>
        <w:jc w:val="center"/>
        <w:rPr>
          <w:rFonts w:ascii="Arno Pro" w:hAnsi="Arno Pro"/>
          <w:kern w:val="19"/>
          <w:szCs w:val="24"/>
        </w:rPr>
      </w:pPr>
      <w:r w:rsidRPr="0052325A">
        <w:rPr>
          <w:rFonts w:ascii="Arno Pro" w:hAnsi="Arno Pro"/>
          <w:noProof/>
          <w:kern w:val="19"/>
          <w:szCs w:val="24"/>
        </w:rPr>
        <w:lastRenderedPageBreak/>
        <w:drawing>
          <wp:inline distT="0" distB="0" distL="0" distR="0" wp14:anchorId="600E176A" wp14:editId="1DF4E145">
            <wp:extent cx="2956560" cy="442023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560" cy="4420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2EB4F6" w14:textId="77777777" w:rsidR="00282C06" w:rsidRPr="0052325A" w:rsidRDefault="00282C06" w:rsidP="00EE397A">
      <w:pPr>
        <w:spacing w:after="0" w:line="360" w:lineRule="auto"/>
        <w:jc w:val="center"/>
        <w:rPr>
          <w:rFonts w:ascii="Arno Pro" w:hAnsi="Arno Pro"/>
          <w:kern w:val="19"/>
          <w:szCs w:val="24"/>
        </w:rPr>
      </w:pPr>
    </w:p>
    <w:p w14:paraId="52917E4E" w14:textId="42CFC67B" w:rsidR="002D2E23" w:rsidRPr="001A6A96" w:rsidRDefault="00282C06" w:rsidP="001A6A96">
      <w:pPr>
        <w:pStyle w:val="TAMainText"/>
      </w:pPr>
      <w:r w:rsidRPr="001A6A96">
        <w:t>Fig</w:t>
      </w:r>
      <w:r w:rsidRPr="001A6A96">
        <w:rPr>
          <w:lang w:eastAsia="zh-CN"/>
        </w:rPr>
        <w:t>ure</w:t>
      </w:r>
      <w:r w:rsidR="00F951DC" w:rsidRPr="001A6A96">
        <w:t xml:space="preserve"> </w:t>
      </w:r>
      <w:r w:rsidRPr="001A6A96">
        <w:t>S2</w:t>
      </w:r>
      <w:r w:rsidR="00F951DC" w:rsidRPr="001A6A96">
        <w:t>.</w:t>
      </w:r>
      <w:r w:rsidRPr="001A6A96">
        <w:rPr>
          <w:rFonts w:cstheme="minorBidi"/>
          <w:color w:val="000000" w:themeColor="text1"/>
          <w:kern w:val="24"/>
          <w:sz w:val="24"/>
          <w:szCs w:val="20"/>
        </w:rPr>
        <w:t xml:space="preserve"> </w:t>
      </w:r>
      <w:r w:rsidRPr="001A6A96">
        <w:rPr>
          <w:b w:val="0"/>
          <w:bCs w:val="0"/>
        </w:rPr>
        <w:t xml:space="preserve">Raman </w:t>
      </w:r>
      <w:r w:rsidR="003335BB" w:rsidRPr="001A6A96">
        <w:rPr>
          <w:b w:val="0"/>
          <w:bCs w:val="0"/>
        </w:rPr>
        <w:t xml:space="preserve">spectra </w:t>
      </w:r>
      <w:r w:rsidRPr="001A6A96">
        <w:rPr>
          <w:b w:val="0"/>
          <w:bCs w:val="0"/>
        </w:rPr>
        <w:t xml:space="preserve">of </w:t>
      </w:r>
      <w:bookmarkStart w:id="7" w:name="_Hlk87875121"/>
      <w:r w:rsidR="008477BA" w:rsidRPr="001A6A96">
        <w:rPr>
          <w:b w:val="0"/>
          <w:bCs w:val="0"/>
        </w:rPr>
        <w:t>three</w:t>
      </w:r>
      <w:r w:rsidRPr="001A6A96">
        <w:rPr>
          <w:b w:val="0"/>
          <w:bCs w:val="0"/>
        </w:rPr>
        <w:t xml:space="preserve"> </w:t>
      </w:r>
      <w:r w:rsidR="003335BB" w:rsidRPr="001A6A96">
        <w:rPr>
          <w:b w:val="0"/>
          <w:bCs w:val="0"/>
        </w:rPr>
        <w:t>ZnCl</w:t>
      </w:r>
      <w:r w:rsidR="003335BB" w:rsidRPr="001A6A96">
        <w:rPr>
          <w:b w:val="0"/>
          <w:bCs w:val="0"/>
          <w:vertAlign w:val="subscript"/>
        </w:rPr>
        <w:t>2</w:t>
      </w:r>
      <w:r w:rsidR="003335BB" w:rsidRPr="001A6A96">
        <w:rPr>
          <w:b w:val="0"/>
          <w:bCs w:val="0"/>
        </w:rPr>
        <w:t xml:space="preserve">-based </w:t>
      </w:r>
      <w:r w:rsidR="008477BA" w:rsidRPr="001A6A96">
        <w:rPr>
          <w:b w:val="0"/>
          <w:bCs w:val="0"/>
        </w:rPr>
        <w:t xml:space="preserve">aqueous </w:t>
      </w:r>
      <w:r w:rsidRPr="001A6A96">
        <w:rPr>
          <w:b w:val="0"/>
          <w:bCs w:val="0"/>
        </w:rPr>
        <w:t>electrolytes</w:t>
      </w:r>
      <w:r w:rsidR="008477BA" w:rsidRPr="001A6A96">
        <w:rPr>
          <w:b w:val="0"/>
          <w:bCs w:val="0"/>
        </w:rPr>
        <w:t>: conventional Zn</w:t>
      </w:r>
      <w:r w:rsidR="008477BA" w:rsidRPr="001A6A96">
        <w:rPr>
          <w:b w:val="0"/>
          <w:bCs w:val="0"/>
          <w:vertAlign w:val="superscript"/>
        </w:rPr>
        <w:t>2+</w:t>
      </w:r>
      <w:r w:rsidR="008477BA" w:rsidRPr="001A6A96">
        <w:rPr>
          <w:b w:val="0"/>
          <w:bCs w:val="0"/>
        </w:rPr>
        <w:t xml:space="preserve"> electrolyte (3 mol kg</w:t>
      </w:r>
      <w:r w:rsidR="008477BA" w:rsidRPr="001A6A96">
        <w:rPr>
          <w:b w:val="0"/>
          <w:bCs w:val="0"/>
          <w:vertAlign w:val="superscript"/>
        </w:rPr>
        <w:t>‒1</w:t>
      </w:r>
      <w:r w:rsidR="008477BA" w:rsidRPr="001A6A96">
        <w:rPr>
          <w:b w:val="0"/>
          <w:bCs w:val="0"/>
        </w:rPr>
        <w:t xml:space="preserve"> ZnCl</w:t>
      </w:r>
      <w:r w:rsidR="008477BA" w:rsidRPr="001A6A96">
        <w:rPr>
          <w:b w:val="0"/>
          <w:bCs w:val="0"/>
          <w:vertAlign w:val="subscript"/>
        </w:rPr>
        <w:t>2</w:t>
      </w:r>
      <w:r w:rsidR="008477BA" w:rsidRPr="001A6A96">
        <w:rPr>
          <w:b w:val="0"/>
          <w:bCs w:val="0"/>
        </w:rPr>
        <w:t>/H</w:t>
      </w:r>
      <w:r w:rsidR="008477BA" w:rsidRPr="001A6A96">
        <w:rPr>
          <w:b w:val="0"/>
          <w:bCs w:val="0"/>
          <w:vertAlign w:val="subscript"/>
        </w:rPr>
        <w:t>2</w:t>
      </w:r>
      <w:r w:rsidR="008477BA" w:rsidRPr="001A6A96">
        <w:rPr>
          <w:b w:val="0"/>
          <w:bCs w:val="0"/>
        </w:rPr>
        <w:t xml:space="preserve">O), </w:t>
      </w:r>
      <w:proofErr w:type="spellStart"/>
      <w:r w:rsidR="008477BA" w:rsidRPr="001A6A96">
        <w:rPr>
          <w:b w:val="0"/>
          <w:bCs w:val="0"/>
        </w:rPr>
        <w:t>superconcentrated</w:t>
      </w:r>
      <w:proofErr w:type="spellEnd"/>
      <w:r w:rsidR="008477BA" w:rsidRPr="001A6A96">
        <w:rPr>
          <w:b w:val="0"/>
          <w:bCs w:val="0"/>
        </w:rPr>
        <w:t xml:space="preserve"> Zn</w:t>
      </w:r>
      <w:r w:rsidR="008477BA" w:rsidRPr="001A6A96">
        <w:rPr>
          <w:b w:val="0"/>
          <w:bCs w:val="0"/>
          <w:vertAlign w:val="superscript"/>
        </w:rPr>
        <w:t>2+</w:t>
      </w:r>
      <w:r w:rsidR="008477BA" w:rsidRPr="001A6A96">
        <w:rPr>
          <w:b w:val="0"/>
          <w:bCs w:val="0"/>
        </w:rPr>
        <w:t xml:space="preserve"> electrolyte (32 mol kg</w:t>
      </w:r>
      <w:r w:rsidR="008477BA" w:rsidRPr="001A6A96">
        <w:rPr>
          <w:b w:val="0"/>
          <w:bCs w:val="0"/>
          <w:vertAlign w:val="superscript"/>
        </w:rPr>
        <w:t>‒1</w:t>
      </w:r>
      <w:r w:rsidR="008477BA" w:rsidRPr="001A6A96">
        <w:rPr>
          <w:b w:val="0"/>
          <w:bCs w:val="0"/>
        </w:rPr>
        <w:t xml:space="preserve"> ZnCl</w:t>
      </w:r>
      <w:r w:rsidR="008477BA" w:rsidRPr="001A6A96">
        <w:rPr>
          <w:b w:val="0"/>
          <w:bCs w:val="0"/>
          <w:vertAlign w:val="subscript"/>
        </w:rPr>
        <w:t>2</w:t>
      </w:r>
      <w:r w:rsidR="008477BA" w:rsidRPr="001A6A96">
        <w:rPr>
          <w:b w:val="0"/>
          <w:bCs w:val="0"/>
        </w:rPr>
        <w:t>/H</w:t>
      </w:r>
      <w:r w:rsidR="008477BA" w:rsidRPr="001A6A96">
        <w:rPr>
          <w:b w:val="0"/>
          <w:bCs w:val="0"/>
          <w:vertAlign w:val="subscript"/>
        </w:rPr>
        <w:t>2</w:t>
      </w:r>
      <w:r w:rsidR="008477BA" w:rsidRPr="001A6A96">
        <w:rPr>
          <w:b w:val="0"/>
          <w:bCs w:val="0"/>
        </w:rPr>
        <w:t xml:space="preserve">O), and </w:t>
      </w:r>
      <w:proofErr w:type="spellStart"/>
      <w:r w:rsidR="008477BA" w:rsidRPr="001A6A96">
        <w:rPr>
          <w:b w:val="0"/>
          <w:bCs w:val="0"/>
        </w:rPr>
        <w:t>superconcentrated</w:t>
      </w:r>
      <w:proofErr w:type="spellEnd"/>
      <w:r w:rsidR="008477BA" w:rsidRPr="001A6A96">
        <w:rPr>
          <w:b w:val="0"/>
          <w:bCs w:val="0"/>
        </w:rPr>
        <w:t xml:space="preserve"> dual-ion (Zn</w:t>
      </w:r>
      <w:r w:rsidR="008477BA" w:rsidRPr="001A6A96">
        <w:rPr>
          <w:b w:val="0"/>
          <w:bCs w:val="0"/>
          <w:vertAlign w:val="superscript"/>
        </w:rPr>
        <w:t>2+</w:t>
      </w:r>
      <w:r w:rsidR="008477BA" w:rsidRPr="001A6A96">
        <w:rPr>
          <w:b w:val="0"/>
          <w:bCs w:val="0"/>
        </w:rPr>
        <w:t>/H</w:t>
      </w:r>
      <w:r w:rsidR="008477BA" w:rsidRPr="001A6A96">
        <w:rPr>
          <w:b w:val="0"/>
          <w:bCs w:val="0"/>
          <w:vertAlign w:val="superscript"/>
        </w:rPr>
        <w:t>+</w:t>
      </w:r>
      <w:r w:rsidR="008477BA" w:rsidRPr="001A6A96">
        <w:rPr>
          <w:b w:val="0"/>
          <w:bCs w:val="0"/>
        </w:rPr>
        <w:t>) electrolytes (32 mol kg</w:t>
      </w:r>
      <w:r w:rsidR="008477BA" w:rsidRPr="001A6A96">
        <w:rPr>
          <w:b w:val="0"/>
          <w:bCs w:val="0"/>
          <w:vertAlign w:val="superscript"/>
        </w:rPr>
        <w:t>‒1</w:t>
      </w:r>
      <w:r w:rsidR="008477BA" w:rsidRPr="001A6A96">
        <w:rPr>
          <w:b w:val="0"/>
          <w:bCs w:val="0"/>
        </w:rPr>
        <w:t xml:space="preserve"> ZnCl</w:t>
      </w:r>
      <w:r w:rsidR="008477BA" w:rsidRPr="001A6A96">
        <w:rPr>
          <w:b w:val="0"/>
          <w:bCs w:val="0"/>
          <w:vertAlign w:val="subscript"/>
        </w:rPr>
        <w:t>2</w:t>
      </w:r>
      <w:r w:rsidR="008477BA" w:rsidRPr="001A6A96">
        <w:rPr>
          <w:b w:val="0"/>
          <w:bCs w:val="0"/>
        </w:rPr>
        <w:t xml:space="preserve"> and 1 mol kg</w:t>
      </w:r>
      <w:r w:rsidR="008477BA" w:rsidRPr="001A6A96">
        <w:rPr>
          <w:b w:val="0"/>
          <w:bCs w:val="0"/>
          <w:vertAlign w:val="superscript"/>
        </w:rPr>
        <w:t>‒1</w:t>
      </w:r>
      <w:r w:rsidR="008477BA" w:rsidRPr="001A6A96">
        <w:rPr>
          <w:b w:val="0"/>
          <w:bCs w:val="0"/>
        </w:rPr>
        <w:t xml:space="preserve"> P</w:t>
      </w:r>
      <w:r w:rsidR="008477BA" w:rsidRPr="001A6A96">
        <w:rPr>
          <w:b w:val="0"/>
          <w:bCs w:val="0"/>
          <w:vertAlign w:val="subscript"/>
        </w:rPr>
        <w:t>2</w:t>
      </w:r>
      <w:r w:rsidR="008477BA" w:rsidRPr="001A6A96">
        <w:rPr>
          <w:b w:val="0"/>
          <w:bCs w:val="0"/>
        </w:rPr>
        <w:t>O</w:t>
      </w:r>
      <w:r w:rsidR="008477BA" w:rsidRPr="001A6A96">
        <w:rPr>
          <w:b w:val="0"/>
          <w:bCs w:val="0"/>
          <w:vertAlign w:val="subscript"/>
        </w:rPr>
        <w:t>5</w:t>
      </w:r>
      <w:r w:rsidR="008477BA" w:rsidRPr="001A6A96">
        <w:rPr>
          <w:b w:val="0"/>
          <w:bCs w:val="0"/>
        </w:rPr>
        <w:t>/H</w:t>
      </w:r>
      <w:r w:rsidR="008477BA" w:rsidRPr="001A6A96">
        <w:rPr>
          <w:b w:val="0"/>
          <w:bCs w:val="0"/>
          <w:vertAlign w:val="subscript"/>
        </w:rPr>
        <w:t>2</w:t>
      </w:r>
      <w:r w:rsidR="008477BA" w:rsidRPr="001A6A96">
        <w:rPr>
          <w:b w:val="0"/>
          <w:bCs w:val="0"/>
        </w:rPr>
        <w:t>O)</w:t>
      </w:r>
      <w:r w:rsidRPr="001A6A96">
        <w:rPr>
          <w:b w:val="0"/>
          <w:bCs w:val="0"/>
        </w:rPr>
        <w:t>.</w:t>
      </w:r>
      <w:r w:rsidR="003335BB" w:rsidRPr="001A6A96">
        <w:rPr>
          <w:b w:val="0"/>
          <w:bCs w:val="0"/>
        </w:rPr>
        <w:t xml:space="preserve"> </w:t>
      </w:r>
      <w:bookmarkEnd w:id="7"/>
      <w:r w:rsidR="003335BB" w:rsidRPr="001A6A96">
        <w:rPr>
          <w:b w:val="0"/>
          <w:bCs w:val="0"/>
        </w:rPr>
        <w:t>The Raman bands observed in the range of 2</w:t>
      </w:r>
      <w:r w:rsidR="00C06686" w:rsidRPr="001A6A96">
        <w:rPr>
          <w:b w:val="0"/>
          <w:bCs w:val="0"/>
        </w:rPr>
        <w:t>8</w:t>
      </w:r>
      <w:r w:rsidR="003335BB" w:rsidRPr="001A6A96">
        <w:rPr>
          <w:b w:val="0"/>
          <w:bCs w:val="0"/>
        </w:rPr>
        <w:t>00–4000 cm</w:t>
      </w:r>
      <w:r w:rsidR="003335BB" w:rsidRPr="001A6A96">
        <w:rPr>
          <w:b w:val="0"/>
          <w:bCs w:val="0"/>
          <w:vertAlign w:val="superscript"/>
        </w:rPr>
        <w:t>-1</w:t>
      </w:r>
      <w:r w:rsidR="003335BB" w:rsidRPr="001A6A96">
        <w:rPr>
          <w:rFonts w:eastAsia="Cambria Math" w:cs="Cambria Math"/>
          <w:b w:val="0"/>
          <w:bCs w:val="0"/>
        </w:rPr>
        <w:t xml:space="preserve"> </w:t>
      </w:r>
      <w:r w:rsidR="003335BB" w:rsidRPr="001A6A96">
        <w:rPr>
          <w:b w:val="0"/>
          <w:bCs w:val="0"/>
        </w:rPr>
        <w:t>correspond to the O–H stretching modes of water molecules. The broad bands in the range of 2900 -3700 cm</w:t>
      </w:r>
      <w:r w:rsidR="003335BB" w:rsidRPr="001A6A96">
        <w:rPr>
          <w:rFonts w:eastAsia="Cambria Math" w:cs="Cambria Math"/>
          <w:b w:val="0"/>
          <w:bCs w:val="0"/>
          <w:vertAlign w:val="superscript"/>
        </w:rPr>
        <w:t>-1</w:t>
      </w:r>
      <w:r w:rsidR="003335BB" w:rsidRPr="001A6A96">
        <w:rPr>
          <w:b w:val="0"/>
          <w:bCs w:val="0"/>
        </w:rPr>
        <w:t xml:space="preserve"> are attributed to clusters of water molecules with various hydrogen-bonding environments. The peak at 3</w:t>
      </w:r>
      <w:r w:rsidR="00C06686" w:rsidRPr="001A6A96">
        <w:rPr>
          <w:b w:val="0"/>
          <w:bCs w:val="0"/>
        </w:rPr>
        <w:t>464</w:t>
      </w:r>
      <w:r w:rsidR="003335BB" w:rsidRPr="001A6A96">
        <w:rPr>
          <w:b w:val="0"/>
          <w:bCs w:val="0"/>
        </w:rPr>
        <w:t xml:space="preserve"> cm</w:t>
      </w:r>
      <w:r w:rsidR="003335BB" w:rsidRPr="001A6A96">
        <w:rPr>
          <w:rFonts w:eastAsia="Cambria Math" w:cs="Cambria Math"/>
          <w:b w:val="0"/>
          <w:bCs w:val="0"/>
          <w:vertAlign w:val="superscript"/>
        </w:rPr>
        <w:t>-1</w:t>
      </w:r>
      <w:r w:rsidR="003335BB" w:rsidRPr="001A6A96">
        <w:rPr>
          <w:b w:val="0"/>
          <w:bCs w:val="0"/>
        </w:rPr>
        <w:t xml:space="preserve"> (gray dashed line) is attributed to </w:t>
      </w:r>
      <w:r w:rsidR="00C06686" w:rsidRPr="001A6A96">
        <w:rPr>
          <w:b w:val="0"/>
          <w:bCs w:val="0"/>
        </w:rPr>
        <w:t>Zn</w:t>
      </w:r>
      <w:r w:rsidR="00C06686" w:rsidRPr="001A6A96">
        <w:rPr>
          <w:b w:val="0"/>
          <w:bCs w:val="0"/>
          <w:vertAlign w:val="superscript"/>
        </w:rPr>
        <w:t>2</w:t>
      </w:r>
      <w:r w:rsidR="003335BB" w:rsidRPr="001A6A96">
        <w:rPr>
          <w:b w:val="0"/>
          <w:bCs w:val="0"/>
          <w:vertAlign w:val="superscript"/>
        </w:rPr>
        <w:t>+</w:t>
      </w:r>
      <w:r w:rsidR="00AE648C" w:rsidRPr="001A6A96">
        <w:rPr>
          <w:b w:val="0"/>
          <w:bCs w:val="0"/>
        </w:rPr>
        <w:t xml:space="preserve"> </w:t>
      </w:r>
      <w:r w:rsidR="003335BB" w:rsidRPr="001A6A96">
        <w:rPr>
          <w:b w:val="0"/>
          <w:bCs w:val="0"/>
        </w:rPr>
        <w:t>solvated water molecules that are not clustered through hydrogen bonding.</w:t>
      </w:r>
    </w:p>
    <w:p w14:paraId="03322131" w14:textId="46980F58" w:rsidR="00E5231F" w:rsidRPr="0052325A" w:rsidRDefault="00282C06" w:rsidP="001A6A96">
      <w:pPr>
        <w:pStyle w:val="TAMainText"/>
      </w:pPr>
      <w:r w:rsidRPr="0052325A">
        <w:br w:type="page"/>
      </w:r>
    </w:p>
    <w:p w14:paraId="46F713A6" w14:textId="5CB07C30" w:rsidR="00D25814" w:rsidRPr="0052325A" w:rsidRDefault="00D25814" w:rsidP="0095699F">
      <w:pPr>
        <w:spacing w:after="0" w:line="360" w:lineRule="auto"/>
        <w:jc w:val="left"/>
        <w:rPr>
          <w:rFonts w:ascii="Arno Pro" w:hAnsi="Arno Pro"/>
          <w:b/>
          <w:bCs/>
        </w:rPr>
      </w:pPr>
    </w:p>
    <w:p w14:paraId="559288B6" w14:textId="3BD24D55" w:rsidR="0095699F" w:rsidRPr="0052325A" w:rsidRDefault="0095699F" w:rsidP="00EE397A">
      <w:pPr>
        <w:spacing w:after="0" w:line="360" w:lineRule="auto"/>
        <w:jc w:val="center"/>
        <w:rPr>
          <w:rFonts w:ascii="Arno Pro" w:hAnsi="Arno Pro"/>
          <w:b/>
          <w:bCs/>
        </w:rPr>
      </w:pPr>
      <w:r w:rsidRPr="0052325A">
        <w:rPr>
          <w:rFonts w:ascii="Arno Pro" w:hAnsi="Arno Pro"/>
          <w:b/>
          <w:bCs/>
          <w:noProof/>
        </w:rPr>
        <w:drawing>
          <wp:inline distT="0" distB="0" distL="0" distR="0" wp14:anchorId="0DED98DD" wp14:editId="49FF5002">
            <wp:extent cx="4336868" cy="2658523"/>
            <wp:effectExtent l="0" t="0" r="0" b="0"/>
            <wp:docPr id="22" name="Picture 22" descr="QR コード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QR コード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6449" cy="26643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3A9AE0" w14:textId="77777777" w:rsidR="0095699F" w:rsidRPr="0052325A" w:rsidRDefault="0095699F" w:rsidP="0095699F">
      <w:pPr>
        <w:spacing w:after="0" w:line="360" w:lineRule="auto"/>
        <w:jc w:val="left"/>
        <w:rPr>
          <w:rFonts w:ascii="Arno Pro" w:hAnsi="Arno Pro"/>
          <w:b/>
          <w:bCs/>
        </w:rPr>
      </w:pPr>
    </w:p>
    <w:p w14:paraId="2B48183C" w14:textId="582AB2BF" w:rsidR="00D25814" w:rsidRPr="001A6A96" w:rsidRDefault="00D25814" w:rsidP="00465B1A">
      <w:pPr>
        <w:spacing w:after="0" w:line="360" w:lineRule="auto"/>
        <w:rPr>
          <w:rFonts w:ascii="Arno Pro" w:hAnsi="Arno Pro"/>
          <w:sz w:val="21"/>
          <w:szCs w:val="16"/>
        </w:rPr>
      </w:pPr>
      <w:r w:rsidRPr="001A6A96">
        <w:rPr>
          <w:rFonts w:ascii="Arno Pro" w:hAnsi="Arno Pro"/>
          <w:b/>
          <w:bCs/>
          <w:sz w:val="21"/>
          <w:szCs w:val="16"/>
        </w:rPr>
        <w:t>Fig</w:t>
      </w:r>
      <w:r w:rsidRPr="001A6A96">
        <w:rPr>
          <w:rFonts w:ascii="Arno Pro" w:hAnsi="Arno Pro"/>
          <w:b/>
          <w:bCs/>
          <w:sz w:val="21"/>
          <w:szCs w:val="16"/>
          <w:lang w:eastAsia="zh-CN"/>
        </w:rPr>
        <w:t>ure</w:t>
      </w:r>
      <w:r w:rsidR="00F951DC" w:rsidRPr="001A6A96">
        <w:rPr>
          <w:rFonts w:ascii="Arno Pro" w:hAnsi="Arno Pro"/>
          <w:b/>
          <w:bCs/>
          <w:sz w:val="21"/>
          <w:szCs w:val="16"/>
        </w:rPr>
        <w:t xml:space="preserve"> </w:t>
      </w:r>
      <w:r w:rsidRPr="001A6A96">
        <w:rPr>
          <w:rFonts w:ascii="Arno Pro" w:hAnsi="Arno Pro"/>
          <w:b/>
          <w:bCs/>
          <w:sz w:val="21"/>
          <w:szCs w:val="16"/>
        </w:rPr>
        <w:t>S3</w:t>
      </w:r>
      <w:r w:rsidR="00F951DC" w:rsidRPr="001A6A96">
        <w:rPr>
          <w:rFonts w:ascii="Arno Pro" w:hAnsi="Arno Pro"/>
          <w:b/>
          <w:bCs/>
          <w:sz w:val="21"/>
          <w:szCs w:val="16"/>
        </w:rPr>
        <w:t>.</w:t>
      </w:r>
      <w:r w:rsidRPr="001A6A96">
        <w:rPr>
          <w:rFonts w:ascii="Arno Pro" w:hAnsi="Arno Pro" w:cstheme="minorBidi"/>
          <w:color w:val="000000" w:themeColor="text1"/>
          <w:kern w:val="24"/>
          <w:sz w:val="21"/>
          <w:szCs w:val="16"/>
        </w:rPr>
        <w:t xml:space="preserve"> </w:t>
      </w:r>
      <w:r w:rsidRPr="001A6A96">
        <w:rPr>
          <w:rFonts w:ascii="Arno Pro" w:hAnsi="Arno Pro"/>
          <w:sz w:val="21"/>
          <w:szCs w:val="16"/>
        </w:rPr>
        <w:t xml:space="preserve">Zn stripping and plating </w:t>
      </w:r>
      <w:r w:rsidR="00917547" w:rsidRPr="001A6A96">
        <w:rPr>
          <w:rFonts w:ascii="Arno Pro" w:hAnsi="Arno Pro"/>
          <w:sz w:val="21"/>
          <w:szCs w:val="16"/>
        </w:rPr>
        <w:t>at 0.5 mA cm</w:t>
      </w:r>
      <w:r w:rsidR="00917547" w:rsidRPr="001A6A96">
        <w:rPr>
          <w:rFonts w:ascii="Arno Pro" w:hAnsi="Arno Pro"/>
          <w:sz w:val="21"/>
          <w:szCs w:val="16"/>
          <w:vertAlign w:val="superscript"/>
        </w:rPr>
        <w:t>-2</w:t>
      </w:r>
      <w:r w:rsidR="00917547" w:rsidRPr="001A6A96">
        <w:rPr>
          <w:rFonts w:ascii="Arno Pro" w:hAnsi="Arno Pro"/>
          <w:sz w:val="21"/>
          <w:szCs w:val="16"/>
        </w:rPr>
        <w:t xml:space="preserve"> </w:t>
      </w:r>
      <w:r w:rsidRPr="001A6A96">
        <w:rPr>
          <w:rFonts w:ascii="Arno Pro" w:hAnsi="Arno Pro"/>
          <w:sz w:val="21"/>
          <w:szCs w:val="16"/>
        </w:rPr>
        <w:t xml:space="preserve">on </w:t>
      </w:r>
      <w:proofErr w:type="spellStart"/>
      <w:r w:rsidRPr="001A6A96">
        <w:rPr>
          <w:rFonts w:ascii="Arno Pro" w:hAnsi="Arno Pro"/>
          <w:sz w:val="21"/>
          <w:szCs w:val="16"/>
        </w:rPr>
        <w:t>Ti</w:t>
      </w:r>
      <w:proofErr w:type="spellEnd"/>
      <w:r w:rsidRPr="001A6A96">
        <w:rPr>
          <w:rFonts w:ascii="Arno Pro" w:hAnsi="Arno Pro"/>
          <w:sz w:val="21"/>
          <w:szCs w:val="16"/>
        </w:rPr>
        <w:t xml:space="preserve"> foil in a 32 m ZnCl</w:t>
      </w:r>
      <w:r w:rsidRPr="001A6A96">
        <w:rPr>
          <w:rFonts w:ascii="Arno Pro" w:hAnsi="Arno Pro"/>
          <w:sz w:val="21"/>
          <w:szCs w:val="16"/>
          <w:vertAlign w:val="subscript"/>
        </w:rPr>
        <w:t>2</w:t>
      </w:r>
      <w:r w:rsidRPr="001A6A96">
        <w:rPr>
          <w:rFonts w:ascii="Arno Pro" w:hAnsi="Arno Pro"/>
          <w:sz w:val="21"/>
          <w:szCs w:val="16"/>
        </w:rPr>
        <w:t xml:space="preserve"> + 1 m P</w:t>
      </w:r>
      <w:r w:rsidRPr="001A6A96">
        <w:rPr>
          <w:rFonts w:ascii="Arno Pro" w:hAnsi="Arno Pro"/>
          <w:sz w:val="21"/>
          <w:szCs w:val="16"/>
          <w:vertAlign w:val="subscript"/>
        </w:rPr>
        <w:t>2</w:t>
      </w:r>
      <w:r w:rsidRPr="001A6A96">
        <w:rPr>
          <w:rFonts w:ascii="Arno Pro" w:hAnsi="Arno Pro"/>
          <w:sz w:val="21"/>
          <w:szCs w:val="16"/>
        </w:rPr>
        <w:t>O</w:t>
      </w:r>
      <w:r w:rsidRPr="001A6A96">
        <w:rPr>
          <w:rFonts w:ascii="Arno Pro" w:hAnsi="Arno Pro"/>
          <w:sz w:val="21"/>
          <w:szCs w:val="16"/>
          <w:vertAlign w:val="subscript"/>
        </w:rPr>
        <w:t>5</w:t>
      </w:r>
      <w:r w:rsidRPr="001A6A96">
        <w:rPr>
          <w:rFonts w:ascii="Arno Pro" w:hAnsi="Arno Pro"/>
          <w:sz w:val="21"/>
          <w:szCs w:val="16"/>
        </w:rPr>
        <w:t xml:space="preserve"> </w:t>
      </w:r>
      <w:r w:rsidR="00465B1A" w:rsidRPr="001A6A96">
        <w:rPr>
          <w:rFonts w:ascii="Arno Pro" w:hAnsi="Arno Pro"/>
          <w:sz w:val="21"/>
          <w:szCs w:val="16"/>
        </w:rPr>
        <w:t xml:space="preserve">aqueous </w:t>
      </w:r>
      <w:r w:rsidRPr="001A6A96">
        <w:rPr>
          <w:rFonts w:ascii="Arno Pro" w:hAnsi="Arno Pro"/>
          <w:sz w:val="21"/>
          <w:szCs w:val="16"/>
        </w:rPr>
        <w:t>electrolyte.</w:t>
      </w:r>
      <w:r w:rsidR="008614A1" w:rsidRPr="001A6A96">
        <w:rPr>
          <w:rFonts w:ascii="Arno Pro" w:hAnsi="Arno Pro"/>
          <w:sz w:val="21"/>
          <w:szCs w:val="16"/>
        </w:rPr>
        <w:t xml:space="preserve"> Inset: coulombic efficiency in three ZnCl</w:t>
      </w:r>
      <w:r w:rsidR="008614A1" w:rsidRPr="001A6A96">
        <w:rPr>
          <w:rFonts w:ascii="Arno Pro" w:hAnsi="Arno Pro"/>
          <w:sz w:val="21"/>
          <w:szCs w:val="16"/>
          <w:vertAlign w:val="subscript"/>
        </w:rPr>
        <w:t>2</w:t>
      </w:r>
      <w:r w:rsidR="008614A1" w:rsidRPr="001A6A96">
        <w:rPr>
          <w:rFonts w:ascii="Arno Pro" w:hAnsi="Arno Pro"/>
          <w:sz w:val="21"/>
          <w:szCs w:val="16"/>
        </w:rPr>
        <w:t>-based aqueous electrolytes: conventional Zn</w:t>
      </w:r>
      <w:r w:rsidR="008614A1" w:rsidRPr="001A6A96">
        <w:rPr>
          <w:rFonts w:ascii="Arno Pro" w:hAnsi="Arno Pro"/>
          <w:sz w:val="21"/>
          <w:szCs w:val="16"/>
          <w:vertAlign w:val="superscript"/>
        </w:rPr>
        <w:t>2+</w:t>
      </w:r>
      <w:r w:rsidR="008614A1" w:rsidRPr="001A6A96">
        <w:rPr>
          <w:rFonts w:ascii="Arno Pro" w:hAnsi="Arno Pro"/>
          <w:sz w:val="21"/>
          <w:szCs w:val="16"/>
        </w:rPr>
        <w:t xml:space="preserve"> electrolyte (3 mol kg</w:t>
      </w:r>
      <w:r w:rsidR="008614A1" w:rsidRPr="001A6A96">
        <w:rPr>
          <w:rFonts w:ascii="Arno Pro" w:hAnsi="Arno Pro"/>
          <w:sz w:val="21"/>
          <w:szCs w:val="16"/>
          <w:vertAlign w:val="superscript"/>
        </w:rPr>
        <w:t>‒1</w:t>
      </w:r>
      <w:r w:rsidR="008614A1" w:rsidRPr="001A6A96">
        <w:rPr>
          <w:rFonts w:ascii="Arno Pro" w:hAnsi="Arno Pro"/>
          <w:sz w:val="21"/>
          <w:szCs w:val="16"/>
        </w:rPr>
        <w:t xml:space="preserve"> ZnCl</w:t>
      </w:r>
      <w:r w:rsidR="008614A1" w:rsidRPr="001A6A96">
        <w:rPr>
          <w:rFonts w:ascii="Arno Pro" w:hAnsi="Arno Pro"/>
          <w:sz w:val="21"/>
          <w:szCs w:val="16"/>
          <w:vertAlign w:val="subscript"/>
        </w:rPr>
        <w:t>2</w:t>
      </w:r>
      <w:r w:rsidR="008614A1" w:rsidRPr="001A6A96">
        <w:rPr>
          <w:rFonts w:ascii="Arno Pro" w:hAnsi="Arno Pro"/>
          <w:sz w:val="21"/>
          <w:szCs w:val="16"/>
        </w:rPr>
        <w:t>/H</w:t>
      </w:r>
      <w:r w:rsidR="008614A1" w:rsidRPr="001A6A96">
        <w:rPr>
          <w:rFonts w:ascii="Arno Pro" w:hAnsi="Arno Pro"/>
          <w:sz w:val="21"/>
          <w:szCs w:val="16"/>
          <w:vertAlign w:val="subscript"/>
        </w:rPr>
        <w:t>2</w:t>
      </w:r>
      <w:r w:rsidR="008614A1" w:rsidRPr="001A6A96">
        <w:rPr>
          <w:rFonts w:ascii="Arno Pro" w:hAnsi="Arno Pro"/>
          <w:sz w:val="21"/>
          <w:szCs w:val="16"/>
        </w:rPr>
        <w:t>O</w:t>
      </w:r>
      <w:r w:rsidR="0028746E" w:rsidRPr="001A6A96">
        <w:rPr>
          <w:rFonts w:ascii="Arno Pro" w:hAnsi="Arno Pro"/>
          <w:sz w:val="21"/>
          <w:szCs w:val="16"/>
        </w:rPr>
        <w:t>, gray dot</w:t>
      </w:r>
      <w:r w:rsidR="008614A1" w:rsidRPr="001A6A96">
        <w:rPr>
          <w:rFonts w:ascii="Arno Pro" w:hAnsi="Arno Pro"/>
          <w:sz w:val="21"/>
          <w:szCs w:val="16"/>
        </w:rPr>
        <w:t xml:space="preserve">), </w:t>
      </w:r>
      <w:proofErr w:type="spellStart"/>
      <w:r w:rsidR="008614A1" w:rsidRPr="001A6A96">
        <w:rPr>
          <w:rFonts w:ascii="Arno Pro" w:hAnsi="Arno Pro"/>
          <w:sz w:val="21"/>
          <w:szCs w:val="16"/>
        </w:rPr>
        <w:t>superconcentrated</w:t>
      </w:r>
      <w:proofErr w:type="spellEnd"/>
      <w:r w:rsidR="008614A1" w:rsidRPr="001A6A96">
        <w:rPr>
          <w:rFonts w:ascii="Arno Pro" w:hAnsi="Arno Pro"/>
          <w:sz w:val="21"/>
          <w:szCs w:val="16"/>
        </w:rPr>
        <w:t xml:space="preserve"> Zn</w:t>
      </w:r>
      <w:r w:rsidR="008614A1" w:rsidRPr="001A6A96">
        <w:rPr>
          <w:rFonts w:ascii="Arno Pro" w:hAnsi="Arno Pro"/>
          <w:sz w:val="21"/>
          <w:szCs w:val="16"/>
          <w:vertAlign w:val="superscript"/>
        </w:rPr>
        <w:t>2+</w:t>
      </w:r>
      <w:r w:rsidR="008614A1" w:rsidRPr="001A6A96">
        <w:rPr>
          <w:rFonts w:ascii="Arno Pro" w:hAnsi="Arno Pro"/>
          <w:sz w:val="21"/>
          <w:szCs w:val="16"/>
        </w:rPr>
        <w:t xml:space="preserve"> electrolyte (32 mol kg</w:t>
      </w:r>
      <w:r w:rsidR="008614A1" w:rsidRPr="001A6A96">
        <w:rPr>
          <w:rFonts w:ascii="Arno Pro" w:hAnsi="Arno Pro"/>
          <w:sz w:val="21"/>
          <w:szCs w:val="16"/>
          <w:vertAlign w:val="superscript"/>
        </w:rPr>
        <w:t>‒1</w:t>
      </w:r>
      <w:r w:rsidR="008614A1" w:rsidRPr="001A6A96">
        <w:rPr>
          <w:rFonts w:ascii="Arno Pro" w:hAnsi="Arno Pro"/>
          <w:sz w:val="21"/>
          <w:szCs w:val="16"/>
        </w:rPr>
        <w:t xml:space="preserve"> ZnCl</w:t>
      </w:r>
      <w:r w:rsidR="008614A1" w:rsidRPr="001A6A96">
        <w:rPr>
          <w:rFonts w:ascii="Arno Pro" w:hAnsi="Arno Pro"/>
          <w:sz w:val="21"/>
          <w:szCs w:val="16"/>
          <w:vertAlign w:val="subscript"/>
        </w:rPr>
        <w:t>2</w:t>
      </w:r>
      <w:r w:rsidR="008614A1" w:rsidRPr="001A6A96">
        <w:rPr>
          <w:rFonts w:ascii="Arno Pro" w:hAnsi="Arno Pro"/>
          <w:sz w:val="21"/>
          <w:szCs w:val="16"/>
        </w:rPr>
        <w:t>/H</w:t>
      </w:r>
      <w:r w:rsidR="008614A1" w:rsidRPr="001A6A96">
        <w:rPr>
          <w:rFonts w:ascii="Arno Pro" w:hAnsi="Arno Pro"/>
          <w:sz w:val="21"/>
          <w:szCs w:val="16"/>
          <w:vertAlign w:val="subscript"/>
        </w:rPr>
        <w:t>2</w:t>
      </w:r>
      <w:r w:rsidR="008614A1" w:rsidRPr="001A6A96">
        <w:rPr>
          <w:rFonts w:ascii="Arno Pro" w:hAnsi="Arno Pro"/>
          <w:sz w:val="21"/>
          <w:szCs w:val="16"/>
        </w:rPr>
        <w:t>O</w:t>
      </w:r>
      <w:r w:rsidR="0028746E" w:rsidRPr="001A6A96">
        <w:rPr>
          <w:rFonts w:ascii="Arno Pro" w:hAnsi="Arno Pro"/>
          <w:sz w:val="21"/>
          <w:szCs w:val="16"/>
        </w:rPr>
        <w:t>, orange dot</w:t>
      </w:r>
      <w:r w:rsidR="008614A1" w:rsidRPr="001A6A96">
        <w:rPr>
          <w:rFonts w:ascii="Arno Pro" w:hAnsi="Arno Pro"/>
          <w:sz w:val="21"/>
          <w:szCs w:val="16"/>
        </w:rPr>
        <w:t xml:space="preserve">), and </w:t>
      </w:r>
      <w:proofErr w:type="spellStart"/>
      <w:r w:rsidR="008614A1" w:rsidRPr="001A6A96">
        <w:rPr>
          <w:rFonts w:ascii="Arno Pro" w:hAnsi="Arno Pro"/>
          <w:sz w:val="21"/>
          <w:szCs w:val="16"/>
        </w:rPr>
        <w:t>superconcentrated</w:t>
      </w:r>
      <w:proofErr w:type="spellEnd"/>
      <w:r w:rsidR="008614A1" w:rsidRPr="001A6A96">
        <w:rPr>
          <w:rFonts w:ascii="Arno Pro" w:hAnsi="Arno Pro"/>
          <w:sz w:val="21"/>
          <w:szCs w:val="16"/>
        </w:rPr>
        <w:t xml:space="preserve"> dual-ion (Zn</w:t>
      </w:r>
      <w:r w:rsidR="008614A1" w:rsidRPr="001A6A96">
        <w:rPr>
          <w:rFonts w:ascii="Arno Pro" w:hAnsi="Arno Pro"/>
          <w:sz w:val="21"/>
          <w:szCs w:val="16"/>
          <w:vertAlign w:val="superscript"/>
        </w:rPr>
        <w:t>2+</w:t>
      </w:r>
      <w:r w:rsidR="008614A1" w:rsidRPr="001A6A96">
        <w:rPr>
          <w:rFonts w:ascii="Arno Pro" w:hAnsi="Arno Pro"/>
          <w:sz w:val="21"/>
          <w:szCs w:val="16"/>
        </w:rPr>
        <w:t>/H</w:t>
      </w:r>
      <w:r w:rsidR="008614A1" w:rsidRPr="001A6A96">
        <w:rPr>
          <w:rFonts w:ascii="Arno Pro" w:hAnsi="Arno Pro"/>
          <w:sz w:val="21"/>
          <w:szCs w:val="16"/>
          <w:vertAlign w:val="superscript"/>
        </w:rPr>
        <w:t>+</w:t>
      </w:r>
      <w:r w:rsidR="008614A1" w:rsidRPr="001A6A96">
        <w:rPr>
          <w:rFonts w:ascii="Arno Pro" w:hAnsi="Arno Pro"/>
          <w:sz w:val="21"/>
          <w:szCs w:val="16"/>
        </w:rPr>
        <w:t>) electrolytes (32 mol kg</w:t>
      </w:r>
      <w:r w:rsidR="008614A1" w:rsidRPr="001A6A96">
        <w:rPr>
          <w:rFonts w:ascii="Arno Pro" w:hAnsi="Arno Pro"/>
          <w:sz w:val="21"/>
          <w:szCs w:val="16"/>
          <w:vertAlign w:val="superscript"/>
        </w:rPr>
        <w:t>‒1</w:t>
      </w:r>
      <w:r w:rsidR="008614A1" w:rsidRPr="001A6A96">
        <w:rPr>
          <w:rFonts w:ascii="Arno Pro" w:hAnsi="Arno Pro"/>
          <w:sz w:val="21"/>
          <w:szCs w:val="16"/>
        </w:rPr>
        <w:t xml:space="preserve"> ZnCl</w:t>
      </w:r>
      <w:r w:rsidR="008614A1" w:rsidRPr="001A6A96">
        <w:rPr>
          <w:rFonts w:ascii="Arno Pro" w:hAnsi="Arno Pro"/>
          <w:sz w:val="21"/>
          <w:szCs w:val="16"/>
          <w:vertAlign w:val="subscript"/>
        </w:rPr>
        <w:t>2</w:t>
      </w:r>
      <w:r w:rsidR="008614A1" w:rsidRPr="001A6A96">
        <w:rPr>
          <w:rFonts w:ascii="Arno Pro" w:hAnsi="Arno Pro"/>
          <w:sz w:val="21"/>
          <w:szCs w:val="16"/>
        </w:rPr>
        <w:t xml:space="preserve"> and 1 mol kg</w:t>
      </w:r>
      <w:r w:rsidR="008614A1" w:rsidRPr="001A6A96">
        <w:rPr>
          <w:rFonts w:ascii="Arno Pro" w:hAnsi="Arno Pro"/>
          <w:sz w:val="21"/>
          <w:szCs w:val="16"/>
          <w:vertAlign w:val="superscript"/>
        </w:rPr>
        <w:t>‒1</w:t>
      </w:r>
      <w:r w:rsidR="008614A1" w:rsidRPr="001A6A96">
        <w:rPr>
          <w:rFonts w:ascii="Arno Pro" w:hAnsi="Arno Pro"/>
          <w:sz w:val="21"/>
          <w:szCs w:val="16"/>
        </w:rPr>
        <w:t xml:space="preserve"> P</w:t>
      </w:r>
      <w:r w:rsidR="008614A1" w:rsidRPr="001A6A96">
        <w:rPr>
          <w:rFonts w:ascii="Arno Pro" w:hAnsi="Arno Pro"/>
          <w:sz w:val="21"/>
          <w:szCs w:val="16"/>
          <w:vertAlign w:val="subscript"/>
        </w:rPr>
        <w:t>2</w:t>
      </w:r>
      <w:r w:rsidR="008614A1" w:rsidRPr="001A6A96">
        <w:rPr>
          <w:rFonts w:ascii="Arno Pro" w:hAnsi="Arno Pro"/>
          <w:sz w:val="21"/>
          <w:szCs w:val="16"/>
        </w:rPr>
        <w:t>O</w:t>
      </w:r>
      <w:r w:rsidR="008614A1" w:rsidRPr="001A6A96">
        <w:rPr>
          <w:rFonts w:ascii="Arno Pro" w:hAnsi="Arno Pro"/>
          <w:sz w:val="21"/>
          <w:szCs w:val="16"/>
          <w:vertAlign w:val="subscript"/>
        </w:rPr>
        <w:t>5</w:t>
      </w:r>
      <w:r w:rsidR="008614A1" w:rsidRPr="001A6A96">
        <w:rPr>
          <w:rFonts w:ascii="Arno Pro" w:hAnsi="Arno Pro"/>
          <w:sz w:val="21"/>
          <w:szCs w:val="16"/>
        </w:rPr>
        <w:t>/H</w:t>
      </w:r>
      <w:r w:rsidR="008614A1" w:rsidRPr="001A6A96">
        <w:rPr>
          <w:rFonts w:ascii="Arno Pro" w:hAnsi="Arno Pro"/>
          <w:sz w:val="21"/>
          <w:szCs w:val="16"/>
          <w:vertAlign w:val="subscript"/>
        </w:rPr>
        <w:t>2</w:t>
      </w:r>
      <w:r w:rsidR="008614A1" w:rsidRPr="001A6A96">
        <w:rPr>
          <w:rFonts w:ascii="Arno Pro" w:hAnsi="Arno Pro"/>
          <w:sz w:val="21"/>
          <w:szCs w:val="16"/>
        </w:rPr>
        <w:t>O</w:t>
      </w:r>
      <w:r w:rsidR="0028746E" w:rsidRPr="001A6A96">
        <w:rPr>
          <w:rFonts w:ascii="Arno Pro" w:hAnsi="Arno Pro"/>
          <w:sz w:val="21"/>
          <w:szCs w:val="16"/>
        </w:rPr>
        <w:t>, red dot</w:t>
      </w:r>
      <w:r w:rsidR="008614A1" w:rsidRPr="001A6A96">
        <w:rPr>
          <w:rFonts w:ascii="Arno Pro" w:hAnsi="Arno Pro"/>
          <w:sz w:val="21"/>
          <w:szCs w:val="16"/>
        </w:rPr>
        <w:t>).</w:t>
      </w:r>
    </w:p>
    <w:p w14:paraId="1B3912F1" w14:textId="5437521D" w:rsidR="009F59BC" w:rsidRPr="0052325A" w:rsidRDefault="009F59BC" w:rsidP="00214A55">
      <w:pPr>
        <w:spacing w:after="0"/>
        <w:jc w:val="left"/>
        <w:rPr>
          <w:rFonts w:ascii="Arno Pro" w:hAnsi="Arno Pro"/>
        </w:rPr>
      </w:pPr>
    </w:p>
    <w:p w14:paraId="69561613" w14:textId="2699B431" w:rsidR="0095699F" w:rsidRPr="0052325A" w:rsidRDefault="0095699F">
      <w:pPr>
        <w:spacing w:after="0"/>
        <w:jc w:val="left"/>
        <w:rPr>
          <w:rFonts w:ascii="Arno Pro" w:hAnsi="Arno Pro"/>
        </w:rPr>
      </w:pPr>
      <w:r w:rsidRPr="0052325A">
        <w:rPr>
          <w:rFonts w:ascii="Arno Pro" w:hAnsi="Arno Pro"/>
        </w:rPr>
        <w:br w:type="page"/>
      </w:r>
    </w:p>
    <w:p w14:paraId="71A274BE" w14:textId="77777777" w:rsidR="0095699F" w:rsidRPr="0052325A" w:rsidRDefault="0095699F" w:rsidP="00214A55">
      <w:pPr>
        <w:spacing w:after="0"/>
        <w:jc w:val="left"/>
        <w:rPr>
          <w:rFonts w:ascii="Arno Pro" w:hAnsi="Arno Pro"/>
        </w:rPr>
      </w:pPr>
    </w:p>
    <w:p w14:paraId="414EB2F4" w14:textId="77777777" w:rsidR="009F59BC" w:rsidRPr="0052325A" w:rsidRDefault="009F59BC">
      <w:pPr>
        <w:spacing w:after="0"/>
        <w:jc w:val="left"/>
        <w:rPr>
          <w:rFonts w:ascii="Arno Pro" w:hAnsi="Arno Pro"/>
        </w:rPr>
      </w:pPr>
    </w:p>
    <w:p w14:paraId="10E52483" w14:textId="79181C2E" w:rsidR="00E5231F" w:rsidRPr="0052325A" w:rsidRDefault="007D5422" w:rsidP="00EE397A">
      <w:pPr>
        <w:spacing w:after="0" w:line="360" w:lineRule="auto"/>
        <w:jc w:val="center"/>
        <w:rPr>
          <w:rFonts w:ascii="Arno Pro" w:hAnsi="Arno Pro"/>
          <w:szCs w:val="24"/>
        </w:rPr>
      </w:pPr>
      <w:r w:rsidRPr="0052325A">
        <w:rPr>
          <w:rFonts w:ascii="Arno Pro" w:hAnsi="Arno Pro"/>
          <w:noProof/>
        </w:rPr>
        <w:drawing>
          <wp:inline distT="0" distB="0" distL="0" distR="0" wp14:anchorId="4DACA5B3" wp14:editId="7658357F">
            <wp:extent cx="4408221" cy="2961118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31629" cy="2976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E05E6" w14:textId="77777777" w:rsidR="0095699F" w:rsidRPr="0052325A" w:rsidRDefault="0095699F" w:rsidP="00EE397A">
      <w:pPr>
        <w:spacing w:after="0" w:line="360" w:lineRule="auto"/>
        <w:jc w:val="center"/>
        <w:rPr>
          <w:rFonts w:ascii="Arno Pro" w:hAnsi="Arno Pro"/>
          <w:szCs w:val="24"/>
        </w:rPr>
      </w:pPr>
    </w:p>
    <w:p w14:paraId="718BB658" w14:textId="283525B1" w:rsidR="00214A55" w:rsidRPr="0052325A" w:rsidRDefault="00E019D1" w:rsidP="001A6A96">
      <w:pPr>
        <w:pStyle w:val="TAMainText"/>
      </w:pPr>
      <w:r w:rsidRPr="0052325A">
        <w:t>Fig</w:t>
      </w:r>
      <w:r w:rsidRPr="0052325A">
        <w:rPr>
          <w:lang w:eastAsia="zh-CN"/>
        </w:rPr>
        <w:t>ure</w:t>
      </w:r>
      <w:r w:rsidR="00F951DC" w:rsidRPr="0052325A">
        <w:t xml:space="preserve"> </w:t>
      </w:r>
      <w:r w:rsidRPr="0052325A">
        <w:t>S</w:t>
      </w:r>
      <w:r w:rsidR="0095699F" w:rsidRPr="0052325A">
        <w:t>4</w:t>
      </w:r>
      <w:r w:rsidR="00F951DC" w:rsidRPr="0052325A">
        <w:t>.</w:t>
      </w:r>
      <w:r w:rsidRPr="0052325A">
        <w:rPr>
          <w:rFonts w:cstheme="minorBidi"/>
          <w:color w:val="000000" w:themeColor="text1"/>
          <w:kern w:val="24"/>
          <w:sz w:val="28"/>
        </w:rPr>
        <w:t xml:space="preserve"> </w:t>
      </w:r>
      <w:r w:rsidRPr="00541030">
        <w:rPr>
          <w:b w:val="0"/>
          <w:bCs w:val="0"/>
        </w:rPr>
        <w:t xml:space="preserve">XRF spectra of </w:t>
      </w:r>
      <w:r w:rsidR="00510A7F" w:rsidRPr="00541030">
        <w:rPr>
          <w:b w:val="0"/>
          <w:bCs w:val="0"/>
        </w:rPr>
        <w:t>MoO</w:t>
      </w:r>
      <w:r w:rsidR="00510A7F" w:rsidRPr="00541030">
        <w:rPr>
          <w:b w:val="0"/>
          <w:bCs w:val="0"/>
          <w:vertAlign w:val="subscript"/>
        </w:rPr>
        <w:t>3</w:t>
      </w:r>
      <w:r w:rsidR="00510A7F" w:rsidRPr="00541030">
        <w:rPr>
          <w:b w:val="0"/>
          <w:bCs w:val="0"/>
        </w:rPr>
        <w:t xml:space="preserve"> </w:t>
      </w:r>
      <w:r w:rsidR="007D5422" w:rsidRPr="00541030">
        <w:rPr>
          <w:b w:val="0"/>
          <w:bCs w:val="0"/>
        </w:rPr>
        <w:t>electrodes</w:t>
      </w:r>
      <w:r w:rsidR="00510A7F" w:rsidRPr="00541030">
        <w:rPr>
          <w:b w:val="0"/>
          <w:bCs w:val="0"/>
        </w:rPr>
        <w:t xml:space="preserve">: </w:t>
      </w:r>
      <w:r w:rsidR="00A440D8" w:rsidRPr="00541030">
        <w:rPr>
          <w:b w:val="0"/>
          <w:bCs w:val="0"/>
        </w:rPr>
        <w:t xml:space="preserve">(1) </w:t>
      </w:r>
      <w:r w:rsidR="00510A7F" w:rsidRPr="00541030">
        <w:rPr>
          <w:b w:val="0"/>
          <w:bCs w:val="0"/>
        </w:rPr>
        <w:t xml:space="preserve">pristine, </w:t>
      </w:r>
      <w:r w:rsidR="00A440D8" w:rsidRPr="00541030">
        <w:rPr>
          <w:b w:val="0"/>
          <w:bCs w:val="0"/>
        </w:rPr>
        <w:t xml:space="preserve">(2) </w:t>
      </w:r>
      <w:r w:rsidR="00510A7F" w:rsidRPr="00541030">
        <w:rPr>
          <w:b w:val="0"/>
          <w:bCs w:val="0"/>
        </w:rPr>
        <w:t>soaked</w:t>
      </w:r>
      <w:r w:rsidR="00465B1A" w:rsidRPr="00541030">
        <w:rPr>
          <w:b w:val="0"/>
          <w:bCs w:val="0"/>
        </w:rPr>
        <w:t xml:space="preserve"> </w:t>
      </w:r>
      <w:r w:rsidR="00510A7F" w:rsidRPr="00541030">
        <w:rPr>
          <w:b w:val="0"/>
          <w:bCs w:val="0"/>
        </w:rPr>
        <w:t>for 1 day</w:t>
      </w:r>
      <w:r w:rsidR="00465B1A" w:rsidRPr="00541030">
        <w:rPr>
          <w:b w:val="0"/>
          <w:bCs w:val="0"/>
        </w:rPr>
        <w:t>,</w:t>
      </w:r>
      <w:r w:rsidR="00510A7F" w:rsidRPr="00541030">
        <w:rPr>
          <w:b w:val="0"/>
          <w:bCs w:val="0"/>
        </w:rPr>
        <w:t xml:space="preserve"> and</w:t>
      </w:r>
      <w:r w:rsidR="00A440D8" w:rsidRPr="00541030">
        <w:rPr>
          <w:b w:val="0"/>
          <w:bCs w:val="0"/>
        </w:rPr>
        <w:t xml:space="preserve"> (3) </w:t>
      </w:r>
      <w:r w:rsidR="00510A7F" w:rsidRPr="00541030">
        <w:rPr>
          <w:b w:val="0"/>
          <w:bCs w:val="0"/>
        </w:rPr>
        <w:t xml:space="preserve">discharged in </w:t>
      </w:r>
      <w:r w:rsidR="00A440D8" w:rsidRPr="00541030">
        <w:rPr>
          <w:b w:val="0"/>
          <w:bCs w:val="0"/>
        </w:rPr>
        <w:t xml:space="preserve">a </w:t>
      </w:r>
      <w:r w:rsidR="00510A7F" w:rsidRPr="00541030">
        <w:rPr>
          <w:b w:val="0"/>
          <w:bCs w:val="0"/>
        </w:rPr>
        <w:t>32 m ZnCl</w:t>
      </w:r>
      <w:r w:rsidR="00510A7F" w:rsidRPr="00541030">
        <w:rPr>
          <w:b w:val="0"/>
          <w:bCs w:val="0"/>
          <w:vertAlign w:val="subscript"/>
        </w:rPr>
        <w:t>2</w:t>
      </w:r>
      <w:r w:rsidR="00510A7F" w:rsidRPr="00541030">
        <w:rPr>
          <w:b w:val="0"/>
          <w:bCs w:val="0"/>
        </w:rPr>
        <w:t xml:space="preserve"> + 1 m P</w:t>
      </w:r>
      <w:r w:rsidR="00510A7F" w:rsidRPr="00541030">
        <w:rPr>
          <w:b w:val="0"/>
          <w:bCs w:val="0"/>
          <w:vertAlign w:val="subscript"/>
        </w:rPr>
        <w:t>2</w:t>
      </w:r>
      <w:r w:rsidR="00510A7F" w:rsidRPr="00541030">
        <w:rPr>
          <w:b w:val="0"/>
          <w:bCs w:val="0"/>
        </w:rPr>
        <w:t>O</w:t>
      </w:r>
      <w:r w:rsidR="00510A7F" w:rsidRPr="00541030">
        <w:rPr>
          <w:b w:val="0"/>
          <w:bCs w:val="0"/>
          <w:vertAlign w:val="subscript"/>
        </w:rPr>
        <w:t>5</w:t>
      </w:r>
      <w:r w:rsidR="00510A7F" w:rsidRPr="00541030">
        <w:rPr>
          <w:b w:val="0"/>
          <w:bCs w:val="0"/>
        </w:rPr>
        <w:t xml:space="preserve"> </w:t>
      </w:r>
      <w:r w:rsidR="00465B1A" w:rsidRPr="00541030">
        <w:rPr>
          <w:b w:val="0"/>
          <w:bCs w:val="0"/>
        </w:rPr>
        <w:t xml:space="preserve">aqueous </w:t>
      </w:r>
      <w:r w:rsidR="00510A7F" w:rsidRPr="00541030">
        <w:rPr>
          <w:b w:val="0"/>
          <w:bCs w:val="0"/>
        </w:rPr>
        <w:t xml:space="preserve">electrolyte. The soaked electrode and discharged electrode were </w:t>
      </w:r>
      <w:r w:rsidR="00BB1812" w:rsidRPr="00541030">
        <w:rPr>
          <w:b w:val="0"/>
          <w:bCs w:val="0"/>
        </w:rPr>
        <w:t xml:space="preserve">carefully </w:t>
      </w:r>
      <w:r w:rsidR="00510A7F" w:rsidRPr="00541030">
        <w:rPr>
          <w:b w:val="0"/>
          <w:bCs w:val="0"/>
        </w:rPr>
        <w:t>extracted from electrolyte, rinsed with water, dried with acetone.</w:t>
      </w:r>
      <w:r w:rsidR="00BB1812" w:rsidRPr="00541030">
        <w:rPr>
          <w:b w:val="0"/>
          <w:bCs w:val="0"/>
        </w:rPr>
        <w:t xml:space="preserve"> The green dashed lines at 8-10 keV corresponds to zinc and the gray dashed lines at 17-20 keV corresponds to molybdenum.</w:t>
      </w:r>
      <w:r w:rsidR="00A440D8" w:rsidRPr="00541030">
        <w:rPr>
          <w:b w:val="0"/>
          <w:bCs w:val="0"/>
        </w:rPr>
        <w:t xml:space="preserve"> The zinc peak intensity did not increase after soaking or discharged, indicating no zinc ion intercalation.</w:t>
      </w:r>
    </w:p>
    <w:p w14:paraId="7A0509B9" w14:textId="7719823E" w:rsidR="00214A55" w:rsidRPr="0052325A" w:rsidRDefault="00214A55" w:rsidP="00CF6CE2">
      <w:pPr>
        <w:spacing w:after="0"/>
        <w:jc w:val="left"/>
        <w:rPr>
          <w:rFonts w:ascii="Arno Pro" w:hAnsi="Arno Pro"/>
          <w:kern w:val="21"/>
          <w:szCs w:val="24"/>
        </w:rPr>
      </w:pPr>
    </w:p>
    <w:p w14:paraId="6F510A63" w14:textId="0F742E1B" w:rsidR="0095699F" w:rsidRPr="0052325A" w:rsidRDefault="00214A55" w:rsidP="00CF6CE2">
      <w:pPr>
        <w:spacing w:after="0"/>
        <w:jc w:val="center"/>
        <w:rPr>
          <w:rFonts w:ascii="Arno Pro" w:hAnsi="Arno Pro"/>
        </w:rPr>
      </w:pPr>
      <w:r w:rsidRPr="0052325A">
        <w:rPr>
          <w:rFonts w:ascii="Arno Pro" w:hAnsi="Arno Pro"/>
        </w:rPr>
        <w:br w:type="page"/>
      </w:r>
      <w:r w:rsidR="0095699F" w:rsidRPr="0052325A">
        <w:rPr>
          <w:rFonts w:ascii="Arno Pro" w:hAnsi="Arno Pro"/>
          <w:noProof/>
        </w:rPr>
        <w:lastRenderedPageBreak/>
        <w:drawing>
          <wp:inline distT="0" distB="0" distL="0" distR="0" wp14:anchorId="67A645D5" wp14:editId="2B01D2C9">
            <wp:extent cx="3588566" cy="2691553"/>
            <wp:effectExtent l="0" t="0" r="0" b="0"/>
            <wp:docPr id="11" name="Picture 1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2500" cy="26945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FF7B0E" w14:textId="77777777" w:rsidR="0095699F" w:rsidRPr="0052325A" w:rsidRDefault="0095699F" w:rsidP="0095699F">
      <w:pPr>
        <w:spacing w:after="0"/>
        <w:jc w:val="left"/>
        <w:rPr>
          <w:rFonts w:ascii="Arno Pro" w:hAnsi="Arno Pro"/>
        </w:rPr>
      </w:pPr>
    </w:p>
    <w:p w14:paraId="233A4A34" w14:textId="72B8ACE1" w:rsidR="00214A55" w:rsidRPr="00541030" w:rsidRDefault="00214A55" w:rsidP="00214A55">
      <w:pPr>
        <w:spacing w:after="0" w:line="360" w:lineRule="auto"/>
        <w:rPr>
          <w:rFonts w:ascii="Arno Pro" w:hAnsi="Arno Pro"/>
          <w:sz w:val="21"/>
          <w:szCs w:val="16"/>
        </w:rPr>
      </w:pPr>
      <w:r w:rsidRPr="00541030">
        <w:rPr>
          <w:rFonts w:ascii="Arno Pro" w:hAnsi="Arno Pro"/>
          <w:b/>
          <w:bCs/>
          <w:sz w:val="21"/>
          <w:szCs w:val="16"/>
        </w:rPr>
        <w:t>Fig</w:t>
      </w:r>
      <w:r w:rsidRPr="00541030">
        <w:rPr>
          <w:rFonts w:ascii="Arno Pro" w:hAnsi="Arno Pro"/>
          <w:b/>
          <w:bCs/>
          <w:sz w:val="21"/>
          <w:szCs w:val="16"/>
          <w:lang w:eastAsia="zh-CN"/>
        </w:rPr>
        <w:t>ure</w:t>
      </w:r>
      <w:r w:rsidRPr="00541030">
        <w:rPr>
          <w:rFonts w:ascii="Arno Pro" w:hAnsi="Arno Pro"/>
          <w:b/>
          <w:bCs/>
          <w:sz w:val="21"/>
          <w:szCs w:val="16"/>
        </w:rPr>
        <w:t xml:space="preserve"> S6.</w:t>
      </w:r>
      <w:r w:rsidRPr="00541030">
        <w:rPr>
          <w:rFonts w:ascii="Arno Pro" w:hAnsi="Arno Pro" w:cstheme="minorBidi"/>
          <w:color w:val="000000" w:themeColor="text1"/>
          <w:kern w:val="24"/>
          <w:sz w:val="21"/>
          <w:szCs w:val="16"/>
        </w:rPr>
        <w:t xml:space="preserve"> X-ray photoelectron spectroscopy (</w:t>
      </w:r>
      <w:r w:rsidRPr="00541030">
        <w:rPr>
          <w:rFonts w:ascii="Arno Pro" w:hAnsi="Arno Pro"/>
          <w:sz w:val="21"/>
          <w:szCs w:val="16"/>
        </w:rPr>
        <w:t>XPS)</w:t>
      </w:r>
      <w:r w:rsidR="0095699F" w:rsidRPr="00541030">
        <w:rPr>
          <w:rFonts w:ascii="Arno Pro" w:hAnsi="Arno Pro"/>
          <w:sz w:val="21"/>
          <w:szCs w:val="16"/>
        </w:rPr>
        <w:t xml:space="preserve"> spectra</w:t>
      </w:r>
      <w:r w:rsidRPr="00541030">
        <w:rPr>
          <w:rFonts w:ascii="Arno Pro" w:hAnsi="Arno Pro"/>
          <w:sz w:val="21"/>
          <w:szCs w:val="16"/>
        </w:rPr>
        <w:t xml:space="preserve"> of the zinc metal anode cycled in three ZnCl</w:t>
      </w:r>
      <w:r w:rsidRPr="00541030">
        <w:rPr>
          <w:rFonts w:ascii="Arno Pro" w:hAnsi="Arno Pro"/>
          <w:sz w:val="21"/>
          <w:szCs w:val="16"/>
          <w:vertAlign w:val="subscript"/>
        </w:rPr>
        <w:t>2</w:t>
      </w:r>
      <w:r w:rsidRPr="00541030">
        <w:rPr>
          <w:rFonts w:ascii="Arno Pro" w:hAnsi="Arno Pro"/>
          <w:sz w:val="21"/>
          <w:szCs w:val="16"/>
        </w:rPr>
        <w:t>-based aqueous electrolytes after 20 cycles: conventional Zn</w:t>
      </w:r>
      <w:r w:rsidRPr="00541030">
        <w:rPr>
          <w:rFonts w:ascii="Arno Pro" w:hAnsi="Arno Pro"/>
          <w:sz w:val="21"/>
          <w:szCs w:val="16"/>
          <w:vertAlign w:val="superscript"/>
        </w:rPr>
        <w:t>2+</w:t>
      </w:r>
      <w:r w:rsidRPr="00541030">
        <w:rPr>
          <w:rFonts w:ascii="Arno Pro" w:hAnsi="Arno Pro"/>
          <w:sz w:val="21"/>
          <w:szCs w:val="16"/>
        </w:rPr>
        <w:t xml:space="preserve"> electrolyte (3 mol kg</w:t>
      </w:r>
      <w:r w:rsidRPr="00541030">
        <w:rPr>
          <w:rFonts w:ascii="Arno Pro" w:hAnsi="Arno Pro"/>
          <w:sz w:val="21"/>
          <w:szCs w:val="16"/>
          <w:vertAlign w:val="superscript"/>
        </w:rPr>
        <w:t>‒1</w:t>
      </w:r>
      <w:r w:rsidRPr="00541030">
        <w:rPr>
          <w:rFonts w:ascii="Arno Pro" w:hAnsi="Arno Pro"/>
          <w:sz w:val="21"/>
          <w:szCs w:val="16"/>
        </w:rPr>
        <w:t xml:space="preserve"> ZnCl</w:t>
      </w:r>
      <w:r w:rsidRPr="00541030">
        <w:rPr>
          <w:rFonts w:ascii="Arno Pro" w:hAnsi="Arno Pro"/>
          <w:sz w:val="21"/>
          <w:szCs w:val="16"/>
          <w:vertAlign w:val="subscript"/>
        </w:rPr>
        <w:t>2</w:t>
      </w:r>
      <w:r w:rsidRPr="00541030">
        <w:rPr>
          <w:rFonts w:ascii="Arno Pro" w:hAnsi="Arno Pro"/>
          <w:sz w:val="21"/>
          <w:szCs w:val="16"/>
        </w:rPr>
        <w:t>/H</w:t>
      </w:r>
      <w:r w:rsidRPr="00541030">
        <w:rPr>
          <w:rFonts w:ascii="Arno Pro" w:hAnsi="Arno Pro"/>
          <w:sz w:val="21"/>
          <w:szCs w:val="16"/>
          <w:vertAlign w:val="subscript"/>
        </w:rPr>
        <w:t>2</w:t>
      </w:r>
      <w:r w:rsidRPr="00541030">
        <w:rPr>
          <w:rFonts w:ascii="Arno Pro" w:hAnsi="Arno Pro"/>
          <w:sz w:val="21"/>
          <w:szCs w:val="16"/>
        </w:rPr>
        <w:t xml:space="preserve">O), </w:t>
      </w:r>
      <w:proofErr w:type="spellStart"/>
      <w:r w:rsidRPr="00541030">
        <w:rPr>
          <w:rFonts w:ascii="Arno Pro" w:hAnsi="Arno Pro"/>
          <w:sz w:val="21"/>
          <w:szCs w:val="16"/>
        </w:rPr>
        <w:t>superconcentrated</w:t>
      </w:r>
      <w:proofErr w:type="spellEnd"/>
      <w:r w:rsidRPr="00541030">
        <w:rPr>
          <w:rFonts w:ascii="Arno Pro" w:hAnsi="Arno Pro"/>
          <w:sz w:val="21"/>
          <w:szCs w:val="16"/>
        </w:rPr>
        <w:t xml:space="preserve"> Zn</w:t>
      </w:r>
      <w:r w:rsidRPr="00541030">
        <w:rPr>
          <w:rFonts w:ascii="Arno Pro" w:hAnsi="Arno Pro"/>
          <w:sz w:val="21"/>
          <w:szCs w:val="16"/>
          <w:vertAlign w:val="superscript"/>
        </w:rPr>
        <w:t>2+</w:t>
      </w:r>
      <w:r w:rsidRPr="00541030">
        <w:rPr>
          <w:rFonts w:ascii="Arno Pro" w:hAnsi="Arno Pro"/>
          <w:sz w:val="21"/>
          <w:szCs w:val="16"/>
        </w:rPr>
        <w:t xml:space="preserve"> electrolyte (32 mol kg</w:t>
      </w:r>
      <w:r w:rsidRPr="00541030">
        <w:rPr>
          <w:rFonts w:ascii="Arno Pro" w:hAnsi="Arno Pro"/>
          <w:sz w:val="21"/>
          <w:szCs w:val="16"/>
          <w:vertAlign w:val="superscript"/>
        </w:rPr>
        <w:t>‒1</w:t>
      </w:r>
      <w:r w:rsidRPr="00541030">
        <w:rPr>
          <w:rFonts w:ascii="Arno Pro" w:hAnsi="Arno Pro"/>
          <w:sz w:val="21"/>
          <w:szCs w:val="16"/>
        </w:rPr>
        <w:t xml:space="preserve"> ZnCl</w:t>
      </w:r>
      <w:r w:rsidRPr="00541030">
        <w:rPr>
          <w:rFonts w:ascii="Arno Pro" w:hAnsi="Arno Pro"/>
          <w:sz w:val="21"/>
          <w:szCs w:val="16"/>
          <w:vertAlign w:val="subscript"/>
        </w:rPr>
        <w:t>2</w:t>
      </w:r>
      <w:r w:rsidRPr="00541030">
        <w:rPr>
          <w:rFonts w:ascii="Arno Pro" w:hAnsi="Arno Pro"/>
          <w:sz w:val="21"/>
          <w:szCs w:val="16"/>
        </w:rPr>
        <w:t>/H</w:t>
      </w:r>
      <w:r w:rsidRPr="00541030">
        <w:rPr>
          <w:rFonts w:ascii="Arno Pro" w:hAnsi="Arno Pro"/>
          <w:sz w:val="21"/>
          <w:szCs w:val="16"/>
          <w:vertAlign w:val="subscript"/>
        </w:rPr>
        <w:t>2</w:t>
      </w:r>
      <w:r w:rsidRPr="00541030">
        <w:rPr>
          <w:rFonts w:ascii="Arno Pro" w:hAnsi="Arno Pro"/>
          <w:sz w:val="21"/>
          <w:szCs w:val="16"/>
        </w:rPr>
        <w:t xml:space="preserve">O), and </w:t>
      </w:r>
      <w:proofErr w:type="spellStart"/>
      <w:r w:rsidRPr="00541030">
        <w:rPr>
          <w:rFonts w:ascii="Arno Pro" w:hAnsi="Arno Pro"/>
          <w:sz w:val="21"/>
          <w:szCs w:val="16"/>
        </w:rPr>
        <w:t>superconcentrated</w:t>
      </w:r>
      <w:proofErr w:type="spellEnd"/>
      <w:r w:rsidRPr="00541030">
        <w:rPr>
          <w:rFonts w:ascii="Arno Pro" w:hAnsi="Arno Pro"/>
          <w:sz w:val="21"/>
          <w:szCs w:val="16"/>
        </w:rPr>
        <w:t xml:space="preserve"> dual-ion (Zn</w:t>
      </w:r>
      <w:r w:rsidRPr="00541030">
        <w:rPr>
          <w:rFonts w:ascii="Arno Pro" w:hAnsi="Arno Pro"/>
          <w:sz w:val="21"/>
          <w:szCs w:val="16"/>
          <w:vertAlign w:val="superscript"/>
        </w:rPr>
        <w:t>2+</w:t>
      </w:r>
      <w:r w:rsidRPr="00541030">
        <w:rPr>
          <w:rFonts w:ascii="Arno Pro" w:hAnsi="Arno Pro"/>
          <w:sz w:val="21"/>
          <w:szCs w:val="16"/>
        </w:rPr>
        <w:t>/H</w:t>
      </w:r>
      <w:r w:rsidRPr="00541030">
        <w:rPr>
          <w:rFonts w:ascii="Arno Pro" w:hAnsi="Arno Pro"/>
          <w:sz w:val="21"/>
          <w:szCs w:val="16"/>
          <w:vertAlign w:val="superscript"/>
        </w:rPr>
        <w:t>+</w:t>
      </w:r>
      <w:r w:rsidRPr="00541030">
        <w:rPr>
          <w:rFonts w:ascii="Arno Pro" w:hAnsi="Arno Pro"/>
          <w:sz w:val="21"/>
          <w:szCs w:val="16"/>
        </w:rPr>
        <w:t>) electrolytes (32 mol kg</w:t>
      </w:r>
      <w:r w:rsidRPr="00541030">
        <w:rPr>
          <w:rFonts w:ascii="Arno Pro" w:hAnsi="Arno Pro"/>
          <w:sz w:val="21"/>
          <w:szCs w:val="16"/>
          <w:vertAlign w:val="superscript"/>
        </w:rPr>
        <w:t>‒1</w:t>
      </w:r>
      <w:r w:rsidRPr="00541030">
        <w:rPr>
          <w:rFonts w:ascii="Arno Pro" w:hAnsi="Arno Pro"/>
          <w:sz w:val="21"/>
          <w:szCs w:val="16"/>
        </w:rPr>
        <w:t xml:space="preserve"> ZnCl</w:t>
      </w:r>
      <w:r w:rsidRPr="00541030">
        <w:rPr>
          <w:rFonts w:ascii="Arno Pro" w:hAnsi="Arno Pro"/>
          <w:sz w:val="21"/>
          <w:szCs w:val="16"/>
          <w:vertAlign w:val="subscript"/>
        </w:rPr>
        <w:t>2</w:t>
      </w:r>
      <w:r w:rsidRPr="00541030">
        <w:rPr>
          <w:rFonts w:ascii="Arno Pro" w:hAnsi="Arno Pro"/>
          <w:sz w:val="21"/>
          <w:szCs w:val="16"/>
        </w:rPr>
        <w:t xml:space="preserve"> and 1 mol kg</w:t>
      </w:r>
      <w:r w:rsidRPr="00541030">
        <w:rPr>
          <w:rFonts w:ascii="Arno Pro" w:hAnsi="Arno Pro"/>
          <w:sz w:val="21"/>
          <w:szCs w:val="16"/>
          <w:vertAlign w:val="superscript"/>
        </w:rPr>
        <w:t>‒1</w:t>
      </w:r>
      <w:r w:rsidRPr="00541030">
        <w:rPr>
          <w:rFonts w:ascii="Arno Pro" w:hAnsi="Arno Pro"/>
          <w:sz w:val="21"/>
          <w:szCs w:val="16"/>
        </w:rPr>
        <w:t xml:space="preserve"> P</w:t>
      </w:r>
      <w:r w:rsidRPr="00541030">
        <w:rPr>
          <w:rFonts w:ascii="Arno Pro" w:hAnsi="Arno Pro"/>
          <w:sz w:val="21"/>
          <w:szCs w:val="16"/>
          <w:vertAlign w:val="subscript"/>
        </w:rPr>
        <w:t>2</w:t>
      </w:r>
      <w:r w:rsidRPr="00541030">
        <w:rPr>
          <w:rFonts w:ascii="Arno Pro" w:hAnsi="Arno Pro"/>
          <w:sz w:val="21"/>
          <w:szCs w:val="16"/>
        </w:rPr>
        <w:t>O</w:t>
      </w:r>
      <w:r w:rsidRPr="00541030">
        <w:rPr>
          <w:rFonts w:ascii="Arno Pro" w:hAnsi="Arno Pro"/>
          <w:sz w:val="21"/>
          <w:szCs w:val="16"/>
          <w:vertAlign w:val="subscript"/>
        </w:rPr>
        <w:t>5</w:t>
      </w:r>
      <w:r w:rsidRPr="00541030">
        <w:rPr>
          <w:rFonts w:ascii="Arno Pro" w:hAnsi="Arno Pro"/>
          <w:sz w:val="21"/>
          <w:szCs w:val="16"/>
        </w:rPr>
        <w:t>/H</w:t>
      </w:r>
      <w:r w:rsidRPr="00541030">
        <w:rPr>
          <w:rFonts w:ascii="Arno Pro" w:hAnsi="Arno Pro"/>
          <w:sz w:val="21"/>
          <w:szCs w:val="16"/>
          <w:vertAlign w:val="subscript"/>
        </w:rPr>
        <w:t>2</w:t>
      </w:r>
      <w:r w:rsidRPr="00541030">
        <w:rPr>
          <w:rFonts w:ascii="Arno Pro" w:hAnsi="Arno Pro"/>
          <w:sz w:val="21"/>
          <w:szCs w:val="16"/>
        </w:rPr>
        <w:t>O). The peaks in conventional Zn</w:t>
      </w:r>
      <w:r w:rsidRPr="00541030">
        <w:rPr>
          <w:rFonts w:ascii="Arno Pro" w:hAnsi="Arno Pro"/>
          <w:sz w:val="21"/>
          <w:szCs w:val="16"/>
          <w:vertAlign w:val="superscript"/>
        </w:rPr>
        <w:t>2+</w:t>
      </w:r>
      <w:r w:rsidRPr="00541030">
        <w:rPr>
          <w:rFonts w:ascii="Arno Pro" w:hAnsi="Arno Pro"/>
          <w:sz w:val="21"/>
          <w:szCs w:val="16"/>
        </w:rPr>
        <w:t xml:space="preserve"> electrolyte correspond to Mo(0).</w:t>
      </w:r>
    </w:p>
    <w:p w14:paraId="2448C29A" w14:textId="2F8CC675" w:rsidR="00214A55" w:rsidRPr="0052325A" w:rsidRDefault="00214A55" w:rsidP="001A6A96">
      <w:pPr>
        <w:pStyle w:val="TAMainText"/>
      </w:pPr>
    </w:p>
    <w:p w14:paraId="46A64494" w14:textId="77777777" w:rsidR="0095699F" w:rsidRPr="0052325A" w:rsidRDefault="0095699F" w:rsidP="001A6A96">
      <w:pPr>
        <w:pStyle w:val="TAMainText"/>
      </w:pPr>
    </w:p>
    <w:p w14:paraId="2AFCCF89" w14:textId="24707EBC" w:rsidR="001F0B73" w:rsidRPr="0052325A" w:rsidRDefault="001F0B73" w:rsidP="00EE397A">
      <w:pPr>
        <w:spacing w:line="360" w:lineRule="auto"/>
        <w:ind w:right="40"/>
        <w:jc w:val="center"/>
        <w:rPr>
          <w:rFonts w:ascii="Arno Pro" w:hAnsi="Arno Pro"/>
          <w:szCs w:val="24"/>
        </w:rPr>
      </w:pPr>
    </w:p>
    <w:p w14:paraId="0B62A783" w14:textId="2C74716B" w:rsidR="00F06477" w:rsidRPr="0052325A" w:rsidRDefault="00E973C4" w:rsidP="001A6A96">
      <w:pPr>
        <w:pStyle w:val="TAMainText"/>
      </w:pPr>
      <w:r w:rsidRPr="0052325A">
        <w:br w:type="page"/>
      </w:r>
    </w:p>
    <w:p w14:paraId="70AB77A6" w14:textId="1F5C397A" w:rsidR="0095699F" w:rsidRPr="0052325A" w:rsidRDefault="0095699F" w:rsidP="001A6A96">
      <w:pPr>
        <w:pStyle w:val="TAMainText"/>
      </w:pPr>
    </w:p>
    <w:p w14:paraId="2033A923" w14:textId="45C93284" w:rsidR="0095699F" w:rsidRPr="0052325A" w:rsidRDefault="0095699F" w:rsidP="001A6A96">
      <w:pPr>
        <w:pStyle w:val="TAMainText"/>
      </w:pPr>
      <w:r w:rsidRPr="0052325A">
        <w:rPr>
          <w:noProof/>
        </w:rPr>
        <w:drawing>
          <wp:inline distT="0" distB="0" distL="0" distR="0" wp14:anchorId="52A3CF2A" wp14:editId="714F5698">
            <wp:extent cx="5963236" cy="2196730"/>
            <wp:effectExtent l="0" t="0" r="0" b="0"/>
            <wp:docPr id="23" name="Picture 23" descr="黒い背景に白い文字がある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黒い背景に白い文字がある&#10;&#10;低い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492" cy="22064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BF8ADC" w14:textId="77777777" w:rsidR="005968DE" w:rsidRPr="0052325A" w:rsidRDefault="005968DE" w:rsidP="0095699F">
      <w:pPr>
        <w:spacing w:after="0" w:line="360" w:lineRule="auto"/>
        <w:jc w:val="left"/>
        <w:rPr>
          <w:rFonts w:ascii="Arno Pro" w:hAnsi="Arno Pro"/>
          <w:szCs w:val="24"/>
        </w:rPr>
      </w:pPr>
    </w:p>
    <w:p w14:paraId="4F1B4B89" w14:textId="0DE7B711" w:rsidR="002D2E23" w:rsidRPr="0052325A" w:rsidRDefault="00F06477" w:rsidP="001A6A96">
      <w:pPr>
        <w:pStyle w:val="TAMainText"/>
      </w:pPr>
      <w:r w:rsidRPr="0052325A">
        <w:t>Fig</w:t>
      </w:r>
      <w:r w:rsidRPr="0052325A">
        <w:rPr>
          <w:lang w:eastAsia="zh-CN"/>
        </w:rPr>
        <w:t>ure</w:t>
      </w:r>
      <w:r w:rsidR="00F951DC" w:rsidRPr="0052325A">
        <w:t xml:space="preserve"> </w:t>
      </w:r>
      <w:r w:rsidRPr="0052325A">
        <w:t>S</w:t>
      </w:r>
      <w:r w:rsidR="001B5D2C" w:rsidRPr="0052325A">
        <w:t>7</w:t>
      </w:r>
      <w:r w:rsidR="00F951DC" w:rsidRPr="0052325A">
        <w:t>.</w:t>
      </w:r>
      <w:r w:rsidRPr="0052325A">
        <w:rPr>
          <w:rFonts w:cstheme="minorBidi"/>
          <w:color w:val="000000" w:themeColor="text1"/>
          <w:kern w:val="24"/>
          <w:sz w:val="28"/>
        </w:rPr>
        <w:t xml:space="preserve"> </w:t>
      </w:r>
      <w:r w:rsidR="002D2E23" w:rsidRPr="00541030">
        <w:rPr>
          <w:b w:val="0"/>
          <w:bCs w:val="0"/>
        </w:rPr>
        <w:t>Charge/discharge</w:t>
      </w:r>
      <w:r w:rsidR="006257B2" w:rsidRPr="00541030">
        <w:rPr>
          <w:b w:val="0"/>
          <w:bCs w:val="0"/>
        </w:rPr>
        <w:t xml:space="preserve"> curves of </w:t>
      </w:r>
      <w:r w:rsidR="00465B1A" w:rsidRPr="00541030">
        <w:rPr>
          <w:b w:val="0"/>
          <w:bCs w:val="0"/>
        </w:rPr>
        <w:t xml:space="preserve">a </w:t>
      </w:r>
      <w:r w:rsidR="006257B2" w:rsidRPr="00541030">
        <w:rPr>
          <w:b w:val="0"/>
          <w:bCs w:val="0"/>
        </w:rPr>
        <w:t>MoO</w:t>
      </w:r>
      <w:r w:rsidR="006257B2" w:rsidRPr="00541030">
        <w:rPr>
          <w:b w:val="0"/>
          <w:bCs w:val="0"/>
          <w:vertAlign w:val="subscript"/>
        </w:rPr>
        <w:t>3</w:t>
      </w:r>
      <w:r w:rsidR="006257B2" w:rsidRPr="00541030">
        <w:rPr>
          <w:b w:val="0"/>
          <w:bCs w:val="0"/>
        </w:rPr>
        <w:t>-zinc cell with (</w:t>
      </w:r>
      <w:r w:rsidR="00947D09" w:rsidRPr="00541030">
        <w:rPr>
          <w:b w:val="0"/>
          <w:bCs w:val="0"/>
        </w:rPr>
        <w:t>a</w:t>
      </w:r>
      <w:r w:rsidR="006257B2" w:rsidRPr="00541030">
        <w:rPr>
          <w:b w:val="0"/>
          <w:bCs w:val="0"/>
        </w:rPr>
        <w:t>)</w:t>
      </w:r>
      <w:r w:rsidR="00947D09" w:rsidRPr="00541030">
        <w:rPr>
          <w:b w:val="0"/>
          <w:bCs w:val="0"/>
        </w:rPr>
        <w:t xml:space="preserve"> </w:t>
      </w:r>
      <w:r w:rsidR="00541030">
        <w:rPr>
          <w:b w:val="0"/>
          <w:bCs w:val="0"/>
        </w:rPr>
        <w:t>galvanostatic (</w:t>
      </w:r>
      <w:r w:rsidR="00947D09" w:rsidRPr="00541030">
        <w:rPr>
          <w:b w:val="0"/>
          <w:bCs w:val="0"/>
        </w:rPr>
        <w:t>CC</w:t>
      </w:r>
      <w:r w:rsidR="00541030">
        <w:rPr>
          <w:b w:val="0"/>
          <w:bCs w:val="0"/>
        </w:rPr>
        <w:t>)</w:t>
      </w:r>
      <w:r w:rsidR="00947D09" w:rsidRPr="00541030">
        <w:rPr>
          <w:b w:val="0"/>
          <w:bCs w:val="0"/>
        </w:rPr>
        <w:t xml:space="preserve"> charging mode and (b) </w:t>
      </w:r>
      <w:r w:rsidR="00541030">
        <w:rPr>
          <w:b w:val="0"/>
          <w:bCs w:val="0"/>
        </w:rPr>
        <w:t xml:space="preserve">galvanostatic + </w:t>
      </w:r>
      <w:proofErr w:type="spellStart"/>
      <w:r w:rsidR="00541030" w:rsidRPr="00541030">
        <w:rPr>
          <w:b w:val="0"/>
          <w:bCs w:val="0"/>
        </w:rPr>
        <w:t>potentiostatic</w:t>
      </w:r>
      <w:proofErr w:type="spellEnd"/>
      <w:r w:rsidR="00541030">
        <w:rPr>
          <w:b w:val="0"/>
          <w:bCs w:val="0"/>
        </w:rPr>
        <w:t xml:space="preserve"> (</w:t>
      </w:r>
      <w:r w:rsidR="00947D09" w:rsidRPr="00541030">
        <w:rPr>
          <w:b w:val="0"/>
          <w:bCs w:val="0"/>
        </w:rPr>
        <w:t>CC-CV</w:t>
      </w:r>
      <w:r w:rsidR="00541030">
        <w:rPr>
          <w:b w:val="0"/>
          <w:bCs w:val="0"/>
        </w:rPr>
        <w:t>)</w:t>
      </w:r>
      <w:r w:rsidR="00947D09" w:rsidRPr="00541030">
        <w:rPr>
          <w:b w:val="0"/>
          <w:bCs w:val="0"/>
        </w:rPr>
        <w:t xml:space="preserve"> charging mode </w:t>
      </w:r>
      <w:r w:rsidRPr="00541030">
        <w:rPr>
          <w:b w:val="0"/>
          <w:bCs w:val="0"/>
        </w:rPr>
        <w:t xml:space="preserve">in </w:t>
      </w:r>
      <w:r w:rsidR="00A440D8" w:rsidRPr="00541030">
        <w:rPr>
          <w:b w:val="0"/>
          <w:bCs w:val="0"/>
        </w:rPr>
        <w:t xml:space="preserve">a </w:t>
      </w:r>
      <w:r w:rsidRPr="00541030">
        <w:rPr>
          <w:b w:val="0"/>
          <w:bCs w:val="0"/>
        </w:rPr>
        <w:t>32 m ZnCl</w:t>
      </w:r>
      <w:r w:rsidRPr="00541030">
        <w:rPr>
          <w:b w:val="0"/>
          <w:bCs w:val="0"/>
          <w:vertAlign w:val="subscript"/>
        </w:rPr>
        <w:t>2</w:t>
      </w:r>
      <w:r w:rsidRPr="00541030">
        <w:rPr>
          <w:b w:val="0"/>
          <w:bCs w:val="0"/>
        </w:rPr>
        <w:t xml:space="preserve"> + 1 m P</w:t>
      </w:r>
      <w:r w:rsidRPr="00541030">
        <w:rPr>
          <w:b w:val="0"/>
          <w:bCs w:val="0"/>
          <w:vertAlign w:val="subscript"/>
        </w:rPr>
        <w:t>2</w:t>
      </w:r>
      <w:r w:rsidRPr="00541030">
        <w:rPr>
          <w:b w:val="0"/>
          <w:bCs w:val="0"/>
        </w:rPr>
        <w:t>O</w:t>
      </w:r>
      <w:r w:rsidRPr="00541030">
        <w:rPr>
          <w:b w:val="0"/>
          <w:bCs w:val="0"/>
          <w:vertAlign w:val="subscript"/>
        </w:rPr>
        <w:t>5</w:t>
      </w:r>
      <w:r w:rsidRPr="00541030">
        <w:rPr>
          <w:b w:val="0"/>
          <w:bCs w:val="0"/>
        </w:rPr>
        <w:t xml:space="preserve"> </w:t>
      </w:r>
      <w:r w:rsidR="00465B1A" w:rsidRPr="00541030">
        <w:rPr>
          <w:b w:val="0"/>
          <w:bCs w:val="0"/>
        </w:rPr>
        <w:t xml:space="preserve">aqueous </w:t>
      </w:r>
      <w:r w:rsidRPr="00541030">
        <w:rPr>
          <w:b w:val="0"/>
          <w:bCs w:val="0"/>
        </w:rPr>
        <w:t>electrolyte</w:t>
      </w:r>
      <w:r w:rsidR="00A440D8" w:rsidRPr="00541030">
        <w:rPr>
          <w:b w:val="0"/>
          <w:bCs w:val="0"/>
        </w:rPr>
        <w:t>. The “irreversible capacity” in CC charging mode can be recovered by a 3h-constant voltage step.</w:t>
      </w:r>
    </w:p>
    <w:p w14:paraId="64E2C309" w14:textId="06322251" w:rsidR="00947D09" w:rsidRPr="0052325A" w:rsidRDefault="00F06477" w:rsidP="001A6A96">
      <w:pPr>
        <w:pStyle w:val="TAMainText"/>
      </w:pPr>
      <w:r w:rsidRPr="0052325A">
        <w:br w:type="page"/>
      </w:r>
    </w:p>
    <w:p w14:paraId="7B51E7D6" w14:textId="25382B3F" w:rsidR="0095699F" w:rsidRPr="0052325A" w:rsidRDefault="0095699F" w:rsidP="001A6A96">
      <w:pPr>
        <w:pStyle w:val="TAMainText"/>
      </w:pPr>
    </w:p>
    <w:p w14:paraId="6D231611" w14:textId="05B6A6EE" w:rsidR="0095699F" w:rsidRPr="0052325A" w:rsidRDefault="0095699F" w:rsidP="001A6A96">
      <w:pPr>
        <w:pStyle w:val="TAMainText"/>
      </w:pPr>
      <w:r w:rsidRPr="0052325A">
        <w:rPr>
          <w:noProof/>
        </w:rPr>
        <w:drawing>
          <wp:inline distT="0" distB="0" distL="0" distR="0" wp14:anchorId="4B2E9DD0" wp14:editId="5669103C">
            <wp:extent cx="5936535" cy="2510513"/>
            <wp:effectExtent l="0" t="0" r="7620" b="4445"/>
            <wp:docPr id="28" name="Picture 28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462" cy="25155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151062" w14:textId="77777777" w:rsidR="005968DE" w:rsidRPr="0052325A" w:rsidRDefault="005968DE" w:rsidP="00EE397A">
      <w:pPr>
        <w:spacing w:after="0" w:line="360" w:lineRule="auto"/>
        <w:jc w:val="center"/>
        <w:rPr>
          <w:rFonts w:ascii="Arno Pro" w:hAnsi="Arno Pro"/>
          <w:szCs w:val="24"/>
        </w:rPr>
      </w:pPr>
    </w:p>
    <w:p w14:paraId="35E693D7" w14:textId="7E5337B8" w:rsidR="00947D09" w:rsidRPr="0052325A" w:rsidRDefault="00947D09" w:rsidP="001A6A96">
      <w:pPr>
        <w:pStyle w:val="TAMainText"/>
      </w:pPr>
      <w:r w:rsidRPr="0052325A">
        <w:t>Fig</w:t>
      </w:r>
      <w:r w:rsidRPr="0052325A">
        <w:rPr>
          <w:lang w:eastAsia="zh-CN"/>
        </w:rPr>
        <w:t>ure</w:t>
      </w:r>
      <w:r w:rsidR="00465B1A" w:rsidRPr="0052325A">
        <w:t xml:space="preserve"> </w:t>
      </w:r>
      <w:r w:rsidRPr="0052325A">
        <w:t>S</w:t>
      </w:r>
      <w:r w:rsidR="001B5D2C" w:rsidRPr="0052325A">
        <w:t>8</w:t>
      </w:r>
      <w:r w:rsidR="00465B1A" w:rsidRPr="0052325A">
        <w:t>.</w:t>
      </w:r>
      <w:r w:rsidRPr="0052325A">
        <w:rPr>
          <w:rFonts w:cstheme="minorBidi"/>
          <w:color w:val="000000" w:themeColor="text1"/>
          <w:kern w:val="24"/>
        </w:rPr>
        <w:t xml:space="preserve"> </w:t>
      </w:r>
      <w:r w:rsidR="002D2E23" w:rsidRPr="008563AA">
        <w:rPr>
          <w:rFonts w:cstheme="minorBidi"/>
          <w:b w:val="0"/>
          <w:bCs w:val="0"/>
          <w:color w:val="000000" w:themeColor="text1"/>
          <w:kern w:val="24"/>
        </w:rPr>
        <w:t>Galvanostatic intermittent titration technique (</w:t>
      </w:r>
      <w:r w:rsidRPr="008563AA">
        <w:rPr>
          <w:b w:val="0"/>
          <w:bCs w:val="0"/>
        </w:rPr>
        <w:t>GITT</w:t>
      </w:r>
      <w:r w:rsidR="002D2E23" w:rsidRPr="008563AA">
        <w:rPr>
          <w:b w:val="0"/>
          <w:bCs w:val="0"/>
        </w:rPr>
        <w:t>)</w:t>
      </w:r>
      <w:r w:rsidRPr="008563AA">
        <w:rPr>
          <w:b w:val="0"/>
          <w:bCs w:val="0"/>
        </w:rPr>
        <w:t xml:space="preserve"> curves of </w:t>
      </w:r>
      <w:r w:rsidR="00465B1A" w:rsidRPr="008563AA">
        <w:rPr>
          <w:b w:val="0"/>
          <w:bCs w:val="0"/>
        </w:rPr>
        <w:t xml:space="preserve">a </w:t>
      </w:r>
      <w:r w:rsidRPr="008563AA">
        <w:rPr>
          <w:b w:val="0"/>
          <w:bCs w:val="0"/>
        </w:rPr>
        <w:t>MoO</w:t>
      </w:r>
      <w:r w:rsidRPr="008563AA">
        <w:rPr>
          <w:b w:val="0"/>
          <w:bCs w:val="0"/>
          <w:vertAlign w:val="subscript"/>
        </w:rPr>
        <w:t>3</w:t>
      </w:r>
      <w:r w:rsidRPr="008563AA">
        <w:rPr>
          <w:b w:val="0"/>
          <w:bCs w:val="0"/>
        </w:rPr>
        <w:t>-zinc cell in</w:t>
      </w:r>
      <w:r w:rsidR="002D2E23" w:rsidRPr="008563AA">
        <w:rPr>
          <w:b w:val="0"/>
          <w:bCs w:val="0"/>
        </w:rPr>
        <w:t xml:space="preserve"> a</w:t>
      </w:r>
      <w:r w:rsidRPr="008563AA">
        <w:rPr>
          <w:b w:val="0"/>
          <w:bCs w:val="0"/>
        </w:rPr>
        <w:t xml:space="preserve"> 32 m ZnCl</w:t>
      </w:r>
      <w:r w:rsidRPr="008563AA">
        <w:rPr>
          <w:b w:val="0"/>
          <w:bCs w:val="0"/>
          <w:vertAlign w:val="subscript"/>
        </w:rPr>
        <w:t>2</w:t>
      </w:r>
      <w:r w:rsidRPr="008563AA">
        <w:rPr>
          <w:b w:val="0"/>
          <w:bCs w:val="0"/>
        </w:rPr>
        <w:t xml:space="preserve"> + 1 m P</w:t>
      </w:r>
      <w:r w:rsidRPr="008563AA">
        <w:rPr>
          <w:b w:val="0"/>
          <w:bCs w:val="0"/>
          <w:vertAlign w:val="subscript"/>
        </w:rPr>
        <w:t>2</w:t>
      </w:r>
      <w:r w:rsidRPr="008563AA">
        <w:rPr>
          <w:b w:val="0"/>
          <w:bCs w:val="0"/>
        </w:rPr>
        <w:t>O</w:t>
      </w:r>
      <w:r w:rsidRPr="008563AA">
        <w:rPr>
          <w:b w:val="0"/>
          <w:bCs w:val="0"/>
          <w:vertAlign w:val="subscript"/>
        </w:rPr>
        <w:t>5</w:t>
      </w:r>
      <w:r w:rsidRPr="008563AA">
        <w:rPr>
          <w:b w:val="0"/>
          <w:bCs w:val="0"/>
        </w:rPr>
        <w:t xml:space="preserve"> </w:t>
      </w:r>
      <w:r w:rsidR="00465B1A" w:rsidRPr="008563AA">
        <w:rPr>
          <w:b w:val="0"/>
          <w:bCs w:val="0"/>
        </w:rPr>
        <w:t xml:space="preserve">aqueous </w:t>
      </w:r>
      <w:r w:rsidRPr="008563AA">
        <w:rPr>
          <w:b w:val="0"/>
          <w:bCs w:val="0"/>
        </w:rPr>
        <w:t>electrolyte.</w:t>
      </w:r>
      <w:r w:rsidR="00A440D8" w:rsidRPr="008563AA">
        <w:rPr>
          <w:b w:val="0"/>
          <w:bCs w:val="0"/>
        </w:rPr>
        <w:t xml:space="preserve"> </w:t>
      </w:r>
      <w:r w:rsidR="002D2E23" w:rsidRPr="008563AA">
        <w:rPr>
          <w:b w:val="0"/>
          <w:bCs w:val="0"/>
        </w:rPr>
        <w:t>Even under the GITT condition, a</w:t>
      </w:r>
      <w:r w:rsidR="00A440D8" w:rsidRPr="008563AA">
        <w:rPr>
          <w:b w:val="0"/>
          <w:bCs w:val="0"/>
        </w:rPr>
        <w:t xml:space="preserve"> </w:t>
      </w:r>
      <w:r w:rsidR="002D2E23" w:rsidRPr="008563AA">
        <w:rPr>
          <w:b w:val="0"/>
          <w:bCs w:val="0"/>
        </w:rPr>
        <w:t xml:space="preserve">voltage </w:t>
      </w:r>
      <w:r w:rsidR="00A440D8" w:rsidRPr="008563AA">
        <w:rPr>
          <w:b w:val="0"/>
          <w:bCs w:val="0"/>
        </w:rPr>
        <w:t>hysteresis of</w:t>
      </w:r>
      <w:r w:rsidR="002D2E23" w:rsidRPr="008563AA">
        <w:rPr>
          <w:b w:val="0"/>
          <w:bCs w:val="0"/>
        </w:rPr>
        <w:t xml:space="preserve"> approximately </w:t>
      </w:r>
      <w:r w:rsidR="00A440D8" w:rsidRPr="008563AA">
        <w:rPr>
          <w:b w:val="0"/>
          <w:bCs w:val="0"/>
        </w:rPr>
        <w:t xml:space="preserve">0.5 V </w:t>
      </w:r>
      <w:r w:rsidR="002D2E23" w:rsidRPr="008563AA">
        <w:rPr>
          <w:b w:val="0"/>
          <w:bCs w:val="0"/>
        </w:rPr>
        <w:t>remains</w:t>
      </w:r>
      <w:r w:rsidR="00A440D8" w:rsidRPr="008563AA">
        <w:rPr>
          <w:b w:val="0"/>
          <w:bCs w:val="0"/>
        </w:rPr>
        <w:t>, indicating different routes upon protonation and deprotonation.</w:t>
      </w:r>
    </w:p>
    <w:p w14:paraId="6433B2C2" w14:textId="77777777" w:rsidR="005968DE" w:rsidRPr="0052325A" w:rsidRDefault="005968DE" w:rsidP="001A6A96">
      <w:pPr>
        <w:pStyle w:val="TAMainText"/>
      </w:pPr>
    </w:p>
    <w:p w14:paraId="55C881C7" w14:textId="1E86F90A" w:rsidR="005968DE" w:rsidRPr="0052325A" w:rsidRDefault="005968DE" w:rsidP="00EE397A">
      <w:pPr>
        <w:spacing w:after="0" w:line="360" w:lineRule="auto"/>
        <w:jc w:val="left"/>
        <w:rPr>
          <w:rFonts w:ascii="Arno Pro" w:hAnsi="Arno Pro"/>
          <w:kern w:val="19"/>
        </w:rPr>
      </w:pPr>
      <w:r w:rsidRPr="0052325A">
        <w:rPr>
          <w:rFonts w:ascii="Arno Pro" w:hAnsi="Arno Pro"/>
          <w:kern w:val="19"/>
        </w:rPr>
        <w:br w:type="page"/>
      </w:r>
    </w:p>
    <w:p w14:paraId="0D879922" w14:textId="1A38A98F" w:rsidR="0095699F" w:rsidRPr="0052325A" w:rsidRDefault="0095699F" w:rsidP="00EE397A">
      <w:pPr>
        <w:spacing w:after="0" w:line="360" w:lineRule="auto"/>
        <w:jc w:val="left"/>
        <w:rPr>
          <w:rFonts w:ascii="Arno Pro" w:hAnsi="Arno Pro"/>
          <w:kern w:val="19"/>
        </w:rPr>
      </w:pPr>
    </w:p>
    <w:p w14:paraId="699D420F" w14:textId="582110B4" w:rsidR="0095699F" w:rsidRPr="0052325A" w:rsidRDefault="0095699F" w:rsidP="00EE397A">
      <w:pPr>
        <w:spacing w:after="0" w:line="360" w:lineRule="auto"/>
        <w:jc w:val="left"/>
        <w:rPr>
          <w:rFonts w:ascii="Arno Pro" w:hAnsi="Arno Pro"/>
          <w:kern w:val="19"/>
        </w:rPr>
      </w:pPr>
      <w:r w:rsidRPr="0052325A">
        <w:rPr>
          <w:rFonts w:ascii="Arno Pro" w:hAnsi="Arno Pro"/>
          <w:noProof/>
          <w:kern w:val="19"/>
        </w:rPr>
        <w:drawing>
          <wp:inline distT="0" distB="0" distL="0" distR="0" wp14:anchorId="078AC04E" wp14:editId="71002DED">
            <wp:extent cx="5956300" cy="4737100"/>
            <wp:effectExtent l="0" t="0" r="0" b="0"/>
            <wp:docPr id="38" name="Picture 38" descr="夜の街のイラ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夜の街のイラスト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300" cy="4737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153E2C" w14:textId="77777777" w:rsidR="005968DE" w:rsidRPr="0052325A" w:rsidRDefault="005968DE" w:rsidP="00EE397A">
      <w:pPr>
        <w:spacing w:after="0" w:line="360" w:lineRule="auto"/>
        <w:jc w:val="left"/>
        <w:rPr>
          <w:rFonts w:ascii="Arno Pro" w:hAnsi="Arno Pro"/>
          <w:kern w:val="21"/>
          <w:sz w:val="22"/>
          <w:szCs w:val="24"/>
        </w:rPr>
      </w:pPr>
    </w:p>
    <w:p w14:paraId="35CB55AB" w14:textId="18B31281" w:rsidR="009A09E4" w:rsidRPr="008563AA" w:rsidRDefault="005968DE" w:rsidP="002D2E23">
      <w:pPr>
        <w:spacing w:line="360" w:lineRule="auto"/>
        <w:ind w:right="40"/>
        <w:rPr>
          <w:rFonts w:ascii="Arno Pro" w:hAnsi="Arno Pro"/>
          <w:sz w:val="21"/>
          <w:szCs w:val="21"/>
        </w:rPr>
      </w:pPr>
      <w:r w:rsidRPr="008563AA">
        <w:rPr>
          <w:rFonts w:ascii="Arno Pro" w:hAnsi="Arno Pro"/>
          <w:b/>
          <w:bCs/>
          <w:sz w:val="21"/>
          <w:szCs w:val="21"/>
        </w:rPr>
        <w:t>Fig</w:t>
      </w:r>
      <w:r w:rsidRPr="008563AA">
        <w:rPr>
          <w:rFonts w:ascii="Arno Pro" w:hAnsi="Arno Pro"/>
          <w:b/>
          <w:bCs/>
          <w:sz w:val="21"/>
          <w:szCs w:val="21"/>
          <w:lang w:eastAsia="zh-CN"/>
        </w:rPr>
        <w:t>ure</w:t>
      </w:r>
      <w:r w:rsidR="00214A8A" w:rsidRPr="008563AA">
        <w:rPr>
          <w:rFonts w:ascii="Arno Pro" w:hAnsi="Arno Pro"/>
          <w:b/>
          <w:bCs/>
          <w:sz w:val="21"/>
          <w:szCs w:val="21"/>
        </w:rPr>
        <w:t xml:space="preserve"> </w:t>
      </w:r>
      <w:r w:rsidRPr="008563AA">
        <w:rPr>
          <w:rFonts w:ascii="Arno Pro" w:hAnsi="Arno Pro"/>
          <w:b/>
          <w:bCs/>
          <w:sz w:val="21"/>
          <w:szCs w:val="21"/>
        </w:rPr>
        <w:t>S</w:t>
      </w:r>
      <w:r w:rsidR="001B5D2C" w:rsidRPr="008563AA">
        <w:rPr>
          <w:rFonts w:ascii="Arno Pro" w:hAnsi="Arno Pro"/>
          <w:b/>
          <w:bCs/>
          <w:sz w:val="21"/>
          <w:szCs w:val="21"/>
        </w:rPr>
        <w:t>9</w:t>
      </w:r>
      <w:r w:rsidR="00F951DC" w:rsidRPr="008563AA">
        <w:rPr>
          <w:rFonts w:ascii="Arno Pro" w:hAnsi="Arno Pro"/>
          <w:b/>
          <w:bCs/>
          <w:sz w:val="21"/>
          <w:szCs w:val="21"/>
        </w:rPr>
        <w:t>.</w:t>
      </w:r>
      <w:r w:rsidRPr="008563AA">
        <w:rPr>
          <w:rFonts w:ascii="Arno Pro" w:hAnsi="Arno Pro" w:cstheme="minorBidi"/>
          <w:color w:val="000000" w:themeColor="text1"/>
          <w:kern w:val="24"/>
          <w:sz w:val="21"/>
          <w:szCs w:val="21"/>
        </w:rPr>
        <w:t xml:space="preserve"> </w:t>
      </w:r>
      <w:proofErr w:type="spellStart"/>
      <w:r w:rsidR="002D2E23" w:rsidRPr="008563AA">
        <w:rPr>
          <w:rFonts w:ascii="Arno Pro" w:hAnsi="Arno Pro" w:cstheme="minorBidi"/>
          <w:color w:val="000000" w:themeColor="text1"/>
          <w:kern w:val="24"/>
          <w:sz w:val="21"/>
          <w:szCs w:val="21"/>
        </w:rPr>
        <w:t>Potentiostatic</w:t>
      </w:r>
      <w:proofErr w:type="spellEnd"/>
      <w:r w:rsidR="002D2E23" w:rsidRPr="008563AA">
        <w:rPr>
          <w:rFonts w:ascii="Arno Pro" w:hAnsi="Arno Pro" w:cstheme="minorBidi"/>
          <w:color w:val="000000" w:themeColor="text1"/>
          <w:kern w:val="24"/>
          <w:sz w:val="21"/>
          <w:szCs w:val="21"/>
        </w:rPr>
        <w:t xml:space="preserve"> intermittent titration technique (</w:t>
      </w:r>
      <w:r w:rsidRPr="008563AA">
        <w:rPr>
          <w:rFonts w:ascii="Arno Pro" w:hAnsi="Arno Pro"/>
          <w:sz w:val="21"/>
          <w:szCs w:val="21"/>
        </w:rPr>
        <w:t>PITT</w:t>
      </w:r>
      <w:r w:rsidR="002D2E23" w:rsidRPr="008563AA">
        <w:rPr>
          <w:rFonts w:ascii="Arno Pro" w:hAnsi="Arno Pro"/>
          <w:sz w:val="21"/>
          <w:szCs w:val="21"/>
        </w:rPr>
        <w:t>)</w:t>
      </w:r>
      <w:r w:rsidRPr="008563AA">
        <w:rPr>
          <w:rFonts w:ascii="Arno Pro" w:hAnsi="Arno Pro"/>
          <w:sz w:val="21"/>
          <w:szCs w:val="21"/>
        </w:rPr>
        <w:t xml:space="preserve"> result</w:t>
      </w:r>
      <w:r w:rsidR="002D2E23" w:rsidRPr="008563AA">
        <w:rPr>
          <w:rFonts w:ascii="Arno Pro" w:hAnsi="Arno Pro"/>
          <w:sz w:val="21"/>
          <w:szCs w:val="21"/>
        </w:rPr>
        <w:t>s</w:t>
      </w:r>
      <w:r w:rsidRPr="008563AA">
        <w:rPr>
          <w:rFonts w:ascii="Arno Pro" w:hAnsi="Arno Pro"/>
          <w:sz w:val="21"/>
          <w:szCs w:val="21"/>
        </w:rPr>
        <w:t xml:space="preserve"> of </w:t>
      </w:r>
      <w:r w:rsidR="00465B1A" w:rsidRPr="008563AA">
        <w:rPr>
          <w:rFonts w:ascii="Arno Pro" w:hAnsi="Arno Pro"/>
          <w:sz w:val="21"/>
          <w:szCs w:val="21"/>
        </w:rPr>
        <w:t xml:space="preserve">a </w:t>
      </w:r>
      <w:r w:rsidRPr="008563AA">
        <w:rPr>
          <w:rFonts w:ascii="Arno Pro" w:hAnsi="Arno Pro"/>
          <w:sz w:val="21"/>
          <w:szCs w:val="21"/>
        </w:rPr>
        <w:t>MoO</w:t>
      </w:r>
      <w:r w:rsidRPr="008563AA">
        <w:rPr>
          <w:rFonts w:ascii="Arno Pro" w:hAnsi="Arno Pro"/>
          <w:sz w:val="21"/>
          <w:szCs w:val="21"/>
          <w:vertAlign w:val="subscript"/>
        </w:rPr>
        <w:t>3</w:t>
      </w:r>
      <w:r w:rsidRPr="008563AA">
        <w:rPr>
          <w:rFonts w:ascii="Arno Pro" w:hAnsi="Arno Pro"/>
          <w:sz w:val="21"/>
          <w:szCs w:val="21"/>
        </w:rPr>
        <w:t xml:space="preserve">–zinc cell </w:t>
      </w:r>
      <w:r w:rsidR="002D2E23" w:rsidRPr="008563AA">
        <w:rPr>
          <w:rFonts w:ascii="Arno Pro" w:hAnsi="Arno Pro"/>
          <w:sz w:val="21"/>
          <w:szCs w:val="21"/>
        </w:rPr>
        <w:t>in a 32 m ZnCl</w:t>
      </w:r>
      <w:r w:rsidR="002D2E23" w:rsidRPr="008563AA">
        <w:rPr>
          <w:rFonts w:ascii="Arno Pro" w:hAnsi="Arno Pro"/>
          <w:sz w:val="21"/>
          <w:szCs w:val="21"/>
          <w:vertAlign w:val="subscript"/>
        </w:rPr>
        <w:t>2</w:t>
      </w:r>
      <w:r w:rsidR="002D2E23" w:rsidRPr="008563AA">
        <w:rPr>
          <w:rFonts w:ascii="Arno Pro" w:hAnsi="Arno Pro"/>
          <w:sz w:val="21"/>
          <w:szCs w:val="21"/>
        </w:rPr>
        <w:t xml:space="preserve"> + 1 m P</w:t>
      </w:r>
      <w:r w:rsidR="002D2E23" w:rsidRPr="008563AA">
        <w:rPr>
          <w:rFonts w:ascii="Arno Pro" w:hAnsi="Arno Pro"/>
          <w:sz w:val="21"/>
          <w:szCs w:val="21"/>
          <w:vertAlign w:val="subscript"/>
        </w:rPr>
        <w:t>2</w:t>
      </w:r>
      <w:r w:rsidR="002D2E23" w:rsidRPr="008563AA">
        <w:rPr>
          <w:rFonts w:ascii="Arno Pro" w:hAnsi="Arno Pro"/>
          <w:sz w:val="21"/>
          <w:szCs w:val="21"/>
        </w:rPr>
        <w:t>O</w:t>
      </w:r>
      <w:r w:rsidR="002D2E23" w:rsidRPr="008563AA">
        <w:rPr>
          <w:rFonts w:ascii="Arno Pro" w:hAnsi="Arno Pro"/>
          <w:sz w:val="21"/>
          <w:szCs w:val="21"/>
          <w:vertAlign w:val="subscript"/>
        </w:rPr>
        <w:t>5</w:t>
      </w:r>
      <w:r w:rsidR="002D2E23" w:rsidRPr="008563AA">
        <w:rPr>
          <w:rFonts w:ascii="Arno Pro" w:hAnsi="Arno Pro"/>
          <w:sz w:val="21"/>
          <w:szCs w:val="21"/>
        </w:rPr>
        <w:t xml:space="preserve"> </w:t>
      </w:r>
      <w:r w:rsidR="00465B1A" w:rsidRPr="008563AA">
        <w:rPr>
          <w:rFonts w:ascii="Arno Pro" w:hAnsi="Arno Pro"/>
          <w:sz w:val="21"/>
          <w:szCs w:val="21"/>
        </w:rPr>
        <w:t xml:space="preserve">aqueous </w:t>
      </w:r>
      <w:r w:rsidR="002D2E23" w:rsidRPr="008563AA">
        <w:rPr>
          <w:rFonts w:ascii="Arno Pro" w:hAnsi="Arno Pro"/>
          <w:sz w:val="21"/>
          <w:szCs w:val="21"/>
        </w:rPr>
        <w:t>electrolyte</w:t>
      </w:r>
      <w:r w:rsidRPr="008563AA">
        <w:rPr>
          <w:rFonts w:ascii="Arno Pro" w:hAnsi="Arno Pro"/>
          <w:sz w:val="21"/>
          <w:szCs w:val="21"/>
        </w:rPr>
        <w:t xml:space="preserve">. (a) Current and voltage </w:t>
      </w:r>
      <w:proofErr w:type="spellStart"/>
      <w:r w:rsidR="00A440D8" w:rsidRPr="008563AA">
        <w:rPr>
          <w:rFonts w:ascii="Arno Pro" w:hAnsi="Arno Pro"/>
          <w:sz w:val="21"/>
          <w:szCs w:val="21"/>
        </w:rPr>
        <w:t>respose</w:t>
      </w:r>
      <w:proofErr w:type="spellEnd"/>
      <w:r w:rsidRPr="008563AA">
        <w:rPr>
          <w:rFonts w:ascii="Arno Pro" w:hAnsi="Arno Pro"/>
          <w:sz w:val="21"/>
          <w:szCs w:val="21"/>
        </w:rPr>
        <w:t xml:space="preserve"> versus time. (b) </w:t>
      </w:r>
      <w:r w:rsidR="0095699F" w:rsidRPr="008563AA">
        <w:rPr>
          <w:rFonts w:ascii="Arno Pro" w:hAnsi="Arno Pro"/>
          <w:sz w:val="21"/>
          <w:szCs w:val="21"/>
        </w:rPr>
        <w:t>D</w:t>
      </w:r>
      <w:r w:rsidRPr="008563AA">
        <w:rPr>
          <w:rFonts w:ascii="Arno Pro" w:hAnsi="Arno Pro"/>
          <w:sz w:val="21"/>
          <w:szCs w:val="21"/>
        </w:rPr>
        <w:t>iffusion coefficient</w:t>
      </w:r>
      <w:r w:rsidR="00F951DC" w:rsidRPr="008563AA">
        <w:rPr>
          <w:rFonts w:ascii="Arno Pro" w:hAnsi="Arno Pro"/>
          <w:sz w:val="21"/>
          <w:szCs w:val="21"/>
        </w:rPr>
        <w:t xml:space="preserve"> (</w:t>
      </w:r>
      <w:r w:rsidR="00F951DC" w:rsidRPr="008563AA">
        <w:rPr>
          <w:rFonts w:ascii="Arno Pro" w:hAnsi="Arno Pro"/>
          <w:i/>
          <w:iCs/>
          <w:sz w:val="21"/>
          <w:szCs w:val="21"/>
        </w:rPr>
        <w:t>D</w:t>
      </w:r>
      <w:r w:rsidR="00F951DC" w:rsidRPr="008563AA">
        <w:rPr>
          <w:rFonts w:ascii="Arno Pro" w:hAnsi="Arno Pro"/>
          <w:sz w:val="21"/>
          <w:szCs w:val="21"/>
        </w:rPr>
        <w:t>) normalized by the diffusion length (</w:t>
      </w:r>
      <w:r w:rsidR="00F951DC" w:rsidRPr="008563AA">
        <w:rPr>
          <w:rFonts w:ascii="Arno Pro" w:hAnsi="Arno Pro"/>
          <w:i/>
          <w:iCs/>
          <w:sz w:val="21"/>
          <w:szCs w:val="21"/>
        </w:rPr>
        <w:t>L</w:t>
      </w:r>
      <w:r w:rsidR="00F951DC" w:rsidRPr="008563AA">
        <w:rPr>
          <w:rFonts w:ascii="Arno Pro" w:hAnsi="Arno Pro"/>
          <w:sz w:val="21"/>
          <w:szCs w:val="21"/>
        </w:rPr>
        <w:t>)</w:t>
      </w:r>
      <w:r w:rsidRPr="008563AA">
        <w:rPr>
          <w:rFonts w:ascii="Arno Pro" w:hAnsi="Arno Pro"/>
          <w:sz w:val="21"/>
          <w:szCs w:val="21"/>
        </w:rPr>
        <w:t xml:space="preserve">. </w:t>
      </w:r>
      <w:r w:rsidR="00A440D8" w:rsidRPr="008563AA">
        <w:rPr>
          <w:rFonts w:ascii="Arno Pro" w:hAnsi="Arno Pro"/>
          <w:sz w:val="21"/>
          <w:szCs w:val="21"/>
        </w:rPr>
        <w:t xml:space="preserve"> </w:t>
      </w:r>
    </w:p>
    <w:p w14:paraId="5C0031BB" w14:textId="77777777" w:rsidR="002D2E23" w:rsidRPr="0052325A" w:rsidRDefault="002D2E23" w:rsidP="002D2E23">
      <w:pPr>
        <w:spacing w:line="360" w:lineRule="auto"/>
        <w:ind w:right="40"/>
        <w:rPr>
          <w:rFonts w:ascii="Arno Pro" w:hAnsi="Arno Pro"/>
          <w:sz w:val="22"/>
          <w:szCs w:val="18"/>
        </w:rPr>
      </w:pPr>
    </w:p>
    <w:p w14:paraId="6DB930C9" w14:textId="091B5308" w:rsidR="005968DE" w:rsidRPr="0052325A" w:rsidRDefault="005968DE" w:rsidP="007458E6">
      <w:pPr>
        <w:spacing w:line="360" w:lineRule="auto"/>
        <w:ind w:right="40"/>
        <w:rPr>
          <w:rFonts w:ascii="Arno Pro" w:hAnsi="Arno Pro"/>
          <w:sz w:val="22"/>
          <w:szCs w:val="18"/>
        </w:rPr>
        <w:sectPr w:rsidR="005968DE" w:rsidRPr="0052325A" w:rsidSect="00BC56E0">
          <w:headerReference w:type="even" r:id="rId19"/>
          <w:footerReference w:type="even" r:id="rId20"/>
          <w:footerReference w:type="default" r:id="rId21"/>
          <w:pgSz w:w="11906" w:h="16838" w:code="9"/>
          <w:pgMar w:top="1440" w:right="1080" w:bottom="1440" w:left="1080" w:header="720" w:footer="720" w:gutter="0"/>
          <w:cols w:space="461"/>
          <w:docGrid w:linePitch="326"/>
        </w:sectPr>
      </w:pPr>
    </w:p>
    <w:p w14:paraId="7AC7D914" w14:textId="3FDED093" w:rsidR="002E7D20" w:rsidRPr="0052325A" w:rsidRDefault="002E7D20" w:rsidP="007458E6">
      <w:pPr>
        <w:spacing w:line="360" w:lineRule="auto"/>
        <w:ind w:right="40"/>
        <w:rPr>
          <w:rFonts w:ascii="Arno Pro" w:hAnsi="Arno Pro"/>
          <w:szCs w:val="24"/>
        </w:rPr>
      </w:pPr>
      <w:r w:rsidRPr="0052325A">
        <w:rPr>
          <w:rFonts w:ascii="Arno Pro" w:hAnsi="Arno Pro"/>
          <w:noProof/>
          <w:szCs w:val="24"/>
        </w:rPr>
        <w:lastRenderedPageBreak/>
        <w:drawing>
          <wp:inline distT="0" distB="0" distL="0" distR="0" wp14:anchorId="360739ED" wp14:editId="5029EDF3">
            <wp:extent cx="6120765" cy="2515972"/>
            <wp:effectExtent l="0" t="0" r="0" b="0"/>
            <wp:docPr id="75" name="Picture 75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9030" cy="2527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DFC615" w14:textId="27E544CB" w:rsidR="002E7D20" w:rsidRPr="008563AA" w:rsidRDefault="002E7D20" w:rsidP="00386B60">
      <w:pPr>
        <w:spacing w:after="0" w:line="360" w:lineRule="auto"/>
        <w:rPr>
          <w:rFonts w:ascii="Arno Pro" w:hAnsi="Arno Pro"/>
          <w:sz w:val="20"/>
        </w:rPr>
      </w:pPr>
      <w:r w:rsidRPr="008563AA">
        <w:rPr>
          <w:rFonts w:ascii="Arno Pro" w:hAnsi="Arno Pro"/>
          <w:b/>
          <w:bCs/>
          <w:sz w:val="21"/>
          <w:szCs w:val="21"/>
        </w:rPr>
        <w:t>Figure</w:t>
      </w:r>
      <w:r w:rsidR="00386B60" w:rsidRPr="008563AA">
        <w:rPr>
          <w:rFonts w:ascii="Arno Pro" w:hAnsi="Arno Pro"/>
          <w:b/>
          <w:bCs/>
          <w:sz w:val="21"/>
          <w:szCs w:val="21"/>
        </w:rPr>
        <w:t xml:space="preserve"> </w:t>
      </w:r>
      <w:r w:rsidRPr="008563AA">
        <w:rPr>
          <w:rFonts w:ascii="Arno Pro" w:hAnsi="Arno Pro"/>
          <w:b/>
          <w:bCs/>
          <w:sz w:val="21"/>
          <w:szCs w:val="21"/>
        </w:rPr>
        <w:t>S</w:t>
      </w:r>
      <w:r w:rsidR="001B5D2C" w:rsidRPr="008563AA">
        <w:rPr>
          <w:rFonts w:ascii="Arno Pro" w:hAnsi="Arno Pro"/>
          <w:b/>
          <w:bCs/>
          <w:sz w:val="21"/>
          <w:szCs w:val="21"/>
        </w:rPr>
        <w:t>10</w:t>
      </w:r>
      <w:r w:rsidR="00386B60" w:rsidRPr="008563AA">
        <w:rPr>
          <w:rFonts w:ascii="Arno Pro" w:hAnsi="Arno Pro"/>
          <w:b/>
          <w:bCs/>
          <w:sz w:val="21"/>
          <w:szCs w:val="21"/>
        </w:rPr>
        <w:t>.</w:t>
      </w:r>
      <w:r w:rsidRPr="008563AA">
        <w:rPr>
          <w:rFonts w:ascii="Arno Pro" w:hAnsi="Arno Pro"/>
          <w:sz w:val="21"/>
          <w:szCs w:val="21"/>
        </w:rPr>
        <w:t xml:space="preserve"> Rate capability of MoO</w:t>
      </w:r>
      <w:r w:rsidRPr="008563AA">
        <w:rPr>
          <w:rFonts w:ascii="Arno Pro" w:hAnsi="Arno Pro"/>
          <w:sz w:val="21"/>
          <w:szCs w:val="21"/>
          <w:vertAlign w:val="subscript"/>
        </w:rPr>
        <w:t>3</w:t>
      </w:r>
      <w:r w:rsidRPr="008563AA">
        <w:rPr>
          <w:rFonts w:ascii="Arno Pro" w:hAnsi="Arno Pro"/>
          <w:sz w:val="21"/>
          <w:szCs w:val="21"/>
        </w:rPr>
        <w:t xml:space="preserve"> in</w:t>
      </w:r>
      <w:r w:rsidR="00386B60" w:rsidRPr="008563AA">
        <w:rPr>
          <w:rFonts w:ascii="Arno Pro" w:hAnsi="Arno Pro"/>
          <w:sz w:val="21"/>
          <w:szCs w:val="21"/>
        </w:rPr>
        <w:t xml:space="preserve"> a</w:t>
      </w:r>
      <w:r w:rsidRPr="008563AA">
        <w:rPr>
          <w:rFonts w:ascii="Arno Pro" w:hAnsi="Arno Pro"/>
          <w:sz w:val="21"/>
          <w:szCs w:val="21"/>
        </w:rPr>
        <w:t xml:space="preserve"> 32 m ZnCl</w:t>
      </w:r>
      <w:r w:rsidRPr="008563AA">
        <w:rPr>
          <w:rFonts w:ascii="Arno Pro" w:hAnsi="Arno Pro"/>
          <w:sz w:val="21"/>
          <w:szCs w:val="21"/>
          <w:vertAlign w:val="subscript"/>
        </w:rPr>
        <w:t>2</w:t>
      </w:r>
      <w:r w:rsidRPr="008563AA">
        <w:rPr>
          <w:rFonts w:ascii="Arno Pro" w:hAnsi="Arno Pro"/>
          <w:sz w:val="21"/>
          <w:szCs w:val="21"/>
        </w:rPr>
        <w:t xml:space="preserve"> + 1 m P</w:t>
      </w:r>
      <w:r w:rsidRPr="008563AA">
        <w:rPr>
          <w:rFonts w:ascii="Arno Pro" w:hAnsi="Arno Pro"/>
          <w:sz w:val="21"/>
          <w:szCs w:val="21"/>
          <w:vertAlign w:val="subscript"/>
        </w:rPr>
        <w:t>2</w:t>
      </w:r>
      <w:r w:rsidRPr="008563AA">
        <w:rPr>
          <w:rFonts w:ascii="Arno Pro" w:hAnsi="Arno Pro"/>
          <w:sz w:val="21"/>
          <w:szCs w:val="21"/>
        </w:rPr>
        <w:t>O</w:t>
      </w:r>
      <w:r w:rsidRPr="008563AA">
        <w:rPr>
          <w:rFonts w:ascii="Arno Pro" w:hAnsi="Arno Pro"/>
          <w:sz w:val="21"/>
          <w:szCs w:val="21"/>
          <w:vertAlign w:val="subscript"/>
        </w:rPr>
        <w:t>5</w:t>
      </w:r>
      <w:r w:rsidRPr="008563AA">
        <w:rPr>
          <w:rFonts w:ascii="Arno Pro" w:hAnsi="Arno Pro"/>
          <w:sz w:val="21"/>
          <w:szCs w:val="21"/>
        </w:rPr>
        <w:t xml:space="preserve"> </w:t>
      </w:r>
      <w:r w:rsidR="00465B1A" w:rsidRPr="008563AA">
        <w:rPr>
          <w:rFonts w:ascii="Arno Pro" w:hAnsi="Arno Pro"/>
          <w:sz w:val="21"/>
          <w:szCs w:val="21"/>
        </w:rPr>
        <w:t xml:space="preserve">aqueous </w:t>
      </w:r>
      <w:r w:rsidRPr="008563AA">
        <w:rPr>
          <w:rFonts w:ascii="Arno Pro" w:hAnsi="Arno Pro"/>
          <w:sz w:val="21"/>
          <w:szCs w:val="21"/>
        </w:rPr>
        <w:t xml:space="preserve">electrolyte with (a) activated charcoal as </w:t>
      </w:r>
      <w:r w:rsidR="00386B60" w:rsidRPr="008563AA">
        <w:rPr>
          <w:rFonts w:ascii="Arno Pro" w:hAnsi="Arno Pro"/>
          <w:sz w:val="21"/>
          <w:szCs w:val="21"/>
        </w:rPr>
        <w:t xml:space="preserve">a </w:t>
      </w:r>
      <w:r w:rsidRPr="008563AA">
        <w:rPr>
          <w:rFonts w:ascii="Arno Pro" w:hAnsi="Arno Pro"/>
          <w:sz w:val="21"/>
          <w:szCs w:val="21"/>
        </w:rPr>
        <w:t xml:space="preserve">counter electrode and Ag/AgCl as </w:t>
      </w:r>
      <w:r w:rsidR="00386B60" w:rsidRPr="008563AA">
        <w:rPr>
          <w:rFonts w:ascii="Arno Pro" w:hAnsi="Arno Pro"/>
          <w:sz w:val="21"/>
          <w:szCs w:val="21"/>
        </w:rPr>
        <w:t xml:space="preserve">a </w:t>
      </w:r>
      <w:r w:rsidRPr="008563AA">
        <w:rPr>
          <w:rFonts w:ascii="Arno Pro" w:hAnsi="Arno Pro"/>
          <w:sz w:val="21"/>
          <w:szCs w:val="21"/>
        </w:rPr>
        <w:t xml:space="preserve">reference electrode, </w:t>
      </w:r>
      <w:r w:rsidR="00386B60" w:rsidRPr="008563AA">
        <w:rPr>
          <w:rFonts w:ascii="Arno Pro" w:hAnsi="Arno Pro"/>
          <w:sz w:val="21"/>
          <w:szCs w:val="21"/>
        </w:rPr>
        <w:t xml:space="preserve">and </w:t>
      </w:r>
      <w:r w:rsidRPr="008563AA">
        <w:rPr>
          <w:rFonts w:ascii="Arno Pro" w:hAnsi="Arno Pro"/>
          <w:sz w:val="21"/>
          <w:szCs w:val="21"/>
        </w:rPr>
        <w:t>(b) zinc metal as both counter and reference electrode</w:t>
      </w:r>
      <w:r w:rsidR="00386B60" w:rsidRPr="008563AA">
        <w:rPr>
          <w:rFonts w:ascii="Arno Pro" w:hAnsi="Arno Pro"/>
          <w:sz w:val="21"/>
          <w:szCs w:val="21"/>
        </w:rPr>
        <w:t>s</w:t>
      </w:r>
      <w:r w:rsidRPr="008563AA">
        <w:rPr>
          <w:rFonts w:ascii="Arno Pro" w:hAnsi="Arno Pro"/>
          <w:sz w:val="21"/>
          <w:szCs w:val="21"/>
        </w:rPr>
        <w:t xml:space="preserve">. The capacity at </w:t>
      </w:r>
      <w:r w:rsidR="00465B1A" w:rsidRPr="008563AA">
        <w:rPr>
          <w:rFonts w:ascii="Arno Pro" w:hAnsi="Arno Pro"/>
          <w:sz w:val="21"/>
          <w:szCs w:val="21"/>
        </w:rPr>
        <w:t xml:space="preserve">the </w:t>
      </w:r>
      <w:r w:rsidRPr="008563AA">
        <w:rPr>
          <w:rFonts w:ascii="Arno Pro" w:hAnsi="Arno Pro"/>
          <w:sz w:val="21"/>
          <w:szCs w:val="21"/>
        </w:rPr>
        <w:t>rate</w:t>
      </w:r>
      <w:r w:rsidR="00465B1A" w:rsidRPr="008563AA">
        <w:rPr>
          <w:rFonts w:ascii="Arno Pro" w:hAnsi="Arno Pro"/>
          <w:sz w:val="21"/>
          <w:szCs w:val="21"/>
        </w:rPr>
        <w:t>s</w:t>
      </w:r>
      <w:r w:rsidRPr="008563AA">
        <w:rPr>
          <w:rFonts w:ascii="Arno Pro" w:hAnsi="Arno Pro"/>
          <w:sz w:val="21"/>
          <w:szCs w:val="21"/>
        </w:rPr>
        <w:t xml:space="preserve"> of 1-8 A</w:t>
      </w:r>
      <w:r w:rsidR="00386B60" w:rsidRPr="008563AA">
        <w:rPr>
          <w:rFonts w:ascii="Arno Pro" w:hAnsi="Arno Pro"/>
          <w:sz w:val="21"/>
          <w:szCs w:val="21"/>
        </w:rPr>
        <w:t xml:space="preserve"> </w:t>
      </w:r>
      <w:r w:rsidRPr="008563AA">
        <w:rPr>
          <w:rFonts w:ascii="Arno Pro" w:hAnsi="Arno Pro"/>
          <w:sz w:val="21"/>
          <w:szCs w:val="21"/>
        </w:rPr>
        <w:t>g</w:t>
      </w:r>
      <w:r w:rsidR="00386B60" w:rsidRPr="008563AA">
        <w:rPr>
          <w:rFonts w:ascii="Arno Pro" w:hAnsi="Arno Pro"/>
          <w:sz w:val="21"/>
          <w:szCs w:val="21"/>
          <w:vertAlign w:val="superscript"/>
        </w:rPr>
        <w:t>‒1</w:t>
      </w:r>
      <w:r w:rsidRPr="008563AA">
        <w:rPr>
          <w:rFonts w:ascii="Arno Pro" w:hAnsi="Arno Pro"/>
          <w:sz w:val="21"/>
          <w:szCs w:val="21"/>
        </w:rPr>
        <w:t xml:space="preserve"> is identical in both systems while the capacity </w:t>
      </w:r>
      <w:r w:rsidR="00386B60" w:rsidRPr="008563AA">
        <w:rPr>
          <w:rFonts w:ascii="Arno Pro" w:hAnsi="Arno Pro"/>
          <w:sz w:val="21"/>
          <w:szCs w:val="21"/>
        </w:rPr>
        <w:t>for</w:t>
      </w:r>
      <w:r w:rsidRPr="008563AA">
        <w:rPr>
          <w:rFonts w:ascii="Arno Pro" w:hAnsi="Arno Pro"/>
          <w:sz w:val="21"/>
          <w:szCs w:val="21"/>
        </w:rPr>
        <w:t xml:space="preserve"> the cell with zinc anode at </w:t>
      </w:r>
      <w:r w:rsidR="00386B60" w:rsidRPr="008563AA">
        <w:rPr>
          <w:rFonts w:ascii="Arno Pro" w:hAnsi="Arno Pro"/>
          <w:sz w:val="21"/>
          <w:szCs w:val="21"/>
        </w:rPr>
        <w:t xml:space="preserve">the </w:t>
      </w:r>
      <w:r w:rsidRPr="008563AA">
        <w:rPr>
          <w:rFonts w:ascii="Arno Pro" w:hAnsi="Arno Pro"/>
          <w:sz w:val="21"/>
          <w:szCs w:val="21"/>
        </w:rPr>
        <w:t>rate of 16 A</w:t>
      </w:r>
      <w:r w:rsidR="00386B60" w:rsidRPr="008563AA">
        <w:rPr>
          <w:rFonts w:ascii="Arno Pro" w:hAnsi="Arno Pro"/>
          <w:sz w:val="21"/>
          <w:szCs w:val="21"/>
        </w:rPr>
        <w:t xml:space="preserve"> </w:t>
      </w:r>
      <w:r w:rsidRPr="008563AA">
        <w:rPr>
          <w:rFonts w:ascii="Arno Pro" w:hAnsi="Arno Pro"/>
          <w:sz w:val="21"/>
          <w:szCs w:val="21"/>
        </w:rPr>
        <w:t>g</w:t>
      </w:r>
      <w:r w:rsidR="00386B60" w:rsidRPr="008563AA">
        <w:rPr>
          <w:rFonts w:ascii="Arno Pro" w:hAnsi="Arno Pro"/>
          <w:sz w:val="21"/>
          <w:szCs w:val="21"/>
          <w:vertAlign w:val="superscript"/>
        </w:rPr>
        <w:t>‒1</w:t>
      </w:r>
      <w:r w:rsidRPr="008563AA">
        <w:rPr>
          <w:rFonts w:ascii="Arno Pro" w:hAnsi="Arno Pro"/>
          <w:sz w:val="21"/>
          <w:szCs w:val="21"/>
        </w:rPr>
        <w:t xml:space="preserve"> is </w:t>
      </w:r>
      <w:r w:rsidR="00386B60" w:rsidRPr="008563AA">
        <w:rPr>
          <w:rFonts w:ascii="Arno Pro" w:hAnsi="Arno Pro"/>
          <w:sz w:val="21"/>
          <w:szCs w:val="21"/>
        </w:rPr>
        <w:t>much</w:t>
      </w:r>
      <w:r w:rsidRPr="008563AA">
        <w:rPr>
          <w:rFonts w:ascii="Arno Pro" w:hAnsi="Arno Pro"/>
          <w:sz w:val="21"/>
          <w:szCs w:val="21"/>
        </w:rPr>
        <w:t xml:space="preserve"> low</w:t>
      </w:r>
      <w:r w:rsidR="00846673" w:rsidRPr="008563AA">
        <w:rPr>
          <w:rFonts w:ascii="Arno Pro" w:hAnsi="Arno Pro"/>
          <w:sz w:val="21"/>
          <w:szCs w:val="21"/>
        </w:rPr>
        <w:t>er</w:t>
      </w:r>
      <w:r w:rsidRPr="008563AA">
        <w:rPr>
          <w:rFonts w:ascii="Arno Pro" w:hAnsi="Arno Pro"/>
          <w:sz w:val="21"/>
          <w:szCs w:val="21"/>
        </w:rPr>
        <w:t xml:space="preserve"> than that with </w:t>
      </w:r>
      <w:r w:rsidR="00846673" w:rsidRPr="008563AA">
        <w:rPr>
          <w:rFonts w:ascii="Arno Pro" w:hAnsi="Arno Pro"/>
          <w:sz w:val="21"/>
          <w:szCs w:val="21"/>
        </w:rPr>
        <w:t xml:space="preserve">an </w:t>
      </w:r>
      <w:r w:rsidRPr="008563AA">
        <w:rPr>
          <w:rFonts w:ascii="Arno Pro" w:hAnsi="Arno Pro"/>
          <w:sz w:val="21"/>
          <w:szCs w:val="21"/>
        </w:rPr>
        <w:t>activated charcoal counter electrode</w:t>
      </w:r>
      <w:r w:rsidR="00D25814" w:rsidRPr="008563AA">
        <w:rPr>
          <w:rFonts w:ascii="Arno Pro" w:hAnsi="Arno Pro"/>
          <w:sz w:val="21"/>
          <w:szCs w:val="21"/>
        </w:rPr>
        <w:t>, indicting the overpotential of zinc anode is rate</w:t>
      </w:r>
      <w:r w:rsidR="00846673" w:rsidRPr="008563AA">
        <w:rPr>
          <w:rFonts w:ascii="Arno Pro" w:hAnsi="Arno Pro"/>
          <w:sz w:val="21"/>
          <w:szCs w:val="21"/>
        </w:rPr>
        <w:t>-limiting</w:t>
      </w:r>
      <w:r w:rsidR="00D25814" w:rsidRPr="008563AA">
        <w:rPr>
          <w:rFonts w:ascii="Arno Pro" w:hAnsi="Arno Pro"/>
          <w:sz w:val="21"/>
          <w:szCs w:val="21"/>
        </w:rPr>
        <w:t xml:space="preserve"> in the proposed </w:t>
      </w:r>
      <w:r w:rsidR="00846673" w:rsidRPr="008563AA">
        <w:rPr>
          <w:rFonts w:ascii="Arno Pro" w:hAnsi="Arno Pro"/>
          <w:sz w:val="21"/>
          <w:szCs w:val="21"/>
        </w:rPr>
        <w:t>MoO</w:t>
      </w:r>
      <w:r w:rsidR="00846673" w:rsidRPr="008563AA">
        <w:rPr>
          <w:rFonts w:ascii="Arno Pro" w:hAnsi="Arno Pro"/>
          <w:sz w:val="21"/>
          <w:szCs w:val="21"/>
          <w:vertAlign w:val="subscript"/>
        </w:rPr>
        <w:t>3</w:t>
      </w:r>
      <w:r w:rsidR="00846673" w:rsidRPr="008563AA">
        <w:rPr>
          <w:rFonts w:ascii="Arno Pro" w:hAnsi="Arno Pro"/>
          <w:sz w:val="21"/>
          <w:szCs w:val="21"/>
        </w:rPr>
        <w:t>-</w:t>
      </w:r>
      <w:r w:rsidR="00D25814" w:rsidRPr="008563AA">
        <w:rPr>
          <w:rFonts w:ascii="Arno Pro" w:hAnsi="Arno Pro"/>
          <w:sz w:val="21"/>
          <w:szCs w:val="21"/>
        </w:rPr>
        <w:t>Zn</w:t>
      </w:r>
      <w:r w:rsidR="00846673" w:rsidRPr="008563AA">
        <w:rPr>
          <w:rFonts w:ascii="Arno Pro" w:hAnsi="Arno Pro"/>
          <w:sz w:val="21"/>
          <w:szCs w:val="21"/>
        </w:rPr>
        <w:t xml:space="preserve"> </w:t>
      </w:r>
      <w:r w:rsidR="00D25814" w:rsidRPr="008563AA">
        <w:rPr>
          <w:rFonts w:ascii="Arno Pro" w:hAnsi="Arno Pro"/>
          <w:sz w:val="21"/>
          <w:szCs w:val="21"/>
        </w:rPr>
        <w:t>battery.</w:t>
      </w:r>
    </w:p>
    <w:p w14:paraId="5D66714D" w14:textId="059220C0" w:rsidR="00282C06" w:rsidRPr="0052325A" w:rsidRDefault="00282C06" w:rsidP="00EE397A">
      <w:pPr>
        <w:spacing w:line="360" w:lineRule="auto"/>
        <w:ind w:right="40"/>
        <w:jc w:val="center"/>
        <w:rPr>
          <w:rFonts w:ascii="Arno Pro" w:hAnsi="Arno Pro"/>
          <w:szCs w:val="24"/>
        </w:rPr>
      </w:pPr>
    </w:p>
    <w:p w14:paraId="1EF956F6" w14:textId="245AFC8A" w:rsidR="0095699F" w:rsidRPr="0052325A" w:rsidRDefault="0095699F" w:rsidP="00F66893">
      <w:pPr>
        <w:spacing w:after="0"/>
        <w:jc w:val="left"/>
        <w:rPr>
          <w:rFonts w:ascii="Arno Pro" w:hAnsi="Arno Pro"/>
          <w:szCs w:val="24"/>
        </w:rPr>
      </w:pPr>
      <w:r w:rsidRPr="0052325A">
        <w:rPr>
          <w:rFonts w:ascii="Arno Pro" w:hAnsi="Arno Pro"/>
          <w:szCs w:val="24"/>
        </w:rPr>
        <w:br w:type="page"/>
      </w:r>
    </w:p>
    <w:p w14:paraId="3315D8FC" w14:textId="0477A948" w:rsidR="0095699F" w:rsidRPr="0052325A" w:rsidRDefault="0095699F" w:rsidP="00EE397A">
      <w:pPr>
        <w:spacing w:line="360" w:lineRule="auto"/>
        <w:ind w:right="40"/>
        <w:jc w:val="center"/>
        <w:rPr>
          <w:rFonts w:ascii="Arno Pro" w:hAnsi="Arno Pro"/>
          <w:szCs w:val="24"/>
        </w:rPr>
      </w:pPr>
      <w:r w:rsidRPr="0052325A">
        <w:rPr>
          <w:rFonts w:ascii="Arno Pro" w:hAnsi="Arno Pro"/>
          <w:noProof/>
          <w:szCs w:val="24"/>
        </w:rPr>
        <w:lastRenderedPageBreak/>
        <w:drawing>
          <wp:inline distT="0" distB="0" distL="0" distR="0" wp14:anchorId="7DA5D045" wp14:editId="5D33F235">
            <wp:extent cx="3287548" cy="4733521"/>
            <wp:effectExtent l="0" t="0" r="8255" b="0"/>
            <wp:docPr id="30" name="Picture 30" descr="ダイアグラム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ダイアグラム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651" cy="47394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91B3C8" w14:textId="77777777" w:rsidR="0095699F" w:rsidRPr="0052325A" w:rsidRDefault="0095699F" w:rsidP="00EE397A">
      <w:pPr>
        <w:spacing w:line="360" w:lineRule="auto"/>
        <w:ind w:right="40"/>
        <w:jc w:val="center"/>
        <w:rPr>
          <w:rFonts w:ascii="Arno Pro" w:hAnsi="Arno Pro"/>
          <w:szCs w:val="24"/>
        </w:rPr>
      </w:pPr>
    </w:p>
    <w:p w14:paraId="2A09CA87" w14:textId="46106F8A" w:rsidR="00C73312" w:rsidRPr="0052325A" w:rsidRDefault="00E973C4" w:rsidP="001A6A96">
      <w:pPr>
        <w:pStyle w:val="TAMainText"/>
      </w:pPr>
      <w:bookmarkStart w:id="8" w:name="_Hlk74232291"/>
      <w:r w:rsidRPr="0052325A">
        <w:t>Fig</w:t>
      </w:r>
      <w:r w:rsidRPr="0052325A">
        <w:rPr>
          <w:lang w:eastAsia="zh-CN"/>
        </w:rPr>
        <w:t>ure</w:t>
      </w:r>
      <w:r w:rsidR="00C73312" w:rsidRPr="0052325A">
        <w:t xml:space="preserve"> </w:t>
      </w:r>
      <w:r w:rsidRPr="0052325A">
        <w:t>S</w:t>
      </w:r>
      <w:r w:rsidR="001B5D2C" w:rsidRPr="0052325A">
        <w:t>11</w:t>
      </w:r>
      <w:r w:rsidR="00C73312" w:rsidRPr="0052325A">
        <w:t>.</w:t>
      </w:r>
      <w:r w:rsidR="001E37AD" w:rsidRPr="0052325A">
        <w:t xml:space="preserve"> </w:t>
      </w:r>
      <w:r w:rsidR="006E5BF5">
        <w:rPr>
          <w:b w:val="0"/>
          <w:bCs w:val="0"/>
        </w:rPr>
        <w:t xml:space="preserve">galvanostatic + </w:t>
      </w:r>
      <w:proofErr w:type="spellStart"/>
      <w:r w:rsidR="00541030" w:rsidRPr="00541030">
        <w:rPr>
          <w:b w:val="0"/>
          <w:bCs w:val="0"/>
        </w:rPr>
        <w:t>potentiostatic</w:t>
      </w:r>
      <w:proofErr w:type="spellEnd"/>
      <w:r w:rsidR="006E5BF5">
        <w:rPr>
          <w:b w:val="0"/>
          <w:bCs w:val="0"/>
        </w:rPr>
        <w:t xml:space="preserve"> (</w:t>
      </w:r>
      <w:r w:rsidR="006E5BF5" w:rsidRPr="00541030">
        <w:rPr>
          <w:b w:val="0"/>
          <w:bCs w:val="0"/>
        </w:rPr>
        <w:t>CC-CV</w:t>
      </w:r>
      <w:r w:rsidR="006E5BF5">
        <w:rPr>
          <w:b w:val="0"/>
          <w:bCs w:val="0"/>
        </w:rPr>
        <w:t>)</w:t>
      </w:r>
      <w:r w:rsidR="006E5BF5" w:rsidRPr="00541030">
        <w:rPr>
          <w:b w:val="0"/>
          <w:bCs w:val="0"/>
        </w:rPr>
        <w:t xml:space="preserve"> </w:t>
      </w:r>
      <w:r w:rsidRPr="008563AA">
        <w:rPr>
          <w:b w:val="0"/>
          <w:bCs w:val="0"/>
        </w:rPr>
        <w:t xml:space="preserve"> charge/discharge</w:t>
      </w:r>
      <w:r w:rsidR="00C73312" w:rsidRPr="008563AA">
        <w:rPr>
          <w:b w:val="0"/>
          <w:bCs w:val="0"/>
        </w:rPr>
        <w:t xml:space="preserve"> curves</w:t>
      </w:r>
      <w:r w:rsidRPr="008563AA">
        <w:rPr>
          <w:b w:val="0"/>
          <w:bCs w:val="0"/>
        </w:rPr>
        <w:t xml:space="preserve"> of </w:t>
      </w:r>
      <w:r w:rsidR="00465B1A" w:rsidRPr="008563AA">
        <w:rPr>
          <w:b w:val="0"/>
          <w:bCs w:val="0"/>
        </w:rPr>
        <w:t xml:space="preserve">a </w:t>
      </w:r>
      <w:r w:rsidRPr="008563AA">
        <w:rPr>
          <w:b w:val="0"/>
          <w:bCs w:val="0"/>
        </w:rPr>
        <w:t>MoO</w:t>
      </w:r>
      <w:r w:rsidRPr="008563AA">
        <w:rPr>
          <w:b w:val="0"/>
          <w:bCs w:val="0"/>
          <w:vertAlign w:val="subscript"/>
        </w:rPr>
        <w:t>3</w:t>
      </w:r>
      <w:r w:rsidRPr="008563AA">
        <w:rPr>
          <w:b w:val="0"/>
          <w:bCs w:val="0"/>
        </w:rPr>
        <w:t>–zinc cell in (a) 3 m ZnCl</w:t>
      </w:r>
      <w:r w:rsidRPr="008563AA">
        <w:rPr>
          <w:b w:val="0"/>
          <w:bCs w:val="0"/>
          <w:vertAlign w:val="subscript"/>
        </w:rPr>
        <w:t>2</w:t>
      </w:r>
      <w:r w:rsidR="00465B1A" w:rsidRPr="008563AA">
        <w:rPr>
          <w:b w:val="0"/>
          <w:bCs w:val="0"/>
        </w:rPr>
        <w:t xml:space="preserve">, and </w:t>
      </w:r>
      <w:r w:rsidRPr="008563AA">
        <w:rPr>
          <w:b w:val="0"/>
          <w:bCs w:val="0"/>
        </w:rPr>
        <w:t>(b) 32 m ZnCl</w:t>
      </w:r>
      <w:r w:rsidRPr="008563AA">
        <w:rPr>
          <w:b w:val="0"/>
          <w:bCs w:val="0"/>
          <w:vertAlign w:val="subscript"/>
        </w:rPr>
        <w:t>2</w:t>
      </w:r>
      <w:r w:rsidRPr="008563AA">
        <w:rPr>
          <w:b w:val="0"/>
          <w:bCs w:val="0"/>
        </w:rPr>
        <w:t xml:space="preserve"> electrolytes</w:t>
      </w:r>
      <w:bookmarkEnd w:id="8"/>
      <w:r w:rsidR="009B1A7A">
        <w:rPr>
          <w:b w:val="0"/>
          <w:bCs w:val="0"/>
        </w:rPr>
        <w:t>.</w:t>
      </w:r>
    </w:p>
    <w:p w14:paraId="49C71A97" w14:textId="6382BFED" w:rsidR="00906E1D" w:rsidRPr="0052325A" w:rsidRDefault="00E973C4" w:rsidP="001A6A96">
      <w:pPr>
        <w:pStyle w:val="TAMainText"/>
      </w:pPr>
      <w:r w:rsidRPr="0052325A">
        <w:br w:type="page"/>
      </w:r>
    </w:p>
    <w:p w14:paraId="065DA20D" w14:textId="26BEEA2C" w:rsidR="00E973C4" w:rsidRPr="0052325A" w:rsidRDefault="00E973C4" w:rsidP="00EE397A">
      <w:pPr>
        <w:spacing w:after="0" w:line="360" w:lineRule="auto"/>
        <w:jc w:val="left"/>
        <w:rPr>
          <w:rFonts w:ascii="Arno Pro" w:hAnsi="Arno Pro"/>
          <w:szCs w:val="24"/>
        </w:rPr>
      </w:pPr>
    </w:p>
    <w:p w14:paraId="67E8051B" w14:textId="3A199934" w:rsidR="0095699F" w:rsidRPr="0052325A" w:rsidRDefault="00E00DC2" w:rsidP="00E00DC2">
      <w:pPr>
        <w:spacing w:line="360" w:lineRule="auto"/>
        <w:ind w:right="40"/>
        <w:jc w:val="center"/>
        <w:rPr>
          <w:rFonts w:ascii="Arno Pro" w:hAnsi="Arno Pro"/>
          <w:szCs w:val="24"/>
        </w:rPr>
      </w:pPr>
      <w:r>
        <w:rPr>
          <w:rFonts w:ascii="Arno Pro" w:hAnsi="Arno Pro"/>
          <w:noProof/>
          <w:szCs w:val="24"/>
        </w:rPr>
        <w:drawing>
          <wp:inline distT="0" distB="0" distL="0" distR="0" wp14:anchorId="4E348AED" wp14:editId="765DF2F6">
            <wp:extent cx="4864735" cy="282892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4735" cy="2828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06ED6E" w14:textId="7136987D" w:rsidR="00C73312" w:rsidRPr="0052325A" w:rsidRDefault="00E973C4" w:rsidP="001A6A96">
      <w:pPr>
        <w:pStyle w:val="TAMainText"/>
      </w:pPr>
      <w:r w:rsidRPr="0052325A">
        <w:t>Fig</w:t>
      </w:r>
      <w:r w:rsidRPr="0052325A">
        <w:rPr>
          <w:lang w:eastAsia="zh-CN"/>
        </w:rPr>
        <w:t>ure</w:t>
      </w:r>
      <w:r w:rsidR="00C73312" w:rsidRPr="0052325A">
        <w:t xml:space="preserve"> </w:t>
      </w:r>
      <w:r w:rsidRPr="0052325A">
        <w:t>S</w:t>
      </w:r>
      <w:r w:rsidR="00906E1D" w:rsidRPr="0052325A">
        <w:t>1</w:t>
      </w:r>
      <w:r w:rsidR="001B5D2C" w:rsidRPr="0052325A">
        <w:t>2</w:t>
      </w:r>
      <w:r w:rsidR="00C73312" w:rsidRPr="0052325A">
        <w:t>.</w:t>
      </w:r>
      <w:r w:rsidRPr="0052325A">
        <w:rPr>
          <w:rFonts w:cstheme="minorBidi"/>
          <w:color w:val="000000" w:themeColor="text1"/>
          <w:kern w:val="24"/>
          <w:sz w:val="28"/>
        </w:rPr>
        <w:t xml:space="preserve"> </w:t>
      </w:r>
      <w:r w:rsidRPr="008563AA">
        <w:rPr>
          <w:b w:val="0"/>
          <w:bCs w:val="0"/>
        </w:rPr>
        <w:t>Capacity retention of MoO</w:t>
      </w:r>
      <w:r w:rsidRPr="008563AA">
        <w:rPr>
          <w:b w:val="0"/>
          <w:bCs w:val="0"/>
          <w:vertAlign w:val="subscript"/>
        </w:rPr>
        <w:t>3</w:t>
      </w:r>
      <w:r w:rsidRPr="008563AA">
        <w:rPr>
          <w:b w:val="0"/>
          <w:bCs w:val="0"/>
        </w:rPr>
        <w:t>–zinc cell</w:t>
      </w:r>
      <w:r w:rsidR="00465B1A" w:rsidRPr="008563AA">
        <w:rPr>
          <w:b w:val="0"/>
          <w:bCs w:val="0"/>
        </w:rPr>
        <w:t>s</w:t>
      </w:r>
      <w:r w:rsidRPr="008563AA">
        <w:rPr>
          <w:b w:val="0"/>
          <w:bCs w:val="0"/>
        </w:rPr>
        <w:t xml:space="preserve"> </w:t>
      </w:r>
      <w:r w:rsidR="00465B1A" w:rsidRPr="008563AA">
        <w:rPr>
          <w:b w:val="0"/>
          <w:bCs w:val="0"/>
        </w:rPr>
        <w:t>using</w:t>
      </w:r>
      <w:r w:rsidRPr="008563AA">
        <w:rPr>
          <w:b w:val="0"/>
          <w:bCs w:val="0"/>
        </w:rPr>
        <w:t xml:space="preserve"> </w:t>
      </w:r>
      <w:r w:rsidR="00465B1A" w:rsidRPr="008563AA">
        <w:rPr>
          <w:b w:val="0"/>
          <w:bCs w:val="0"/>
        </w:rPr>
        <w:t>a conventional Zn</w:t>
      </w:r>
      <w:r w:rsidR="00465B1A" w:rsidRPr="008563AA">
        <w:rPr>
          <w:b w:val="0"/>
          <w:bCs w:val="0"/>
          <w:vertAlign w:val="superscript"/>
        </w:rPr>
        <w:t>2+</w:t>
      </w:r>
      <w:r w:rsidR="00465B1A" w:rsidRPr="008563AA">
        <w:rPr>
          <w:b w:val="0"/>
          <w:bCs w:val="0"/>
        </w:rPr>
        <w:t xml:space="preserve"> aqueous electrolyte (3 mol kg</w:t>
      </w:r>
      <w:r w:rsidR="00465B1A" w:rsidRPr="008563AA">
        <w:rPr>
          <w:b w:val="0"/>
          <w:bCs w:val="0"/>
          <w:vertAlign w:val="superscript"/>
        </w:rPr>
        <w:t>‒1</w:t>
      </w:r>
      <w:r w:rsidR="00465B1A" w:rsidRPr="008563AA">
        <w:rPr>
          <w:b w:val="0"/>
          <w:bCs w:val="0"/>
        </w:rPr>
        <w:t xml:space="preserve"> ZnCl</w:t>
      </w:r>
      <w:r w:rsidR="00465B1A" w:rsidRPr="008563AA">
        <w:rPr>
          <w:b w:val="0"/>
          <w:bCs w:val="0"/>
          <w:vertAlign w:val="subscript"/>
        </w:rPr>
        <w:t>2</w:t>
      </w:r>
      <w:r w:rsidR="00465B1A" w:rsidRPr="008563AA">
        <w:rPr>
          <w:b w:val="0"/>
          <w:bCs w:val="0"/>
        </w:rPr>
        <w:t>/H</w:t>
      </w:r>
      <w:r w:rsidR="00465B1A" w:rsidRPr="008563AA">
        <w:rPr>
          <w:b w:val="0"/>
          <w:bCs w:val="0"/>
          <w:vertAlign w:val="subscript"/>
        </w:rPr>
        <w:t>2</w:t>
      </w:r>
      <w:r w:rsidR="00465B1A" w:rsidRPr="008563AA">
        <w:rPr>
          <w:b w:val="0"/>
          <w:bCs w:val="0"/>
        </w:rPr>
        <w:t xml:space="preserve">O), a </w:t>
      </w:r>
      <w:proofErr w:type="spellStart"/>
      <w:r w:rsidR="00465B1A" w:rsidRPr="008563AA">
        <w:rPr>
          <w:b w:val="0"/>
          <w:bCs w:val="0"/>
        </w:rPr>
        <w:t>superconcentrated</w:t>
      </w:r>
      <w:proofErr w:type="spellEnd"/>
      <w:r w:rsidR="00465B1A" w:rsidRPr="008563AA">
        <w:rPr>
          <w:b w:val="0"/>
          <w:bCs w:val="0"/>
        </w:rPr>
        <w:t xml:space="preserve"> Zn</w:t>
      </w:r>
      <w:r w:rsidR="00465B1A" w:rsidRPr="008563AA">
        <w:rPr>
          <w:b w:val="0"/>
          <w:bCs w:val="0"/>
          <w:vertAlign w:val="superscript"/>
        </w:rPr>
        <w:t>2+</w:t>
      </w:r>
      <w:r w:rsidR="00465B1A" w:rsidRPr="008563AA">
        <w:rPr>
          <w:b w:val="0"/>
          <w:bCs w:val="0"/>
        </w:rPr>
        <w:t xml:space="preserve"> aqueous electrolyte (32 mol kg</w:t>
      </w:r>
      <w:r w:rsidR="00465B1A" w:rsidRPr="008563AA">
        <w:rPr>
          <w:b w:val="0"/>
          <w:bCs w:val="0"/>
          <w:vertAlign w:val="superscript"/>
        </w:rPr>
        <w:t>‒1</w:t>
      </w:r>
      <w:r w:rsidR="00465B1A" w:rsidRPr="008563AA">
        <w:rPr>
          <w:b w:val="0"/>
          <w:bCs w:val="0"/>
        </w:rPr>
        <w:t xml:space="preserve"> ZnCl</w:t>
      </w:r>
      <w:r w:rsidR="00465B1A" w:rsidRPr="008563AA">
        <w:rPr>
          <w:b w:val="0"/>
          <w:bCs w:val="0"/>
          <w:vertAlign w:val="subscript"/>
        </w:rPr>
        <w:t>2</w:t>
      </w:r>
      <w:r w:rsidR="00465B1A" w:rsidRPr="008563AA">
        <w:rPr>
          <w:b w:val="0"/>
          <w:bCs w:val="0"/>
        </w:rPr>
        <w:t>/H</w:t>
      </w:r>
      <w:r w:rsidR="00465B1A" w:rsidRPr="008563AA">
        <w:rPr>
          <w:b w:val="0"/>
          <w:bCs w:val="0"/>
          <w:vertAlign w:val="subscript"/>
        </w:rPr>
        <w:t>2</w:t>
      </w:r>
      <w:r w:rsidR="00465B1A" w:rsidRPr="008563AA">
        <w:rPr>
          <w:b w:val="0"/>
          <w:bCs w:val="0"/>
        </w:rPr>
        <w:t xml:space="preserve">O), and a </w:t>
      </w:r>
      <w:proofErr w:type="spellStart"/>
      <w:r w:rsidR="00465B1A" w:rsidRPr="008563AA">
        <w:rPr>
          <w:b w:val="0"/>
          <w:bCs w:val="0"/>
        </w:rPr>
        <w:t>superconcentrated</w:t>
      </w:r>
      <w:proofErr w:type="spellEnd"/>
      <w:r w:rsidR="00465B1A" w:rsidRPr="008563AA">
        <w:rPr>
          <w:b w:val="0"/>
          <w:bCs w:val="0"/>
        </w:rPr>
        <w:t xml:space="preserve"> dual-ion (Zn</w:t>
      </w:r>
      <w:r w:rsidR="00465B1A" w:rsidRPr="008563AA">
        <w:rPr>
          <w:b w:val="0"/>
          <w:bCs w:val="0"/>
          <w:vertAlign w:val="superscript"/>
        </w:rPr>
        <w:t>2+</w:t>
      </w:r>
      <w:r w:rsidR="00465B1A" w:rsidRPr="008563AA">
        <w:rPr>
          <w:b w:val="0"/>
          <w:bCs w:val="0"/>
        </w:rPr>
        <w:t>/H</w:t>
      </w:r>
      <w:r w:rsidR="00465B1A" w:rsidRPr="008563AA">
        <w:rPr>
          <w:b w:val="0"/>
          <w:bCs w:val="0"/>
          <w:vertAlign w:val="superscript"/>
        </w:rPr>
        <w:t>+</w:t>
      </w:r>
      <w:r w:rsidR="00465B1A" w:rsidRPr="008563AA">
        <w:rPr>
          <w:b w:val="0"/>
          <w:bCs w:val="0"/>
        </w:rPr>
        <w:t>) aqueous electrolytes (32 mol kg</w:t>
      </w:r>
      <w:r w:rsidR="00465B1A" w:rsidRPr="008563AA">
        <w:rPr>
          <w:b w:val="0"/>
          <w:bCs w:val="0"/>
          <w:vertAlign w:val="superscript"/>
        </w:rPr>
        <w:t>‒1</w:t>
      </w:r>
      <w:r w:rsidR="00465B1A" w:rsidRPr="008563AA">
        <w:rPr>
          <w:b w:val="0"/>
          <w:bCs w:val="0"/>
        </w:rPr>
        <w:t xml:space="preserve"> ZnCl</w:t>
      </w:r>
      <w:r w:rsidR="00465B1A" w:rsidRPr="008563AA">
        <w:rPr>
          <w:b w:val="0"/>
          <w:bCs w:val="0"/>
          <w:vertAlign w:val="subscript"/>
        </w:rPr>
        <w:t>2</w:t>
      </w:r>
      <w:r w:rsidR="00465B1A" w:rsidRPr="008563AA">
        <w:rPr>
          <w:b w:val="0"/>
          <w:bCs w:val="0"/>
        </w:rPr>
        <w:t xml:space="preserve"> and 1 mol kg</w:t>
      </w:r>
      <w:r w:rsidR="00465B1A" w:rsidRPr="008563AA">
        <w:rPr>
          <w:b w:val="0"/>
          <w:bCs w:val="0"/>
          <w:vertAlign w:val="superscript"/>
        </w:rPr>
        <w:t>‒1</w:t>
      </w:r>
      <w:r w:rsidR="00465B1A" w:rsidRPr="008563AA">
        <w:rPr>
          <w:b w:val="0"/>
          <w:bCs w:val="0"/>
        </w:rPr>
        <w:t xml:space="preserve"> P</w:t>
      </w:r>
      <w:r w:rsidR="00465B1A" w:rsidRPr="008563AA">
        <w:rPr>
          <w:b w:val="0"/>
          <w:bCs w:val="0"/>
          <w:vertAlign w:val="subscript"/>
        </w:rPr>
        <w:t>2</w:t>
      </w:r>
      <w:r w:rsidR="00465B1A" w:rsidRPr="008563AA">
        <w:rPr>
          <w:b w:val="0"/>
          <w:bCs w:val="0"/>
        </w:rPr>
        <w:t>O</w:t>
      </w:r>
      <w:r w:rsidR="00465B1A" w:rsidRPr="008563AA">
        <w:rPr>
          <w:b w:val="0"/>
          <w:bCs w:val="0"/>
          <w:vertAlign w:val="subscript"/>
        </w:rPr>
        <w:t>5</w:t>
      </w:r>
      <w:r w:rsidR="00465B1A" w:rsidRPr="008563AA">
        <w:rPr>
          <w:b w:val="0"/>
          <w:bCs w:val="0"/>
        </w:rPr>
        <w:t>/H</w:t>
      </w:r>
      <w:r w:rsidR="00465B1A" w:rsidRPr="008563AA">
        <w:rPr>
          <w:b w:val="0"/>
          <w:bCs w:val="0"/>
          <w:vertAlign w:val="subscript"/>
        </w:rPr>
        <w:t>2</w:t>
      </w:r>
      <w:r w:rsidR="00465B1A" w:rsidRPr="008563AA">
        <w:rPr>
          <w:b w:val="0"/>
          <w:bCs w:val="0"/>
        </w:rPr>
        <w:t>O)</w:t>
      </w:r>
      <w:r w:rsidR="006E5BF5">
        <w:rPr>
          <w:b w:val="0"/>
          <w:bCs w:val="0"/>
        </w:rPr>
        <w:t xml:space="preserve"> with galvanostatic charge.</w:t>
      </w:r>
    </w:p>
    <w:p w14:paraId="1A2CA57D" w14:textId="3ED1F092" w:rsidR="00FA2FE5" w:rsidRPr="0052325A" w:rsidRDefault="00FA2FE5" w:rsidP="001A6A96">
      <w:pPr>
        <w:pStyle w:val="TAMainText"/>
      </w:pPr>
      <w:r w:rsidRPr="0052325A">
        <w:br w:type="page"/>
      </w:r>
    </w:p>
    <w:p w14:paraId="3F088AE9" w14:textId="169B2460" w:rsidR="00FA2FE5" w:rsidRPr="0052325A" w:rsidRDefault="00FA2FE5" w:rsidP="00EE397A">
      <w:pPr>
        <w:spacing w:line="360" w:lineRule="auto"/>
        <w:ind w:right="40"/>
        <w:jc w:val="center"/>
        <w:rPr>
          <w:rFonts w:ascii="Arno Pro" w:hAnsi="Arno Pro"/>
          <w:szCs w:val="24"/>
        </w:rPr>
      </w:pPr>
    </w:p>
    <w:p w14:paraId="48D92A3A" w14:textId="188CEAD7" w:rsidR="0095699F" w:rsidRPr="00EC48D1" w:rsidRDefault="00EC48D1" w:rsidP="00EC48D1">
      <w:pPr>
        <w:spacing w:line="360" w:lineRule="auto"/>
        <w:ind w:right="40"/>
        <w:jc w:val="center"/>
        <w:rPr>
          <w:rFonts w:ascii="Arno Pro" w:hAnsi="Arno Pro"/>
          <w:szCs w:val="24"/>
        </w:rPr>
      </w:pPr>
      <w:r>
        <w:rPr>
          <w:rFonts w:ascii="Arno Pro" w:hAnsi="Arno Pro"/>
          <w:noProof/>
          <w:szCs w:val="24"/>
        </w:rPr>
        <w:drawing>
          <wp:inline distT="0" distB="0" distL="0" distR="0" wp14:anchorId="32241277" wp14:editId="5D68CCFD">
            <wp:extent cx="5340835" cy="2897469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762" cy="29033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25D434" w14:textId="5196F52D" w:rsidR="007C0AEF" w:rsidRPr="00F66893" w:rsidRDefault="00FA2FE5" w:rsidP="00F66893">
      <w:pPr>
        <w:spacing w:line="360" w:lineRule="auto"/>
        <w:ind w:right="40"/>
        <w:rPr>
          <w:rFonts w:ascii="Arno Pro" w:hAnsi="Arno Pro"/>
          <w:sz w:val="21"/>
          <w:szCs w:val="16"/>
        </w:rPr>
      </w:pPr>
      <w:r w:rsidRPr="008563AA">
        <w:rPr>
          <w:rFonts w:ascii="Arno Pro" w:hAnsi="Arno Pro"/>
          <w:b/>
          <w:bCs/>
          <w:sz w:val="21"/>
          <w:szCs w:val="16"/>
        </w:rPr>
        <w:t>Fig</w:t>
      </w:r>
      <w:r w:rsidRPr="008563AA">
        <w:rPr>
          <w:rFonts w:ascii="Arno Pro" w:hAnsi="Arno Pro"/>
          <w:b/>
          <w:bCs/>
          <w:sz w:val="21"/>
          <w:szCs w:val="16"/>
          <w:lang w:eastAsia="zh-CN"/>
        </w:rPr>
        <w:t>ure</w:t>
      </w:r>
      <w:r w:rsidR="00C73312" w:rsidRPr="008563AA">
        <w:rPr>
          <w:rFonts w:ascii="Arno Pro" w:hAnsi="Arno Pro"/>
          <w:b/>
          <w:bCs/>
          <w:sz w:val="21"/>
          <w:szCs w:val="16"/>
        </w:rPr>
        <w:t xml:space="preserve"> </w:t>
      </w:r>
      <w:r w:rsidRPr="008563AA">
        <w:rPr>
          <w:rFonts w:ascii="Arno Pro" w:hAnsi="Arno Pro"/>
          <w:b/>
          <w:bCs/>
          <w:sz w:val="21"/>
          <w:szCs w:val="16"/>
        </w:rPr>
        <w:t>S</w:t>
      </w:r>
      <w:r w:rsidR="00CE3A13" w:rsidRPr="008563AA">
        <w:rPr>
          <w:rFonts w:ascii="Arno Pro" w:hAnsi="Arno Pro"/>
          <w:b/>
          <w:bCs/>
          <w:sz w:val="21"/>
          <w:szCs w:val="16"/>
        </w:rPr>
        <w:t>1</w:t>
      </w:r>
      <w:r w:rsidR="001B5D2C" w:rsidRPr="008563AA">
        <w:rPr>
          <w:rFonts w:ascii="Arno Pro" w:hAnsi="Arno Pro"/>
          <w:b/>
          <w:bCs/>
          <w:sz w:val="21"/>
          <w:szCs w:val="16"/>
        </w:rPr>
        <w:t>3</w:t>
      </w:r>
      <w:r w:rsidR="00C73312" w:rsidRPr="008563AA">
        <w:rPr>
          <w:rFonts w:ascii="Arno Pro" w:hAnsi="Arno Pro"/>
          <w:b/>
          <w:bCs/>
          <w:sz w:val="21"/>
          <w:szCs w:val="16"/>
        </w:rPr>
        <w:t>.</w:t>
      </w:r>
      <w:r w:rsidRPr="008563AA">
        <w:rPr>
          <w:rFonts w:ascii="Arno Pro" w:hAnsi="Arno Pro" w:cstheme="minorBidi"/>
          <w:color w:val="000000" w:themeColor="text1"/>
          <w:kern w:val="24"/>
          <w:sz w:val="21"/>
          <w:szCs w:val="16"/>
        </w:rPr>
        <w:t xml:space="preserve"> </w:t>
      </w:r>
      <w:r w:rsidR="00653583" w:rsidRPr="008563AA">
        <w:rPr>
          <w:rFonts w:ascii="Arno Pro" w:hAnsi="Arno Pro"/>
          <w:sz w:val="21"/>
          <w:szCs w:val="16"/>
        </w:rPr>
        <w:t>Snapshots of simulated (a) pristine, (b) water inserted and (c) hydronium inserted structures.</w:t>
      </w:r>
      <w:r w:rsidR="00277470" w:rsidRPr="0052325A">
        <w:rPr>
          <w:rFonts w:ascii="Arno Pro" w:hAnsi="Arno Pro"/>
          <w:szCs w:val="24"/>
        </w:rPr>
        <w:br w:type="page"/>
      </w:r>
    </w:p>
    <w:p w14:paraId="6644A958" w14:textId="3FDAE098" w:rsidR="0095699F" w:rsidRPr="0052325A" w:rsidRDefault="0095699F" w:rsidP="00EE397A">
      <w:pPr>
        <w:spacing w:after="0" w:line="360" w:lineRule="auto"/>
        <w:jc w:val="center"/>
        <w:rPr>
          <w:rFonts w:ascii="Arno Pro" w:hAnsi="Arno Pro"/>
          <w:szCs w:val="24"/>
        </w:rPr>
      </w:pPr>
    </w:p>
    <w:p w14:paraId="6A140E46" w14:textId="111D8502" w:rsidR="0095699F" w:rsidRPr="0052325A" w:rsidRDefault="0095699F" w:rsidP="00EE397A">
      <w:pPr>
        <w:spacing w:after="0" w:line="360" w:lineRule="auto"/>
        <w:jc w:val="center"/>
        <w:rPr>
          <w:rFonts w:ascii="Arno Pro" w:hAnsi="Arno Pro"/>
          <w:szCs w:val="24"/>
        </w:rPr>
      </w:pPr>
      <w:r w:rsidRPr="0052325A">
        <w:rPr>
          <w:rFonts w:ascii="Arno Pro" w:hAnsi="Arno Pro"/>
          <w:noProof/>
          <w:szCs w:val="24"/>
        </w:rPr>
        <w:drawing>
          <wp:inline distT="0" distB="0" distL="0" distR="0" wp14:anchorId="34844CA2" wp14:editId="527CB173">
            <wp:extent cx="5061296" cy="3069361"/>
            <wp:effectExtent l="0" t="0" r="6350" b="0"/>
            <wp:docPr id="89" name="Picture 89" descr="チェスの駒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89" descr="チェスの駒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2285" cy="3076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2C7A8F" w14:textId="77777777" w:rsidR="002D73B2" w:rsidRPr="0052325A" w:rsidRDefault="002D73B2" w:rsidP="00EE397A">
      <w:pPr>
        <w:spacing w:after="0" w:line="360" w:lineRule="auto"/>
        <w:jc w:val="center"/>
        <w:rPr>
          <w:rFonts w:ascii="Arno Pro" w:hAnsi="Arno Pro"/>
          <w:sz w:val="22"/>
          <w:szCs w:val="22"/>
        </w:rPr>
      </w:pPr>
    </w:p>
    <w:p w14:paraId="095F7C78" w14:textId="68F4E3FA" w:rsidR="007C0AEF" w:rsidRPr="00F66893" w:rsidRDefault="007C0AEF" w:rsidP="00F66893">
      <w:pPr>
        <w:spacing w:after="0" w:line="360" w:lineRule="auto"/>
        <w:rPr>
          <w:rFonts w:ascii="Arno Pro" w:hAnsi="Arno Pro"/>
          <w:sz w:val="20"/>
        </w:rPr>
      </w:pPr>
      <w:r w:rsidRPr="00420DB7">
        <w:rPr>
          <w:rFonts w:ascii="Arno Pro" w:hAnsi="Arno Pro"/>
          <w:b/>
          <w:bCs/>
          <w:sz w:val="21"/>
          <w:szCs w:val="21"/>
        </w:rPr>
        <w:t>Fig</w:t>
      </w:r>
      <w:r w:rsidRPr="00420DB7">
        <w:rPr>
          <w:rFonts w:ascii="Arno Pro" w:hAnsi="Arno Pro"/>
          <w:b/>
          <w:bCs/>
          <w:sz w:val="21"/>
          <w:szCs w:val="21"/>
          <w:lang w:eastAsia="zh-CN"/>
        </w:rPr>
        <w:t>ure</w:t>
      </w:r>
      <w:r w:rsidR="000E4CB8" w:rsidRPr="00420DB7">
        <w:rPr>
          <w:rFonts w:ascii="Arno Pro" w:hAnsi="Arno Pro"/>
          <w:b/>
          <w:bCs/>
          <w:sz w:val="21"/>
          <w:szCs w:val="21"/>
        </w:rPr>
        <w:t xml:space="preserve"> </w:t>
      </w:r>
      <w:r w:rsidRPr="00420DB7">
        <w:rPr>
          <w:rFonts w:ascii="Arno Pro" w:hAnsi="Arno Pro"/>
          <w:b/>
          <w:bCs/>
          <w:sz w:val="21"/>
          <w:szCs w:val="21"/>
        </w:rPr>
        <w:t>S1</w:t>
      </w:r>
      <w:r w:rsidR="001B5D2C" w:rsidRPr="00420DB7">
        <w:rPr>
          <w:rFonts w:ascii="Arno Pro" w:hAnsi="Arno Pro"/>
          <w:b/>
          <w:bCs/>
          <w:sz w:val="21"/>
          <w:szCs w:val="21"/>
        </w:rPr>
        <w:t>4</w:t>
      </w:r>
      <w:r w:rsidR="000E4CB8" w:rsidRPr="00420DB7">
        <w:rPr>
          <w:rFonts w:ascii="Arno Pro" w:hAnsi="Arno Pro"/>
          <w:b/>
          <w:bCs/>
          <w:sz w:val="21"/>
          <w:szCs w:val="21"/>
        </w:rPr>
        <w:t>.</w:t>
      </w:r>
      <w:r w:rsidRPr="00420DB7">
        <w:rPr>
          <w:rFonts w:ascii="Arno Pro" w:hAnsi="Arno Pro" w:cstheme="minorBidi"/>
          <w:color w:val="000000" w:themeColor="text1"/>
          <w:kern w:val="24"/>
          <w:sz w:val="21"/>
          <w:szCs w:val="21"/>
        </w:rPr>
        <w:t xml:space="preserve"> </w:t>
      </w:r>
      <w:r w:rsidR="002D73B2" w:rsidRPr="00420DB7">
        <w:rPr>
          <w:rFonts w:ascii="Arno Pro" w:hAnsi="Arno Pro"/>
          <w:sz w:val="21"/>
          <w:szCs w:val="21"/>
        </w:rPr>
        <w:t>Schematic representation of three different types of oxygen in MoO</w:t>
      </w:r>
      <w:r w:rsidR="002D73B2" w:rsidRPr="00420DB7">
        <w:rPr>
          <w:rFonts w:ascii="Arno Pro" w:hAnsi="Arno Pro"/>
          <w:sz w:val="21"/>
          <w:szCs w:val="21"/>
          <w:vertAlign w:val="subscript"/>
        </w:rPr>
        <w:t>3</w:t>
      </w:r>
      <w:r w:rsidR="002D73B2" w:rsidRPr="00420DB7">
        <w:rPr>
          <w:rFonts w:ascii="Arno Pro" w:hAnsi="Arno Pro"/>
          <w:sz w:val="21"/>
          <w:szCs w:val="21"/>
        </w:rPr>
        <w:t xml:space="preserve"> structure</w:t>
      </w:r>
      <w:r w:rsidR="002D73B2" w:rsidRPr="00420DB7">
        <w:rPr>
          <w:rFonts w:ascii="Arno Pro" w:hAnsi="Arno Pro"/>
          <w:bCs/>
          <w:sz w:val="21"/>
          <w:szCs w:val="21"/>
        </w:rPr>
        <w:t>: the termina</w:t>
      </w:r>
      <w:r w:rsidR="000E4CB8" w:rsidRPr="00420DB7">
        <w:rPr>
          <w:rFonts w:ascii="Arno Pro" w:hAnsi="Arno Pro"/>
          <w:bCs/>
          <w:sz w:val="21"/>
          <w:szCs w:val="21"/>
        </w:rPr>
        <w:t>ting</w:t>
      </w:r>
      <w:r w:rsidR="002D73B2" w:rsidRPr="00420DB7">
        <w:rPr>
          <w:rFonts w:ascii="Arno Pro" w:hAnsi="Arno Pro"/>
          <w:bCs/>
          <w:sz w:val="21"/>
          <w:szCs w:val="21"/>
        </w:rPr>
        <w:t xml:space="preserve"> oxygen </w:t>
      </w:r>
      <w:r w:rsidR="000E4CB8" w:rsidRPr="00420DB7">
        <w:rPr>
          <w:rFonts w:ascii="Arno Pro" w:hAnsi="Arno Pro"/>
          <w:bCs/>
          <w:sz w:val="21"/>
          <w:szCs w:val="21"/>
        </w:rPr>
        <w:t>coordinated to</w:t>
      </w:r>
      <w:r w:rsidR="002D73B2" w:rsidRPr="00420DB7">
        <w:rPr>
          <w:rFonts w:ascii="Arno Pro" w:hAnsi="Arno Pro"/>
          <w:bCs/>
          <w:sz w:val="21"/>
          <w:szCs w:val="21"/>
        </w:rPr>
        <w:t xml:space="preserve"> one Mo (O1), the bridg</w:t>
      </w:r>
      <w:r w:rsidR="000E4CB8" w:rsidRPr="00420DB7">
        <w:rPr>
          <w:rFonts w:ascii="Arno Pro" w:hAnsi="Arno Pro"/>
          <w:bCs/>
          <w:sz w:val="21"/>
          <w:szCs w:val="21"/>
        </w:rPr>
        <w:t>ing</w:t>
      </w:r>
      <w:r w:rsidR="002D73B2" w:rsidRPr="00420DB7">
        <w:rPr>
          <w:rFonts w:ascii="Arno Pro" w:hAnsi="Arno Pro"/>
          <w:bCs/>
          <w:sz w:val="21"/>
          <w:szCs w:val="21"/>
        </w:rPr>
        <w:t xml:space="preserve"> oxygen </w:t>
      </w:r>
      <w:r w:rsidR="000E4CB8" w:rsidRPr="00420DB7">
        <w:rPr>
          <w:rFonts w:ascii="Arno Pro" w:hAnsi="Arno Pro"/>
          <w:bCs/>
          <w:sz w:val="21"/>
          <w:szCs w:val="21"/>
        </w:rPr>
        <w:t>coordinated to</w:t>
      </w:r>
      <w:r w:rsidR="002D73B2" w:rsidRPr="00420DB7">
        <w:rPr>
          <w:rFonts w:ascii="Arno Pro" w:hAnsi="Arno Pro"/>
          <w:bCs/>
          <w:sz w:val="21"/>
          <w:szCs w:val="21"/>
        </w:rPr>
        <w:t xml:space="preserve"> two Mo (O2) and the oxygen shared with three Mo (O3).</w:t>
      </w:r>
    </w:p>
    <w:p w14:paraId="2BA0F9E8" w14:textId="5C8365AE" w:rsidR="00277470" w:rsidRPr="0052325A" w:rsidRDefault="007C0AEF" w:rsidP="00EE397A">
      <w:pPr>
        <w:spacing w:after="0" w:line="360" w:lineRule="auto"/>
        <w:jc w:val="left"/>
        <w:rPr>
          <w:rFonts w:ascii="Arno Pro" w:hAnsi="Arno Pro"/>
          <w:szCs w:val="24"/>
        </w:rPr>
      </w:pPr>
      <w:r w:rsidRPr="0052325A">
        <w:rPr>
          <w:rFonts w:ascii="Arno Pro" w:hAnsi="Arno Pro"/>
          <w:szCs w:val="24"/>
        </w:rPr>
        <w:br w:type="page"/>
      </w:r>
    </w:p>
    <w:p w14:paraId="34130FD5" w14:textId="0EE2375A" w:rsidR="008D6010" w:rsidRPr="0052325A" w:rsidRDefault="008D6010" w:rsidP="00EE397A">
      <w:pPr>
        <w:spacing w:line="360" w:lineRule="auto"/>
        <w:jc w:val="center"/>
        <w:rPr>
          <w:rFonts w:ascii="Arno Pro" w:hAnsi="Arno Pro"/>
          <w:noProof/>
          <w:szCs w:val="24"/>
        </w:rPr>
      </w:pPr>
    </w:p>
    <w:p w14:paraId="4C7760DA" w14:textId="15DACC15" w:rsidR="0095699F" w:rsidRPr="0052325A" w:rsidRDefault="0031739A" w:rsidP="00F66893">
      <w:pPr>
        <w:spacing w:line="360" w:lineRule="auto"/>
        <w:jc w:val="center"/>
        <w:rPr>
          <w:rFonts w:ascii="Arno Pro" w:hAnsi="Arno Pro"/>
          <w:noProof/>
          <w:szCs w:val="24"/>
        </w:rPr>
      </w:pPr>
      <w:r>
        <w:rPr>
          <w:rFonts w:ascii="Arno Pro" w:hAnsi="Arno Pro"/>
          <w:noProof/>
          <w:szCs w:val="24"/>
        </w:rPr>
        <w:drawing>
          <wp:inline distT="0" distB="0" distL="0" distR="0" wp14:anchorId="6E7A1F54" wp14:editId="31AA26FC">
            <wp:extent cx="4377055" cy="3218815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7055" cy="3218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124726" w14:textId="05D40871" w:rsidR="008D6010" w:rsidRPr="00F66893" w:rsidRDefault="008D6010" w:rsidP="00F66893">
      <w:pPr>
        <w:spacing w:line="360" w:lineRule="auto"/>
        <w:rPr>
          <w:rFonts w:ascii="Arno Pro" w:hAnsi="Arno Pro"/>
          <w:sz w:val="21"/>
          <w:szCs w:val="21"/>
        </w:rPr>
      </w:pPr>
      <w:r w:rsidRPr="00420DB7">
        <w:rPr>
          <w:rFonts w:ascii="Arno Pro" w:hAnsi="Arno Pro"/>
          <w:b/>
          <w:bCs/>
          <w:sz w:val="21"/>
          <w:szCs w:val="16"/>
        </w:rPr>
        <w:t>Fig</w:t>
      </w:r>
      <w:r w:rsidRPr="00420DB7">
        <w:rPr>
          <w:rFonts w:ascii="Arno Pro" w:hAnsi="Arno Pro"/>
          <w:b/>
          <w:bCs/>
          <w:sz w:val="21"/>
          <w:szCs w:val="16"/>
          <w:lang w:eastAsia="zh-CN"/>
        </w:rPr>
        <w:t>ure</w:t>
      </w:r>
      <w:r w:rsidR="000E4CB8" w:rsidRPr="00420DB7">
        <w:rPr>
          <w:rFonts w:ascii="Arno Pro" w:hAnsi="Arno Pro"/>
          <w:b/>
          <w:bCs/>
          <w:sz w:val="21"/>
          <w:szCs w:val="16"/>
        </w:rPr>
        <w:t xml:space="preserve"> </w:t>
      </w:r>
      <w:r w:rsidRPr="00420DB7">
        <w:rPr>
          <w:rFonts w:ascii="Arno Pro" w:hAnsi="Arno Pro"/>
          <w:b/>
          <w:bCs/>
          <w:sz w:val="21"/>
          <w:szCs w:val="16"/>
        </w:rPr>
        <w:t>S1</w:t>
      </w:r>
      <w:r w:rsidR="001B5D2C" w:rsidRPr="00420DB7">
        <w:rPr>
          <w:rFonts w:ascii="Arno Pro" w:hAnsi="Arno Pro"/>
          <w:b/>
          <w:bCs/>
          <w:sz w:val="21"/>
          <w:szCs w:val="16"/>
        </w:rPr>
        <w:t>5</w:t>
      </w:r>
      <w:r w:rsidR="000E4CB8" w:rsidRPr="00420DB7">
        <w:rPr>
          <w:rFonts w:ascii="Arno Pro" w:hAnsi="Arno Pro"/>
          <w:b/>
          <w:bCs/>
          <w:sz w:val="21"/>
          <w:szCs w:val="16"/>
        </w:rPr>
        <w:t>.</w:t>
      </w:r>
      <w:r w:rsidRPr="00420DB7">
        <w:rPr>
          <w:rFonts w:ascii="Arno Pro" w:hAnsi="Arno Pro" w:cstheme="minorBidi"/>
          <w:color w:val="000000" w:themeColor="text1"/>
          <w:kern w:val="24"/>
          <w:sz w:val="21"/>
          <w:szCs w:val="16"/>
        </w:rPr>
        <w:t xml:space="preserve"> </w:t>
      </w:r>
      <w:r w:rsidRPr="00420DB7">
        <w:rPr>
          <w:rFonts w:ascii="Arno Pro" w:hAnsi="Arno Pro"/>
          <w:sz w:val="21"/>
          <w:szCs w:val="16"/>
        </w:rPr>
        <w:t>Snapshot</w:t>
      </w:r>
      <w:r w:rsidRPr="00420DB7">
        <w:rPr>
          <w:rFonts w:ascii="Arno Pro" w:hAnsi="Arno Pro" w:cstheme="minorBidi"/>
          <w:color w:val="000000" w:themeColor="text1"/>
          <w:kern w:val="24"/>
          <w:sz w:val="21"/>
          <w:szCs w:val="16"/>
        </w:rPr>
        <w:t xml:space="preserve"> </w:t>
      </w:r>
      <w:r w:rsidRPr="00420DB7">
        <w:rPr>
          <w:rFonts w:ascii="Arno Pro" w:hAnsi="Arno Pro"/>
          <w:sz w:val="21"/>
          <w:szCs w:val="16"/>
        </w:rPr>
        <w:t>of calculated protonated H</w:t>
      </w:r>
      <w:r w:rsidRPr="00420DB7">
        <w:rPr>
          <w:rFonts w:ascii="Arno Pro" w:hAnsi="Arno Pro"/>
          <w:sz w:val="21"/>
          <w:szCs w:val="16"/>
          <w:vertAlign w:val="subscript"/>
        </w:rPr>
        <w:t>2.5</w:t>
      </w:r>
      <w:r w:rsidRPr="00420DB7">
        <w:rPr>
          <w:rFonts w:ascii="Arno Pro" w:hAnsi="Arno Pro"/>
          <w:sz w:val="21"/>
          <w:szCs w:val="16"/>
        </w:rPr>
        <w:t>MoO</w:t>
      </w:r>
      <w:r w:rsidRPr="00420DB7">
        <w:rPr>
          <w:rFonts w:ascii="Arno Pro" w:hAnsi="Arno Pro"/>
          <w:sz w:val="21"/>
          <w:szCs w:val="16"/>
          <w:vertAlign w:val="subscript"/>
        </w:rPr>
        <w:t>3</w:t>
      </w:r>
      <w:r w:rsidRPr="00420DB7">
        <w:rPr>
          <w:rFonts w:ascii="Arno Pro" w:hAnsi="Arno Pro"/>
          <w:sz w:val="21"/>
          <w:szCs w:val="16"/>
        </w:rPr>
        <w:t xml:space="preserve"> structure via DFT simulation.</w:t>
      </w:r>
    </w:p>
    <w:p w14:paraId="3286A190" w14:textId="32547D1E" w:rsidR="0095699F" w:rsidRPr="0052325A" w:rsidRDefault="0095699F" w:rsidP="00F66893">
      <w:pPr>
        <w:spacing w:after="0"/>
        <w:jc w:val="left"/>
        <w:rPr>
          <w:rFonts w:ascii="Arno Pro" w:hAnsi="Arno Pro"/>
          <w:noProof/>
          <w:szCs w:val="24"/>
        </w:rPr>
      </w:pPr>
      <w:r w:rsidRPr="0052325A">
        <w:rPr>
          <w:rFonts w:ascii="Arno Pro" w:hAnsi="Arno Pro"/>
          <w:noProof/>
          <w:szCs w:val="24"/>
        </w:rPr>
        <w:br w:type="page"/>
      </w:r>
    </w:p>
    <w:p w14:paraId="2C479246" w14:textId="07A8F8AB" w:rsidR="0095699F" w:rsidRPr="0052325A" w:rsidRDefault="0095699F" w:rsidP="00EE397A">
      <w:pPr>
        <w:spacing w:line="360" w:lineRule="auto"/>
        <w:jc w:val="center"/>
        <w:rPr>
          <w:rFonts w:ascii="Arno Pro" w:hAnsi="Arno Pro"/>
          <w:noProof/>
          <w:szCs w:val="24"/>
        </w:rPr>
      </w:pPr>
      <w:r w:rsidRPr="0052325A">
        <w:rPr>
          <w:rFonts w:ascii="Arno Pro" w:hAnsi="Arno Pro"/>
          <w:noProof/>
          <w:szCs w:val="24"/>
        </w:rPr>
        <w:lastRenderedPageBreak/>
        <w:drawing>
          <wp:inline distT="0" distB="0" distL="0" distR="0" wp14:anchorId="78586633" wp14:editId="7255A790">
            <wp:extent cx="3816350" cy="4901565"/>
            <wp:effectExtent l="0" t="0" r="0" b="0"/>
            <wp:docPr id="44" name="Picture 44" descr="グラフ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 descr="グラフ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0" cy="4901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49D914" w14:textId="77777777" w:rsidR="0095699F" w:rsidRPr="0052325A" w:rsidRDefault="0095699F" w:rsidP="00EE397A">
      <w:pPr>
        <w:spacing w:line="360" w:lineRule="auto"/>
        <w:jc w:val="center"/>
        <w:rPr>
          <w:rFonts w:ascii="Arno Pro" w:hAnsi="Arno Pro"/>
          <w:noProof/>
          <w:szCs w:val="24"/>
        </w:rPr>
      </w:pPr>
    </w:p>
    <w:p w14:paraId="690003B1" w14:textId="4992006B" w:rsidR="002B2703" w:rsidRPr="004E1FC1" w:rsidRDefault="002B2703" w:rsidP="00972BB0">
      <w:pPr>
        <w:spacing w:line="360" w:lineRule="auto"/>
        <w:jc w:val="left"/>
        <w:rPr>
          <w:rFonts w:ascii="Arno Pro" w:hAnsi="Arno Pro"/>
          <w:sz w:val="21"/>
          <w:szCs w:val="21"/>
        </w:rPr>
      </w:pPr>
      <w:r w:rsidRPr="004E1FC1">
        <w:rPr>
          <w:rFonts w:ascii="Arno Pro" w:hAnsi="Arno Pro"/>
          <w:b/>
          <w:bCs/>
          <w:sz w:val="21"/>
          <w:szCs w:val="16"/>
        </w:rPr>
        <w:t>Fig</w:t>
      </w:r>
      <w:r w:rsidRPr="004E1FC1">
        <w:rPr>
          <w:rFonts w:ascii="Arno Pro" w:hAnsi="Arno Pro"/>
          <w:b/>
          <w:bCs/>
          <w:sz w:val="21"/>
          <w:szCs w:val="16"/>
          <w:lang w:eastAsia="zh-CN"/>
        </w:rPr>
        <w:t>ure</w:t>
      </w:r>
      <w:r w:rsidR="00972BB0" w:rsidRPr="004E1FC1">
        <w:rPr>
          <w:rFonts w:ascii="Arno Pro" w:hAnsi="Arno Pro"/>
          <w:b/>
          <w:bCs/>
          <w:sz w:val="21"/>
          <w:szCs w:val="16"/>
          <w:lang w:eastAsia="zh-CN"/>
        </w:rPr>
        <w:t xml:space="preserve"> </w:t>
      </w:r>
      <w:r w:rsidRPr="004E1FC1">
        <w:rPr>
          <w:rFonts w:ascii="Arno Pro" w:hAnsi="Arno Pro"/>
          <w:b/>
          <w:bCs/>
          <w:sz w:val="21"/>
          <w:szCs w:val="16"/>
        </w:rPr>
        <w:t>S</w:t>
      </w:r>
      <w:r w:rsidR="00E601DF" w:rsidRPr="004E1FC1">
        <w:rPr>
          <w:rFonts w:ascii="Arno Pro" w:hAnsi="Arno Pro"/>
          <w:b/>
          <w:bCs/>
          <w:sz w:val="21"/>
          <w:szCs w:val="16"/>
        </w:rPr>
        <w:t>1</w:t>
      </w:r>
      <w:r w:rsidR="001B5D2C" w:rsidRPr="004E1FC1">
        <w:rPr>
          <w:rFonts w:ascii="Arno Pro" w:hAnsi="Arno Pro"/>
          <w:b/>
          <w:bCs/>
          <w:sz w:val="21"/>
          <w:szCs w:val="16"/>
        </w:rPr>
        <w:t>6</w:t>
      </w:r>
      <w:r w:rsidR="00972BB0" w:rsidRPr="004E1FC1">
        <w:rPr>
          <w:rFonts w:ascii="Arno Pro" w:hAnsi="Arno Pro"/>
          <w:b/>
          <w:bCs/>
          <w:sz w:val="21"/>
          <w:szCs w:val="16"/>
        </w:rPr>
        <w:t>.</w:t>
      </w:r>
      <w:r w:rsidRPr="004E1FC1">
        <w:rPr>
          <w:rFonts w:ascii="Arno Pro" w:hAnsi="Arno Pro" w:cstheme="minorBidi"/>
          <w:color w:val="000000" w:themeColor="text1"/>
          <w:kern w:val="24"/>
          <w:sz w:val="21"/>
          <w:szCs w:val="16"/>
        </w:rPr>
        <w:t xml:space="preserve"> </w:t>
      </w:r>
      <w:r w:rsidRPr="004E1FC1">
        <w:rPr>
          <w:rFonts w:ascii="Arno Pro" w:hAnsi="Arno Pro"/>
          <w:sz w:val="21"/>
          <w:szCs w:val="16"/>
        </w:rPr>
        <w:t xml:space="preserve">(a) Convex hull of discharge </w:t>
      </w:r>
      <w:r w:rsidR="000D33D8" w:rsidRPr="004E1FC1">
        <w:rPr>
          <w:rFonts w:ascii="Arno Pro" w:hAnsi="Arno Pro"/>
          <w:sz w:val="21"/>
          <w:szCs w:val="16"/>
        </w:rPr>
        <w:t xml:space="preserve">and charge </w:t>
      </w:r>
      <w:r w:rsidRPr="004E1FC1">
        <w:rPr>
          <w:rFonts w:ascii="Arno Pro" w:hAnsi="Arno Pro"/>
          <w:sz w:val="21"/>
          <w:szCs w:val="16"/>
        </w:rPr>
        <w:t>process. (b) Simulated voltage curve compared with an experimental curve.</w:t>
      </w:r>
      <w:r w:rsidRPr="004E1FC1">
        <w:rPr>
          <w:rFonts w:ascii="Arno Pro" w:hAnsi="Arno Pro"/>
          <w:sz w:val="21"/>
          <w:szCs w:val="21"/>
        </w:rPr>
        <w:tab/>
      </w:r>
    </w:p>
    <w:p w14:paraId="0DB263E5" w14:textId="578E65FE" w:rsidR="00C564EA" w:rsidRPr="0052325A" w:rsidRDefault="002B2703" w:rsidP="003F4298">
      <w:pPr>
        <w:spacing w:after="0" w:line="360" w:lineRule="auto"/>
        <w:jc w:val="left"/>
        <w:rPr>
          <w:rFonts w:ascii="Arno Pro" w:hAnsi="Arno Pro"/>
          <w:szCs w:val="24"/>
        </w:rPr>
      </w:pPr>
      <w:r w:rsidRPr="0052325A">
        <w:rPr>
          <w:rFonts w:ascii="Arno Pro" w:hAnsi="Arno Pro"/>
          <w:szCs w:val="24"/>
        </w:rPr>
        <w:br w:type="page"/>
      </w:r>
    </w:p>
    <w:p w14:paraId="4CA0CB79" w14:textId="607693CF" w:rsidR="0095699F" w:rsidRPr="0052325A" w:rsidRDefault="0031739A" w:rsidP="00F66893">
      <w:pPr>
        <w:spacing w:line="360" w:lineRule="auto"/>
        <w:jc w:val="center"/>
        <w:rPr>
          <w:rFonts w:ascii="Arno Pro" w:hAnsi="Arno Pro"/>
          <w:b/>
          <w:bCs/>
        </w:rPr>
      </w:pPr>
      <w:r>
        <w:rPr>
          <w:rFonts w:ascii="Arno Pro" w:hAnsi="Arno Pro"/>
          <w:b/>
          <w:bCs/>
          <w:noProof/>
        </w:rPr>
        <w:lastRenderedPageBreak/>
        <w:drawing>
          <wp:inline distT="0" distB="0" distL="0" distR="0" wp14:anchorId="2A58E204" wp14:editId="40D85CC0">
            <wp:extent cx="5492663" cy="2248347"/>
            <wp:effectExtent l="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962" cy="2251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CAF9CC" w14:textId="0126D9F3" w:rsidR="00CB756B" w:rsidRPr="00154D2D" w:rsidRDefault="00CB756B" w:rsidP="00972BB0">
      <w:pPr>
        <w:spacing w:line="360" w:lineRule="auto"/>
        <w:jc w:val="left"/>
        <w:rPr>
          <w:rFonts w:ascii="Arno Pro" w:hAnsi="Arno Pro"/>
          <w:sz w:val="21"/>
          <w:szCs w:val="21"/>
        </w:rPr>
      </w:pPr>
      <w:r w:rsidRPr="00154D2D">
        <w:rPr>
          <w:rFonts w:ascii="Arno Pro" w:hAnsi="Arno Pro"/>
          <w:b/>
          <w:bCs/>
          <w:sz w:val="21"/>
          <w:szCs w:val="21"/>
        </w:rPr>
        <w:t>Fig</w:t>
      </w:r>
      <w:r w:rsidRPr="00154D2D">
        <w:rPr>
          <w:rFonts w:ascii="Arno Pro" w:hAnsi="Arno Pro"/>
          <w:b/>
          <w:bCs/>
          <w:sz w:val="21"/>
          <w:szCs w:val="21"/>
          <w:lang w:eastAsia="zh-CN"/>
        </w:rPr>
        <w:t>ure</w:t>
      </w:r>
      <w:r w:rsidR="00972BB0" w:rsidRPr="00154D2D">
        <w:rPr>
          <w:rFonts w:ascii="Arno Pro" w:hAnsi="Arno Pro"/>
          <w:b/>
          <w:bCs/>
          <w:sz w:val="21"/>
          <w:szCs w:val="21"/>
        </w:rPr>
        <w:t xml:space="preserve"> </w:t>
      </w:r>
      <w:r w:rsidRPr="00154D2D">
        <w:rPr>
          <w:rFonts w:ascii="Arno Pro" w:hAnsi="Arno Pro"/>
          <w:b/>
          <w:bCs/>
          <w:sz w:val="21"/>
          <w:szCs w:val="21"/>
        </w:rPr>
        <w:t>S1</w:t>
      </w:r>
      <w:r w:rsidR="001B5D2C" w:rsidRPr="00154D2D">
        <w:rPr>
          <w:rFonts w:ascii="Arno Pro" w:hAnsi="Arno Pro"/>
          <w:b/>
          <w:bCs/>
          <w:sz w:val="21"/>
          <w:szCs w:val="21"/>
        </w:rPr>
        <w:t>7</w:t>
      </w:r>
      <w:r w:rsidR="00972BB0" w:rsidRPr="00154D2D">
        <w:rPr>
          <w:rFonts w:ascii="Arno Pro" w:hAnsi="Arno Pro"/>
          <w:b/>
          <w:bCs/>
          <w:sz w:val="21"/>
          <w:szCs w:val="21"/>
        </w:rPr>
        <w:t>.</w:t>
      </w:r>
      <w:r w:rsidRPr="00154D2D">
        <w:rPr>
          <w:rFonts w:ascii="Arno Pro" w:hAnsi="Arno Pro"/>
          <w:sz w:val="21"/>
          <w:szCs w:val="21"/>
        </w:rPr>
        <w:t xml:space="preserve"> Protonation energy barrier in H</w:t>
      </w:r>
      <w:r w:rsidRPr="00154D2D">
        <w:rPr>
          <w:rFonts w:ascii="Arno Pro" w:hAnsi="Arno Pro"/>
          <w:sz w:val="21"/>
          <w:szCs w:val="21"/>
          <w:vertAlign w:val="subscript"/>
        </w:rPr>
        <w:t>0.5</w:t>
      </w:r>
      <w:r w:rsidRPr="00154D2D">
        <w:rPr>
          <w:rFonts w:ascii="Arno Pro" w:hAnsi="Arno Pro"/>
          <w:sz w:val="21"/>
          <w:szCs w:val="21"/>
        </w:rPr>
        <w:t>MoO</w:t>
      </w:r>
      <w:r w:rsidRPr="00154D2D">
        <w:rPr>
          <w:rFonts w:ascii="Arno Pro" w:hAnsi="Arno Pro"/>
          <w:sz w:val="21"/>
          <w:szCs w:val="21"/>
          <w:vertAlign w:val="subscript"/>
        </w:rPr>
        <w:t>3</w:t>
      </w:r>
      <w:r w:rsidRPr="00154D2D">
        <w:rPr>
          <w:rFonts w:ascii="Arno Pro" w:hAnsi="Arno Pro"/>
          <w:sz w:val="21"/>
          <w:szCs w:val="21"/>
        </w:rPr>
        <w:t xml:space="preserve"> with O-O length of 2.71 Å</w:t>
      </w:r>
    </w:p>
    <w:p w14:paraId="4769BC87" w14:textId="557B4641" w:rsidR="00CB756B" w:rsidRPr="0052325A" w:rsidRDefault="00CB756B" w:rsidP="00F66893">
      <w:pPr>
        <w:spacing w:after="0"/>
        <w:jc w:val="left"/>
        <w:rPr>
          <w:rFonts w:ascii="Arno Pro" w:hAnsi="Arno Pro"/>
          <w:sz w:val="22"/>
          <w:szCs w:val="22"/>
        </w:rPr>
      </w:pPr>
      <w:r w:rsidRPr="0052325A">
        <w:rPr>
          <w:rFonts w:ascii="Arno Pro" w:hAnsi="Arno Pro"/>
          <w:sz w:val="22"/>
          <w:szCs w:val="22"/>
        </w:rPr>
        <w:br w:type="page"/>
      </w:r>
    </w:p>
    <w:p w14:paraId="6A186CB1" w14:textId="374801B7" w:rsidR="004B3213" w:rsidRPr="0052325A" w:rsidRDefault="007A1D83" w:rsidP="00E54BDA">
      <w:pPr>
        <w:spacing w:after="0" w:line="360" w:lineRule="auto"/>
        <w:jc w:val="center"/>
        <w:rPr>
          <w:rFonts w:ascii="Arno Pro" w:hAnsi="Arno Pro"/>
          <w:b/>
          <w:bCs/>
        </w:rPr>
      </w:pPr>
      <w:r>
        <w:rPr>
          <w:rFonts w:ascii="Arno Pro" w:hAnsi="Arno Pro"/>
          <w:b/>
          <w:bCs/>
          <w:noProof/>
        </w:rPr>
        <w:lastRenderedPageBreak/>
        <w:drawing>
          <wp:inline distT="0" distB="0" distL="0" distR="0" wp14:anchorId="695B429F" wp14:editId="1832A4B3">
            <wp:extent cx="3596640" cy="2865120"/>
            <wp:effectExtent l="0" t="0" r="0" b="0"/>
            <wp:docPr id="237" name="Picture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640" cy="286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B756B" w:rsidRPr="0052325A">
        <w:rPr>
          <w:rFonts w:ascii="Arno Pro" w:hAnsi="Arno Pro"/>
          <w:b/>
          <w:bCs/>
        </w:rPr>
        <w:t xml:space="preserve"> </w:t>
      </w:r>
    </w:p>
    <w:p w14:paraId="0FB18374" w14:textId="4A83E0EB" w:rsidR="00CB756B" w:rsidRPr="006E5BF5" w:rsidRDefault="00CB756B" w:rsidP="00C21462">
      <w:pPr>
        <w:spacing w:after="0" w:line="360" w:lineRule="auto"/>
        <w:rPr>
          <w:rFonts w:ascii="Arno Pro" w:hAnsi="Arno Pro"/>
          <w:sz w:val="21"/>
          <w:szCs w:val="21"/>
        </w:rPr>
      </w:pPr>
      <w:r w:rsidRPr="006E5BF5">
        <w:rPr>
          <w:rFonts w:ascii="Arno Pro" w:hAnsi="Arno Pro"/>
          <w:b/>
          <w:bCs/>
          <w:sz w:val="21"/>
          <w:szCs w:val="21"/>
        </w:rPr>
        <w:t>Fig</w:t>
      </w:r>
      <w:r w:rsidRPr="006E5BF5">
        <w:rPr>
          <w:rFonts w:ascii="Arno Pro" w:hAnsi="Arno Pro"/>
          <w:b/>
          <w:bCs/>
          <w:sz w:val="21"/>
          <w:szCs w:val="21"/>
          <w:lang w:eastAsia="zh-CN"/>
        </w:rPr>
        <w:t>ure</w:t>
      </w:r>
      <w:r w:rsidR="00C21462" w:rsidRPr="006E5BF5">
        <w:rPr>
          <w:rFonts w:ascii="Arno Pro" w:hAnsi="Arno Pro"/>
          <w:b/>
          <w:bCs/>
          <w:sz w:val="21"/>
          <w:szCs w:val="21"/>
        </w:rPr>
        <w:t xml:space="preserve"> </w:t>
      </w:r>
      <w:r w:rsidRPr="006E5BF5">
        <w:rPr>
          <w:rFonts w:ascii="Arno Pro" w:hAnsi="Arno Pro"/>
          <w:b/>
          <w:bCs/>
          <w:sz w:val="21"/>
          <w:szCs w:val="21"/>
        </w:rPr>
        <w:t>S1</w:t>
      </w:r>
      <w:r w:rsidR="001B5D2C" w:rsidRPr="006E5BF5">
        <w:rPr>
          <w:rFonts w:ascii="Arno Pro" w:hAnsi="Arno Pro"/>
          <w:b/>
          <w:bCs/>
          <w:sz w:val="21"/>
          <w:szCs w:val="21"/>
        </w:rPr>
        <w:t>8</w:t>
      </w:r>
      <w:r w:rsidR="00C21462" w:rsidRPr="006E5BF5">
        <w:rPr>
          <w:rFonts w:ascii="Arno Pro" w:hAnsi="Arno Pro"/>
          <w:b/>
          <w:bCs/>
          <w:sz w:val="21"/>
          <w:szCs w:val="21"/>
        </w:rPr>
        <w:t>.</w:t>
      </w:r>
      <w:r w:rsidRPr="006E5BF5">
        <w:rPr>
          <w:rFonts w:ascii="Arno Pro" w:hAnsi="Arno Pro" w:cstheme="minorBidi"/>
          <w:color w:val="000000" w:themeColor="text1"/>
          <w:kern w:val="24"/>
          <w:sz w:val="21"/>
          <w:szCs w:val="21"/>
        </w:rPr>
        <w:t xml:space="preserve"> </w:t>
      </w:r>
      <w:r w:rsidRPr="006E5BF5">
        <w:rPr>
          <w:rFonts w:ascii="Arno Pro" w:hAnsi="Arno Pro"/>
          <w:sz w:val="21"/>
          <w:szCs w:val="21"/>
        </w:rPr>
        <w:t xml:space="preserve">Statistics of the shortest O-O </w:t>
      </w:r>
      <w:r w:rsidR="00E96687" w:rsidRPr="006E5BF5">
        <w:rPr>
          <w:rFonts w:ascii="Arno Pro" w:hAnsi="Arno Pro"/>
          <w:sz w:val="21"/>
          <w:szCs w:val="21"/>
        </w:rPr>
        <w:t xml:space="preserve">distances </w:t>
      </w:r>
      <w:r w:rsidRPr="006E5BF5">
        <w:rPr>
          <w:rFonts w:ascii="Arno Pro" w:hAnsi="Arno Pro"/>
          <w:sz w:val="21"/>
          <w:szCs w:val="21"/>
        </w:rPr>
        <w:t>in lattice oxygen in different deprotonation states.</w:t>
      </w:r>
    </w:p>
    <w:p w14:paraId="201FB093" w14:textId="77777777" w:rsidR="00CB756B" w:rsidRPr="0052325A" w:rsidRDefault="00CB756B" w:rsidP="00CB756B">
      <w:pPr>
        <w:spacing w:line="360" w:lineRule="auto"/>
        <w:jc w:val="center"/>
        <w:rPr>
          <w:rFonts w:ascii="Arno Pro" w:hAnsi="Arno Pro"/>
          <w:sz w:val="22"/>
          <w:szCs w:val="22"/>
        </w:rPr>
      </w:pPr>
    </w:p>
    <w:p w14:paraId="0C931EBA" w14:textId="754314F6" w:rsidR="00CB756B" w:rsidRPr="0052325A" w:rsidRDefault="00CB756B" w:rsidP="00F66893">
      <w:pPr>
        <w:spacing w:after="0"/>
        <w:jc w:val="left"/>
        <w:rPr>
          <w:rFonts w:ascii="Arno Pro" w:hAnsi="Arno Pro"/>
          <w:sz w:val="22"/>
          <w:szCs w:val="22"/>
        </w:rPr>
      </w:pPr>
      <w:r w:rsidRPr="0052325A">
        <w:rPr>
          <w:rFonts w:ascii="Arno Pro" w:hAnsi="Arno Pro"/>
          <w:sz w:val="22"/>
          <w:szCs w:val="22"/>
        </w:rPr>
        <w:br w:type="page"/>
      </w:r>
    </w:p>
    <w:p w14:paraId="6FDDF5ED" w14:textId="4C94FB2B" w:rsidR="00CB756B" w:rsidRPr="0052325A" w:rsidRDefault="00747BA3" w:rsidP="00CB756B">
      <w:pPr>
        <w:spacing w:line="360" w:lineRule="auto"/>
        <w:jc w:val="center"/>
        <w:rPr>
          <w:rFonts w:ascii="Arno Pro" w:hAnsi="Arno Pro"/>
          <w:szCs w:val="24"/>
        </w:rPr>
      </w:pPr>
      <w:r>
        <w:rPr>
          <w:rFonts w:ascii="Arno Pro" w:hAnsi="Arno Pro"/>
          <w:noProof/>
          <w:szCs w:val="24"/>
        </w:rPr>
        <w:lastRenderedPageBreak/>
        <w:drawing>
          <wp:inline distT="0" distB="0" distL="0" distR="0" wp14:anchorId="09F4530F" wp14:editId="5848AE61">
            <wp:extent cx="4316477" cy="2886891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798"/>
                    <a:stretch/>
                  </pic:blipFill>
                  <pic:spPr bwMode="auto">
                    <a:xfrm>
                      <a:off x="0" y="0"/>
                      <a:ext cx="4323763" cy="2891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3077D0" w14:textId="4A50EB78" w:rsidR="00CB756B" w:rsidRPr="00154D2D" w:rsidRDefault="00CB756B" w:rsidP="00C21462">
      <w:pPr>
        <w:spacing w:line="360" w:lineRule="auto"/>
        <w:rPr>
          <w:rFonts w:ascii="Arno Pro" w:hAnsi="Arno Pro"/>
          <w:sz w:val="20"/>
        </w:rPr>
      </w:pPr>
      <w:r w:rsidRPr="00154D2D">
        <w:rPr>
          <w:rFonts w:ascii="Arno Pro" w:hAnsi="Arno Pro"/>
          <w:b/>
          <w:bCs/>
          <w:sz w:val="21"/>
          <w:szCs w:val="21"/>
        </w:rPr>
        <w:t>Fig</w:t>
      </w:r>
      <w:r w:rsidRPr="00154D2D">
        <w:rPr>
          <w:rFonts w:ascii="Arno Pro" w:hAnsi="Arno Pro"/>
          <w:b/>
          <w:bCs/>
          <w:sz w:val="21"/>
          <w:szCs w:val="21"/>
          <w:lang w:eastAsia="zh-CN"/>
        </w:rPr>
        <w:t>ure</w:t>
      </w:r>
      <w:r w:rsidR="00C21462" w:rsidRPr="00154D2D">
        <w:rPr>
          <w:rFonts w:ascii="Arno Pro" w:hAnsi="Arno Pro"/>
          <w:b/>
          <w:bCs/>
          <w:sz w:val="21"/>
          <w:szCs w:val="21"/>
        </w:rPr>
        <w:t xml:space="preserve"> </w:t>
      </w:r>
      <w:r w:rsidRPr="00154D2D">
        <w:rPr>
          <w:rFonts w:ascii="Arno Pro" w:hAnsi="Arno Pro"/>
          <w:b/>
          <w:bCs/>
          <w:sz w:val="21"/>
          <w:szCs w:val="21"/>
        </w:rPr>
        <w:t>S1</w:t>
      </w:r>
      <w:r w:rsidR="001B5D2C" w:rsidRPr="00154D2D">
        <w:rPr>
          <w:rFonts w:ascii="Arno Pro" w:hAnsi="Arno Pro"/>
          <w:b/>
          <w:bCs/>
          <w:sz w:val="21"/>
          <w:szCs w:val="21"/>
        </w:rPr>
        <w:t>9</w:t>
      </w:r>
      <w:r w:rsidR="00C21462" w:rsidRPr="00154D2D">
        <w:rPr>
          <w:rFonts w:ascii="Arno Pro" w:hAnsi="Arno Pro"/>
          <w:b/>
          <w:bCs/>
          <w:sz w:val="21"/>
          <w:szCs w:val="21"/>
        </w:rPr>
        <w:t>.</w:t>
      </w:r>
      <w:r w:rsidRPr="00154D2D">
        <w:rPr>
          <w:rFonts w:ascii="Arno Pro" w:hAnsi="Arno Pro"/>
          <w:sz w:val="21"/>
          <w:szCs w:val="21"/>
        </w:rPr>
        <w:t xml:space="preserve"> Deprotonation energy barrier in a channel in H</w:t>
      </w:r>
      <w:r w:rsidRPr="00154D2D">
        <w:rPr>
          <w:rFonts w:ascii="Arno Pro" w:hAnsi="Arno Pro"/>
          <w:sz w:val="21"/>
          <w:szCs w:val="21"/>
          <w:vertAlign w:val="subscript"/>
        </w:rPr>
        <w:t>2.5</w:t>
      </w:r>
      <w:r w:rsidRPr="00154D2D">
        <w:rPr>
          <w:rFonts w:ascii="Arno Pro" w:hAnsi="Arno Pro"/>
          <w:sz w:val="21"/>
          <w:szCs w:val="21"/>
        </w:rPr>
        <w:t>MoO</w:t>
      </w:r>
      <w:r w:rsidRPr="00154D2D">
        <w:rPr>
          <w:rFonts w:ascii="Arno Pro" w:hAnsi="Arno Pro"/>
          <w:sz w:val="21"/>
          <w:szCs w:val="21"/>
          <w:vertAlign w:val="subscript"/>
        </w:rPr>
        <w:t>3</w:t>
      </w:r>
      <w:r w:rsidRPr="00154D2D">
        <w:rPr>
          <w:rFonts w:ascii="Arno Pro" w:hAnsi="Arno Pro"/>
          <w:sz w:val="21"/>
          <w:szCs w:val="21"/>
        </w:rPr>
        <w:t xml:space="preserve">  with O-O length of 3.17 Å. The channel in gray </w:t>
      </w:r>
      <w:r w:rsidR="00747BA3">
        <w:rPr>
          <w:rFonts w:ascii="Arno Pro" w:hAnsi="Arno Pro"/>
          <w:sz w:val="21"/>
          <w:szCs w:val="21"/>
        </w:rPr>
        <w:t>plane</w:t>
      </w:r>
      <w:r w:rsidRPr="00154D2D">
        <w:rPr>
          <w:rFonts w:ascii="Arno Pro" w:hAnsi="Arno Pro"/>
          <w:sz w:val="21"/>
          <w:szCs w:val="21"/>
        </w:rPr>
        <w:t xml:space="preserve"> is the same with that in </w:t>
      </w:r>
      <w:r w:rsidRPr="00747BA3">
        <w:rPr>
          <w:rFonts w:ascii="Arno Pro" w:hAnsi="Arno Pro"/>
          <w:b/>
          <w:bCs/>
          <w:sz w:val="21"/>
          <w:szCs w:val="21"/>
        </w:rPr>
        <w:t>figure 5d</w:t>
      </w:r>
      <w:r w:rsidRPr="00154D2D">
        <w:rPr>
          <w:rFonts w:ascii="Arno Pro" w:hAnsi="Arno Pro"/>
          <w:sz w:val="21"/>
          <w:szCs w:val="21"/>
        </w:rPr>
        <w:t>.</w:t>
      </w:r>
    </w:p>
    <w:p w14:paraId="5FDD1E41" w14:textId="29880A0B" w:rsidR="003B3BBE" w:rsidRPr="00F66893" w:rsidRDefault="00171F13" w:rsidP="00F66893">
      <w:pPr>
        <w:spacing w:after="0"/>
        <w:jc w:val="left"/>
        <w:rPr>
          <w:rFonts w:ascii="Arno Pro" w:hAnsi="Arno Pro"/>
          <w:sz w:val="22"/>
          <w:szCs w:val="22"/>
        </w:rPr>
      </w:pPr>
      <w:r w:rsidRPr="0052325A">
        <w:rPr>
          <w:rFonts w:ascii="Arno Pro" w:hAnsi="Arno Pro"/>
          <w:sz w:val="22"/>
          <w:szCs w:val="22"/>
        </w:rPr>
        <w:br w:type="page"/>
      </w:r>
    </w:p>
    <w:p w14:paraId="0C8794BD" w14:textId="31F7A23B" w:rsidR="004B3213" w:rsidRPr="0052325A" w:rsidRDefault="004B3213" w:rsidP="00E54BDA">
      <w:pPr>
        <w:spacing w:line="360" w:lineRule="auto"/>
        <w:jc w:val="center"/>
        <w:rPr>
          <w:rFonts w:ascii="Arno Pro" w:hAnsi="Arno Pro"/>
          <w:szCs w:val="24"/>
        </w:rPr>
      </w:pPr>
      <w:r w:rsidRPr="0052325A">
        <w:rPr>
          <w:rFonts w:ascii="Arno Pro" w:hAnsi="Arno Pro"/>
          <w:noProof/>
          <w:szCs w:val="24"/>
        </w:rPr>
        <w:lastRenderedPageBreak/>
        <w:drawing>
          <wp:inline distT="0" distB="0" distL="0" distR="0" wp14:anchorId="570E0EAA" wp14:editId="51556D7E">
            <wp:extent cx="3962400" cy="3939634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148" cy="3943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D8216F" w14:textId="22840B38" w:rsidR="003B3BBE" w:rsidRPr="003368F3" w:rsidRDefault="003B3BBE" w:rsidP="003B3BBE">
      <w:pPr>
        <w:spacing w:line="360" w:lineRule="auto"/>
        <w:jc w:val="left"/>
        <w:rPr>
          <w:rFonts w:ascii="Arno Pro" w:hAnsi="Arno Pro"/>
          <w:sz w:val="21"/>
          <w:szCs w:val="21"/>
        </w:rPr>
      </w:pPr>
      <w:r w:rsidRPr="003368F3">
        <w:rPr>
          <w:rFonts w:ascii="Arno Pro" w:hAnsi="Arno Pro"/>
          <w:b/>
          <w:bCs/>
          <w:sz w:val="21"/>
          <w:szCs w:val="21"/>
        </w:rPr>
        <w:t>Fig</w:t>
      </w:r>
      <w:r w:rsidRPr="003368F3">
        <w:rPr>
          <w:rFonts w:ascii="Arno Pro" w:hAnsi="Arno Pro"/>
          <w:b/>
          <w:bCs/>
          <w:sz w:val="21"/>
          <w:szCs w:val="21"/>
          <w:lang w:eastAsia="zh-CN"/>
        </w:rPr>
        <w:t>ure</w:t>
      </w:r>
      <w:r w:rsidRPr="003368F3">
        <w:rPr>
          <w:rFonts w:ascii="Arno Pro" w:hAnsi="Arno Pro"/>
          <w:b/>
          <w:bCs/>
          <w:sz w:val="21"/>
          <w:szCs w:val="21"/>
        </w:rPr>
        <w:t xml:space="preserve"> S</w:t>
      </w:r>
      <w:r w:rsidR="001B5D2C" w:rsidRPr="003368F3">
        <w:rPr>
          <w:rFonts w:ascii="Arno Pro" w:hAnsi="Arno Pro"/>
          <w:b/>
          <w:bCs/>
          <w:sz w:val="21"/>
          <w:szCs w:val="21"/>
        </w:rPr>
        <w:t>20</w:t>
      </w:r>
      <w:r w:rsidRPr="003368F3">
        <w:rPr>
          <w:rFonts w:ascii="Arno Pro" w:hAnsi="Arno Pro"/>
          <w:b/>
          <w:bCs/>
          <w:sz w:val="21"/>
          <w:szCs w:val="21"/>
        </w:rPr>
        <w:t>.</w:t>
      </w:r>
      <w:r w:rsidRPr="003368F3">
        <w:rPr>
          <w:rFonts w:ascii="Arno Pro" w:hAnsi="Arno Pro"/>
          <w:sz w:val="21"/>
          <w:szCs w:val="21"/>
        </w:rPr>
        <w:t xml:space="preserve"> Simulated structure of charged HMoO</w:t>
      </w:r>
      <w:r w:rsidRPr="003368F3">
        <w:rPr>
          <w:rFonts w:ascii="Arno Pro" w:hAnsi="Arno Pro"/>
          <w:sz w:val="21"/>
          <w:szCs w:val="21"/>
          <w:vertAlign w:val="subscript"/>
        </w:rPr>
        <w:t>3</w:t>
      </w:r>
      <w:r w:rsidRPr="003368F3">
        <w:rPr>
          <w:rFonts w:ascii="Arno Pro" w:hAnsi="Arno Pro"/>
          <w:sz w:val="21"/>
          <w:szCs w:val="21"/>
        </w:rPr>
        <w:t xml:space="preserve">. No long-range 1D proton transfer channel can be found in the structure, therefore, the </w:t>
      </w:r>
      <w:proofErr w:type="spellStart"/>
      <w:r w:rsidRPr="003368F3">
        <w:rPr>
          <w:rFonts w:ascii="Arno Pro" w:hAnsi="Arno Pro"/>
          <w:sz w:val="21"/>
          <w:szCs w:val="21"/>
        </w:rPr>
        <w:t>Grotthuss</w:t>
      </w:r>
      <w:proofErr w:type="spellEnd"/>
      <w:r w:rsidRPr="003368F3">
        <w:rPr>
          <w:rFonts w:ascii="Arno Pro" w:hAnsi="Arno Pro"/>
          <w:sz w:val="21"/>
          <w:szCs w:val="21"/>
        </w:rPr>
        <w:t>-type proton transport is disrupted.</w:t>
      </w:r>
    </w:p>
    <w:p w14:paraId="453F4573" w14:textId="77777777" w:rsidR="003B3BBE" w:rsidRPr="0052325A" w:rsidRDefault="003B3BBE" w:rsidP="00171F13">
      <w:pPr>
        <w:spacing w:line="360" w:lineRule="auto"/>
        <w:jc w:val="center"/>
        <w:rPr>
          <w:rFonts w:ascii="Arno Pro" w:hAnsi="Arno Pro"/>
          <w:szCs w:val="24"/>
        </w:rPr>
      </w:pPr>
    </w:p>
    <w:p w14:paraId="1D2C24D3" w14:textId="62F61864" w:rsidR="003B3BBE" w:rsidRPr="0052325A" w:rsidRDefault="003B3BBE" w:rsidP="00F66893">
      <w:pPr>
        <w:spacing w:after="0"/>
        <w:jc w:val="left"/>
        <w:rPr>
          <w:rFonts w:ascii="Arno Pro" w:hAnsi="Arno Pro"/>
          <w:szCs w:val="24"/>
        </w:rPr>
      </w:pPr>
      <w:r w:rsidRPr="0052325A">
        <w:rPr>
          <w:rFonts w:ascii="Arno Pro" w:hAnsi="Arno Pro"/>
          <w:szCs w:val="24"/>
        </w:rPr>
        <w:br w:type="page"/>
      </w:r>
    </w:p>
    <w:p w14:paraId="0B7D4593" w14:textId="2C80AF98" w:rsidR="00171F13" w:rsidRPr="003368F3" w:rsidRDefault="00171F13" w:rsidP="00171F13">
      <w:pPr>
        <w:spacing w:line="360" w:lineRule="auto"/>
        <w:jc w:val="center"/>
        <w:rPr>
          <w:rFonts w:ascii="Arno Pro" w:hAnsi="Arno Pro"/>
          <w:sz w:val="21"/>
          <w:szCs w:val="21"/>
        </w:rPr>
      </w:pPr>
      <w:r w:rsidRPr="003368F3">
        <w:rPr>
          <w:rFonts w:ascii="Arno Pro" w:hAnsi="Arno Pro"/>
          <w:noProof/>
          <w:sz w:val="21"/>
          <w:szCs w:val="21"/>
        </w:rPr>
        <w:lastRenderedPageBreak/>
        <w:drawing>
          <wp:inline distT="0" distB="0" distL="0" distR="0" wp14:anchorId="191EFAA6" wp14:editId="54826AF3">
            <wp:extent cx="3648031" cy="1852863"/>
            <wp:effectExtent l="0" t="0" r="0" b="0"/>
            <wp:docPr id="45" name="Picture 4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1517" cy="18546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E2C150" w14:textId="7FA28662" w:rsidR="00171F13" w:rsidRPr="003368F3" w:rsidRDefault="00171F13" w:rsidP="00C21462">
      <w:pPr>
        <w:spacing w:line="360" w:lineRule="auto"/>
        <w:jc w:val="left"/>
        <w:rPr>
          <w:rFonts w:ascii="Arno Pro" w:hAnsi="Arno Pro"/>
          <w:sz w:val="21"/>
          <w:szCs w:val="21"/>
        </w:rPr>
      </w:pPr>
      <w:r w:rsidRPr="003368F3">
        <w:rPr>
          <w:rFonts w:ascii="Arno Pro" w:hAnsi="Arno Pro"/>
          <w:b/>
          <w:bCs/>
          <w:sz w:val="21"/>
          <w:szCs w:val="21"/>
        </w:rPr>
        <w:t>Fig</w:t>
      </w:r>
      <w:r w:rsidRPr="003368F3">
        <w:rPr>
          <w:rFonts w:ascii="Arno Pro" w:hAnsi="Arno Pro"/>
          <w:b/>
          <w:bCs/>
          <w:sz w:val="21"/>
          <w:szCs w:val="21"/>
          <w:lang w:eastAsia="zh-CN"/>
        </w:rPr>
        <w:t>ure</w:t>
      </w:r>
      <w:r w:rsidR="00C21462" w:rsidRPr="003368F3">
        <w:rPr>
          <w:rFonts w:ascii="Arno Pro" w:hAnsi="Arno Pro"/>
          <w:b/>
          <w:bCs/>
          <w:sz w:val="21"/>
          <w:szCs w:val="21"/>
        </w:rPr>
        <w:t xml:space="preserve"> </w:t>
      </w:r>
      <w:r w:rsidRPr="003368F3">
        <w:rPr>
          <w:rFonts w:ascii="Arno Pro" w:hAnsi="Arno Pro"/>
          <w:b/>
          <w:bCs/>
          <w:sz w:val="21"/>
          <w:szCs w:val="21"/>
        </w:rPr>
        <w:t>S</w:t>
      </w:r>
      <w:r w:rsidR="001B5D2C" w:rsidRPr="003368F3">
        <w:rPr>
          <w:rFonts w:ascii="Arno Pro" w:hAnsi="Arno Pro"/>
          <w:b/>
          <w:bCs/>
          <w:sz w:val="21"/>
          <w:szCs w:val="21"/>
        </w:rPr>
        <w:t>21</w:t>
      </w:r>
      <w:r w:rsidR="00C21462" w:rsidRPr="003368F3">
        <w:rPr>
          <w:rFonts w:ascii="Arno Pro" w:hAnsi="Arno Pro"/>
          <w:b/>
          <w:bCs/>
          <w:sz w:val="21"/>
          <w:szCs w:val="21"/>
        </w:rPr>
        <w:t>.</w:t>
      </w:r>
      <w:r w:rsidRPr="003368F3">
        <w:rPr>
          <w:rFonts w:ascii="Arno Pro" w:hAnsi="Arno Pro"/>
          <w:sz w:val="21"/>
          <w:szCs w:val="21"/>
        </w:rPr>
        <w:t xml:space="preserve"> Deprotonation energy barrier in HMoO</w:t>
      </w:r>
      <w:r w:rsidRPr="003368F3">
        <w:rPr>
          <w:rFonts w:ascii="Arno Pro" w:hAnsi="Arno Pro"/>
          <w:sz w:val="21"/>
          <w:szCs w:val="21"/>
          <w:vertAlign w:val="subscript"/>
        </w:rPr>
        <w:t>3</w:t>
      </w:r>
      <w:r w:rsidRPr="003368F3">
        <w:rPr>
          <w:rFonts w:ascii="Arno Pro" w:hAnsi="Arno Pro"/>
          <w:sz w:val="21"/>
          <w:szCs w:val="21"/>
        </w:rPr>
        <w:t>.</w:t>
      </w:r>
    </w:p>
    <w:p w14:paraId="0C866F41" w14:textId="1612B0B6" w:rsidR="00C564EA" w:rsidRPr="00F66893" w:rsidRDefault="00171F13" w:rsidP="00F66893">
      <w:pPr>
        <w:spacing w:after="0"/>
        <w:jc w:val="left"/>
        <w:rPr>
          <w:rFonts w:ascii="Arno Pro" w:hAnsi="Arno Pro"/>
        </w:rPr>
      </w:pPr>
      <w:r w:rsidRPr="0052325A">
        <w:rPr>
          <w:rFonts w:ascii="Arno Pro" w:hAnsi="Arno Pro"/>
        </w:rPr>
        <w:br w:type="page"/>
      </w:r>
    </w:p>
    <w:p w14:paraId="6D4EED51" w14:textId="3C38F241" w:rsidR="004B3213" w:rsidRPr="0052325A" w:rsidRDefault="004D6DE0" w:rsidP="00EE397A">
      <w:pPr>
        <w:spacing w:line="360" w:lineRule="auto"/>
        <w:jc w:val="center"/>
        <w:rPr>
          <w:rFonts w:ascii="Arno Pro" w:hAnsi="Arno Pro"/>
          <w:szCs w:val="24"/>
        </w:rPr>
      </w:pPr>
      <w:r>
        <w:rPr>
          <w:rFonts w:ascii="Arno Pro" w:hAnsi="Arno Pro"/>
          <w:noProof/>
          <w:szCs w:val="24"/>
        </w:rPr>
        <w:lastRenderedPageBreak/>
        <w:drawing>
          <wp:inline distT="0" distB="0" distL="0" distR="0" wp14:anchorId="1E5EAA25" wp14:editId="1F2E371B">
            <wp:extent cx="6042196" cy="3583453"/>
            <wp:effectExtent l="0" t="0" r="0" b="0"/>
            <wp:docPr id="230" name="Picture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307" cy="3595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610A36" w14:textId="77777777" w:rsidR="00111842" w:rsidRPr="0052325A" w:rsidRDefault="00111842" w:rsidP="00465B1A">
      <w:pPr>
        <w:spacing w:line="360" w:lineRule="auto"/>
        <w:jc w:val="left"/>
        <w:rPr>
          <w:rFonts w:ascii="Arno Pro" w:hAnsi="Arno Pro"/>
          <w:b/>
          <w:bCs/>
        </w:rPr>
      </w:pPr>
    </w:p>
    <w:p w14:paraId="2C897384" w14:textId="3FF0E03C" w:rsidR="00C564EA" w:rsidRPr="003368F3" w:rsidRDefault="00C564EA" w:rsidP="00465B1A">
      <w:pPr>
        <w:spacing w:line="360" w:lineRule="auto"/>
        <w:jc w:val="left"/>
        <w:rPr>
          <w:rFonts w:ascii="Arno Pro" w:hAnsi="Arno Pro"/>
          <w:sz w:val="21"/>
          <w:szCs w:val="21"/>
        </w:rPr>
      </w:pPr>
      <w:r w:rsidRPr="003368F3">
        <w:rPr>
          <w:rFonts w:ascii="Arno Pro" w:hAnsi="Arno Pro"/>
          <w:b/>
          <w:bCs/>
          <w:sz w:val="21"/>
          <w:szCs w:val="16"/>
        </w:rPr>
        <w:t>Fig</w:t>
      </w:r>
      <w:r w:rsidRPr="003368F3">
        <w:rPr>
          <w:rFonts w:ascii="Arno Pro" w:hAnsi="Arno Pro"/>
          <w:b/>
          <w:bCs/>
          <w:sz w:val="21"/>
          <w:szCs w:val="16"/>
          <w:lang w:eastAsia="zh-CN"/>
        </w:rPr>
        <w:t>ure</w:t>
      </w:r>
      <w:r w:rsidR="00111842" w:rsidRPr="003368F3">
        <w:rPr>
          <w:rFonts w:ascii="Arno Pro" w:hAnsi="Arno Pro"/>
          <w:b/>
          <w:bCs/>
          <w:sz w:val="21"/>
          <w:szCs w:val="16"/>
        </w:rPr>
        <w:t xml:space="preserve"> </w:t>
      </w:r>
      <w:r w:rsidRPr="003368F3">
        <w:rPr>
          <w:rFonts w:ascii="Arno Pro" w:hAnsi="Arno Pro"/>
          <w:b/>
          <w:bCs/>
          <w:sz w:val="21"/>
          <w:szCs w:val="16"/>
        </w:rPr>
        <w:t>S</w:t>
      </w:r>
      <w:r w:rsidR="001B5D2C" w:rsidRPr="003368F3">
        <w:rPr>
          <w:rFonts w:ascii="Arno Pro" w:hAnsi="Arno Pro"/>
          <w:b/>
          <w:bCs/>
          <w:sz w:val="21"/>
          <w:szCs w:val="16"/>
        </w:rPr>
        <w:t>22</w:t>
      </w:r>
      <w:r w:rsidR="00111842" w:rsidRPr="003368F3">
        <w:rPr>
          <w:rFonts w:ascii="Arno Pro" w:hAnsi="Arno Pro"/>
          <w:b/>
          <w:bCs/>
          <w:sz w:val="21"/>
          <w:szCs w:val="16"/>
        </w:rPr>
        <w:t>.</w:t>
      </w:r>
      <w:r w:rsidRPr="003368F3">
        <w:rPr>
          <w:rFonts w:ascii="Arno Pro" w:hAnsi="Arno Pro" w:cstheme="minorBidi"/>
          <w:color w:val="000000" w:themeColor="text1"/>
          <w:kern w:val="24"/>
          <w:sz w:val="21"/>
          <w:szCs w:val="16"/>
        </w:rPr>
        <w:t xml:space="preserve"> </w:t>
      </w:r>
      <w:r w:rsidRPr="003368F3">
        <w:rPr>
          <w:rFonts w:ascii="Arno Pro" w:hAnsi="Arno Pro"/>
          <w:sz w:val="21"/>
          <w:szCs w:val="16"/>
        </w:rPr>
        <w:t>Structure evolution via DFT simulation.</w:t>
      </w:r>
      <w:r w:rsidR="00A440D8" w:rsidRPr="003368F3">
        <w:rPr>
          <w:rFonts w:ascii="Arno Pro" w:hAnsi="Arno Pro"/>
          <w:sz w:val="21"/>
          <w:szCs w:val="16"/>
        </w:rPr>
        <w:t xml:space="preserve"> </w:t>
      </w:r>
    </w:p>
    <w:p w14:paraId="0E173AD8" w14:textId="6611FDAC" w:rsidR="00EE397A" w:rsidRPr="0052325A" w:rsidRDefault="00C564EA" w:rsidP="00F66893">
      <w:pPr>
        <w:spacing w:after="0" w:line="360" w:lineRule="auto"/>
        <w:jc w:val="left"/>
        <w:rPr>
          <w:rFonts w:ascii="Arno Pro" w:hAnsi="Arno Pro"/>
          <w:szCs w:val="24"/>
        </w:rPr>
      </w:pPr>
      <w:r w:rsidRPr="0052325A">
        <w:rPr>
          <w:rFonts w:ascii="Arno Pro" w:hAnsi="Arno Pro"/>
          <w:szCs w:val="24"/>
        </w:rPr>
        <w:br w:type="page"/>
      </w:r>
    </w:p>
    <w:p w14:paraId="2138BB52" w14:textId="6180B6CE" w:rsidR="00111842" w:rsidRPr="00235B8C" w:rsidRDefault="004B3213" w:rsidP="00235B8C">
      <w:pPr>
        <w:spacing w:line="360" w:lineRule="auto"/>
        <w:jc w:val="center"/>
        <w:rPr>
          <w:rFonts w:ascii="Arno Pro" w:hAnsi="Arno Pro"/>
          <w:szCs w:val="24"/>
        </w:rPr>
      </w:pPr>
      <w:r w:rsidRPr="0052325A">
        <w:rPr>
          <w:rFonts w:ascii="Arno Pro" w:hAnsi="Arno Pro"/>
          <w:noProof/>
          <w:szCs w:val="24"/>
        </w:rPr>
        <w:lastRenderedPageBreak/>
        <w:drawing>
          <wp:inline distT="0" distB="0" distL="0" distR="0" wp14:anchorId="1192E62F" wp14:editId="0822A241">
            <wp:extent cx="4235501" cy="3480933"/>
            <wp:effectExtent l="0" t="0" r="0" b="0"/>
            <wp:docPr id="37" name="Picture 37" descr="星と惑星のcg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星と惑星のcg&#10;&#10;中程度の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78" cy="34913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A10042" w14:textId="5FE928B1" w:rsidR="00F75E4E" w:rsidRDefault="00F75E4E" w:rsidP="00111842">
      <w:pPr>
        <w:spacing w:line="360" w:lineRule="auto"/>
        <w:rPr>
          <w:rFonts w:ascii="Arno Pro" w:hAnsi="Arno Pro"/>
          <w:sz w:val="21"/>
          <w:szCs w:val="16"/>
        </w:rPr>
      </w:pPr>
      <w:r w:rsidRPr="003368F3">
        <w:rPr>
          <w:rFonts w:ascii="Arno Pro" w:hAnsi="Arno Pro"/>
          <w:b/>
          <w:bCs/>
          <w:sz w:val="21"/>
          <w:szCs w:val="16"/>
        </w:rPr>
        <w:t>Fig</w:t>
      </w:r>
      <w:r w:rsidRPr="003368F3">
        <w:rPr>
          <w:rFonts w:ascii="Arno Pro" w:hAnsi="Arno Pro"/>
          <w:b/>
          <w:bCs/>
          <w:sz w:val="21"/>
          <w:szCs w:val="16"/>
          <w:lang w:eastAsia="zh-CN"/>
        </w:rPr>
        <w:t>ure</w:t>
      </w:r>
      <w:r w:rsidR="00111842" w:rsidRPr="003368F3">
        <w:rPr>
          <w:rFonts w:ascii="Arno Pro" w:hAnsi="Arno Pro"/>
          <w:b/>
          <w:bCs/>
          <w:sz w:val="21"/>
          <w:szCs w:val="16"/>
        </w:rPr>
        <w:t xml:space="preserve"> </w:t>
      </w:r>
      <w:r w:rsidRPr="003368F3">
        <w:rPr>
          <w:rFonts w:ascii="Arno Pro" w:hAnsi="Arno Pro"/>
          <w:b/>
          <w:bCs/>
          <w:sz w:val="21"/>
          <w:szCs w:val="16"/>
        </w:rPr>
        <w:t>S</w:t>
      </w:r>
      <w:r w:rsidR="001B5D2C" w:rsidRPr="003368F3">
        <w:rPr>
          <w:rFonts w:ascii="Arno Pro" w:hAnsi="Arno Pro"/>
          <w:b/>
          <w:bCs/>
          <w:sz w:val="21"/>
          <w:szCs w:val="16"/>
        </w:rPr>
        <w:t>23</w:t>
      </w:r>
      <w:r w:rsidR="00111842" w:rsidRPr="003368F3">
        <w:rPr>
          <w:rFonts w:ascii="Arno Pro" w:hAnsi="Arno Pro"/>
          <w:b/>
          <w:bCs/>
          <w:sz w:val="21"/>
          <w:szCs w:val="16"/>
        </w:rPr>
        <w:t>.</w:t>
      </w:r>
      <w:r w:rsidRPr="003368F3">
        <w:rPr>
          <w:rFonts w:ascii="Arno Pro" w:hAnsi="Arno Pro"/>
          <w:sz w:val="21"/>
          <w:szCs w:val="16"/>
        </w:rPr>
        <w:t xml:space="preserve"> Regan plot: comparison of the energy density and power density of this work to other zinc-ion or proton batteries.</w:t>
      </w:r>
      <w:r w:rsidR="00111842" w:rsidRPr="003368F3">
        <w:rPr>
          <w:rFonts w:ascii="Arno Pro" w:hAnsi="Arno Pro"/>
          <w:sz w:val="21"/>
          <w:szCs w:val="16"/>
        </w:rPr>
        <w:t xml:space="preserve"> </w:t>
      </w:r>
    </w:p>
    <w:p w14:paraId="014EA638" w14:textId="414B6C7D" w:rsidR="003368F3" w:rsidRPr="003368F3" w:rsidRDefault="003368F3" w:rsidP="003368F3">
      <w:pPr>
        <w:spacing w:after="0"/>
        <w:jc w:val="left"/>
        <w:rPr>
          <w:rFonts w:ascii="Arno Pro" w:hAnsi="Arno Pro"/>
          <w:sz w:val="21"/>
          <w:szCs w:val="16"/>
        </w:rPr>
      </w:pPr>
      <w:r>
        <w:rPr>
          <w:rFonts w:ascii="Arno Pro" w:hAnsi="Arno Pro"/>
          <w:sz w:val="21"/>
          <w:szCs w:val="16"/>
        </w:rPr>
        <w:br w:type="page"/>
      </w:r>
    </w:p>
    <w:p w14:paraId="6EAF53F8" w14:textId="5E0686AE" w:rsidR="004564F1" w:rsidRPr="003368F3" w:rsidRDefault="004564F1" w:rsidP="00200092">
      <w:pPr>
        <w:spacing w:line="360" w:lineRule="auto"/>
        <w:rPr>
          <w:rFonts w:ascii="Arno Pro" w:eastAsia="Times New Roman" w:hAnsi="Arno Pro"/>
          <w:sz w:val="28"/>
          <w:szCs w:val="28"/>
          <w:lang w:eastAsia="zh-CN"/>
        </w:rPr>
      </w:pPr>
      <w:r w:rsidRPr="003368F3">
        <w:rPr>
          <w:rFonts w:ascii="Arno Pro" w:eastAsia="Times New Roman" w:hAnsi="Arno Pro"/>
          <w:b/>
          <w:bCs/>
          <w:color w:val="000000"/>
          <w:sz w:val="21"/>
          <w:szCs w:val="21"/>
          <w:lang w:eastAsia="zh-CN"/>
        </w:rPr>
        <w:lastRenderedPageBreak/>
        <w:t>References</w:t>
      </w:r>
    </w:p>
    <w:p w14:paraId="57354B60" w14:textId="300DD32F" w:rsidR="004564F1" w:rsidRPr="00E66565" w:rsidRDefault="004564F1" w:rsidP="00200092">
      <w:pPr>
        <w:spacing w:line="360" w:lineRule="auto"/>
        <w:rPr>
          <w:rFonts w:ascii="Arno Pro" w:eastAsia="Times New Roman" w:hAnsi="Arno Pro"/>
          <w:color w:val="000000"/>
          <w:sz w:val="21"/>
          <w:szCs w:val="21"/>
          <w:lang w:eastAsia="zh-CN"/>
        </w:rPr>
      </w:pPr>
      <w:r w:rsidRPr="003368F3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[1] </w:t>
      </w:r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Ma, L. </w:t>
      </w:r>
      <w:r w:rsidR="00E66565" w:rsidRPr="00E66565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et al.</w:t>
      </w:r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Achieving Both High Voltage and High Capacity in Aqueous Zinc-Ion Battery for Record High Energy Density. </w:t>
      </w:r>
      <w:r w:rsidR="00E66565" w:rsidRPr="00E66565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Advanced Functional Materials</w:t>
      </w:r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</w:t>
      </w:r>
      <w:r w:rsidR="00E66565" w:rsidRPr="00E66565">
        <w:rPr>
          <w:rFonts w:ascii="Arno Pro" w:eastAsia="Times New Roman" w:hAnsi="Arno Pro"/>
          <w:b/>
          <w:bCs/>
          <w:color w:val="000000"/>
          <w:sz w:val="21"/>
          <w:szCs w:val="21"/>
          <w:lang w:eastAsia="zh-CN"/>
        </w:rPr>
        <w:t>29</w:t>
      </w:r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>, 1906142 (2019).</w:t>
      </w:r>
    </w:p>
    <w:p w14:paraId="32998C80" w14:textId="3CD79FEB" w:rsidR="004564F1" w:rsidRPr="00E66565" w:rsidRDefault="004564F1" w:rsidP="00200092">
      <w:pPr>
        <w:spacing w:line="360" w:lineRule="auto"/>
        <w:rPr>
          <w:rFonts w:ascii="Arno Pro" w:eastAsia="Times New Roman" w:hAnsi="Arno Pro"/>
          <w:color w:val="000000"/>
          <w:sz w:val="21"/>
          <w:szCs w:val="21"/>
          <w:lang w:eastAsia="zh-CN"/>
        </w:rPr>
      </w:pPr>
      <w:r w:rsidRPr="003368F3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[2] </w:t>
      </w:r>
      <w:proofErr w:type="spellStart"/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>Qiu</w:t>
      </w:r>
      <w:proofErr w:type="spellEnd"/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, W. </w:t>
      </w:r>
      <w:r w:rsidR="00E66565" w:rsidRPr="00E66565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et al.</w:t>
      </w:r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High-performance flexible quasi-solid-state Zn–MnO2 battery based on MnO2 nanorod arrays coated 3D porous nitrogen-doped carbon cloth. </w:t>
      </w:r>
      <w:r w:rsidR="00E66565" w:rsidRPr="00E66565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J. Mater. Chem. A</w:t>
      </w:r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</w:t>
      </w:r>
      <w:r w:rsidR="00E66565" w:rsidRPr="00E66565">
        <w:rPr>
          <w:rFonts w:ascii="Arno Pro" w:eastAsia="Times New Roman" w:hAnsi="Arno Pro"/>
          <w:b/>
          <w:bCs/>
          <w:color w:val="000000"/>
          <w:sz w:val="21"/>
          <w:szCs w:val="21"/>
          <w:lang w:eastAsia="zh-CN"/>
        </w:rPr>
        <w:t>5</w:t>
      </w:r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>, 14838–14846 (2017).</w:t>
      </w:r>
    </w:p>
    <w:p w14:paraId="47AFD02F" w14:textId="70690FEB" w:rsidR="004564F1" w:rsidRPr="00E66565" w:rsidRDefault="004564F1" w:rsidP="00200092">
      <w:pPr>
        <w:spacing w:line="360" w:lineRule="auto"/>
        <w:rPr>
          <w:rFonts w:ascii="Arno Pro" w:eastAsia="Times New Roman" w:hAnsi="Arno Pro"/>
          <w:color w:val="000000"/>
          <w:sz w:val="21"/>
          <w:szCs w:val="21"/>
          <w:lang w:eastAsia="zh-CN"/>
        </w:rPr>
      </w:pPr>
      <w:r w:rsidRPr="003368F3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[3] </w:t>
      </w:r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Yan, M. </w:t>
      </w:r>
      <w:r w:rsidR="00E66565" w:rsidRPr="00E66565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et al.</w:t>
      </w:r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Water-Lubricated Intercalation in V2O5·nH2O for High-Capacity and High-Rate Aqueous Rechargeable Zinc Batteries. </w:t>
      </w:r>
      <w:r w:rsidR="00E66565" w:rsidRPr="00E66565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Advanced Materials</w:t>
      </w:r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</w:t>
      </w:r>
      <w:r w:rsidR="00E66565" w:rsidRPr="00E66565">
        <w:rPr>
          <w:rFonts w:ascii="Arno Pro" w:eastAsia="Times New Roman" w:hAnsi="Arno Pro"/>
          <w:b/>
          <w:bCs/>
          <w:color w:val="000000"/>
          <w:sz w:val="21"/>
          <w:szCs w:val="21"/>
          <w:lang w:eastAsia="zh-CN"/>
        </w:rPr>
        <w:t>30</w:t>
      </w:r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>, 1703725 (2018).</w:t>
      </w:r>
    </w:p>
    <w:p w14:paraId="3ED27211" w14:textId="75C7CCFF" w:rsidR="004564F1" w:rsidRPr="00E66565" w:rsidRDefault="004564F1" w:rsidP="00200092">
      <w:pPr>
        <w:spacing w:line="360" w:lineRule="auto"/>
        <w:rPr>
          <w:rFonts w:ascii="Arno Pro" w:eastAsia="Times New Roman" w:hAnsi="Arno Pro"/>
          <w:color w:val="000000"/>
          <w:sz w:val="21"/>
          <w:szCs w:val="21"/>
          <w:lang w:eastAsia="zh-CN"/>
        </w:rPr>
      </w:pPr>
      <w:r w:rsidRPr="003368F3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[4] </w:t>
      </w:r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Kundu, D., Adams, B. D., </w:t>
      </w:r>
      <w:proofErr w:type="spellStart"/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>Duffort</w:t>
      </w:r>
      <w:proofErr w:type="spellEnd"/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, V., </w:t>
      </w:r>
      <w:proofErr w:type="spellStart"/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>Vajargah</w:t>
      </w:r>
      <w:proofErr w:type="spellEnd"/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, S. H. &amp; </w:t>
      </w:r>
      <w:proofErr w:type="spellStart"/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>Nazar</w:t>
      </w:r>
      <w:proofErr w:type="spellEnd"/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, L. F. A high-capacity and long-life aqueous rechargeable zinc battery using a metal oxide intercalation cathode. </w:t>
      </w:r>
      <w:r w:rsidR="00E66565" w:rsidRPr="00E66565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Nature Energy</w:t>
      </w:r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</w:t>
      </w:r>
      <w:r w:rsidR="00E66565" w:rsidRPr="00E66565">
        <w:rPr>
          <w:rFonts w:ascii="Arno Pro" w:eastAsia="Times New Roman" w:hAnsi="Arno Pro"/>
          <w:b/>
          <w:bCs/>
          <w:color w:val="000000"/>
          <w:sz w:val="21"/>
          <w:szCs w:val="21"/>
          <w:lang w:eastAsia="zh-CN"/>
        </w:rPr>
        <w:t>1</w:t>
      </w:r>
      <w:r w:rsidR="00E66565" w:rsidRPr="00E66565">
        <w:rPr>
          <w:rFonts w:ascii="Arno Pro" w:eastAsia="Times New Roman" w:hAnsi="Arno Pro"/>
          <w:color w:val="000000"/>
          <w:sz w:val="21"/>
          <w:szCs w:val="21"/>
          <w:lang w:eastAsia="zh-CN"/>
        </w:rPr>
        <w:t>, 1–8 (2016).</w:t>
      </w:r>
    </w:p>
    <w:p w14:paraId="2A6ECB98" w14:textId="3BDD551F" w:rsidR="004564F1" w:rsidRPr="0061761F" w:rsidRDefault="004564F1" w:rsidP="00200092">
      <w:pPr>
        <w:spacing w:line="360" w:lineRule="auto"/>
        <w:rPr>
          <w:rFonts w:ascii="Arno Pro" w:eastAsia="Times New Roman" w:hAnsi="Arno Pro"/>
          <w:color w:val="000000"/>
          <w:sz w:val="21"/>
          <w:szCs w:val="21"/>
          <w:lang w:eastAsia="zh-CN"/>
        </w:rPr>
      </w:pPr>
      <w:r w:rsidRPr="003368F3">
        <w:rPr>
          <w:rFonts w:ascii="Arno Pro" w:eastAsia="Times New Roman" w:hAnsi="Arno Pro"/>
          <w:color w:val="000000"/>
          <w:sz w:val="21"/>
          <w:szCs w:val="21"/>
          <w:lang w:eastAsia="zh-CN"/>
        </w:rPr>
        <w:t>[5]</w:t>
      </w:r>
      <w:r w:rsid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Zhang, L., Chen, L., Zhou, X. &amp; Liu, Z. Towards High-Voltage Aqueous Metal-Ion Batteries Beyond 1.5 V: The Zinc/Zinc Hexacyanoferrate System. </w:t>
      </w:r>
      <w:r w:rsidR="0061761F" w:rsidRPr="0061761F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Advanced Energy Materials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</w:t>
      </w:r>
      <w:r w:rsidR="0061761F" w:rsidRPr="0061761F">
        <w:rPr>
          <w:rFonts w:ascii="Arno Pro" w:eastAsia="Times New Roman" w:hAnsi="Arno Pro"/>
          <w:b/>
          <w:bCs/>
          <w:color w:val="000000"/>
          <w:sz w:val="21"/>
          <w:szCs w:val="21"/>
          <w:lang w:eastAsia="zh-CN"/>
        </w:rPr>
        <w:t>5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>, 1400930 (2015).</w:t>
      </w:r>
    </w:p>
    <w:p w14:paraId="778562C1" w14:textId="2A936203" w:rsidR="004564F1" w:rsidRPr="0061761F" w:rsidRDefault="004564F1" w:rsidP="00200092">
      <w:pPr>
        <w:spacing w:line="360" w:lineRule="auto"/>
        <w:rPr>
          <w:rFonts w:ascii="Arno Pro" w:eastAsia="Times New Roman" w:hAnsi="Arno Pro"/>
          <w:color w:val="000000"/>
          <w:sz w:val="21"/>
          <w:szCs w:val="21"/>
          <w:lang w:eastAsia="zh-CN"/>
        </w:rPr>
      </w:pPr>
      <w:r w:rsidRPr="003368F3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[6] 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Zhang, N. </w:t>
      </w:r>
      <w:r w:rsidR="0061761F" w:rsidRPr="0061761F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et al.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Rechargeable aqueous zinc-manganese dioxide batteries with high energy and power densities. </w:t>
      </w:r>
      <w:r w:rsidR="0061761F" w:rsidRPr="0061761F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Nature Communications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</w:t>
      </w:r>
      <w:r w:rsidR="0061761F" w:rsidRPr="0061761F">
        <w:rPr>
          <w:rFonts w:ascii="Arno Pro" w:eastAsia="Times New Roman" w:hAnsi="Arno Pro"/>
          <w:b/>
          <w:bCs/>
          <w:color w:val="000000"/>
          <w:sz w:val="21"/>
          <w:szCs w:val="21"/>
          <w:lang w:eastAsia="zh-CN"/>
        </w:rPr>
        <w:t>8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>, 405 (2017).</w:t>
      </w:r>
    </w:p>
    <w:p w14:paraId="532A6C77" w14:textId="3B8E3070" w:rsidR="004564F1" w:rsidRPr="0061761F" w:rsidRDefault="004564F1" w:rsidP="00200092">
      <w:pPr>
        <w:spacing w:line="360" w:lineRule="auto"/>
        <w:rPr>
          <w:rFonts w:ascii="Arno Pro" w:eastAsia="Times New Roman" w:hAnsi="Arno Pro"/>
          <w:color w:val="000000"/>
          <w:sz w:val="21"/>
          <w:szCs w:val="21"/>
          <w:lang w:eastAsia="zh-CN"/>
        </w:rPr>
      </w:pPr>
      <w:r w:rsidRPr="003368F3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[7] 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Li, H. </w:t>
      </w:r>
      <w:r w:rsidR="0061761F" w:rsidRPr="0061761F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et al.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MoS2 nanosheets with expanded interlayer spacing for rechargeable aqueous Zn-ion batteries. </w:t>
      </w:r>
      <w:r w:rsidR="0061761F" w:rsidRPr="0061761F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Energy Storage Materials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</w:t>
      </w:r>
      <w:r w:rsidR="0061761F" w:rsidRPr="0061761F">
        <w:rPr>
          <w:rFonts w:ascii="Arno Pro" w:eastAsia="Times New Roman" w:hAnsi="Arno Pro"/>
          <w:b/>
          <w:bCs/>
          <w:color w:val="000000"/>
          <w:sz w:val="21"/>
          <w:szCs w:val="21"/>
          <w:lang w:eastAsia="zh-CN"/>
        </w:rPr>
        <w:t>19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>, 94–101 (2019).</w:t>
      </w:r>
    </w:p>
    <w:p w14:paraId="1D8FEFDE" w14:textId="3282AD81" w:rsidR="004564F1" w:rsidRPr="0061761F" w:rsidRDefault="004564F1" w:rsidP="00200092">
      <w:pPr>
        <w:spacing w:line="360" w:lineRule="auto"/>
        <w:rPr>
          <w:rFonts w:ascii="Arno Pro" w:eastAsia="Times New Roman" w:hAnsi="Arno Pro"/>
          <w:color w:val="000000"/>
          <w:sz w:val="21"/>
          <w:szCs w:val="21"/>
          <w:lang w:eastAsia="zh-CN"/>
        </w:rPr>
      </w:pPr>
      <w:r w:rsidRPr="003368F3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[8] 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Zhang, N. </w:t>
      </w:r>
      <w:r w:rsidR="0061761F" w:rsidRPr="0061761F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et al.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Cation-Deficient Spinel ZnMn2O4 Cathode in Zn(CF3SO3)2 Electrolyte for Rechargeable Aqueous Zn-Ion Battery. </w:t>
      </w:r>
      <w:r w:rsidR="0061761F" w:rsidRPr="0061761F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J. Am. Chem. Soc.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</w:t>
      </w:r>
      <w:r w:rsidR="0061761F" w:rsidRPr="0061761F">
        <w:rPr>
          <w:rFonts w:ascii="Arno Pro" w:eastAsia="Times New Roman" w:hAnsi="Arno Pro"/>
          <w:b/>
          <w:bCs/>
          <w:color w:val="000000"/>
          <w:sz w:val="21"/>
          <w:szCs w:val="21"/>
          <w:lang w:eastAsia="zh-CN"/>
        </w:rPr>
        <w:t>138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>, 12894–12901 (2016).</w:t>
      </w:r>
    </w:p>
    <w:p w14:paraId="35F1DAEF" w14:textId="51DDFB4E" w:rsidR="004564F1" w:rsidRPr="0061761F" w:rsidRDefault="004564F1" w:rsidP="00200092">
      <w:pPr>
        <w:spacing w:line="360" w:lineRule="auto"/>
        <w:rPr>
          <w:rFonts w:ascii="Arno Pro" w:eastAsia="Times New Roman" w:hAnsi="Arno Pro"/>
          <w:color w:val="000000"/>
          <w:sz w:val="21"/>
          <w:szCs w:val="21"/>
          <w:lang w:eastAsia="zh-CN"/>
        </w:rPr>
      </w:pPr>
      <w:r w:rsidRPr="003368F3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[9] 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Hu, P. </w:t>
      </w:r>
      <w:r w:rsidR="0061761F" w:rsidRPr="0061761F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et al.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Zn/V2O5 Aqueous Hybrid-Ion Battery with High Voltage Platform and Long Cycle Life. </w:t>
      </w:r>
      <w:r w:rsidR="0061761F" w:rsidRPr="0061761F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ACS Appl. Mater. Interfaces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</w:t>
      </w:r>
      <w:r w:rsidR="0061761F" w:rsidRPr="0061761F">
        <w:rPr>
          <w:rFonts w:ascii="Arno Pro" w:eastAsia="Times New Roman" w:hAnsi="Arno Pro"/>
          <w:b/>
          <w:bCs/>
          <w:color w:val="000000"/>
          <w:sz w:val="21"/>
          <w:szCs w:val="21"/>
          <w:lang w:eastAsia="zh-CN"/>
        </w:rPr>
        <w:t>9</w:t>
      </w:r>
      <w:r w:rsidR="0061761F" w:rsidRPr="0061761F">
        <w:rPr>
          <w:rFonts w:ascii="Arno Pro" w:eastAsia="Times New Roman" w:hAnsi="Arno Pro"/>
          <w:color w:val="000000"/>
          <w:sz w:val="21"/>
          <w:szCs w:val="21"/>
          <w:lang w:eastAsia="zh-CN"/>
        </w:rPr>
        <w:t>, 42717–42722 (2017).</w:t>
      </w:r>
    </w:p>
    <w:p w14:paraId="00B95EA0" w14:textId="591A0150" w:rsidR="00597A9F" w:rsidRPr="00597A9F" w:rsidRDefault="004564F1" w:rsidP="00597A9F">
      <w:pPr>
        <w:spacing w:line="360" w:lineRule="auto"/>
        <w:rPr>
          <w:rFonts w:ascii="Arno Pro" w:eastAsia="Times New Roman" w:hAnsi="Arno Pro"/>
          <w:color w:val="000000"/>
          <w:sz w:val="21"/>
          <w:szCs w:val="21"/>
          <w:lang w:eastAsia="zh-CN"/>
        </w:rPr>
      </w:pPr>
      <w:r w:rsidRPr="003368F3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[10] </w:t>
      </w:r>
      <w:r w:rsidR="00597A9F" w:rsidRPr="00597A9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Zhang, H. </w:t>
      </w:r>
      <w:r w:rsidR="00597A9F" w:rsidRPr="00597A9F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et al.</w:t>
      </w:r>
      <w:r w:rsidR="00597A9F" w:rsidRPr="00597A9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Interlayer Engineering of α-MoO3 Modulates Selective Hydronium Intercalation in Neutral Aqueous Electrolyte. </w:t>
      </w:r>
      <w:proofErr w:type="spellStart"/>
      <w:r w:rsidR="00597A9F" w:rsidRPr="00597A9F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Angewandte</w:t>
      </w:r>
      <w:proofErr w:type="spellEnd"/>
      <w:r w:rsidR="00597A9F" w:rsidRPr="00597A9F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 xml:space="preserve"> </w:t>
      </w:r>
      <w:proofErr w:type="spellStart"/>
      <w:r w:rsidR="00597A9F" w:rsidRPr="00597A9F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>Chemie</w:t>
      </w:r>
      <w:proofErr w:type="spellEnd"/>
      <w:r w:rsidR="00597A9F" w:rsidRPr="00597A9F">
        <w:rPr>
          <w:rFonts w:ascii="Arno Pro" w:eastAsia="Times New Roman" w:hAnsi="Arno Pro"/>
          <w:i/>
          <w:iCs/>
          <w:color w:val="000000"/>
          <w:sz w:val="21"/>
          <w:szCs w:val="21"/>
          <w:lang w:eastAsia="zh-CN"/>
        </w:rPr>
        <w:t xml:space="preserve"> International Edition</w:t>
      </w:r>
      <w:r w:rsidR="00597A9F" w:rsidRPr="00597A9F">
        <w:rPr>
          <w:rFonts w:ascii="Arno Pro" w:eastAsia="Times New Roman" w:hAnsi="Arno Pro"/>
          <w:color w:val="000000"/>
          <w:sz w:val="21"/>
          <w:szCs w:val="21"/>
          <w:lang w:eastAsia="zh-CN"/>
        </w:rPr>
        <w:t xml:space="preserve"> </w:t>
      </w:r>
      <w:r w:rsidR="00597A9F" w:rsidRPr="00597A9F">
        <w:rPr>
          <w:rFonts w:ascii="Arno Pro" w:eastAsia="Times New Roman" w:hAnsi="Arno Pro"/>
          <w:b/>
          <w:bCs/>
          <w:color w:val="000000"/>
          <w:sz w:val="21"/>
          <w:szCs w:val="21"/>
          <w:lang w:eastAsia="zh-CN"/>
        </w:rPr>
        <w:t>60</w:t>
      </w:r>
      <w:r w:rsidR="00597A9F" w:rsidRPr="00597A9F">
        <w:rPr>
          <w:rFonts w:ascii="Arno Pro" w:eastAsia="Times New Roman" w:hAnsi="Arno Pro"/>
          <w:color w:val="000000"/>
          <w:sz w:val="21"/>
          <w:szCs w:val="21"/>
          <w:lang w:eastAsia="zh-CN"/>
        </w:rPr>
        <w:t>, 896–903 (2021).</w:t>
      </w:r>
    </w:p>
    <w:p w14:paraId="48629CD7" w14:textId="626FCF07" w:rsidR="004564F1" w:rsidRPr="003368F3" w:rsidRDefault="004564F1" w:rsidP="00200092">
      <w:pPr>
        <w:spacing w:line="360" w:lineRule="auto"/>
        <w:rPr>
          <w:rFonts w:ascii="Arno Pro" w:hAnsi="Arno Pro"/>
          <w:b/>
          <w:bCs/>
          <w:sz w:val="28"/>
          <w:szCs w:val="21"/>
        </w:rPr>
      </w:pPr>
    </w:p>
    <w:sectPr w:rsidR="004564F1" w:rsidRPr="003368F3" w:rsidSect="00BC56E0">
      <w:pgSz w:w="11906" w:h="16838" w:code="9"/>
      <w:pgMar w:top="1440" w:right="1080" w:bottom="1440" w:left="1080" w:header="720" w:footer="720" w:gutter="0"/>
      <w:cols w:space="461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EEB69" w14:textId="77777777" w:rsidR="00182F5B" w:rsidRDefault="00182F5B">
      <w:r>
        <w:separator/>
      </w:r>
    </w:p>
    <w:p w14:paraId="6FC9E984" w14:textId="77777777" w:rsidR="00182F5B" w:rsidRDefault="00182F5B"/>
  </w:endnote>
  <w:endnote w:type="continuationSeparator" w:id="0">
    <w:p w14:paraId="0132A98A" w14:textId="77777777" w:rsidR="00182F5B" w:rsidRDefault="00182F5B">
      <w:r>
        <w:continuationSeparator/>
      </w:r>
    </w:p>
    <w:p w14:paraId="0F9ED55F" w14:textId="77777777" w:rsidR="00182F5B" w:rsidRDefault="00182F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subsetted="1" w:fontKey="{30709351-0DC4-4926-9CAE-2A9A42643569}"/>
  </w:font>
  <w:font w:name="Myriad Pro Light">
    <w:altName w:val="Segoe UI Light"/>
    <w:charset w:val="00"/>
    <w:family w:val="swiss"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no Pro">
    <w:altName w:val="Cambria"/>
    <w:charset w:val="00"/>
    <w:family w:val="roman"/>
    <w:pitch w:val="variable"/>
    <w:sig w:usb0="60000287" w:usb1="00000001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7242533B-152B-494E-A74D-E9BB30A488DA}"/>
    <w:embedBold r:id="rId3" w:fontKey="{738C94F1-8DCF-41CD-B1D4-88F69F9DDFE7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BE44D" w14:textId="77777777" w:rsidR="00E62A2F" w:rsidRDefault="00E62A2F">
    <w:pPr>
      <w:framePr w:wrap="around" w:vAnchor="text" w:hAnchor="margin" w:xAlign="right" w:y="1"/>
      <w:rPr>
        <w:rStyle w:val="PageNumber"/>
      </w:rPr>
    </w:pPr>
    <w:r>
      <w:rPr>
        <w:rStyle w:val="PageNumber"/>
      </w:rPr>
      <w:t xml:space="preserve">PAGE  </w:t>
    </w:r>
    <w:r>
      <w:rPr>
        <w:rStyle w:val="PageNumber"/>
        <w:noProof/>
      </w:rPr>
      <w:t>2</w:t>
    </w:r>
  </w:p>
  <w:p w14:paraId="4AA24586" w14:textId="77777777" w:rsidR="00E62A2F" w:rsidRDefault="00E62A2F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23696176"/>
      <w:docPartObj>
        <w:docPartGallery w:val="Page Numbers (Bottom of Page)"/>
        <w:docPartUnique/>
      </w:docPartObj>
    </w:sdtPr>
    <w:sdtEndPr/>
    <w:sdtContent>
      <w:p w14:paraId="3AECA12E" w14:textId="3D9A427D" w:rsidR="008D1CD5" w:rsidRDefault="008D1CD5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7DDE" w:rsidRPr="00DB7DDE">
          <w:rPr>
            <w:noProof/>
            <w:lang w:val="zh-CN" w:eastAsia="zh-CN"/>
          </w:rPr>
          <w:t>10</w:t>
        </w:r>
        <w:r>
          <w:fldChar w:fldCharType="end"/>
        </w:r>
      </w:p>
    </w:sdtContent>
  </w:sdt>
  <w:p w14:paraId="22F027C5" w14:textId="77777777" w:rsidR="00E62A2F" w:rsidRDefault="00E62A2F">
    <w:pPr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47397832"/>
      <w:docPartObj>
        <w:docPartGallery w:val="Page Numbers (Bottom of Page)"/>
        <w:docPartUnique/>
      </w:docPartObj>
    </w:sdtPr>
    <w:sdtEndPr/>
    <w:sdtContent>
      <w:p w14:paraId="17003473" w14:textId="330D5D9B" w:rsidR="008D1CD5" w:rsidRDefault="008D1CD5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7DDE" w:rsidRPr="00DB7DDE">
          <w:rPr>
            <w:noProof/>
            <w:lang w:val="zh-CN" w:eastAsia="zh-CN"/>
          </w:rPr>
          <w:t>1</w:t>
        </w:r>
        <w:r>
          <w:fldChar w:fldCharType="end"/>
        </w:r>
      </w:p>
    </w:sdtContent>
  </w:sdt>
  <w:p w14:paraId="7DE8D7E5" w14:textId="77777777" w:rsidR="008D1CD5" w:rsidRDefault="008D1CD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FC16A4" w14:textId="77777777" w:rsidR="00E62A2F" w:rsidRDefault="00E62A2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08FD7862" w14:textId="77777777" w:rsidR="00E62A2F" w:rsidRDefault="00E62A2F">
    <w:pPr>
      <w:pStyle w:val="Footer"/>
      <w:ind w:right="360"/>
    </w:pPr>
  </w:p>
  <w:p w14:paraId="7F00032B" w14:textId="77777777" w:rsidR="00E62A2F" w:rsidRDefault="00E62A2F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CF1FEB" w14:textId="456D86B9" w:rsidR="00E62A2F" w:rsidRDefault="00E62A2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B7DDE">
      <w:rPr>
        <w:rStyle w:val="PageNumber"/>
        <w:noProof/>
      </w:rPr>
      <w:t>11</w:t>
    </w:r>
    <w:r>
      <w:rPr>
        <w:rStyle w:val="PageNumber"/>
      </w:rPr>
      <w:fldChar w:fldCharType="end"/>
    </w:r>
  </w:p>
  <w:p w14:paraId="130858A2" w14:textId="77777777" w:rsidR="00E62A2F" w:rsidRDefault="00E62A2F">
    <w:pPr>
      <w:pStyle w:val="Footer"/>
      <w:ind w:right="360"/>
    </w:pPr>
  </w:p>
  <w:p w14:paraId="423D05A9" w14:textId="77777777" w:rsidR="00E62A2F" w:rsidRDefault="00E62A2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94E57" w14:textId="77777777" w:rsidR="00182F5B" w:rsidRDefault="00182F5B">
      <w:r>
        <w:separator/>
      </w:r>
    </w:p>
    <w:p w14:paraId="34AF691A" w14:textId="77777777" w:rsidR="00182F5B" w:rsidRDefault="00182F5B"/>
  </w:footnote>
  <w:footnote w:type="continuationSeparator" w:id="0">
    <w:p w14:paraId="1DD1C3B7" w14:textId="77777777" w:rsidR="00182F5B" w:rsidRDefault="00182F5B">
      <w:r>
        <w:continuationSeparator/>
      </w:r>
    </w:p>
    <w:p w14:paraId="134E15AE" w14:textId="77777777" w:rsidR="00182F5B" w:rsidRDefault="00182F5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60D22" w14:textId="77777777" w:rsidR="00E62A2F" w:rsidRDefault="00E62A2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A310A"/>
    <w:multiLevelType w:val="hybridMultilevel"/>
    <w:tmpl w:val="BD4EDF1C"/>
    <w:lvl w:ilvl="0" w:tplc="57DC16C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5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6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 w15:restartNumberingAfterBreak="0">
    <w:nsid w:val="421974AD"/>
    <w:multiLevelType w:val="hybridMultilevel"/>
    <w:tmpl w:val="BD4EDF1C"/>
    <w:lvl w:ilvl="0" w:tplc="57DC16C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78E6523A"/>
    <w:multiLevelType w:val="hybridMultilevel"/>
    <w:tmpl w:val="4372E7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1"/>
  </w:num>
  <w:num w:numId="7">
    <w:abstractNumId w:val="7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saveSubsetFonts/>
  <w:bordersDoNotSurroundHeader/>
  <w:bordersDoNotSurroundFooter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zh-CN" w:vendorID="64" w:dllVersion="0" w:nlCheck="1" w:checkStyle="1"/>
  <w:activeWritingStyle w:appName="MSWord" w:lang="fr-FR" w:vendorID="64" w:dllVersion="6" w:nlCheck="1" w:checkStyle="0"/>
  <w:activeWritingStyle w:appName="MSWord" w:lang="fr-FR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61D6"/>
    <w:rsid w:val="0001586D"/>
    <w:rsid w:val="00016746"/>
    <w:rsid w:val="000201D0"/>
    <w:rsid w:val="000227B9"/>
    <w:rsid w:val="00024707"/>
    <w:rsid w:val="00025214"/>
    <w:rsid w:val="00025368"/>
    <w:rsid w:val="0003046A"/>
    <w:rsid w:val="00030C7E"/>
    <w:rsid w:val="00031840"/>
    <w:rsid w:val="000346B7"/>
    <w:rsid w:val="00051EC8"/>
    <w:rsid w:val="00052C3D"/>
    <w:rsid w:val="000561D6"/>
    <w:rsid w:val="0006058E"/>
    <w:rsid w:val="0006360F"/>
    <w:rsid w:val="00072D4A"/>
    <w:rsid w:val="00075884"/>
    <w:rsid w:val="00077B2E"/>
    <w:rsid w:val="00097F34"/>
    <w:rsid w:val="000A54AE"/>
    <w:rsid w:val="000A65BB"/>
    <w:rsid w:val="000B4F77"/>
    <w:rsid w:val="000C3C07"/>
    <w:rsid w:val="000C46B1"/>
    <w:rsid w:val="000D0295"/>
    <w:rsid w:val="000D2D84"/>
    <w:rsid w:val="000D33D8"/>
    <w:rsid w:val="000D6907"/>
    <w:rsid w:val="000E3ECA"/>
    <w:rsid w:val="000E4AB0"/>
    <w:rsid w:val="000E4CB8"/>
    <w:rsid w:val="000E6D22"/>
    <w:rsid w:val="000E75E3"/>
    <w:rsid w:val="00101587"/>
    <w:rsid w:val="00101D1F"/>
    <w:rsid w:val="001052EA"/>
    <w:rsid w:val="00105934"/>
    <w:rsid w:val="00111842"/>
    <w:rsid w:val="00112A2B"/>
    <w:rsid w:val="00115853"/>
    <w:rsid w:val="001175A7"/>
    <w:rsid w:val="001206B7"/>
    <w:rsid w:val="00123E8D"/>
    <w:rsid w:val="00126282"/>
    <w:rsid w:val="001272B4"/>
    <w:rsid w:val="00132253"/>
    <w:rsid w:val="001332F1"/>
    <w:rsid w:val="001363D5"/>
    <w:rsid w:val="0013686A"/>
    <w:rsid w:val="001379DD"/>
    <w:rsid w:val="00141659"/>
    <w:rsid w:val="00142DA3"/>
    <w:rsid w:val="00145CA9"/>
    <w:rsid w:val="0015109A"/>
    <w:rsid w:val="00151871"/>
    <w:rsid w:val="00153FB9"/>
    <w:rsid w:val="0015433E"/>
    <w:rsid w:val="001545C7"/>
    <w:rsid w:val="00154D2D"/>
    <w:rsid w:val="00157855"/>
    <w:rsid w:val="00157E12"/>
    <w:rsid w:val="00163B49"/>
    <w:rsid w:val="00171F13"/>
    <w:rsid w:val="0017511A"/>
    <w:rsid w:val="001822AB"/>
    <w:rsid w:val="00182F5B"/>
    <w:rsid w:val="00190452"/>
    <w:rsid w:val="001919D9"/>
    <w:rsid w:val="00191BB0"/>
    <w:rsid w:val="00191EBD"/>
    <w:rsid w:val="00193487"/>
    <w:rsid w:val="00193674"/>
    <w:rsid w:val="00196FC6"/>
    <w:rsid w:val="001A1517"/>
    <w:rsid w:val="001A1800"/>
    <w:rsid w:val="001A19AC"/>
    <w:rsid w:val="001A23AB"/>
    <w:rsid w:val="001A5779"/>
    <w:rsid w:val="001A6243"/>
    <w:rsid w:val="001A6A96"/>
    <w:rsid w:val="001B5D2C"/>
    <w:rsid w:val="001B600A"/>
    <w:rsid w:val="001B6EC7"/>
    <w:rsid w:val="001B7360"/>
    <w:rsid w:val="001C3A87"/>
    <w:rsid w:val="001C67BD"/>
    <w:rsid w:val="001D1009"/>
    <w:rsid w:val="001E05A8"/>
    <w:rsid w:val="001E0DC5"/>
    <w:rsid w:val="001E37AD"/>
    <w:rsid w:val="001E451C"/>
    <w:rsid w:val="001F0B73"/>
    <w:rsid w:val="00200092"/>
    <w:rsid w:val="002031A2"/>
    <w:rsid w:val="002079D5"/>
    <w:rsid w:val="0021094D"/>
    <w:rsid w:val="002144B2"/>
    <w:rsid w:val="00214A55"/>
    <w:rsid w:val="00214A8A"/>
    <w:rsid w:val="0021528A"/>
    <w:rsid w:val="00222F75"/>
    <w:rsid w:val="00235B8C"/>
    <w:rsid w:val="00240913"/>
    <w:rsid w:val="0024409A"/>
    <w:rsid w:val="0025148D"/>
    <w:rsid w:val="00251C3A"/>
    <w:rsid w:val="00256430"/>
    <w:rsid w:val="00270D48"/>
    <w:rsid w:val="002729FB"/>
    <w:rsid w:val="00277470"/>
    <w:rsid w:val="00282C06"/>
    <w:rsid w:val="00286CF5"/>
    <w:rsid w:val="0028746E"/>
    <w:rsid w:val="00290EF2"/>
    <w:rsid w:val="00292ADF"/>
    <w:rsid w:val="002A0997"/>
    <w:rsid w:val="002A0A87"/>
    <w:rsid w:val="002A7098"/>
    <w:rsid w:val="002A7D96"/>
    <w:rsid w:val="002B2703"/>
    <w:rsid w:val="002B5360"/>
    <w:rsid w:val="002B6180"/>
    <w:rsid w:val="002C0F8D"/>
    <w:rsid w:val="002C3431"/>
    <w:rsid w:val="002C7022"/>
    <w:rsid w:val="002C7287"/>
    <w:rsid w:val="002D163A"/>
    <w:rsid w:val="002D2E23"/>
    <w:rsid w:val="002D4C9B"/>
    <w:rsid w:val="002D72FA"/>
    <w:rsid w:val="002D73B2"/>
    <w:rsid w:val="002E1683"/>
    <w:rsid w:val="002E265E"/>
    <w:rsid w:val="002E6901"/>
    <w:rsid w:val="002E7D20"/>
    <w:rsid w:val="002F100C"/>
    <w:rsid w:val="002F6263"/>
    <w:rsid w:val="002F6B88"/>
    <w:rsid w:val="002F7E80"/>
    <w:rsid w:val="002F7F49"/>
    <w:rsid w:val="003009A6"/>
    <w:rsid w:val="00310911"/>
    <w:rsid w:val="00310F35"/>
    <w:rsid w:val="00311181"/>
    <w:rsid w:val="00311816"/>
    <w:rsid w:val="003156E1"/>
    <w:rsid w:val="0031739A"/>
    <w:rsid w:val="00321B69"/>
    <w:rsid w:val="003302AC"/>
    <w:rsid w:val="00330D65"/>
    <w:rsid w:val="00333475"/>
    <w:rsid w:val="003335BB"/>
    <w:rsid w:val="003368F3"/>
    <w:rsid w:val="00336B44"/>
    <w:rsid w:val="0034201D"/>
    <w:rsid w:val="0034757B"/>
    <w:rsid w:val="0035002E"/>
    <w:rsid w:val="003503EF"/>
    <w:rsid w:val="003547B0"/>
    <w:rsid w:val="00356A5F"/>
    <w:rsid w:val="00357396"/>
    <w:rsid w:val="00365F03"/>
    <w:rsid w:val="003679A1"/>
    <w:rsid w:val="003722C4"/>
    <w:rsid w:val="00375566"/>
    <w:rsid w:val="0037636F"/>
    <w:rsid w:val="003809D4"/>
    <w:rsid w:val="00382A46"/>
    <w:rsid w:val="0038558D"/>
    <w:rsid w:val="00386B60"/>
    <w:rsid w:val="003877BC"/>
    <w:rsid w:val="003A0F5F"/>
    <w:rsid w:val="003A3EBC"/>
    <w:rsid w:val="003B396A"/>
    <w:rsid w:val="003B3BBE"/>
    <w:rsid w:val="003B3BD7"/>
    <w:rsid w:val="003B4AF3"/>
    <w:rsid w:val="003C0DF4"/>
    <w:rsid w:val="003C0E12"/>
    <w:rsid w:val="003C2BE3"/>
    <w:rsid w:val="003C7114"/>
    <w:rsid w:val="003D1B64"/>
    <w:rsid w:val="003D4ACA"/>
    <w:rsid w:val="003D5A95"/>
    <w:rsid w:val="003D5B15"/>
    <w:rsid w:val="003D626D"/>
    <w:rsid w:val="003E5207"/>
    <w:rsid w:val="003E6C11"/>
    <w:rsid w:val="003E6F48"/>
    <w:rsid w:val="003E7DD9"/>
    <w:rsid w:val="003F1BE6"/>
    <w:rsid w:val="003F29C3"/>
    <w:rsid w:val="003F4298"/>
    <w:rsid w:val="003F5095"/>
    <w:rsid w:val="003F5774"/>
    <w:rsid w:val="003F6797"/>
    <w:rsid w:val="00405897"/>
    <w:rsid w:val="00406A6A"/>
    <w:rsid w:val="0041079D"/>
    <w:rsid w:val="004146BF"/>
    <w:rsid w:val="00416056"/>
    <w:rsid w:val="00416593"/>
    <w:rsid w:val="00420DB7"/>
    <w:rsid w:val="00422950"/>
    <w:rsid w:val="00422960"/>
    <w:rsid w:val="0042507C"/>
    <w:rsid w:val="004252E1"/>
    <w:rsid w:val="00427112"/>
    <w:rsid w:val="004274CE"/>
    <w:rsid w:val="00432086"/>
    <w:rsid w:val="00435D38"/>
    <w:rsid w:val="00447DA8"/>
    <w:rsid w:val="00452CE1"/>
    <w:rsid w:val="00454E15"/>
    <w:rsid w:val="004564CF"/>
    <w:rsid w:val="004564F1"/>
    <w:rsid w:val="00456D08"/>
    <w:rsid w:val="004575C9"/>
    <w:rsid w:val="004611B5"/>
    <w:rsid w:val="00465B1A"/>
    <w:rsid w:val="004806B4"/>
    <w:rsid w:val="00482A26"/>
    <w:rsid w:val="004841DE"/>
    <w:rsid w:val="00484480"/>
    <w:rsid w:val="00486E70"/>
    <w:rsid w:val="00491325"/>
    <w:rsid w:val="00491688"/>
    <w:rsid w:val="0049449E"/>
    <w:rsid w:val="00496B72"/>
    <w:rsid w:val="004A1E70"/>
    <w:rsid w:val="004A2C69"/>
    <w:rsid w:val="004A6E78"/>
    <w:rsid w:val="004A742B"/>
    <w:rsid w:val="004B1558"/>
    <w:rsid w:val="004B3213"/>
    <w:rsid w:val="004B49F3"/>
    <w:rsid w:val="004B526C"/>
    <w:rsid w:val="004D5735"/>
    <w:rsid w:val="004D6499"/>
    <w:rsid w:val="004D6DE0"/>
    <w:rsid w:val="004D7444"/>
    <w:rsid w:val="004E0FFB"/>
    <w:rsid w:val="004E1FC1"/>
    <w:rsid w:val="004E35E0"/>
    <w:rsid w:val="004E49D2"/>
    <w:rsid w:val="004E51F0"/>
    <w:rsid w:val="004E6668"/>
    <w:rsid w:val="004F10A9"/>
    <w:rsid w:val="004F2E77"/>
    <w:rsid w:val="004F4D6B"/>
    <w:rsid w:val="004F6839"/>
    <w:rsid w:val="00503922"/>
    <w:rsid w:val="00503ACC"/>
    <w:rsid w:val="005058A9"/>
    <w:rsid w:val="00510A7F"/>
    <w:rsid w:val="00511DB1"/>
    <w:rsid w:val="00513532"/>
    <w:rsid w:val="005138E4"/>
    <w:rsid w:val="0051465D"/>
    <w:rsid w:val="005147B9"/>
    <w:rsid w:val="00521C1D"/>
    <w:rsid w:val="00522FCA"/>
    <w:rsid w:val="0052325A"/>
    <w:rsid w:val="005327A4"/>
    <w:rsid w:val="005329C7"/>
    <w:rsid w:val="0053420C"/>
    <w:rsid w:val="00541030"/>
    <w:rsid w:val="00541D62"/>
    <w:rsid w:val="00545515"/>
    <w:rsid w:val="00551789"/>
    <w:rsid w:val="00552990"/>
    <w:rsid w:val="00552A07"/>
    <w:rsid w:val="00557B5D"/>
    <w:rsid w:val="00570848"/>
    <w:rsid w:val="00571CAE"/>
    <w:rsid w:val="005754B8"/>
    <w:rsid w:val="00575965"/>
    <w:rsid w:val="00582DE3"/>
    <w:rsid w:val="00585551"/>
    <w:rsid w:val="00590DCE"/>
    <w:rsid w:val="00591A57"/>
    <w:rsid w:val="005941C7"/>
    <w:rsid w:val="0059450D"/>
    <w:rsid w:val="0059535F"/>
    <w:rsid w:val="005968DE"/>
    <w:rsid w:val="00597796"/>
    <w:rsid w:val="00597A9F"/>
    <w:rsid w:val="005A462F"/>
    <w:rsid w:val="005B33F5"/>
    <w:rsid w:val="005B57D6"/>
    <w:rsid w:val="005B757B"/>
    <w:rsid w:val="005C2342"/>
    <w:rsid w:val="005C2AA4"/>
    <w:rsid w:val="005C632E"/>
    <w:rsid w:val="005D0C10"/>
    <w:rsid w:val="005D2065"/>
    <w:rsid w:val="005D589B"/>
    <w:rsid w:val="005E2692"/>
    <w:rsid w:val="005E3518"/>
    <w:rsid w:val="005F5C5C"/>
    <w:rsid w:val="006042D6"/>
    <w:rsid w:val="00604E00"/>
    <w:rsid w:val="00604F23"/>
    <w:rsid w:val="006119A7"/>
    <w:rsid w:val="00613F82"/>
    <w:rsid w:val="00614F2E"/>
    <w:rsid w:val="00616D68"/>
    <w:rsid w:val="0061761F"/>
    <w:rsid w:val="00621EC3"/>
    <w:rsid w:val="006257B2"/>
    <w:rsid w:val="00631B3F"/>
    <w:rsid w:val="00631E32"/>
    <w:rsid w:val="006374BD"/>
    <w:rsid w:val="0064353C"/>
    <w:rsid w:val="00647588"/>
    <w:rsid w:val="006513CA"/>
    <w:rsid w:val="006532A9"/>
    <w:rsid w:val="00653583"/>
    <w:rsid w:val="00656818"/>
    <w:rsid w:val="0066008B"/>
    <w:rsid w:val="00664F07"/>
    <w:rsid w:val="006700AE"/>
    <w:rsid w:val="00675963"/>
    <w:rsid w:val="00675D25"/>
    <w:rsid w:val="00680F2D"/>
    <w:rsid w:val="00686014"/>
    <w:rsid w:val="00695A07"/>
    <w:rsid w:val="006A5309"/>
    <w:rsid w:val="006B2096"/>
    <w:rsid w:val="006B23CC"/>
    <w:rsid w:val="006B2581"/>
    <w:rsid w:val="006B2A51"/>
    <w:rsid w:val="006B3019"/>
    <w:rsid w:val="006B7707"/>
    <w:rsid w:val="006C62A0"/>
    <w:rsid w:val="006D3B93"/>
    <w:rsid w:val="006D7CB4"/>
    <w:rsid w:val="006E1869"/>
    <w:rsid w:val="006E5BF5"/>
    <w:rsid w:val="006E6BC5"/>
    <w:rsid w:val="006F268D"/>
    <w:rsid w:val="006F6787"/>
    <w:rsid w:val="006F7A36"/>
    <w:rsid w:val="007009DA"/>
    <w:rsid w:val="0070397B"/>
    <w:rsid w:val="0071182A"/>
    <w:rsid w:val="007128D2"/>
    <w:rsid w:val="007130C0"/>
    <w:rsid w:val="00715975"/>
    <w:rsid w:val="007179F0"/>
    <w:rsid w:val="00725E67"/>
    <w:rsid w:val="007266BA"/>
    <w:rsid w:val="00731BC6"/>
    <w:rsid w:val="00732BAB"/>
    <w:rsid w:val="00732CCD"/>
    <w:rsid w:val="007331FF"/>
    <w:rsid w:val="00736EE0"/>
    <w:rsid w:val="007435CF"/>
    <w:rsid w:val="00743616"/>
    <w:rsid w:val="007458E6"/>
    <w:rsid w:val="0074646F"/>
    <w:rsid w:val="00746D75"/>
    <w:rsid w:val="00747BA3"/>
    <w:rsid w:val="00753A6D"/>
    <w:rsid w:val="00756464"/>
    <w:rsid w:val="007578E6"/>
    <w:rsid w:val="007619C2"/>
    <w:rsid w:val="00761B16"/>
    <w:rsid w:val="007629D3"/>
    <w:rsid w:val="00771E9C"/>
    <w:rsid w:val="00773D28"/>
    <w:rsid w:val="0077638B"/>
    <w:rsid w:val="0078402C"/>
    <w:rsid w:val="0078423F"/>
    <w:rsid w:val="00791693"/>
    <w:rsid w:val="00791D18"/>
    <w:rsid w:val="00792A97"/>
    <w:rsid w:val="0079729C"/>
    <w:rsid w:val="007A1D83"/>
    <w:rsid w:val="007A52FD"/>
    <w:rsid w:val="007A67D3"/>
    <w:rsid w:val="007A7E3E"/>
    <w:rsid w:val="007B05CD"/>
    <w:rsid w:val="007B5179"/>
    <w:rsid w:val="007C0AEF"/>
    <w:rsid w:val="007C1383"/>
    <w:rsid w:val="007C4168"/>
    <w:rsid w:val="007C7E9E"/>
    <w:rsid w:val="007D09F8"/>
    <w:rsid w:val="007D5422"/>
    <w:rsid w:val="007D60E5"/>
    <w:rsid w:val="007D7E80"/>
    <w:rsid w:val="007E19EA"/>
    <w:rsid w:val="007E297F"/>
    <w:rsid w:val="007E7706"/>
    <w:rsid w:val="007F145F"/>
    <w:rsid w:val="007F3499"/>
    <w:rsid w:val="007F3FDD"/>
    <w:rsid w:val="007F461B"/>
    <w:rsid w:val="007F5568"/>
    <w:rsid w:val="007F5CFA"/>
    <w:rsid w:val="007F6792"/>
    <w:rsid w:val="00803489"/>
    <w:rsid w:val="00804269"/>
    <w:rsid w:val="00806FCF"/>
    <w:rsid w:val="00813FE2"/>
    <w:rsid w:val="00824088"/>
    <w:rsid w:val="008250E1"/>
    <w:rsid w:val="00826452"/>
    <w:rsid w:val="0082707A"/>
    <w:rsid w:val="008301F1"/>
    <w:rsid w:val="0083062C"/>
    <w:rsid w:val="008348A2"/>
    <w:rsid w:val="00835CBD"/>
    <w:rsid w:val="00835D41"/>
    <w:rsid w:val="00846673"/>
    <w:rsid w:val="008471AA"/>
    <w:rsid w:val="008477BA"/>
    <w:rsid w:val="00855D1F"/>
    <w:rsid w:val="008563AA"/>
    <w:rsid w:val="00857712"/>
    <w:rsid w:val="008614A1"/>
    <w:rsid w:val="008622C0"/>
    <w:rsid w:val="00865479"/>
    <w:rsid w:val="008655C0"/>
    <w:rsid w:val="0087247C"/>
    <w:rsid w:val="008742CA"/>
    <w:rsid w:val="0088017D"/>
    <w:rsid w:val="008815D7"/>
    <w:rsid w:val="00897D2A"/>
    <w:rsid w:val="008A00EF"/>
    <w:rsid w:val="008A0788"/>
    <w:rsid w:val="008A1EE2"/>
    <w:rsid w:val="008A4891"/>
    <w:rsid w:val="008A4F52"/>
    <w:rsid w:val="008A5B1F"/>
    <w:rsid w:val="008B0805"/>
    <w:rsid w:val="008B1C10"/>
    <w:rsid w:val="008B3498"/>
    <w:rsid w:val="008C215E"/>
    <w:rsid w:val="008C278E"/>
    <w:rsid w:val="008C3FB2"/>
    <w:rsid w:val="008C56AA"/>
    <w:rsid w:val="008C604D"/>
    <w:rsid w:val="008C7459"/>
    <w:rsid w:val="008D00F4"/>
    <w:rsid w:val="008D1CD5"/>
    <w:rsid w:val="008D2BBA"/>
    <w:rsid w:val="008D2DFE"/>
    <w:rsid w:val="008D3D15"/>
    <w:rsid w:val="008D567C"/>
    <w:rsid w:val="008D5BF9"/>
    <w:rsid w:val="008D6010"/>
    <w:rsid w:val="008F3361"/>
    <w:rsid w:val="00906E1D"/>
    <w:rsid w:val="00910B4D"/>
    <w:rsid w:val="00910E3B"/>
    <w:rsid w:val="00917547"/>
    <w:rsid w:val="0092037A"/>
    <w:rsid w:val="00920E1B"/>
    <w:rsid w:val="0092104E"/>
    <w:rsid w:val="009246AD"/>
    <w:rsid w:val="00927CDC"/>
    <w:rsid w:val="009318F9"/>
    <w:rsid w:val="00934A52"/>
    <w:rsid w:val="00935F69"/>
    <w:rsid w:val="00941878"/>
    <w:rsid w:val="00947D09"/>
    <w:rsid w:val="00956812"/>
    <w:rsid w:val="0095699F"/>
    <w:rsid w:val="0095779D"/>
    <w:rsid w:val="00957C0B"/>
    <w:rsid w:val="00960552"/>
    <w:rsid w:val="00960BCA"/>
    <w:rsid w:val="00960F63"/>
    <w:rsid w:val="00964841"/>
    <w:rsid w:val="00967927"/>
    <w:rsid w:val="00972BB0"/>
    <w:rsid w:val="00973E8B"/>
    <w:rsid w:val="00981294"/>
    <w:rsid w:val="00984297"/>
    <w:rsid w:val="00984A21"/>
    <w:rsid w:val="00984F9E"/>
    <w:rsid w:val="00987D9A"/>
    <w:rsid w:val="0099363D"/>
    <w:rsid w:val="009A09E4"/>
    <w:rsid w:val="009B1A7A"/>
    <w:rsid w:val="009B2AE8"/>
    <w:rsid w:val="009B4AD7"/>
    <w:rsid w:val="009B7776"/>
    <w:rsid w:val="009C1ECF"/>
    <w:rsid w:val="009C3979"/>
    <w:rsid w:val="009C5560"/>
    <w:rsid w:val="009C58CC"/>
    <w:rsid w:val="009E6FCF"/>
    <w:rsid w:val="009F286F"/>
    <w:rsid w:val="009F59BC"/>
    <w:rsid w:val="00A00D70"/>
    <w:rsid w:val="00A02647"/>
    <w:rsid w:val="00A02D62"/>
    <w:rsid w:val="00A10935"/>
    <w:rsid w:val="00A14F25"/>
    <w:rsid w:val="00A15E5F"/>
    <w:rsid w:val="00A235C0"/>
    <w:rsid w:val="00A269C9"/>
    <w:rsid w:val="00A31381"/>
    <w:rsid w:val="00A3486A"/>
    <w:rsid w:val="00A3603A"/>
    <w:rsid w:val="00A40A26"/>
    <w:rsid w:val="00A410F2"/>
    <w:rsid w:val="00A440D8"/>
    <w:rsid w:val="00A444E1"/>
    <w:rsid w:val="00A4566A"/>
    <w:rsid w:val="00A46032"/>
    <w:rsid w:val="00A460B0"/>
    <w:rsid w:val="00A460B5"/>
    <w:rsid w:val="00A46C91"/>
    <w:rsid w:val="00A5578B"/>
    <w:rsid w:val="00A55C36"/>
    <w:rsid w:val="00A57D82"/>
    <w:rsid w:val="00A63273"/>
    <w:rsid w:val="00A66999"/>
    <w:rsid w:val="00A66EDD"/>
    <w:rsid w:val="00A714AE"/>
    <w:rsid w:val="00A71BD5"/>
    <w:rsid w:val="00A71C00"/>
    <w:rsid w:val="00A740C9"/>
    <w:rsid w:val="00A74717"/>
    <w:rsid w:val="00A76D4A"/>
    <w:rsid w:val="00A816B5"/>
    <w:rsid w:val="00A82235"/>
    <w:rsid w:val="00A841F0"/>
    <w:rsid w:val="00A84840"/>
    <w:rsid w:val="00A86022"/>
    <w:rsid w:val="00AB6D01"/>
    <w:rsid w:val="00AC0BBC"/>
    <w:rsid w:val="00AC1839"/>
    <w:rsid w:val="00AC5F97"/>
    <w:rsid w:val="00AC6438"/>
    <w:rsid w:val="00AD0547"/>
    <w:rsid w:val="00AD581B"/>
    <w:rsid w:val="00AD6961"/>
    <w:rsid w:val="00AD6A22"/>
    <w:rsid w:val="00AE34B6"/>
    <w:rsid w:val="00AE4A4D"/>
    <w:rsid w:val="00AE4B97"/>
    <w:rsid w:val="00AE648C"/>
    <w:rsid w:val="00AF168D"/>
    <w:rsid w:val="00AF1765"/>
    <w:rsid w:val="00AF1A36"/>
    <w:rsid w:val="00AF2AD1"/>
    <w:rsid w:val="00AF35F3"/>
    <w:rsid w:val="00AF4195"/>
    <w:rsid w:val="00AF51B3"/>
    <w:rsid w:val="00AF61E8"/>
    <w:rsid w:val="00B001B0"/>
    <w:rsid w:val="00B00CC7"/>
    <w:rsid w:val="00B05F2F"/>
    <w:rsid w:val="00B07EEC"/>
    <w:rsid w:val="00B1742C"/>
    <w:rsid w:val="00B22534"/>
    <w:rsid w:val="00B25766"/>
    <w:rsid w:val="00B25BF9"/>
    <w:rsid w:val="00B32DD0"/>
    <w:rsid w:val="00B3458B"/>
    <w:rsid w:val="00B37D62"/>
    <w:rsid w:val="00B41798"/>
    <w:rsid w:val="00B42C29"/>
    <w:rsid w:val="00B44539"/>
    <w:rsid w:val="00B459BF"/>
    <w:rsid w:val="00B46323"/>
    <w:rsid w:val="00B4771F"/>
    <w:rsid w:val="00B55403"/>
    <w:rsid w:val="00B55D78"/>
    <w:rsid w:val="00B563D9"/>
    <w:rsid w:val="00B56CBF"/>
    <w:rsid w:val="00B65798"/>
    <w:rsid w:val="00B71371"/>
    <w:rsid w:val="00B71491"/>
    <w:rsid w:val="00B7290A"/>
    <w:rsid w:val="00B7618D"/>
    <w:rsid w:val="00B875D7"/>
    <w:rsid w:val="00B93220"/>
    <w:rsid w:val="00B95C34"/>
    <w:rsid w:val="00B97259"/>
    <w:rsid w:val="00BA1ABC"/>
    <w:rsid w:val="00BA4858"/>
    <w:rsid w:val="00BA6D97"/>
    <w:rsid w:val="00BB1134"/>
    <w:rsid w:val="00BB1812"/>
    <w:rsid w:val="00BB62FC"/>
    <w:rsid w:val="00BC07FF"/>
    <w:rsid w:val="00BC3BD3"/>
    <w:rsid w:val="00BC3E2A"/>
    <w:rsid w:val="00BC56E0"/>
    <w:rsid w:val="00BC5C06"/>
    <w:rsid w:val="00BD0668"/>
    <w:rsid w:val="00BD23F4"/>
    <w:rsid w:val="00BD5122"/>
    <w:rsid w:val="00BD726A"/>
    <w:rsid w:val="00BD7281"/>
    <w:rsid w:val="00BD72CF"/>
    <w:rsid w:val="00BE533F"/>
    <w:rsid w:val="00BF5EDC"/>
    <w:rsid w:val="00BF7B7E"/>
    <w:rsid w:val="00C0147C"/>
    <w:rsid w:val="00C06686"/>
    <w:rsid w:val="00C06CFC"/>
    <w:rsid w:val="00C13E99"/>
    <w:rsid w:val="00C15AE1"/>
    <w:rsid w:val="00C168F2"/>
    <w:rsid w:val="00C17F26"/>
    <w:rsid w:val="00C21462"/>
    <w:rsid w:val="00C22A77"/>
    <w:rsid w:val="00C232A5"/>
    <w:rsid w:val="00C30403"/>
    <w:rsid w:val="00C37DAA"/>
    <w:rsid w:val="00C4048F"/>
    <w:rsid w:val="00C415B7"/>
    <w:rsid w:val="00C41620"/>
    <w:rsid w:val="00C42D6B"/>
    <w:rsid w:val="00C45E7B"/>
    <w:rsid w:val="00C5064F"/>
    <w:rsid w:val="00C564EA"/>
    <w:rsid w:val="00C57A05"/>
    <w:rsid w:val="00C600F5"/>
    <w:rsid w:val="00C63B08"/>
    <w:rsid w:val="00C67056"/>
    <w:rsid w:val="00C72D78"/>
    <w:rsid w:val="00C73312"/>
    <w:rsid w:val="00C73727"/>
    <w:rsid w:val="00C777B1"/>
    <w:rsid w:val="00C77856"/>
    <w:rsid w:val="00C9140C"/>
    <w:rsid w:val="00C93AFB"/>
    <w:rsid w:val="00CA1040"/>
    <w:rsid w:val="00CA15CA"/>
    <w:rsid w:val="00CA2111"/>
    <w:rsid w:val="00CA6BE2"/>
    <w:rsid w:val="00CB0664"/>
    <w:rsid w:val="00CB435B"/>
    <w:rsid w:val="00CB756B"/>
    <w:rsid w:val="00CC131F"/>
    <w:rsid w:val="00CD178C"/>
    <w:rsid w:val="00CD2D14"/>
    <w:rsid w:val="00CD31DB"/>
    <w:rsid w:val="00CE13FA"/>
    <w:rsid w:val="00CE1C3F"/>
    <w:rsid w:val="00CE2781"/>
    <w:rsid w:val="00CE3A13"/>
    <w:rsid w:val="00CF3A02"/>
    <w:rsid w:val="00CF6CE2"/>
    <w:rsid w:val="00D0036A"/>
    <w:rsid w:val="00D01CD5"/>
    <w:rsid w:val="00D026E2"/>
    <w:rsid w:val="00D02D2D"/>
    <w:rsid w:val="00D033F5"/>
    <w:rsid w:val="00D03D72"/>
    <w:rsid w:val="00D049D7"/>
    <w:rsid w:val="00D04E73"/>
    <w:rsid w:val="00D0596F"/>
    <w:rsid w:val="00D07271"/>
    <w:rsid w:val="00D13B1B"/>
    <w:rsid w:val="00D25304"/>
    <w:rsid w:val="00D25814"/>
    <w:rsid w:val="00D26D58"/>
    <w:rsid w:val="00D30CAD"/>
    <w:rsid w:val="00D355A2"/>
    <w:rsid w:val="00D36DE8"/>
    <w:rsid w:val="00D420DC"/>
    <w:rsid w:val="00D42561"/>
    <w:rsid w:val="00D46133"/>
    <w:rsid w:val="00D5117F"/>
    <w:rsid w:val="00D610A8"/>
    <w:rsid w:val="00D61DBF"/>
    <w:rsid w:val="00D66756"/>
    <w:rsid w:val="00D73101"/>
    <w:rsid w:val="00D86677"/>
    <w:rsid w:val="00D917CF"/>
    <w:rsid w:val="00D928D2"/>
    <w:rsid w:val="00D94E81"/>
    <w:rsid w:val="00D9551D"/>
    <w:rsid w:val="00D9670C"/>
    <w:rsid w:val="00DA1149"/>
    <w:rsid w:val="00DA4DB0"/>
    <w:rsid w:val="00DB4577"/>
    <w:rsid w:val="00DB5EEE"/>
    <w:rsid w:val="00DB7DDE"/>
    <w:rsid w:val="00DD0BAC"/>
    <w:rsid w:val="00DD151C"/>
    <w:rsid w:val="00DD152B"/>
    <w:rsid w:val="00DD16EC"/>
    <w:rsid w:val="00DD1EEC"/>
    <w:rsid w:val="00DD29EF"/>
    <w:rsid w:val="00DD30FB"/>
    <w:rsid w:val="00DD771F"/>
    <w:rsid w:val="00DE5D0C"/>
    <w:rsid w:val="00DE6567"/>
    <w:rsid w:val="00DE67A8"/>
    <w:rsid w:val="00DE78D2"/>
    <w:rsid w:val="00DF59F4"/>
    <w:rsid w:val="00DF5BA2"/>
    <w:rsid w:val="00DF683D"/>
    <w:rsid w:val="00E00DC2"/>
    <w:rsid w:val="00E019D1"/>
    <w:rsid w:val="00E01D0B"/>
    <w:rsid w:val="00E05AE4"/>
    <w:rsid w:val="00E074F2"/>
    <w:rsid w:val="00E14A45"/>
    <w:rsid w:val="00E20EAF"/>
    <w:rsid w:val="00E215F1"/>
    <w:rsid w:val="00E21AE6"/>
    <w:rsid w:val="00E21E6B"/>
    <w:rsid w:val="00E2340D"/>
    <w:rsid w:val="00E238F7"/>
    <w:rsid w:val="00E3004C"/>
    <w:rsid w:val="00E30F7C"/>
    <w:rsid w:val="00E32029"/>
    <w:rsid w:val="00E32656"/>
    <w:rsid w:val="00E32A18"/>
    <w:rsid w:val="00E33173"/>
    <w:rsid w:val="00E405D4"/>
    <w:rsid w:val="00E46BD3"/>
    <w:rsid w:val="00E51D48"/>
    <w:rsid w:val="00E5231F"/>
    <w:rsid w:val="00E53E4B"/>
    <w:rsid w:val="00E54BDA"/>
    <w:rsid w:val="00E601DF"/>
    <w:rsid w:val="00E62A2F"/>
    <w:rsid w:val="00E64900"/>
    <w:rsid w:val="00E65825"/>
    <w:rsid w:val="00E66565"/>
    <w:rsid w:val="00E735E2"/>
    <w:rsid w:val="00E75388"/>
    <w:rsid w:val="00E81EC6"/>
    <w:rsid w:val="00E84CB9"/>
    <w:rsid w:val="00E92765"/>
    <w:rsid w:val="00E92CFA"/>
    <w:rsid w:val="00E937EC"/>
    <w:rsid w:val="00E947F0"/>
    <w:rsid w:val="00E96302"/>
    <w:rsid w:val="00E96687"/>
    <w:rsid w:val="00E973C4"/>
    <w:rsid w:val="00E978D7"/>
    <w:rsid w:val="00EA282F"/>
    <w:rsid w:val="00EA749C"/>
    <w:rsid w:val="00EB2FF4"/>
    <w:rsid w:val="00EB3C83"/>
    <w:rsid w:val="00EB4F2F"/>
    <w:rsid w:val="00EB6275"/>
    <w:rsid w:val="00EC48D1"/>
    <w:rsid w:val="00ED174C"/>
    <w:rsid w:val="00ED24A5"/>
    <w:rsid w:val="00ED4BC8"/>
    <w:rsid w:val="00ED6CDF"/>
    <w:rsid w:val="00EE198B"/>
    <w:rsid w:val="00EE1BA6"/>
    <w:rsid w:val="00EE397A"/>
    <w:rsid w:val="00EF4BAB"/>
    <w:rsid w:val="00F0623E"/>
    <w:rsid w:val="00F06477"/>
    <w:rsid w:val="00F072F5"/>
    <w:rsid w:val="00F07644"/>
    <w:rsid w:val="00F103D7"/>
    <w:rsid w:val="00F106BA"/>
    <w:rsid w:val="00F10E56"/>
    <w:rsid w:val="00F1235B"/>
    <w:rsid w:val="00F13FAB"/>
    <w:rsid w:val="00F170A6"/>
    <w:rsid w:val="00F21003"/>
    <w:rsid w:val="00F25803"/>
    <w:rsid w:val="00F27048"/>
    <w:rsid w:val="00F27451"/>
    <w:rsid w:val="00F27575"/>
    <w:rsid w:val="00F352E8"/>
    <w:rsid w:val="00F3629F"/>
    <w:rsid w:val="00F36952"/>
    <w:rsid w:val="00F37DF5"/>
    <w:rsid w:val="00F40939"/>
    <w:rsid w:val="00F4268B"/>
    <w:rsid w:val="00F45BBF"/>
    <w:rsid w:val="00F5421E"/>
    <w:rsid w:val="00F54FCA"/>
    <w:rsid w:val="00F55ECF"/>
    <w:rsid w:val="00F66893"/>
    <w:rsid w:val="00F67B5F"/>
    <w:rsid w:val="00F70AC0"/>
    <w:rsid w:val="00F75E4E"/>
    <w:rsid w:val="00F8537A"/>
    <w:rsid w:val="00F86AE3"/>
    <w:rsid w:val="00F87F54"/>
    <w:rsid w:val="00F94886"/>
    <w:rsid w:val="00F951DC"/>
    <w:rsid w:val="00F97782"/>
    <w:rsid w:val="00FA1D06"/>
    <w:rsid w:val="00FA2EC0"/>
    <w:rsid w:val="00FA2FE5"/>
    <w:rsid w:val="00FA3BDE"/>
    <w:rsid w:val="00FA7045"/>
    <w:rsid w:val="00FA78FF"/>
    <w:rsid w:val="00FB1DAF"/>
    <w:rsid w:val="00FB6508"/>
    <w:rsid w:val="00FB7AF0"/>
    <w:rsid w:val="00FC5CA5"/>
    <w:rsid w:val="00FC629D"/>
    <w:rsid w:val="00FD0D45"/>
    <w:rsid w:val="00FD400C"/>
    <w:rsid w:val="00FD7472"/>
    <w:rsid w:val="00FE2E3A"/>
    <w:rsid w:val="00FE584F"/>
    <w:rsid w:val="00FF1D34"/>
    <w:rsid w:val="00FF4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AC82F6"/>
  <w15:docId w15:val="{1490F4DD-743C-4F97-9431-A13A4F28E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4A55"/>
    <w:pPr>
      <w:spacing w:after="200"/>
      <w:jc w:val="both"/>
    </w:pPr>
    <w:rPr>
      <w:rFonts w:ascii="Times" w:hAnsi="Times"/>
      <w:sz w:val="24"/>
    </w:rPr>
  </w:style>
  <w:style w:type="paragraph" w:styleId="Heading1">
    <w:name w:val="heading 1"/>
    <w:basedOn w:val="Normal"/>
    <w:next w:val="Normal"/>
    <w:qFormat/>
    <w:rsid w:val="00865479"/>
    <w:pPr>
      <w:keepNext/>
      <w:spacing w:before="180" w:after="60"/>
      <w:ind w:left="480" w:hanging="240"/>
      <w:outlineLvl w:val="0"/>
    </w:pPr>
    <w:rPr>
      <w:rFonts w:ascii="Myriad Pro Light" w:hAnsi="Myriad Pro Light" w:cs="Arial"/>
      <w:b/>
      <w:bCs/>
      <w:kern w:val="32"/>
      <w:sz w:val="22"/>
      <w:szCs w:val="32"/>
    </w:rPr>
  </w:style>
  <w:style w:type="paragraph" w:styleId="Heading2">
    <w:name w:val="heading 2"/>
    <w:basedOn w:val="Normal"/>
    <w:next w:val="Normal"/>
    <w:qFormat/>
    <w:rsid w:val="00865479"/>
    <w:pPr>
      <w:keepNext/>
      <w:spacing w:before="60" w:after="60"/>
      <w:outlineLvl w:val="1"/>
    </w:pPr>
    <w:rPr>
      <w:rFonts w:ascii="Myriad Pro Light" w:hAnsi="Myriad Pro Light" w:cs="Arial"/>
      <w:b/>
      <w:bCs/>
      <w:iCs/>
      <w:sz w:val="20"/>
      <w:szCs w:val="28"/>
    </w:rPr>
  </w:style>
  <w:style w:type="paragraph" w:styleId="Heading3">
    <w:name w:val="heading 3"/>
    <w:basedOn w:val="Normal"/>
    <w:next w:val="Normal"/>
    <w:qFormat/>
    <w:rsid w:val="00865479"/>
    <w:pPr>
      <w:keepNext/>
      <w:spacing w:before="60" w:after="60"/>
      <w:ind w:left="180"/>
      <w:outlineLvl w:val="2"/>
    </w:pPr>
    <w:rPr>
      <w:rFonts w:ascii="Myriad Pro Light" w:hAnsi="Myriad Pro Light" w:cs="Arial"/>
      <w:b/>
      <w:bCs/>
      <w:sz w:val="20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rPr>
      <w:color w:val="800080"/>
      <w:u w:val="single"/>
    </w:rPr>
  </w:style>
  <w:style w:type="paragraph" w:styleId="BodyText">
    <w:name w:val="Body Text"/>
    <w:basedOn w:val="Normal"/>
    <w:pPr>
      <w:jc w:val="center"/>
    </w:pPr>
    <w:rPr>
      <w:b/>
      <w:sz w:val="40"/>
    </w:rPr>
  </w:style>
  <w:style w:type="paragraph" w:styleId="FootnoteText">
    <w:name w:val="footnote text"/>
    <w:basedOn w:val="Normal"/>
    <w:next w:val="TFReferencesSection"/>
    <w:semiHidden/>
  </w:style>
  <w:style w:type="paragraph" w:customStyle="1" w:styleId="TFReferencesSection">
    <w:name w:val="TF_References_Section"/>
    <w:basedOn w:val="Normal"/>
    <w:next w:val="Normal"/>
    <w:autoRedefine/>
    <w:rsid w:val="00AC5F97"/>
    <w:pPr>
      <w:spacing w:after="0"/>
      <w:ind w:firstLine="187"/>
    </w:pPr>
    <w:rPr>
      <w:rFonts w:ascii="Arno Pro" w:hAnsi="Arno Pro"/>
      <w:kern w:val="19"/>
      <w:sz w:val="17"/>
      <w:szCs w:val="14"/>
    </w:rPr>
  </w:style>
  <w:style w:type="paragraph" w:customStyle="1" w:styleId="TAMainText">
    <w:name w:val="TA_Main_Text"/>
    <w:basedOn w:val="Normal"/>
    <w:autoRedefine/>
    <w:rsid w:val="001A6A96"/>
    <w:pPr>
      <w:spacing w:after="60" w:line="360" w:lineRule="auto"/>
      <w:ind w:right="271"/>
    </w:pPr>
    <w:rPr>
      <w:rFonts w:ascii="Arno Pro" w:hAnsi="Arno Pro"/>
      <w:b/>
      <w:bCs/>
      <w:kern w:val="21"/>
      <w:sz w:val="21"/>
      <w:szCs w:val="21"/>
    </w:rPr>
  </w:style>
  <w:style w:type="paragraph" w:customStyle="1" w:styleId="BATitle">
    <w:name w:val="BA_Title"/>
    <w:basedOn w:val="Normal"/>
    <w:next w:val="BBAuthorName"/>
    <w:autoRedefine/>
    <w:rsid w:val="001A19AC"/>
    <w:pPr>
      <w:spacing w:before="1400" w:after="180" w:line="276" w:lineRule="auto"/>
      <w:ind w:right="40"/>
      <w:jc w:val="center"/>
    </w:pPr>
    <w:rPr>
      <w:rFonts w:ascii="Times New Roman" w:hAnsi="Times New Roman"/>
      <w:b/>
      <w:kern w:val="36"/>
      <w:sz w:val="28"/>
      <w:szCs w:val="28"/>
    </w:rPr>
  </w:style>
  <w:style w:type="paragraph" w:customStyle="1" w:styleId="BBAuthorName">
    <w:name w:val="BB_Author_Name"/>
    <w:basedOn w:val="Normal"/>
    <w:next w:val="BCAuthorAddress"/>
    <w:autoRedefine/>
    <w:rsid w:val="00E54BDA"/>
    <w:pPr>
      <w:spacing w:after="180" w:line="360" w:lineRule="auto"/>
      <w:jc w:val="center"/>
    </w:pPr>
    <w:rPr>
      <w:rFonts w:ascii="Arno Pro" w:hAnsi="Arno Pro"/>
      <w:kern w:val="26"/>
      <w:sz w:val="22"/>
      <w:szCs w:val="18"/>
    </w:rPr>
  </w:style>
  <w:style w:type="paragraph" w:customStyle="1" w:styleId="BCAuthorAddress">
    <w:name w:val="BC_Author_Address"/>
    <w:basedOn w:val="Normal"/>
    <w:next w:val="BIEmailAddress"/>
    <w:autoRedefine/>
    <w:rsid w:val="00C73727"/>
    <w:pPr>
      <w:spacing w:after="60" w:line="360" w:lineRule="auto"/>
      <w:ind w:right="-102"/>
      <w:jc w:val="center"/>
    </w:pPr>
    <w:rPr>
      <w:rFonts w:ascii="Arno Pro" w:hAnsi="Arno Pro"/>
      <w:kern w:val="22"/>
      <w:sz w:val="20"/>
    </w:rPr>
  </w:style>
  <w:style w:type="paragraph" w:customStyle="1" w:styleId="BIEmailAddress">
    <w:name w:val="BI_Email_Address"/>
    <w:basedOn w:val="Normal"/>
    <w:next w:val="AIReceivedDate"/>
    <w:autoRedefine/>
    <w:rsid w:val="003A0F5F"/>
    <w:pPr>
      <w:spacing w:after="100"/>
      <w:jc w:val="left"/>
    </w:pPr>
    <w:rPr>
      <w:rFonts w:ascii="Arno Pro" w:hAnsi="Arno Pro"/>
      <w:sz w:val="18"/>
    </w:rPr>
  </w:style>
  <w:style w:type="paragraph" w:customStyle="1" w:styleId="AIReceivedDate">
    <w:name w:val="AI_Received_Date"/>
    <w:basedOn w:val="Normal"/>
    <w:next w:val="Normal"/>
    <w:autoRedefine/>
    <w:rsid w:val="007D60E5"/>
    <w:pPr>
      <w:spacing w:after="100"/>
      <w:jc w:val="center"/>
    </w:pPr>
    <w:rPr>
      <w:rFonts w:ascii="Cambria Math" w:hAnsi="Cambria Math"/>
      <w:b/>
      <w:bCs/>
      <w:sz w:val="28"/>
      <w:szCs w:val="32"/>
      <w:u w:val="single"/>
    </w:rPr>
  </w:style>
  <w:style w:type="paragraph" w:customStyle="1" w:styleId="BDAbstract">
    <w:name w:val="BD_Abstract"/>
    <w:basedOn w:val="Normal"/>
    <w:next w:val="TAMainText"/>
    <w:link w:val="BDAbstractChar"/>
    <w:autoRedefine/>
    <w:rsid w:val="001E05A8"/>
    <w:pPr>
      <w:spacing w:before="100" w:after="0" w:line="360" w:lineRule="auto"/>
      <w:ind w:right="40"/>
    </w:pPr>
    <w:rPr>
      <w:rFonts w:ascii="Cambria Math" w:hAnsi="Cambria Math"/>
      <w:kern w:val="21"/>
      <w:sz w:val="22"/>
      <w:szCs w:val="22"/>
    </w:rPr>
  </w:style>
  <w:style w:type="paragraph" w:customStyle="1" w:styleId="TDAcknowledgments">
    <w:name w:val="TD_Acknowledgments"/>
    <w:basedOn w:val="Normal"/>
    <w:next w:val="Normal"/>
    <w:link w:val="TDAcknowledgmentsChar"/>
    <w:autoRedefine/>
    <w:rsid w:val="00A410F2"/>
    <w:pPr>
      <w:spacing w:after="0" w:line="360" w:lineRule="auto"/>
      <w:ind w:right="40"/>
    </w:pPr>
    <w:rPr>
      <w:rFonts w:ascii="Times New Roman" w:hAnsi="Times New Roman"/>
      <w:kern w:val="20"/>
      <w:sz w:val="22"/>
      <w:szCs w:val="22"/>
    </w:rPr>
  </w:style>
  <w:style w:type="paragraph" w:customStyle="1" w:styleId="TESupportingInformation">
    <w:name w:val="TE_Supporting_Information"/>
    <w:basedOn w:val="Normal"/>
    <w:next w:val="Normal"/>
    <w:autoRedefine/>
    <w:rsid w:val="00981294"/>
    <w:pPr>
      <w:spacing w:after="0" w:line="360" w:lineRule="auto"/>
      <w:ind w:right="40"/>
    </w:pPr>
    <w:rPr>
      <w:rFonts w:ascii="Times New Roman" w:hAnsi="Times New Roman"/>
      <w:kern w:val="20"/>
      <w:sz w:val="22"/>
      <w:szCs w:val="22"/>
    </w:rPr>
  </w:style>
  <w:style w:type="paragraph" w:customStyle="1" w:styleId="VCSchemeTitle">
    <w:name w:val="VC_Scheme_Title"/>
    <w:basedOn w:val="Normal"/>
    <w:next w:val="Normal"/>
    <w:autoRedefine/>
    <w:rsid w:val="00427112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VDTableTitle">
    <w:name w:val="VD_Table_Title"/>
    <w:basedOn w:val="Normal"/>
    <w:next w:val="Normal"/>
    <w:autoRedefine/>
    <w:rsid w:val="00427112"/>
    <w:pPr>
      <w:spacing w:after="180"/>
    </w:pPr>
    <w:rPr>
      <w:rFonts w:ascii="Arno Pro" w:hAnsi="Arno Pro"/>
      <w:b/>
      <w:kern w:val="21"/>
      <w:sz w:val="19"/>
      <w:szCs w:val="19"/>
    </w:rPr>
  </w:style>
  <w:style w:type="paragraph" w:customStyle="1" w:styleId="VAFigureCaption">
    <w:name w:val="VA_Figure_Caption"/>
    <w:basedOn w:val="Normal"/>
    <w:next w:val="Normal"/>
    <w:autoRedefine/>
    <w:rsid w:val="000E75E3"/>
    <w:pPr>
      <w:spacing w:before="200" w:after="120"/>
    </w:pPr>
    <w:rPr>
      <w:rFonts w:ascii="Arno Pro" w:hAnsi="Arno Pro"/>
      <w:kern w:val="20"/>
      <w:sz w:val="18"/>
    </w:rPr>
  </w:style>
  <w:style w:type="paragraph" w:customStyle="1" w:styleId="VBChartTitle">
    <w:name w:val="VB_Chart_Title"/>
    <w:basedOn w:val="Normal"/>
    <w:next w:val="Normal"/>
    <w:autoRedefine/>
    <w:rsid w:val="00427112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FETableFootnote">
    <w:name w:val="FE_Table_Footnote"/>
    <w:basedOn w:val="Normal"/>
    <w:next w:val="Normal"/>
    <w:autoRedefine/>
    <w:rsid w:val="000E75E3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FCChartFootnote">
    <w:name w:val="FC_Chart_Footnote"/>
    <w:basedOn w:val="Normal"/>
    <w:next w:val="Normal"/>
    <w:autoRedefine/>
    <w:rsid w:val="00157E12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FDSchemeFootnote">
    <w:name w:val="FD_Scheme_Footnote"/>
    <w:basedOn w:val="Normal"/>
    <w:next w:val="Normal"/>
    <w:autoRedefine/>
    <w:rsid w:val="00157E12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TCTableBody">
    <w:name w:val="TC_Table_Body"/>
    <w:basedOn w:val="Normal"/>
    <w:next w:val="Normal"/>
    <w:link w:val="TCTableBodyChar"/>
    <w:autoRedefine/>
    <w:rsid w:val="000E75E3"/>
    <w:pPr>
      <w:spacing w:before="20" w:after="60"/>
    </w:pPr>
    <w:rPr>
      <w:rFonts w:ascii="Arno Pro" w:hAnsi="Arno Pro"/>
      <w:kern w:val="20"/>
      <w:sz w:val="18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A410F2"/>
    <w:pPr>
      <w:spacing w:after="0" w:line="360" w:lineRule="auto"/>
      <w:ind w:right="40"/>
      <w:jc w:val="center"/>
    </w:pPr>
    <w:rPr>
      <w:rFonts w:ascii="Arno Pro" w:hAnsi="Arno Pro"/>
      <w:kern w:val="20"/>
      <w:sz w:val="22"/>
      <w:szCs w:val="22"/>
    </w:rPr>
  </w:style>
  <w:style w:type="paragraph" w:customStyle="1" w:styleId="BEAuthorBiography">
    <w:name w:val="BE_Author_Biography"/>
    <w:basedOn w:val="Normal"/>
    <w:autoRedefine/>
    <w:rsid w:val="003A0F5F"/>
    <w:rPr>
      <w:rFonts w:ascii="Arno Pro" w:hAnsi="Arno Pro"/>
      <w:sz w:val="22"/>
    </w:rPr>
  </w:style>
  <w:style w:type="paragraph" w:customStyle="1" w:styleId="StyleBIEmailAddress95pt">
    <w:name w:val="Style BI_Email_Address + 9.5 pt"/>
    <w:basedOn w:val="BIEmailAddress"/>
    <w:rsid w:val="007F6792"/>
    <w:pPr>
      <w:spacing w:after="60"/>
    </w:pPr>
    <w:rPr>
      <w:sz w:val="19"/>
    </w:rPr>
  </w:style>
  <w:style w:type="paragraph" w:customStyle="1" w:styleId="SNSynopsisTOC">
    <w:name w:val="SN_Synopsis_TOC"/>
    <w:basedOn w:val="Normal"/>
    <w:next w:val="Normal"/>
    <w:autoRedefine/>
    <w:rsid w:val="000E75E3"/>
    <w:pPr>
      <w:spacing w:after="60"/>
    </w:pPr>
    <w:rPr>
      <w:rFonts w:ascii="Arno Pro" w:hAnsi="Arno Pro"/>
      <w:kern w:val="22"/>
      <w:sz w:val="20"/>
    </w:rPr>
  </w:style>
  <w:style w:type="character" w:styleId="Hyperlink">
    <w:name w:val="Hyperlink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Normal"/>
    <w:next w:val="BHBriefs"/>
    <w:autoRedefine/>
    <w:rsid w:val="00BD7281"/>
    <w:pPr>
      <w:jc w:val="left"/>
    </w:pPr>
    <w:rPr>
      <w:rFonts w:ascii="Arno Pro" w:hAnsi="Arno Pro"/>
      <w:i/>
      <w:kern w:val="22"/>
      <w:sz w:val="20"/>
    </w:rPr>
  </w:style>
  <w:style w:type="paragraph" w:customStyle="1" w:styleId="BHBriefs">
    <w:name w:val="BH_Briefs"/>
    <w:basedOn w:val="Normal"/>
    <w:next w:val="BDAbstract"/>
    <w:autoRedefine/>
    <w:rsid w:val="000E75E3"/>
    <w:pPr>
      <w:spacing w:before="180" w:after="60"/>
      <w:jc w:val="left"/>
    </w:pPr>
    <w:rPr>
      <w:rFonts w:ascii="Arno Pro" w:hAnsi="Arno Pro"/>
      <w:kern w:val="22"/>
      <w:sz w:val="20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E96302"/>
    <w:rPr>
      <w:rFonts w:ascii="Tahoma" w:hAnsi="Tahoma" w:cs="Tahoma"/>
      <w:sz w:val="16"/>
      <w:szCs w:val="16"/>
    </w:rPr>
  </w:style>
  <w:style w:type="character" w:styleId="EndnoteReference">
    <w:name w:val="endnote reference"/>
    <w:semiHidden/>
    <w:rsid w:val="00A66EDD"/>
    <w:rPr>
      <w:rFonts w:ascii="Times" w:hAnsi="Times"/>
      <w:sz w:val="18"/>
      <w:vertAlign w:val="superscript"/>
    </w:rPr>
  </w:style>
  <w:style w:type="paragraph" w:customStyle="1" w:styleId="StyleTCTableBodyBold">
    <w:name w:val="Style TC_Table_Body + Bold"/>
    <w:basedOn w:val="TCTableBody"/>
    <w:link w:val="StyleTCTableBodyBoldChar"/>
    <w:rsid w:val="000E75E3"/>
    <w:rPr>
      <w:b/>
      <w:bCs/>
      <w:kern w:val="22"/>
      <w:sz w:val="15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A410F2"/>
    <w:rPr>
      <w:rFonts w:ascii="Arno Pro" w:hAnsi="Arno Pro"/>
      <w:kern w:val="20"/>
      <w:sz w:val="22"/>
      <w:szCs w:val="22"/>
    </w:rPr>
  </w:style>
  <w:style w:type="paragraph" w:customStyle="1" w:styleId="BDAbstractTitle">
    <w:name w:val="BD_Abstract_Title"/>
    <w:basedOn w:val="BDAbstract"/>
    <w:link w:val="BDAbstractTitleChar"/>
    <w:rsid w:val="006532A9"/>
    <w:rPr>
      <w:b/>
    </w:rPr>
  </w:style>
  <w:style w:type="character" w:customStyle="1" w:styleId="BDAbstractChar">
    <w:name w:val="BD_Abstract Char"/>
    <w:link w:val="BDAbstract"/>
    <w:rsid w:val="001E05A8"/>
    <w:rPr>
      <w:rFonts w:ascii="Cambria Math" w:hAnsi="Cambria Math"/>
      <w:kern w:val="21"/>
      <w:sz w:val="22"/>
      <w:szCs w:val="22"/>
    </w:rPr>
  </w:style>
  <w:style w:type="character" w:customStyle="1" w:styleId="BDAbstractTitleChar">
    <w:name w:val="BD_Abstract_Title Char"/>
    <w:link w:val="BDAbstractTitle"/>
    <w:rsid w:val="006532A9"/>
    <w:rPr>
      <w:rFonts w:ascii="Arno Pro" w:hAnsi="Arno Pro"/>
      <w:b/>
      <w:kern w:val="21"/>
      <w:sz w:val="19"/>
      <w:lang w:val="en-US" w:eastAsia="en-US" w:bidi="ar-SA"/>
    </w:rPr>
  </w:style>
  <w:style w:type="paragraph" w:customStyle="1" w:styleId="TDAckTitle">
    <w:name w:val="TD_Ack_Title"/>
    <w:basedOn w:val="TDAcknowledgments"/>
    <w:link w:val="TDAckTitleChar"/>
    <w:rsid w:val="00AC5F97"/>
    <w:pPr>
      <w:spacing w:before="180" w:after="60"/>
    </w:pPr>
    <w:rPr>
      <w:rFonts w:ascii="Myriad Pro Light" w:hAnsi="Myriad Pro Light"/>
      <w:b/>
      <w:kern w:val="23"/>
      <w:sz w:val="21"/>
    </w:rPr>
  </w:style>
  <w:style w:type="character" w:customStyle="1" w:styleId="TDAcknowledgmentsChar">
    <w:name w:val="TD_Acknowledgments Char"/>
    <w:link w:val="TDAcknowledgments"/>
    <w:rsid w:val="00A410F2"/>
    <w:rPr>
      <w:rFonts w:ascii="Times New Roman" w:hAnsi="Times New Roman"/>
      <w:kern w:val="20"/>
      <w:sz w:val="22"/>
      <w:szCs w:val="22"/>
    </w:rPr>
  </w:style>
  <w:style w:type="character" w:customStyle="1" w:styleId="TDAckTitleChar">
    <w:name w:val="TD_Ack_Title Char"/>
    <w:link w:val="TDAckTitle"/>
    <w:rsid w:val="00AC5F97"/>
    <w:rPr>
      <w:rFonts w:ascii="Myriad Pro Light" w:hAnsi="Myriad Pro Light"/>
      <w:b/>
      <w:kern w:val="23"/>
      <w:sz w:val="21"/>
      <w:lang w:val="en-US" w:eastAsia="en-US" w:bidi="ar-SA"/>
    </w:rPr>
  </w:style>
  <w:style w:type="paragraph" w:customStyle="1" w:styleId="TESupportingInfoTitle">
    <w:name w:val="TE_Supporting_Info_Title"/>
    <w:basedOn w:val="TESupportingInformation"/>
    <w:autoRedefine/>
    <w:rsid w:val="00141659"/>
    <w:pPr>
      <w:spacing w:before="180" w:after="60"/>
    </w:pPr>
    <w:rPr>
      <w:rFonts w:ascii="Myriad Pro Light" w:hAnsi="Myriad Pro Light"/>
      <w:b/>
      <w:caps/>
      <w:sz w:val="21"/>
      <w:szCs w:val="18"/>
    </w:rPr>
  </w:style>
  <w:style w:type="paragraph" w:customStyle="1" w:styleId="AuthorInformationTitle">
    <w:name w:val="Author_Information_Title"/>
    <w:basedOn w:val="TDAckTitle"/>
    <w:rsid w:val="00AC5F97"/>
  </w:style>
  <w:style w:type="paragraph" w:customStyle="1" w:styleId="FAAuthorInfoSubtitle">
    <w:name w:val="FA_Author_Info_Subtitle"/>
    <w:basedOn w:val="Normal"/>
    <w:link w:val="FAAuthorInfoSubtitleChar"/>
    <w:autoRedefine/>
    <w:rsid w:val="00DE78D2"/>
    <w:pPr>
      <w:spacing w:before="120" w:after="60"/>
      <w:jc w:val="left"/>
    </w:pPr>
    <w:rPr>
      <w:rFonts w:ascii="Myriad Pro Light" w:hAnsi="Myriad Pro Light"/>
      <w:b/>
      <w:kern w:val="21"/>
      <w:sz w:val="19"/>
      <w:szCs w:val="14"/>
    </w:rPr>
  </w:style>
  <w:style w:type="character" w:customStyle="1" w:styleId="FAAuthorInfoSubtitleChar">
    <w:name w:val="FA_Author_Info_Subtitle Char"/>
    <w:link w:val="FAAuthorInfoSubtitle"/>
    <w:rsid w:val="00DE78D2"/>
    <w:rPr>
      <w:rFonts w:ascii="Myriad Pro Light" w:hAnsi="Myriad Pro Light"/>
      <w:b/>
      <w:kern w:val="21"/>
      <w:sz w:val="19"/>
      <w:szCs w:val="14"/>
      <w:lang w:val="en-US" w:eastAsia="en-US" w:bidi="ar-SA"/>
    </w:rPr>
  </w:style>
  <w:style w:type="character" w:customStyle="1" w:styleId="TCTableBodyChar">
    <w:name w:val="TC_Table_Body Char"/>
    <w:link w:val="TCTableBody"/>
    <w:rsid w:val="000E75E3"/>
    <w:rPr>
      <w:rFonts w:ascii="Arno Pro" w:hAnsi="Arno Pro"/>
      <w:kern w:val="20"/>
      <w:sz w:val="18"/>
      <w:lang w:val="en-US" w:eastAsia="en-US" w:bidi="ar-SA"/>
    </w:rPr>
  </w:style>
  <w:style w:type="character" w:customStyle="1" w:styleId="StyleTCTableBodyBoldChar">
    <w:name w:val="Style TC_Table_Body + Bold Char"/>
    <w:link w:val="StyleTCTableBodyBold"/>
    <w:rsid w:val="000E75E3"/>
    <w:rPr>
      <w:rFonts w:ascii="Arno Pro" w:hAnsi="Arno Pro"/>
      <w:b/>
      <w:bCs/>
      <w:kern w:val="22"/>
      <w:sz w:val="15"/>
      <w:lang w:val="en-US" w:eastAsia="en-US" w:bidi="ar-SA"/>
    </w:rPr>
  </w:style>
  <w:style w:type="paragraph" w:styleId="NoSpacing">
    <w:name w:val="No Spacing"/>
    <w:uiPriority w:val="1"/>
    <w:qFormat/>
    <w:rsid w:val="00FA7045"/>
    <w:pPr>
      <w:widowControl w:val="0"/>
      <w:jc w:val="both"/>
    </w:pPr>
    <w:rPr>
      <w:rFonts w:ascii="Century" w:eastAsia="MS Mincho" w:hAnsi="Century"/>
      <w:kern w:val="2"/>
      <w:sz w:val="21"/>
      <w:szCs w:val="22"/>
      <w:lang w:eastAsia="ja-JP"/>
    </w:rPr>
  </w:style>
  <w:style w:type="character" w:customStyle="1" w:styleId="1">
    <w:name w:val="未处理的提及1"/>
    <w:basedOn w:val="DefaultParagraphFont"/>
    <w:uiPriority w:val="99"/>
    <w:semiHidden/>
    <w:unhideWhenUsed/>
    <w:rsid w:val="00FA704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nhideWhenUsed/>
    <w:rsid w:val="00C01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C0147C"/>
    <w:rPr>
      <w:rFonts w:ascii="Times" w:hAnsi="Times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9F286F"/>
    <w:pPr>
      <w:tabs>
        <w:tab w:val="left" w:pos="384"/>
      </w:tabs>
      <w:spacing w:after="0" w:line="480" w:lineRule="auto"/>
      <w:ind w:left="384" w:hanging="384"/>
    </w:pPr>
  </w:style>
  <w:style w:type="table" w:styleId="TableGrid">
    <w:name w:val="Table Grid"/>
    <w:basedOn w:val="TableNormal"/>
    <w:uiPriority w:val="39"/>
    <w:rsid w:val="00E62A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8D1CD5"/>
    <w:rPr>
      <w:rFonts w:ascii="Times" w:hAnsi="Times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5785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7855"/>
    <w:pPr>
      <w:widowControl w:val="0"/>
      <w:spacing w:after="0"/>
      <w:jc w:val="left"/>
    </w:pPr>
    <w:rPr>
      <w:rFonts w:asciiTheme="minorHAnsi" w:hAnsiTheme="minorHAnsi" w:cstheme="minorBidi"/>
      <w:kern w:val="2"/>
      <w:sz w:val="21"/>
      <w:szCs w:val="22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7855"/>
    <w:rPr>
      <w:rFonts w:asciiTheme="minorHAnsi" w:hAnsiTheme="minorHAnsi" w:cstheme="minorBidi"/>
      <w:kern w:val="2"/>
      <w:sz w:val="21"/>
      <w:szCs w:val="22"/>
      <w:lang w:eastAsia="zh-CN"/>
    </w:rPr>
  </w:style>
  <w:style w:type="paragraph" w:styleId="ListParagraph">
    <w:name w:val="List Paragraph"/>
    <w:basedOn w:val="Normal"/>
    <w:uiPriority w:val="34"/>
    <w:qFormat/>
    <w:rsid w:val="001822AB"/>
    <w:pPr>
      <w:ind w:firstLineChars="200" w:firstLine="420"/>
    </w:pPr>
  </w:style>
  <w:style w:type="paragraph" w:styleId="NormalWeb">
    <w:name w:val="Normal (Web)"/>
    <w:basedOn w:val="Normal"/>
    <w:uiPriority w:val="99"/>
    <w:semiHidden/>
    <w:unhideWhenUsed/>
    <w:rsid w:val="00282C06"/>
    <w:pPr>
      <w:spacing w:before="100" w:beforeAutospacing="1" w:after="100" w:afterAutospacing="1"/>
      <w:jc w:val="left"/>
    </w:pPr>
    <w:rPr>
      <w:rFonts w:ascii="Times New Roman" w:eastAsia="Times New Roman" w:hAnsi="Times New Roman"/>
      <w:szCs w:val="24"/>
      <w:lang w:eastAsia="zh-CN"/>
    </w:rPr>
  </w:style>
  <w:style w:type="paragraph" w:styleId="Revision">
    <w:name w:val="Revision"/>
    <w:hidden/>
    <w:uiPriority w:val="99"/>
    <w:semiHidden/>
    <w:rsid w:val="008A4891"/>
    <w:rPr>
      <w:rFonts w:ascii="Times" w:hAnsi="Times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C56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61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2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5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08586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196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244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185988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04698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89231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85980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67500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2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1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6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421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32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3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05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00046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754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28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8917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824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90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96160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55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67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96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50997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37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6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21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8164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14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0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7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98359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684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5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92054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10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69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06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07641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1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0795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23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8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69699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598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8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8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99979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995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850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057952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90377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29201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9191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758001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3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58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33970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347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94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90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46249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226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491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585456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8539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591892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61194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990845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25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5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5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43873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04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0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2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95864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111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97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13258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46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4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0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65879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672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9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66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26489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818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6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1461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183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9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24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02074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3.png"/><Relationship Id="rId21" Type="http://schemas.openxmlformats.org/officeDocument/2006/relationships/footer" Target="footer5.xml"/><Relationship Id="rId34" Type="http://schemas.openxmlformats.org/officeDocument/2006/relationships/image" Target="media/image21.png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footer" Target="footer4.xml"/><Relationship Id="rId29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fontTable" Target="fontTable.xml"/><Relationship Id="rId10" Type="http://schemas.openxmlformats.org/officeDocument/2006/relationships/footer" Target="footer3.xml"/><Relationship Id="rId19" Type="http://schemas.openxmlformats.org/officeDocument/2006/relationships/header" Target="header1.xml"/><Relationship Id="rId31" Type="http://schemas.openxmlformats.org/officeDocument/2006/relationships/image" Target="media/image18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4.png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8" Type="http://schemas.openxmlformats.org/officeDocument/2006/relationships/footer" Target="footer1.xml"/><Relationship Id="rId3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zh\Downloads\cm_com_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4BBB87-8292-4573-BB53-1BA96AECC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cm_com_msw2010.dotx</Template>
  <TotalTime>55</TotalTime>
  <Pages>24</Pages>
  <Words>1157</Words>
  <Characters>6599</Characters>
  <Application>Microsoft Office Word</Application>
  <DocSecurity>0</DocSecurity>
  <Lines>54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>Template for Electronic Submission to ACS Journals</vt:lpstr>
      <vt:lpstr>Template for Electronic Submission to ACS Journals</vt:lpstr>
    </vt:vector>
  </TitlesOfParts>
  <Company>ACS</Company>
  <LinksUpToDate>false</LinksUpToDate>
  <CharactersWithSpaces>7741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mzh</dc:creator>
  <cp:keywords/>
  <dc:description/>
  <cp:lastModifiedBy>馬　子涵</cp:lastModifiedBy>
  <cp:revision>14</cp:revision>
  <cp:lastPrinted>2021-12-21T04:46:00Z</cp:lastPrinted>
  <dcterms:created xsi:type="dcterms:W3CDTF">2021-12-20T13:43:00Z</dcterms:created>
  <dcterms:modified xsi:type="dcterms:W3CDTF">2021-12-24T08:22:00Z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zotero-version="5.0.96.2"&gt;&lt;session id="KV79HZX5"/&gt;&lt;style id="http://www.zotero.org/styles/nature" hasBibliography="1" bibliographyStyleHasBeenSet="1"/&gt;&lt;prefs&gt;&lt;pref name="fieldType" value="Field"/&gt;&lt;/prefs&gt;&lt;/data&gt;</vt:lpwstr>
  </property>
</Properties>
</file>