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5133" w:rsidRPr="00512B7C" w:rsidRDefault="00635133" w:rsidP="00635133">
      <w:pPr>
        <w:spacing w:line="480" w:lineRule="auto"/>
        <w:jc w:val="center"/>
        <w:rPr>
          <w:rFonts w:ascii="Times New Roman" w:hAnsi="Times New Roman" w:cs="Times New Roman"/>
          <w:b/>
          <w:sz w:val="22"/>
        </w:rPr>
      </w:pPr>
      <w:r w:rsidRPr="00512B7C">
        <w:rPr>
          <w:rFonts w:ascii="Times New Roman" w:hAnsi="Times New Roman" w:cs="Times New Roman" w:hint="eastAsia"/>
          <w:b/>
          <w:sz w:val="22"/>
        </w:rPr>
        <w:t>Supplementary</w:t>
      </w:r>
      <w:r w:rsidR="00110535">
        <w:rPr>
          <w:rFonts w:ascii="Times New Roman" w:hAnsi="Times New Roman" w:cs="Times New Roman"/>
          <w:b/>
          <w:sz w:val="22"/>
        </w:rPr>
        <w:t xml:space="preserve"> materials</w:t>
      </w:r>
    </w:p>
    <w:p w:rsidR="00635133" w:rsidRDefault="00635133" w:rsidP="00635133">
      <w:pPr>
        <w:spacing w:line="480" w:lineRule="auto"/>
        <w:rPr>
          <w:rFonts w:ascii="Times New Roman" w:hAnsi="Times New Roman" w:cs="Times New Roman"/>
          <w:b/>
          <w:i/>
          <w:color w:val="202122"/>
          <w:sz w:val="22"/>
          <w:shd w:val="clear" w:color="auto" w:fill="FFFFFF"/>
        </w:rPr>
      </w:pPr>
    </w:p>
    <w:p w:rsidR="00635133" w:rsidRPr="0085737D" w:rsidRDefault="00635133" w:rsidP="00635133">
      <w:pPr>
        <w:spacing w:line="480" w:lineRule="auto"/>
        <w:rPr>
          <w:rFonts w:ascii="Times New Roman" w:hAnsi="Times New Roman" w:cs="Times New Roman"/>
          <w:b/>
          <w:i/>
          <w:iCs/>
          <w:color w:val="1D2228"/>
          <w:sz w:val="22"/>
          <w:shd w:val="clear" w:color="auto" w:fill="FFFFFF"/>
        </w:rPr>
      </w:pPr>
      <w:r w:rsidRPr="00C77D51">
        <w:rPr>
          <w:rFonts w:ascii="Times New Roman" w:hAnsi="Times New Roman" w:cs="Times New Roman"/>
          <w:b/>
          <w:i/>
          <w:color w:val="202122"/>
          <w:sz w:val="22"/>
          <w:shd w:val="clear" w:color="auto" w:fill="FFFFFF"/>
        </w:rPr>
        <w:t>Gottfriedia</w:t>
      </w:r>
      <w:r w:rsidRPr="00C77D51">
        <w:rPr>
          <w:rFonts w:ascii="Times New Roman" w:hAnsi="Times New Roman" w:cs="Times New Roman"/>
          <w:b/>
          <w:i/>
          <w:iCs/>
          <w:color w:val="1D2228"/>
          <w:sz w:val="22"/>
          <w:shd w:val="clear" w:color="auto" w:fill="FFFFFF"/>
        </w:rPr>
        <w:t xml:space="preserve"> endophyticus </w:t>
      </w:r>
      <w:r w:rsidRPr="00C77D51">
        <w:rPr>
          <w:rFonts w:ascii="Times New Roman" w:hAnsi="Times New Roman" w:cs="Times New Roman"/>
          <w:b/>
          <w:iCs/>
          <w:color w:val="1D2228"/>
          <w:sz w:val="22"/>
          <w:shd w:val="clear" w:color="auto" w:fill="FFFFFF"/>
        </w:rPr>
        <w:t>sp. nov., a novel indole-acetic</w:t>
      </w:r>
      <w:r w:rsidRPr="005C21CC">
        <w:rPr>
          <w:rFonts w:ascii="Times New Roman" w:hAnsi="Times New Roman" w:cs="Times New Roman"/>
          <w:b/>
          <w:iCs/>
          <w:color w:val="1D2228"/>
          <w:sz w:val="22"/>
          <w:shd w:val="clear" w:color="auto" w:fill="FFFFFF"/>
        </w:rPr>
        <w:t xml:space="preserve"> acid producing bacterium isolated from</w:t>
      </w:r>
      <w:r>
        <w:rPr>
          <w:rFonts w:ascii="Times New Roman" w:hAnsi="Times New Roman" w:cs="Times New Roman"/>
          <w:b/>
          <w:iCs/>
          <w:color w:val="1D2228"/>
          <w:sz w:val="22"/>
          <w:shd w:val="clear" w:color="auto" w:fill="FFFFFF"/>
        </w:rPr>
        <w:t xml:space="preserve"> </w:t>
      </w:r>
      <w:r w:rsidR="00AC652B">
        <w:rPr>
          <w:rFonts w:ascii="Times New Roman" w:hAnsi="Times New Roman" w:cs="Times New Roman" w:hint="eastAsia"/>
          <w:b/>
          <w:iCs/>
          <w:color w:val="1D2228"/>
          <w:sz w:val="22"/>
          <w:shd w:val="clear" w:color="auto" w:fill="FFFFFF"/>
        </w:rPr>
        <w:t xml:space="preserve">the </w:t>
      </w:r>
      <w:r>
        <w:rPr>
          <w:rFonts w:ascii="Times New Roman" w:hAnsi="Times New Roman" w:cs="Times New Roman"/>
          <w:b/>
          <w:iCs/>
          <w:color w:val="1D2228"/>
          <w:sz w:val="22"/>
          <w:shd w:val="clear" w:color="auto" w:fill="FFFFFF"/>
        </w:rPr>
        <w:t>roots of rice plant</w:t>
      </w:r>
    </w:p>
    <w:p w:rsidR="00635133" w:rsidRPr="0085737D" w:rsidRDefault="00635133" w:rsidP="00635133">
      <w:pPr>
        <w:spacing w:line="480" w:lineRule="auto"/>
        <w:jc w:val="left"/>
        <w:rPr>
          <w:rFonts w:ascii="Times New Roman" w:hAnsi="Times New Roman" w:cs="Times New Roman"/>
          <w:color w:val="000000" w:themeColor="text1"/>
          <w:sz w:val="22"/>
        </w:rPr>
      </w:pPr>
      <w:r w:rsidRPr="0085737D">
        <w:rPr>
          <w:rFonts w:ascii="Times New Roman" w:hAnsi="Times New Roman" w:cs="Times New Roman"/>
          <w:sz w:val="22"/>
        </w:rPr>
        <w:t>Geeta Chhetri, Inhyup Kim</w:t>
      </w:r>
      <w:r w:rsidRPr="0085737D">
        <w:rPr>
          <w:rFonts w:ascii="Times New Roman" w:hAnsi="Times New Roman" w:cs="Times New Roman"/>
          <w:color w:val="000000" w:themeColor="text1"/>
          <w:sz w:val="22"/>
        </w:rPr>
        <w:t xml:space="preserve"> </w:t>
      </w:r>
      <w:r w:rsidRPr="0085737D">
        <w:rPr>
          <w:rFonts w:ascii="Times New Roman" w:hAnsi="Times New Roman" w:cs="Times New Roman"/>
          <w:sz w:val="22"/>
        </w:rPr>
        <w:t>and Taegun Seo</w:t>
      </w:r>
      <w:r w:rsidRPr="0085737D">
        <w:rPr>
          <w:rFonts w:ascii="Times New Roman" w:hAnsi="Times New Roman" w:cs="Times New Roman"/>
          <w:sz w:val="22"/>
          <w:vertAlign w:val="superscript"/>
        </w:rPr>
        <w:t>*</w:t>
      </w:r>
    </w:p>
    <w:p w:rsidR="00635133" w:rsidRPr="0085737D" w:rsidRDefault="00635133" w:rsidP="00635133">
      <w:pPr>
        <w:spacing w:line="480" w:lineRule="auto"/>
        <w:jc w:val="left"/>
        <w:rPr>
          <w:rFonts w:ascii="Times New Roman" w:hAnsi="Times New Roman" w:cs="Times New Roman"/>
          <w:color w:val="000000" w:themeColor="text1"/>
          <w:sz w:val="22"/>
        </w:rPr>
      </w:pPr>
      <w:r w:rsidRPr="0085737D">
        <w:rPr>
          <w:rFonts w:ascii="Times New Roman" w:hAnsi="Times New Roman" w:cs="Times New Roman"/>
          <w:color w:val="000000" w:themeColor="text1"/>
          <w:sz w:val="22"/>
        </w:rPr>
        <w:t>Department of Life Science, Dongguk University Seoul, Goyang, 10326, South Korea</w:t>
      </w:r>
    </w:p>
    <w:p w:rsidR="00635133" w:rsidRPr="0085737D" w:rsidRDefault="00635133" w:rsidP="00635133">
      <w:pPr>
        <w:spacing w:line="480" w:lineRule="auto"/>
        <w:jc w:val="left"/>
        <w:rPr>
          <w:rFonts w:ascii="Times New Roman" w:hAnsi="Times New Roman" w:cs="Times New Roman"/>
          <w:color w:val="000000" w:themeColor="text1"/>
          <w:sz w:val="22"/>
        </w:rPr>
      </w:pPr>
    </w:p>
    <w:p w:rsidR="00635133" w:rsidRPr="0085737D" w:rsidRDefault="00635133" w:rsidP="00635133">
      <w:pPr>
        <w:spacing w:line="480" w:lineRule="auto"/>
        <w:jc w:val="left"/>
        <w:rPr>
          <w:rFonts w:ascii="Times New Roman" w:hAnsi="Times New Roman" w:cs="Times New Roman"/>
          <w:color w:val="000000" w:themeColor="text1"/>
          <w:sz w:val="22"/>
        </w:rPr>
      </w:pPr>
    </w:p>
    <w:p w:rsidR="00635133" w:rsidRPr="0085737D" w:rsidRDefault="00635133" w:rsidP="00635133">
      <w:pPr>
        <w:spacing w:line="480" w:lineRule="auto"/>
        <w:jc w:val="left"/>
        <w:rPr>
          <w:rFonts w:ascii="Times New Roman" w:hAnsi="Times New Roman" w:cs="Times New Roman"/>
          <w:color w:val="000000" w:themeColor="text1"/>
          <w:sz w:val="22"/>
        </w:rPr>
      </w:pPr>
    </w:p>
    <w:p w:rsidR="00635133" w:rsidRPr="0085737D" w:rsidRDefault="00635133" w:rsidP="00635133">
      <w:pPr>
        <w:spacing w:line="480" w:lineRule="auto"/>
        <w:jc w:val="left"/>
        <w:rPr>
          <w:rFonts w:ascii="Times New Roman" w:hAnsi="Times New Roman" w:cs="Times New Roman"/>
          <w:color w:val="000000" w:themeColor="text1"/>
          <w:sz w:val="22"/>
        </w:rPr>
      </w:pPr>
    </w:p>
    <w:p w:rsidR="00635133" w:rsidRPr="0085737D" w:rsidRDefault="00635133" w:rsidP="00635133">
      <w:pPr>
        <w:wordWrap/>
        <w:spacing w:after="120" w:line="480" w:lineRule="auto"/>
        <w:jc w:val="left"/>
        <w:rPr>
          <w:rFonts w:ascii="Times New Roman" w:hAnsi="Times New Roman" w:cs="Times New Roman"/>
          <w:b/>
          <w:color w:val="000000" w:themeColor="text1"/>
          <w:sz w:val="22"/>
        </w:rPr>
      </w:pPr>
      <w:r w:rsidRPr="0085737D">
        <w:rPr>
          <w:rFonts w:ascii="Times New Roman" w:hAnsi="Times New Roman" w:cs="Times New Roman"/>
          <w:b/>
          <w:color w:val="000000" w:themeColor="text1"/>
          <w:sz w:val="22"/>
        </w:rPr>
        <w:t>*Corresponding author:</w:t>
      </w:r>
    </w:p>
    <w:p w:rsidR="00635133" w:rsidRPr="0085737D" w:rsidRDefault="00635133" w:rsidP="00635133">
      <w:pPr>
        <w:wordWrap/>
        <w:spacing w:after="120" w:line="480" w:lineRule="auto"/>
        <w:jc w:val="left"/>
        <w:rPr>
          <w:rFonts w:ascii="Times New Roman" w:hAnsi="Times New Roman" w:cs="Times New Roman"/>
          <w:b/>
          <w:color w:val="000000" w:themeColor="text1"/>
          <w:sz w:val="22"/>
        </w:rPr>
      </w:pPr>
      <w:r w:rsidRPr="0085737D">
        <w:rPr>
          <w:rFonts w:ascii="Times New Roman" w:hAnsi="Times New Roman" w:cs="Times New Roman"/>
          <w:b/>
          <w:color w:val="000000" w:themeColor="text1"/>
          <w:sz w:val="22"/>
        </w:rPr>
        <w:t xml:space="preserve"> Taegun Seo</w:t>
      </w:r>
    </w:p>
    <w:p w:rsidR="00635133" w:rsidRPr="0085737D" w:rsidRDefault="00635133" w:rsidP="00635133">
      <w:pPr>
        <w:wordWrap/>
        <w:spacing w:after="120" w:line="480" w:lineRule="auto"/>
        <w:jc w:val="left"/>
        <w:rPr>
          <w:rFonts w:ascii="Times New Roman" w:hAnsi="Times New Roman" w:cs="Times New Roman"/>
          <w:color w:val="000000" w:themeColor="text1"/>
          <w:sz w:val="22"/>
        </w:rPr>
      </w:pPr>
      <w:r w:rsidRPr="0085737D">
        <w:rPr>
          <w:rFonts w:ascii="Times New Roman" w:hAnsi="Times New Roman" w:cs="Times New Roman"/>
          <w:color w:val="000000" w:themeColor="text1"/>
          <w:sz w:val="22"/>
        </w:rPr>
        <w:t>Department of Life Science, Dongguk University-Seoul, Goyang, 10326, South Korea</w:t>
      </w:r>
    </w:p>
    <w:p w:rsidR="00635133" w:rsidRPr="0085737D" w:rsidRDefault="00635133" w:rsidP="00635133">
      <w:pPr>
        <w:wordWrap/>
        <w:spacing w:after="120" w:line="480" w:lineRule="auto"/>
        <w:jc w:val="left"/>
        <w:rPr>
          <w:rFonts w:ascii="Times New Roman" w:hAnsi="Times New Roman" w:cs="Times New Roman"/>
          <w:color w:val="000000" w:themeColor="text1"/>
          <w:sz w:val="22"/>
        </w:rPr>
      </w:pPr>
      <w:r w:rsidRPr="0085737D">
        <w:rPr>
          <w:rFonts w:ascii="Times New Roman" w:hAnsi="Times New Roman" w:cs="Times New Roman"/>
          <w:color w:val="000000" w:themeColor="text1"/>
          <w:sz w:val="22"/>
        </w:rPr>
        <w:t>Tel: +82-31-961-5135</w:t>
      </w:r>
    </w:p>
    <w:p w:rsidR="00635133" w:rsidRPr="0085737D" w:rsidRDefault="00635133" w:rsidP="00635133">
      <w:pPr>
        <w:spacing w:line="480" w:lineRule="auto"/>
        <w:jc w:val="left"/>
        <w:rPr>
          <w:rFonts w:ascii="Times New Roman" w:hAnsi="Times New Roman" w:cs="Times New Roman"/>
          <w:color w:val="000000" w:themeColor="text1"/>
          <w:sz w:val="22"/>
        </w:rPr>
      </w:pPr>
      <w:r w:rsidRPr="0085737D">
        <w:rPr>
          <w:rFonts w:ascii="Times New Roman" w:hAnsi="Times New Roman" w:cs="Times New Roman"/>
          <w:color w:val="000000" w:themeColor="text1"/>
          <w:sz w:val="22"/>
        </w:rPr>
        <w:t>Fax: +82-31-961-5348</w:t>
      </w:r>
    </w:p>
    <w:p w:rsidR="00635133" w:rsidRPr="0085737D" w:rsidRDefault="00635133" w:rsidP="00635133">
      <w:pPr>
        <w:wordWrap/>
        <w:spacing w:after="120" w:line="480" w:lineRule="auto"/>
        <w:jc w:val="left"/>
        <w:rPr>
          <w:rFonts w:ascii="Times New Roman" w:hAnsi="Times New Roman" w:cs="Times New Roman"/>
          <w:b/>
          <w:color w:val="000000" w:themeColor="text1"/>
          <w:sz w:val="22"/>
        </w:rPr>
      </w:pPr>
      <w:r w:rsidRPr="0085737D">
        <w:rPr>
          <w:rFonts w:ascii="Times New Roman" w:hAnsi="Times New Roman" w:cs="Times New Roman"/>
          <w:b/>
          <w:color w:val="000000" w:themeColor="text1"/>
          <w:sz w:val="22"/>
        </w:rPr>
        <w:t xml:space="preserve">E-mail: </w:t>
      </w:r>
      <w:hyperlink r:id="rId7" w:history="1">
        <w:r w:rsidRPr="0085737D">
          <w:rPr>
            <w:rStyle w:val="a3"/>
            <w:rFonts w:ascii="Times New Roman" w:hAnsi="Times New Roman" w:cs="Times New Roman"/>
            <w:b/>
            <w:color w:val="000000" w:themeColor="text1"/>
            <w:sz w:val="22"/>
          </w:rPr>
          <w:t>tseo@dongguk.edu</w:t>
        </w:r>
      </w:hyperlink>
      <w:r w:rsidRPr="0085737D">
        <w:rPr>
          <w:rFonts w:ascii="Times New Roman" w:hAnsi="Times New Roman" w:cs="Times New Roman"/>
          <w:b/>
          <w:color w:val="000000" w:themeColor="text1"/>
          <w:sz w:val="22"/>
        </w:rPr>
        <w:t xml:space="preserve"> </w:t>
      </w:r>
    </w:p>
    <w:p w:rsidR="00635133" w:rsidRPr="0085737D" w:rsidRDefault="00635133" w:rsidP="00635133">
      <w:pPr>
        <w:wordWrap/>
        <w:spacing w:after="120" w:line="480" w:lineRule="auto"/>
        <w:jc w:val="left"/>
        <w:rPr>
          <w:rFonts w:ascii="Times New Roman" w:hAnsi="Times New Roman" w:cs="Times New Roman"/>
          <w:b/>
          <w:color w:val="000000" w:themeColor="text1"/>
          <w:sz w:val="22"/>
        </w:rPr>
      </w:pPr>
    </w:p>
    <w:p w:rsidR="00635133" w:rsidRDefault="00635133" w:rsidP="00635133">
      <w:pPr>
        <w:wordWrap/>
        <w:spacing w:after="120" w:line="480" w:lineRule="auto"/>
        <w:jc w:val="left"/>
        <w:rPr>
          <w:rFonts w:ascii="Times New Roman" w:hAnsi="Times New Roman" w:cs="Times New Roman"/>
          <w:b/>
          <w:color w:val="000000" w:themeColor="text1"/>
          <w:sz w:val="22"/>
        </w:rPr>
      </w:pPr>
    </w:p>
    <w:p w:rsidR="00B644F9" w:rsidRPr="0085737D" w:rsidRDefault="00B644F9" w:rsidP="00635133">
      <w:pPr>
        <w:wordWrap/>
        <w:spacing w:after="120" w:line="480" w:lineRule="auto"/>
        <w:jc w:val="left"/>
        <w:rPr>
          <w:rFonts w:ascii="Times New Roman" w:hAnsi="Times New Roman" w:cs="Times New Roman"/>
          <w:b/>
          <w:color w:val="000000" w:themeColor="text1"/>
          <w:sz w:val="22"/>
        </w:rPr>
      </w:pPr>
    </w:p>
    <w:p w:rsidR="00635133" w:rsidRPr="0085737D" w:rsidRDefault="00B644F9" w:rsidP="00635133">
      <w:pPr>
        <w:wordWrap/>
        <w:spacing w:after="120" w:line="480" w:lineRule="auto"/>
        <w:jc w:val="left"/>
        <w:rPr>
          <w:rFonts w:ascii="Times New Roman" w:hAnsi="Times New Roman" w:cs="Times New Roman"/>
          <w:b/>
          <w:color w:val="000000" w:themeColor="text1"/>
          <w:sz w:val="22"/>
        </w:rPr>
      </w:pPr>
      <w:r w:rsidRPr="00FB741E">
        <w:rPr>
          <w:rFonts w:ascii="Times New Roman" w:hAnsi="Times New Roman" w:cs="Times New Roman"/>
          <w:b/>
          <w:sz w:val="22"/>
        </w:rPr>
        <w:t>Author Notes:</w:t>
      </w:r>
      <w:r w:rsidRPr="00FB741E">
        <w:rPr>
          <w:rFonts w:ascii="Times New Roman" w:hAnsi="Times New Roman" w:cs="Times New Roman"/>
          <w:b/>
          <w:szCs w:val="20"/>
        </w:rPr>
        <w:t xml:space="preserve"> </w:t>
      </w:r>
      <w:r w:rsidR="00635133" w:rsidRPr="0085737D">
        <w:rPr>
          <w:rFonts w:ascii="Times New Roman" w:hAnsi="Times New Roman" w:cs="Times New Roman"/>
          <w:color w:val="000000" w:themeColor="text1"/>
          <w:sz w:val="22"/>
        </w:rPr>
        <w:t xml:space="preserve">The draft genome and 16S rRNA gene sequences of strain </w:t>
      </w:r>
      <w:r w:rsidR="00635133">
        <w:rPr>
          <w:rFonts w:ascii="Times New Roman" w:hAnsi="Times New Roman" w:cs="Times New Roman" w:hint="eastAsia"/>
          <w:color w:val="000000" w:themeColor="text1"/>
          <w:sz w:val="22"/>
        </w:rPr>
        <w:t>RG28</w:t>
      </w:r>
      <w:r w:rsidR="00635133" w:rsidRPr="0085737D">
        <w:rPr>
          <w:rFonts w:ascii="Times New Roman" w:hAnsi="Times New Roman" w:cs="Times New Roman"/>
          <w:color w:val="000000" w:themeColor="text1"/>
          <w:sz w:val="22"/>
          <w:vertAlign w:val="superscript"/>
        </w:rPr>
        <w:t>T</w:t>
      </w:r>
      <w:r w:rsidR="00635133" w:rsidRPr="0085737D">
        <w:rPr>
          <w:rFonts w:ascii="Times New Roman" w:hAnsi="Times New Roman" w:cs="Times New Roman"/>
          <w:color w:val="000000" w:themeColor="text1"/>
          <w:sz w:val="22"/>
        </w:rPr>
        <w:t xml:space="preserve"> have been deposited in GenBank/EMBL/DDBJ under accession numbers </w:t>
      </w:r>
      <w:r w:rsidR="00635133" w:rsidRPr="00233E87">
        <w:rPr>
          <w:rFonts w:ascii="Times New Roman" w:hAnsi="Times New Roman" w:cs="Times New Roman"/>
          <w:color w:val="000000" w:themeColor="text1"/>
          <w:sz w:val="22"/>
        </w:rPr>
        <w:t>JAGIYQ000000000</w:t>
      </w:r>
      <w:r w:rsidR="00635133" w:rsidRPr="0085737D">
        <w:rPr>
          <w:rFonts w:ascii="Times New Roman" w:hAnsi="Times New Roman" w:cs="Times New Roman"/>
          <w:color w:val="000000" w:themeColor="text1"/>
          <w:sz w:val="22"/>
        </w:rPr>
        <w:t xml:space="preserve"> and </w:t>
      </w:r>
      <w:r w:rsidR="00635133" w:rsidRPr="00233E87">
        <w:rPr>
          <w:rFonts w:ascii="Times New Roman" w:hAnsi="Times New Roman" w:cs="Times New Roman"/>
          <w:color w:val="000000" w:themeColor="text1"/>
          <w:sz w:val="22"/>
        </w:rPr>
        <w:t>MW386408</w:t>
      </w:r>
      <w:r w:rsidR="00635133">
        <w:rPr>
          <w:rFonts w:ascii="Times New Roman" w:hAnsi="Times New Roman" w:cs="Times New Roman"/>
          <w:color w:val="000000" w:themeColor="text1"/>
          <w:sz w:val="22"/>
        </w:rPr>
        <w:t xml:space="preserve"> </w:t>
      </w:r>
      <w:r w:rsidR="00635133" w:rsidRPr="0085737D">
        <w:rPr>
          <w:rFonts w:ascii="Times New Roman" w:hAnsi="Times New Roman" w:cs="Times New Roman"/>
          <w:color w:val="000000" w:themeColor="text1"/>
          <w:sz w:val="22"/>
        </w:rPr>
        <w:t>respectively</w:t>
      </w:r>
      <w:r w:rsidR="00635133" w:rsidRPr="0085737D">
        <w:rPr>
          <w:rFonts w:ascii="Times New Roman" w:hAnsi="Times New Roman" w:cs="Times New Roman"/>
          <w:b/>
          <w:color w:val="000000" w:themeColor="text1"/>
          <w:sz w:val="22"/>
        </w:rPr>
        <w:t>.</w:t>
      </w:r>
    </w:p>
    <w:p w:rsidR="00B644F9" w:rsidRDefault="00B644F9" w:rsidP="00B644F9">
      <w:pPr>
        <w:spacing w:line="480" w:lineRule="auto"/>
        <w:rPr>
          <w:rFonts w:ascii="Times New Roman" w:hAnsi="Times New Roman" w:cs="Times New Roman"/>
          <w:szCs w:val="20"/>
        </w:rPr>
      </w:pPr>
      <w:r>
        <w:rPr>
          <w:rFonts w:ascii="Times New Roman" w:hAnsi="Times New Roman" w:cs="Times New Roman"/>
          <w:b/>
          <w:szCs w:val="20"/>
        </w:rPr>
        <w:lastRenderedPageBreak/>
        <w:t>Fig</w:t>
      </w:r>
      <w:r w:rsidR="00110535">
        <w:rPr>
          <w:rFonts w:ascii="Times New Roman" w:hAnsi="Times New Roman" w:cs="Times New Roman"/>
          <w:b/>
          <w:szCs w:val="20"/>
        </w:rPr>
        <w:t>.</w:t>
      </w:r>
      <w:r>
        <w:rPr>
          <w:rFonts w:ascii="Times New Roman" w:hAnsi="Times New Roman" w:cs="Times New Roman"/>
          <w:b/>
          <w:szCs w:val="20"/>
        </w:rPr>
        <w:t xml:space="preserve"> S</w:t>
      </w:r>
      <w:r>
        <w:rPr>
          <w:rFonts w:ascii="Times New Roman" w:hAnsi="Times New Roman" w:cs="Times New Roman" w:hint="eastAsia"/>
          <w:b/>
          <w:szCs w:val="20"/>
        </w:rPr>
        <w:t>1</w:t>
      </w:r>
      <w:r w:rsidRPr="00E5525B">
        <w:rPr>
          <w:rFonts w:ascii="Times New Roman" w:hAnsi="Times New Roman" w:cs="Times New Roman"/>
          <w:b/>
          <w:szCs w:val="20"/>
        </w:rPr>
        <w:t>.</w:t>
      </w:r>
      <w:r>
        <w:rPr>
          <w:rFonts w:ascii="Times New Roman" w:hAnsi="Times New Roman" w:cs="Times New Roman"/>
          <w:b/>
          <w:sz w:val="22"/>
        </w:rPr>
        <w:t xml:space="preserve"> </w:t>
      </w:r>
      <w:r w:rsidRPr="00C95898">
        <w:rPr>
          <w:rFonts w:ascii="Times New Roman" w:hAnsi="Times New Roman" w:cs="Times New Roman"/>
        </w:rPr>
        <w:t>A</w:t>
      </w:r>
      <w:r>
        <w:rPr>
          <w:rFonts w:ascii="Times New Roman" w:hAnsi="Times New Roman" w:cs="Times New Roman"/>
        </w:rPr>
        <w:t xml:space="preserve"> maximum-likelihood tree based on 16S rRNA gene sequences, showing the phylogenetic position of strain </w:t>
      </w:r>
      <w:r w:rsidR="00FF39F8">
        <w:rPr>
          <w:rFonts w:ascii="Times New Roman" w:hAnsi="Times New Roman" w:cs="Times New Roman"/>
        </w:rPr>
        <w:t>RG28</w:t>
      </w:r>
      <w:r w:rsidRPr="002630A5">
        <w:rPr>
          <w:rFonts w:ascii="Times New Roman" w:hAnsi="Times New Roman" w:cs="Times New Roman"/>
          <w:vertAlign w:val="superscript"/>
        </w:rPr>
        <w:t>T</w:t>
      </w:r>
      <w:r w:rsidRPr="002630A5">
        <w:rPr>
          <w:rFonts w:ascii="Times New Roman" w:hAnsi="Times New Roman" w:cs="Times New Roman"/>
        </w:rPr>
        <w:t xml:space="preserve"> and other closely related members.</w:t>
      </w:r>
      <w:r w:rsidRPr="002630A5">
        <w:rPr>
          <w:rFonts w:ascii="Times New Roman" w:hAnsi="Times New Roman" w:cs="Times New Roman" w:hint="eastAsia"/>
          <w:b/>
        </w:rPr>
        <w:t xml:space="preserve"> </w:t>
      </w:r>
      <w:r w:rsidRPr="002630A5">
        <w:rPr>
          <w:rFonts w:ascii="Times New Roman" w:hAnsi="Times New Roman" w:cs="Times New Roman"/>
        </w:rPr>
        <w:t>Numbers at nodes are</w:t>
      </w:r>
      <w:r>
        <w:rPr>
          <w:rFonts w:ascii="Times New Roman" w:hAnsi="Times New Roman" w:cs="Times New Roman"/>
        </w:rPr>
        <w:t xml:space="preserve"> levels of bootstrap support </w:t>
      </w:r>
      <w:r w:rsidRPr="002630A5">
        <w:rPr>
          <w:rFonts w:ascii="Times New Roman" w:hAnsi="Times New Roman" w:cs="Times New Roman"/>
        </w:rPr>
        <w:t xml:space="preserve">based on 1000 resamplings. </w:t>
      </w:r>
      <w:r w:rsidR="00FF39F8">
        <w:rPr>
          <w:rFonts w:ascii="Times New Roman" w:hAnsi="Times New Roman" w:cs="Times New Roman"/>
          <w:i/>
          <w:iCs/>
          <w:color w:val="000000"/>
          <w:kern w:val="24"/>
          <w:szCs w:val="20"/>
        </w:rPr>
        <w:t xml:space="preserve">Persicobacter diffluens </w:t>
      </w:r>
      <w:r w:rsidR="0036654D">
        <w:rPr>
          <w:rFonts w:ascii="Times New Roman" w:hAnsi="Times New Roman" w:cs="Times New Roman"/>
          <w:color w:val="000000"/>
          <w:kern w:val="24"/>
          <w:szCs w:val="20"/>
        </w:rPr>
        <w:t>NBRC 15940</w:t>
      </w:r>
      <w:r w:rsidR="0036654D" w:rsidRPr="0036654D">
        <w:rPr>
          <w:rFonts w:ascii="Times New Roman" w:hAnsi="Times New Roman" w:cs="Times New Roman"/>
          <w:color w:val="000000"/>
          <w:kern w:val="24"/>
          <w:szCs w:val="20"/>
          <w:vertAlign w:val="superscript"/>
        </w:rPr>
        <w:t>T</w:t>
      </w:r>
      <w:r w:rsidR="00FF39F8">
        <w:rPr>
          <w:rFonts w:ascii="Times New Roman" w:hAnsi="Times New Roman" w:cs="Times New Roman"/>
          <w:color w:val="000000"/>
          <w:kern w:val="24"/>
          <w:szCs w:val="20"/>
        </w:rPr>
        <w:t>(</w:t>
      </w:r>
      <w:r w:rsidR="00FF39F8">
        <w:rPr>
          <w:rFonts w:ascii="Times New Roman" w:hAnsi="Times New Roman" w:cs="Times New Roman"/>
          <w:color w:val="000000" w:themeColor="text1"/>
          <w:kern w:val="24"/>
          <w:szCs w:val="20"/>
        </w:rPr>
        <w:t>AB260929)</w:t>
      </w:r>
      <w:r w:rsidR="00FF39F8">
        <w:rPr>
          <w:rFonts w:ascii="Times New Roman" w:hAnsi="Times New Roman" w:cs="Times New Roman"/>
          <w:color w:val="000000"/>
          <w:kern w:val="24"/>
          <w:szCs w:val="20"/>
        </w:rPr>
        <w:t xml:space="preserve"> </w:t>
      </w:r>
      <w:r w:rsidRPr="002630A5">
        <w:rPr>
          <w:rFonts w:ascii="Times New Roman" w:hAnsi="Times New Roman" w:cs="Times New Roman"/>
          <w:szCs w:val="20"/>
        </w:rPr>
        <w:t>was used as an out-group. GeneBank accession numbers are</w:t>
      </w:r>
      <w:r w:rsidR="00FF39F8">
        <w:rPr>
          <w:rFonts w:ascii="Times New Roman" w:hAnsi="Times New Roman" w:cs="Times New Roman"/>
          <w:szCs w:val="20"/>
        </w:rPr>
        <w:t xml:space="preserve"> given in parenthesis. Bar, 0.02</w:t>
      </w:r>
      <w:r w:rsidRPr="002630A5">
        <w:rPr>
          <w:rFonts w:ascii="Times New Roman" w:hAnsi="Times New Roman" w:cs="Times New Roman"/>
          <w:szCs w:val="20"/>
        </w:rPr>
        <w:t>0 substitutions per nucleotide position.</w:t>
      </w:r>
    </w:p>
    <w:p w:rsidR="00B876A3" w:rsidRPr="009A2A3F" w:rsidRDefault="00B876A3" w:rsidP="00B644F9">
      <w:pPr>
        <w:spacing w:line="480" w:lineRule="auto"/>
        <w:rPr>
          <w:rFonts w:ascii="Times New Roman" w:hAnsi="Times New Roman" w:cs="Times New Roman"/>
          <w:color w:val="000000" w:themeColor="text1"/>
          <w:szCs w:val="20"/>
        </w:rPr>
      </w:pPr>
    </w:p>
    <w:p w:rsidR="00187B40" w:rsidRDefault="00FF39F8">
      <w:r>
        <w:rPr>
          <w:noProof/>
        </w:rPr>
        <w:drawing>
          <wp:inline distT="0" distB="0" distL="0" distR="0">
            <wp:extent cx="5989351" cy="4467225"/>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30476"/>
                    <a:stretch/>
                  </pic:blipFill>
                  <pic:spPr bwMode="auto">
                    <a:xfrm>
                      <a:off x="0" y="0"/>
                      <a:ext cx="6020050" cy="4490122"/>
                    </a:xfrm>
                    <a:prstGeom prst="rect">
                      <a:avLst/>
                    </a:prstGeom>
                    <a:noFill/>
                    <a:ln>
                      <a:noFill/>
                    </a:ln>
                    <a:extLst>
                      <a:ext uri="{53640926-AAD7-44D8-BBD7-CCE9431645EC}">
                        <a14:shadowObscured xmlns:a14="http://schemas.microsoft.com/office/drawing/2010/main"/>
                      </a:ext>
                    </a:extLst>
                  </pic:spPr>
                </pic:pic>
              </a:graphicData>
            </a:graphic>
          </wp:inline>
        </w:drawing>
      </w:r>
    </w:p>
    <w:p w:rsidR="005E2717" w:rsidRDefault="005E2717"/>
    <w:p w:rsidR="005E2717" w:rsidRDefault="005E2717"/>
    <w:p w:rsidR="005E2717" w:rsidRDefault="005E2717"/>
    <w:p w:rsidR="005E2717" w:rsidRDefault="005E2717"/>
    <w:p w:rsidR="005E2717" w:rsidRDefault="005E2717"/>
    <w:p w:rsidR="005E2717" w:rsidRDefault="005E2717"/>
    <w:p w:rsidR="005E2717" w:rsidRDefault="005E2717"/>
    <w:p w:rsidR="005E2717" w:rsidRDefault="005E2717" w:rsidP="005E2717">
      <w:pPr>
        <w:wordWrap/>
        <w:spacing w:line="480" w:lineRule="auto"/>
        <w:rPr>
          <w:rFonts w:ascii="Times New Roman" w:hAnsi="Times New Roman" w:cs="Times New Roman"/>
          <w:color w:val="000000" w:themeColor="text1"/>
          <w:szCs w:val="20"/>
        </w:rPr>
      </w:pPr>
      <w:r>
        <w:rPr>
          <w:rFonts w:ascii="Times New Roman" w:hAnsi="Times New Roman" w:cs="Times New Roman"/>
          <w:b/>
          <w:color w:val="000000" w:themeColor="text1"/>
          <w:szCs w:val="20"/>
        </w:rPr>
        <w:lastRenderedPageBreak/>
        <w:t>Fig</w:t>
      </w:r>
      <w:r w:rsidR="00110535">
        <w:rPr>
          <w:rFonts w:ascii="Times New Roman" w:hAnsi="Times New Roman" w:cs="Times New Roman"/>
          <w:b/>
          <w:color w:val="000000" w:themeColor="text1"/>
          <w:szCs w:val="20"/>
        </w:rPr>
        <w:t>.</w:t>
      </w:r>
      <w:r>
        <w:rPr>
          <w:rFonts w:ascii="Times New Roman" w:hAnsi="Times New Roman" w:cs="Times New Roman"/>
          <w:b/>
          <w:color w:val="000000" w:themeColor="text1"/>
          <w:szCs w:val="20"/>
        </w:rPr>
        <w:t xml:space="preserve"> S</w:t>
      </w:r>
      <w:r w:rsidR="00E477EA">
        <w:rPr>
          <w:rFonts w:ascii="Times New Roman" w:hAnsi="Times New Roman" w:cs="Times New Roman" w:hint="eastAsia"/>
          <w:b/>
          <w:color w:val="000000" w:themeColor="text1"/>
          <w:szCs w:val="20"/>
        </w:rPr>
        <w:t>2</w:t>
      </w:r>
      <w:r w:rsidRPr="00E5525B">
        <w:rPr>
          <w:rFonts w:ascii="Times New Roman" w:hAnsi="Times New Roman" w:cs="Times New Roman"/>
          <w:b/>
          <w:color w:val="000000" w:themeColor="text1"/>
          <w:szCs w:val="20"/>
        </w:rPr>
        <w:t>.</w:t>
      </w:r>
      <w:r w:rsidRPr="00E5525B">
        <w:rPr>
          <w:rFonts w:ascii="Times New Roman" w:hAnsi="Times New Roman" w:cs="Times New Roman"/>
          <w:b/>
          <w:color w:val="000000" w:themeColor="text1"/>
          <w:sz w:val="22"/>
        </w:rPr>
        <w:t xml:space="preserve"> </w:t>
      </w:r>
      <w:r w:rsidRPr="00E5525B">
        <w:rPr>
          <w:rFonts w:ascii="Times New Roman" w:hAnsi="Times New Roman" w:cs="Times New Roman"/>
          <w:color w:val="000000" w:themeColor="text1"/>
        </w:rPr>
        <w:t xml:space="preserve">A </w:t>
      </w:r>
      <w:r w:rsidRPr="00E5525B">
        <w:rPr>
          <w:rFonts w:ascii="Times New Roman" w:hAnsi="Times New Roman" w:cs="Times New Roman" w:hint="eastAsia"/>
          <w:color w:val="000000" w:themeColor="text1"/>
        </w:rPr>
        <w:t>minimum-evolution</w:t>
      </w:r>
      <w:r w:rsidRPr="00E5525B">
        <w:rPr>
          <w:rFonts w:ascii="Times New Roman" w:hAnsi="Times New Roman" w:cs="Times New Roman"/>
          <w:color w:val="000000" w:themeColor="text1"/>
        </w:rPr>
        <w:t xml:space="preserve"> tree based on 16S rRNA gene sequences, showing the phylo</w:t>
      </w:r>
      <w:r w:rsidR="000B452C">
        <w:rPr>
          <w:rFonts w:ascii="Times New Roman" w:hAnsi="Times New Roman" w:cs="Times New Roman"/>
          <w:color w:val="000000" w:themeColor="text1"/>
        </w:rPr>
        <w:t>genetic position of strain RG28</w:t>
      </w:r>
      <w:r w:rsidRPr="00E5525B">
        <w:rPr>
          <w:rFonts w:ascii="Times New Roman" w:hAnsi="Times New Roman" w:cs="Times New Roman"/>
          <w:color w:val="000000" w:themeColor="text1"/>
          <w:vertAlign w:val="superscript"/>
        </w:rPr>
        <w:t>T</w:t>
      </w:r>
      <w:r w:rsidRPr="00E5525B">
        <w:rPr>
          <w:rFonts w:ascii="Times New Roman" w:hAnsi="Times New Roman" w:cs="Times New Roman"/>
          <w:color w:val="000000" w:themeColor="text1"/>
        </w:rPr>
        <w:t xml:space="preserve"> and other closely related members.</w:t>
      </w:r>
      <w:r w:rsidRPr="00E5525B">
        <w:rPr>
          <w:rFonts w:ascii="Times New Roman" w:hAnsi="Times New Roman" w:cs="Times New Roman" w:hint="eastAsia"/>
          <w:b/>
          <w:color w:val="000000" w:themeColor="text1"/>
        </w:rPr>
        <w:t xml:space="preserve"> </w:t>
      </w:r>
      <w:r w:rsidRPr="00E5525B">
        <w:rPr>
          <w:rFonts w:ascii="Times New Roman" w:hAnsi="Times New Roman" w:cs="Times New Roman"/>
          <w:color w:val="000000" w:themeColor="text1"/>
        </w:rPr>
        <w:t xml:space="preserve">Numbers at nodes are levels of bootstrap support based on 1000 resamplings. </w:t>
      </w:r>
      <w:r w:rsidR="000B452C">
        <w:rPr>
          <w:rFonts w:ascii="Times New Roman" w:hAnsi="Times New Roman" w:cs="Times New Roman"/>
          <w:i/>
          <w:iCs/>
          <w:color w:val="000000"/>
          <w:kern w:val="24"/>
          <w:szCs w:val="20"/>
        </w:rPr>
        <w:t xml:space="preserve">Persicobacter diffluens </w:t>
      </w:r>
      <w:r w:rsidR="000B452C">
        <w:rPr>
          <w:rFonts w:ascii="Times New Roman" w:hAnsi="Times New Roman" w:cs="Times New Roman"/>
          <w:color w:val="000000"/>
          <w:kern w:val="24"/>
          <w:szCs w:val="20"/>
        </w:rPr>
        <w:t>NBRC 15940</w:t>
      </w:r>
      <w:r w:rsidR="000B452C" w:rsidRPr="0036654D">
        <w:rPr>
          <w:rFonts w:ascii="Times New Roman" w:hAnsi="Times New Roman" w:cs="Times New Roman"/>
          <w:color w:val="000000"/>
          <w:kern w:val="24"/>
          <w:szCs w:val="20"/>
          <w:vertAlign w:val="superscript"/>
        </w:rPr>
        <w:t>T</w:t>
      </w:r>
      <w:r w:rsidR="000B452C">
        <w:rPr>
          <w:rFonts w:ascii="Times New Roman" w:hAnsi="Times New Roman" w:cs="Times New Roman"/>
          <w:color w:val="000000"/>
          <w:kern w:val="24"/>
          <w:szCs w:val="20"/>
        </w:rPr>
        <w:t>(</w:t>
      </w:r>
      <w:r w:rsidR="000B452C">
        <w:rPr>
          <w:rFonts w:ascii="Times New Roman" w:hAnsi="Times New Roman" w:cs="Times New Roman"/>
          <w:color w:val="000000" w:themeColor="text1"/>
          <w:kern w:val="24"/>
          <w:szCs w:val="20"/>
        </w:rPr>
        <w:t>AB260929)</w:t>
      </w:r>
      <w:r w:rsidRPr="00E5525B">
        <w:rPr>
          <w:rFonts w:ascii="Times New Roman" w:hAnsi="Times New Roman" w:cs="Times New Roman" w:hint="eastAsia"/>
          <w:i/>
          <w:color w:val="000000" w:themeColor="text1"/>
          <w:szCs w:val="20"/>
        </w:rPr>
        <w:t xml:space="preserve"> </w:t>
      </w:r>
      <w:r w:rsidRPr="00E5525B">
        <w:rPr>
          <w:rFonts w:ascii="Times New Roman" w:hAnsi="Times New Roman" w:cs="Times New Roman"/>
          <w:color w:val="000000" w:themeColor="text1"/>
          <w:szCs w:val="20"/>
        </w:rPr>
        <w:t xml:space="preserve">was used as an out-group. GeneBank accession numbers are given in parenthesis. </w:t>
      </w:r>
      <w:r w:rsidRPr="006316B5">
        <w:rPr>
          <w:rFonts w:ascii="Times New Roman" w:hAnsi="Times New Roman" w:cs="Times New Roman"/>
          <w:color w:val="000000" w:themeColor="text1"/>
          <w:szCs w:val="20"/>
        </w:rPr>
        <w:t xml:space="preserve">Bar, </w:t>
      </w:r>
      <w:r w:rsidRPr="006316B5">
        <w:rPr>
          <w:rFonts w:ascii="Times New Roman" w:hAnsi="Times New Roman" w:cs="Times New Roman" w:hint="eastAsia"/>
          <w:color w:val="000000" w:themeColor="text1"/>
          <w:szCs w:val="20"/>
        </w:rPr>
        <w:t>0.</w:t>
      </w:r>
      <w:r w:rsidR="006316B5" w:rsidRPr="006316B5">
        <w:rPr>
          <w:rFonts w:ascii="Times New Roman" w:hAnsi="Times New Roman" w:cs="Times New Roman"/>
          <w:color w:val="000000" w:themeColor="text1"/>
          <w:szCs w:val="20"/>
        </w:rPr>
        <w:t>02</w:t>
      </w:r>
      <w:r w:rsidRPr="006316B5">
        <w:rPr>
          <w:rFonts w:ascii="Times New Roman" w:hAnsi="Times New Roman" w:cs="Times New Roman"/>
          <w:color w:val="000000" w:themeColor="text1"/>
          <w:szCs w:val="20"/>
        </w:rPr>
        <w:t>0 substitutions</w:t>
      </w:r>
      <w:r w:rsidRPr="00E5525B">
        <w:rPr>
          <w:rFonts w:ascii="Times New Roman" w:hAnsi="Times New Roman" w:cs="Times New Roman"/>
          <w:color w:val="000000" w:themeColor="text1"/>
          <w:szCs w:val="20"/>
        </w:rPr>
        <w:t xml:space="preserve"> per nucleotide position.</w:t>
      </w:r>
    </w:p>
    <w:p w:rsidR="00B876A3" w:rsidRDefault="00B876A3" w:rsidP="005E2717">
      <w:pPr>
        <w:wordWrap/>
        <w:spacing w:line="480" w:lineRule="auto"/>
        <w:rPr>
          <w:rFonts w:ascii="Times New Roman" w:hAnsi="Times New Roman" w:cs="Times New Roman"/>
          <w:color w:val="000000" w:themeColor="text1"/>
          <w:szCs w:val="20"/>
        </w:rPr>
      </w:pPr>
    </w:p>
    <w:p w:rsidR="00B876A3" w:rsidRPr="00E5525B" w:rsidRDefault="00B876A3" w:rsidP="005E2717">
      <w:pPr>
        <w:wordWrap/>
        <w:spacing w:line="480" w:lineRule="auto"/>
        <w:rPr>
          <w:rFonts w:ascii="Times New Roman" w:hAnsi="Times New Roman" w:cs="Times New Roman"/>
          <w:color w:val="000000" w:themeColor="text1"/>
          <w:szCs w:val="20"/>
        </w:rPr>
      </w:pPr>
    </w:p>
    <w:p w:rsidR="005E2717" w:rsidRPr="005E2717" w:rsidRDefault="006316B5" w:rsidP="005E2717">
      <w:pPr>
        <w:wordWrap/>
        <w:spacing w:line="480" w:lineRule="auto"/>
        <w:rPr>
          <w:rFonts w:ascii="Times New Roman" w:hAnsi="Times New Roman" w:cs="Times New Roman"/>
          <w:b/>
          <w:szCs w:val="20"/>
        </w:rPr>
      </w:pPr>
      <w:r>
        <w:rPr>
          <w:rFonts w:ascii="Times New Roman" w:hAnsi="Times New Roman" w:cs="Times New Roman"/>
          <w:b/>
          <w:noProof/>
          <w:szCs w:val="20"/>
        </w:rPr>
        <w:drawing>
          <wp:inline distT="0" distB="0" distL="0" distR="0">
            <wp:extent cx="5774956" cy="4267200"/>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30350"/>
                    <a:stretch/>
                  </pic:blipFill>
                  <pic:spPr bwMode="auto">
                    <a:xfrm>
                      <a:off x="0" y="0"/>
                      <a:ext cx="5797607" cy="4283937"/>
                    </a:xfrm>
                    <a:prstGeom prst="rect">
                      <a:avLst/>
                    </a:prstGeom>
                    <a:noFill/>
                    <a:ln>
                      <a:noFill/>
                    </a:ln>
                    <a:extLst>
                      <a:ext uri="{53640926-AAD7-44D8-BBD7-CCE9431645EC}">
                        <a14:shadowObscured xmlns:a14="http://schemas.microsoft.com/office/drawing/2010/main"/>
                      </a:ext>
                    </a:extLst>
                  </pic:spPr>
                </pic:pic>
              </a:graphicData>
            </a:graphic>
          </wp:inline>
        </w:drawing>
      </w:r>
    </w:p>
    <w:p w:rsidR="005E2717" w:rsidRDefault="005E2717" w:rsidP="005E2717">
      <w:pPr>
        <w:wordWrap/>
        <w:spacing w:line="480" w:lineRule="auto"/>
        <w:rPr>
          <w:rFonts w:ascii="Times New Roman" w:hAnsi="Times New Roman" w:cs="Times New Roman"/>
          <w:b/>
          <w:szCs w:val="20"/>
        </w:rPr>
      </w:pPr>
    </w:p>
    <w:p w:rsidR="005E2717" w:rsidRDefault="005E2717" w:rsidP="005E2717">
      <w:pPr>
        <w:wordWrap/>
        <w:spacing w:line="480" w:lineRule="auto"/>
        <w:rPr>
          <w:rFonts w:ascii="Times New Roman" w:hAnsi="Times New Roman" w:cs="Times New Roman"/>
          <w:b/>
          <w:szCs w:val="20"/>
        </w:rPr>
      </w:pPr>
    </w:p>
    <w:p w:rsidR="005E2717" w:rsidRDefault="005E2717" w:rsidP="005E2717">
      <w:pPr>
        <w:wordWrap/>
        <w:spacing w:line="480" w:lineRule="auto"/>
        <w:rPr>
          <w:rFonts w:ascii="Times New Roman" w:hAnsi="Times New Roman" w:cs="Times New Roman"/>
          <w:b/>
          <w:szCs w:val="20"/>
        </w:rPr>
      </w:pPr>
    </w:p>
    <w:p w:rsidR="005E2717" w:rsidRDefault="005E2717" w:rsidP="005E2717">
      <w:pPr>
        <w:wordWrap/>
        <w:spacing w:line="480" w:lineRule="auto"/>
        <w:rPr>
          <w:rFonts w:ascii="Times New Roman" w:hAnsi="Times New Roman" w:cs="Times New Roman"/>
          <w:b/>
          <w:szCs w:val="20"/>
        </w:rPr>
      </w:pPr>
    </w:p>
    <w:p w:rsidR="005E2717" w:rsidRDefault="005E2717" w:rsidP="005E2717">
      <w:pPr>
        <w:wordWrap/>
        <w:spacing w:line="480" w:lineRule="auto"/>
        <w:rPr>
          <w:rFonts w:ascii="Times New Roman" w:hAnsi="Times New Roman" w:cs="Times New Roman"/>
          <w:b/>
          <w:szCs w:val="20"/>
        </w:rPr>
      </w:pPr>
    </w:p>
    <w:p w:rsidR="005E2717" w:rsidRDefault="005E2717" w:rsidP="005E2717">
      <w:pPr>
        <w:wordWrap/>
        <w:spacing w:line="480" w:lineRule="auto"/>
        <w:rPr>
          <w:rFonts w:ascii="Times New Roman" w:hAnsi="Times New Roman" w:cs="Times New Roman"/>
          <w:b/>
          <w:szCs w:val="20"/>
        </w:rPr>
      </w:pPr>
    </w:p>
    <w:p w:rsidR="005E2717" w:rsidRDefault="005E2717" w:rsidP="005E2717">
      <w:pPr>
        <w:wordWrap/>
        <w:spacing w:line="480" w:lineRule="auto"/>
        <w:rPr>
          <w:rFonts w:ascii="Times New Roman" w:hAnsi="Times New Roman" w:cs="Times New Roman"/>
          <w:szCs w:val="20"/>
        </w:rPr>
      </w:pPr>
      <w:r>
        <w:rPr>
          <w:rFonts w:ascii="Times New Roman" w:hAnsi="Times New Roman" w:cs="Times New Roman"/>
          <w:b/>
          <w:szCs w:val="20"/>
        </w:rPr>
        <w:lastRenderedPageBreak/>
        <w:t>Fig</w:t>
      </w:r>
      <w:r w:rsidR="00110535">
        <w:rPr>
          <w:rFonts w:ascii="Times New Roman" w:hAnsi="Times New Roman" w:cs="Times New Roman"/>
          <w:b/>
          <w:szCs w:val="20"/>
        </w:rPr>
        <w:t>.</w:t>
      </w:r>
      <w:r>
        <w:rPr>
          <w:rFonts w:ascii="Times New Roman" w:hAnsi="Times New Roman" w:cs="Times New Roman"/>
          <w:b/>
          <w:szCs w:val="20"/>
        </w:rPr>
        <w:t xml:space="preserve"> S</w:t>
      </w:r>
      <w:r w:rsidR="00E477EA">
        <w:rPr>
          <w:rFonts w:ascii="Times New Roman" w:hAnsi="Times New Roman" w:cs="Times New Roman" w:hint="eastAsia"/>
          <w:b/>
          <w:szCs w:val="20"/>
        </w:rPr>
        <w:t>3</w:t>
      </w:r>
      <w:r w:rsidRPr="00E5525B">
        <w:rPr>
          <w:rFonts w:ascii="Times New Roman" w:hAnsi="Times New Roman" w:cs="Times New Roman"/>
          <w:b/>
          <w:szCs w:val="20"/>
        </w:rPr>
        <w:t>.</w:t>
      </w:r>
      <w:r>
        <w:rPr>
          <w:rFonts w:ascii="Times New Roman" w:hAnsi="Times New Roman" w:cs="Times New Roman"/>
          <w:b/>
          <w:sz w:val="22"/>
        </w:rPr>
        <w:t xml:space="preserve"> </w:t>
      </w:r>
      <w:r w:rsidRPr="00C95898">
        <w:rPr>
          <w:rFonts w:ascii="Times New Roman" w:hAnsi="Times New Roman" w:cs="Times New Roman"/>
        </w:rPr>
        <w:t>A</w:t>
      </w:r>
      <w:r>
        <w:rPr>
          <w:rFonts w:ascii="Times New Roman" w:hAnsi="Times New Roman" w:cs="Times New Roman"/>
        </w:rPr>
        <w:t xml:space="preserve"> maximum-parsimony tree based on 16S rRNA </w:t>
      </w:r>
      <w:r w:rsidRPr="002630A5">
        <w:rPr>
          <w:rFonts w:ascii="Times New Roman" w:hAnsi="Times New Roman" w:cs="Times New Roman"/>
        </w:rPr>
        <w:t xml:space="preserve">gene sequences, showing the phylogenetic position of </w:t>
      </w:r>
      <w:r w:rsidR="00B876A3">
        <w:rPr>
          <w:rFonts w:ascii="Times New Roman" w:hAnsi="Times New Roman" w:cs="Times New Roman"/>
        </w:rPr>
        <w:t>strain RG28</w:t>
      </w:r>
      <w:r w:rsidRPr="002630A5">
        <w:rPr>
          <w:rFonts w:ascii="Times New Roman" w:hAnsi="Times New Roman" w:cs="Times New Roman"/>
          <w:vertAlign w:val="superscript"/>
        </w:rPr>
        <w:t>T</w:t>
      </w:r>
      <w:r w:rsidRPr="002630A5">
        <w:rPr>
          <w:rFonts w:ascii="Times New Roman" w:hAnsi="Times New Roman" w:cs="Times New Roman"/>
        </w:rPr>
        <w:t xml:space="preserve"> and other closely related members.</w:t>
      </w:r>
      <w:r w:rsidRPr="002630A5">
        <w:rPr>
          <w:rFonts w:ascii="Times New Roman" w:hAnsi="Times New Roman" w:cs="Times New Roman" w:hint="eastAsia"/>
          <w:b/>
        </w:rPr>
        <w:t xml:space="preserve"> </w:t>
      </w:r>
      <w:r w:rsidRPr="002630A5">
        <w:rPr>
          <w:rFonts w:ascii="Times New Roman" w:hAnsi="Times New Roman" w:cs="Times New Roman"/>
        </w:rPr>
        <w:t xml:space="preserve">Numbers at nodes are levels of bootstrap support based on 1000 resamplings. </w:t>
      </w:r>
      <w:r w:rsidR="00B876A3">
        <w:rPr>
          <w:rFonts w:ascii="Times New Roman" w:hAnsi="Times New Roman" w:cs="Times New Roman"/>
          <w:i/>
          <w:iCs/>
          <w:color w:val="000000"/>
          <w:kern w:val="24"/>
          <w:szCs w:val="20"/>
        </w:rPr>
        <w:t xml:space="preserve">Persicobacter diffluens </w:t>
      </w:r>
      <w:r w:rsidR="00B876A3">
        <w:rPr>
          <w:rFonts w:ascii="Times New Roman" w:hAnsi="Times New Roman" w:cs="Times New Roman"/>
          <w:color w:val="000000"/>
          <w:kern w:val="24"/>
          <w:szCs w:val="20"/>
        </w:rPr>
        <w:t>NBRC 15940</w:t>
      </w:r>
      <w:r w:rsidR="00B876A3" w:rsidRPr="0036654D">
        <w:rPr>
          <w:rFonts w:ascii="Times New Roman" w:hAnsi="Times New Roman" w:cs="Times New Roman"/>
          <w:color w:val="000000"/>
          <w:kern w:val="24"/>
          <w:szCs w:val="20"/>
          <w:vertAlign w:val="superscript"/>
        </w:rPr>
        <w:t>T</w:t>
      </w:r>
      <w:r w:rsidR="00B876A3">
        <w:rPr>
          <w:rFonts w:ascii="Times New Roman" w:hAnsi="Times New Roman" w:cs="Times New Roman"/>
          <w:color w:val="000000"/>
          <w:kern w:val="24"/>
          <w:szCs w:val="20"/>
        </w:rPr>
        <w:t>(</w:t>
      </w:r>
      <w:r w:rsidR="00B876A3">
        <w:rPr>
          <w:rFonts w:ascii="Times New Roman" w:hAnsi="Times New Roman" w:cs="Times New Roman"/>
          <w:color w:val="000000" w:themeColor="text1"/>
          <w:kern w:val="24"/>
          <w:szCs w:val="20"/>
        </w:rPr>
        <w:t>AB260929)</w:t>
      </w:r>
      <w:r w:rsidR="00B876A3" w:rsidRPr="00E5525B">
        <w:rPr>
          <w:rFonts w:ascii="Times New Roman" w:hAnsi="Times New Roman" w:cs="Times New Roman" w:hint="eastAsia"/>
          <w:i/>
          <w:color w:val="000000" w:themeColor="text1"/>
          <w:szCs w:val="20"/>
        </w:rPr>
        <w:t xml:space="preserve"> </w:t>
      </w:r>
      <w:r w:rsidRPr="002630A5">
        <w:rPr>
          <w:rFonts w:ascii="Times New Roman" w:hAnsi="Times New Roman" w:cs="Times New Roman"/>
          <w:szCs w:val="20"/>
        </w:rPr>
        <w:t>was used as an out-group. GeneBank accession numbers ar</w:t>
      </w:r>
      <w:r>
        <w:rPr>
          <w:rFonts w:ascii="Times New Roman" w:hAnsi="Times New Roman" w:cs="Times New Roman"/>
          <w:szCs w:val="20"/>
        </w:rPr>
        <w:t xml:space="preserve">e given in parenthesis. Bar, </w:t>
      </w:r>
      <w:r w:rsidRPr="002630A5">
        <w:rPr>
          <w:rFonts w:ascii="Times New Roman" w:hAnsi="Times New Roman" w:cs="Times New Roman"/>
          <w:szCs w:val="20"/>
        </w:rPr>
        <w:t>50 substitutions per nucleotide position.</w:t>
      </w:r>
    </w:p>
    <w:p w:rsidR="000B452C" w:rsidRDefault="000B452C" w:rsidP="005E2717">
      <w:pPr>
        <w:wordWrap/>
        <w:spacing w:line="480" w:lineRule="auto"/>
        <w:rPr>
          <w:rFonts w:ascii="Times New Roman" w:hAnsi="Times New Roman" w:cs="Times New Roman"/>
          <w:szCs w:val="20"/>
        </w:rPr>
      </w:pPr>
    </w:p>
    <w:p w:rsidR="000B452C" w:rsidRDefault="00B876A3" w:rsidP="005E2717">
      <w:pPr>
        <w:wordWrap/>
        <w:spacing w:line="480" w:lineRule="auto"/>
        <w:rPr>
          <w:rFonts w:ascii="Times New Roman" w:hAnsi="Times New Roman" w:cs="Times New Roman"/>
          <w:szCs w:val="20"/>
        </w:rPr>
      </w:pPr>
      <w:r>
        <w:rPr>
          <w:rFonts w:ascii="Times New Roman" w:hAnsi="Times New Roman" w:cs="Times New Roman"/>
          <w:noProof/>
          <w:szCs w:val="20"/>
        </w:rPr>
        <w:drawing>
          <wp:inline distT="0" distB="0" distL="0" distR="0">
            <wp:extent cx="5800725" cy="4540066"/>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32857"/>
                    <a:stretch/>
                  </pic:blipFill>
                  <pic:spPr bwMode="auto">
                    <a:xfrm>
                      <a:off x="0" y="0"/>
                      <a:ext cx="5837701" cy="4569006"/>
                    </a:xfrm>
                    <a:prstGeom prst="rect">
                      <a:avLst/>
                    </a:prstGeom>
                    <a:noFill/>
                    <a:ln>
                      <a:noFill/>
                    </a:ln>
                    <a:extLst>
                      <a:ext uri="{53640926-AAD7-44D8-BBD7-CCE9431645EC}">
                        <a14:shadowObscured xmlns:a14="http://schemas.microsoft.com/office/drawing/2010/main"/>
                      </a:ext>
                    </a:extLst>
                  </pic:spPr>
                </pic:pic>
              </a:graphicData>
            </a:graphic>
          </wp:inline>
        </w:drawing>
      </w:r>
    </w:p>
    <w:p w:rsidR="000B452C" w:rsidRDefault="000B452C" w:rsidP="005E2717">
      <w:pPr>
        <w:wordWrap/>
        <w:spacing w:line="480" w:lineRule="auto"/>
        <w:rPr>
          <w:rFonts w:ascii="Times New Roman" w:hAnsi="Times New Roman" w:cs="Times New Roman"/>
          <w:szCs w:val="20"/>
        </w:rPr>
      </w:pPr>
    </w:p>
    <w:p w:rsidR="000B452C" w:rsidRDefault="000B452C" w:rsidP="005E2717">
      <w:pPr>
        <w:wordWrap/>
        <w:spacing w:line="480" w:lineRule="auto"/>
        <w:rPr>
          <w:rFonts w:ascii="Times New Roman" w:hAnsi="Times New Roman" w:cs="Times New Roman"/>
          <w:szCs w:val="20"/>
        </w:rPr>
      </w:pPr>
    </w:p>
    <w:p w:rsidR="000B452C" w:rsidRDefault="000B452C" w:rsidP="005E2717">
      <w:pPr>
        <w:wordWrap/>
        <w:spacing w:line="480" w:lineRule="auto"/>
        <w:rPr>
          <w:rFonts w:ascii="Times New Roman" w:hAnsi="Times New Roman" w:cs="Times New Roman"/>
          <w:szCs w:val="20"/>
        </w:rPr>
      </w:pPr>
    </w:p>
    <w:p w:rsidR="000B452C" w:rsidRDefault="000B452C" w:rsidP="005E2717">
      <w:pPr>
        <w:wordWrap/>
        <w:spacing w:line="480" w:lineRule="auto"/>
        <w:rPr>
          <w:rFonts w:ascii="Times New Roman" w:hAnsi="Times New Roman" w:cs="Times New Roman"/>
          <w:szCs w:val="20"/>
        </w:rPr>
      </w:pPr>
    </w:p>
    <w:p w:rsidR="000B452C" w:rsidRDefault="000B452C" w:rsidP="005E2717">
      <w:pPr>
        <w:wordWrap/>
        <w:spacing w:line="480" w:lineRule="auto"/>
        <w:rPr>
          <w:rFonts w:ascii="Times New Roman" w:hAnsi="Times New Roman" w:cs="Times New Roman"/>
          <w:szCs w:val="20"/>
        </w:rPr>
      </w:pPr>
    </w:p>
    <w:p w:rsidR="000B452C" w:rsidRDefault="000B452C" w:rsidP="005E2717">
      <w:pPr>
        <w:wordWrap/>
        <w:spacing w:line="480" w:lineRule="auto"/>
        <w:rPr>
          <w:rFonts w:ascii="Times New Roman" w:hAnsi="Times New Roman" w:cs="Times New Roman"/>
          <w:szCs w:val="20"/>
        </w:rPr>
      </w:pPr>
    </w:p>
    <w:p w:rsidR="000B452C" w:rsidRDefault="000B452C" w:rsidP="000B452C">
      <w:pPr>
        <w:spacing w:line="480" w:lineRule="auto"/>
        <w:rPr>
          <w:rFonts w:ascii="Times New Roman" w:hAnsi="Times New Roman" w:cs="Times New Roman"/>
        </w:rPr>
      </w:pPr>
      <w:r>
        <w:rPr>
          <w:rFonts w:ascii="Times New Roman" w:hAnsi="Times New Roman" w:cs="Times New Roman"/>
          <w:b/>
        </w:rPr>
        <w:lastRenderedPageBreak/>
        <w:t>Fig</w:t>
      </w:r>
      <w:r w:rsidR="00110535">
        <w:rPr>
          <w:rFonts w:ascii="Times New Roman" w:hAnsi="Times New Roman" w:cs="Times New Roman"/>
          <w:b/>
        </w:rPr>
        <w:t>.</w:t>
      </w:r>
      <w:r>
        <w:rPr>
          <w:rFonts w:ascii="Times New Roman" w:hAnsi="Times New Roman" w:cs="Times New Roman"/>
          <w:b/>
        </w:rPr>
        <w:t xml:space="preserve"> 4</w:t>
      </w:r>
      <w:r w:rsidRPr="00127EFF">
        <w:rPr>
          <w:rFonts w:ascii="Times New Roman" w:hAnsi="Times New Roman" w:cs="Times New Roman"/>
          <w:b/>
        </w:rPr>
        <w:t xml:space="preserve">. </w:t>
      </w:r>
      <w:r w:rsidRPr="00127EFF">
        <w:rPr>
          <w:rFonts w:ascii="Times New Roman" w:hAnsi="Times New Roman" w:cs="Times New Roman"/>
        </w:rPr>
        <w:t>Phylogenomic</w:t>
      </w:r>
      <w:r w:rsidRPr="00127EFF">
        <w:rPr>
          <w:rFonts w:ascii="Times New Roman" w:hAnsi="Times New Roman" w:cs="Times New Roman"/>
          <w:b/>
        </w:rPr>
        <w:t xml:space="preserve"> </w:t>
      </w:r>
      <w:r w:rsidRPr="00127EFF">
        <w:rPr>
          <w:rFonts w:ascii="Times New Roman" w:hAnsi="Times New Roman" w:cs="Times New Roman"/>
        </w:rPr>
        <w:t xml:space="preserve">tree of strain </w:t>
      </w:r>
      <w:r>
        <w:rPr>
          <w:rFonts w:ascii="Times New Roman" w:hAnsi="Times New Roman" w:cs="Times New Roman" w:hint="eastAsia"/>
        </w:rPr>
        <w:t>RG28</w:t>
      </w:r>
      <w:r w:rsidRPr="00127EFF">
        <w:rPr>
          <w:rFonts w:ascii="Times New Roman" w:hAnsi="Times New Roman" w:cs="Times New Roman"/>
          <w:vertAlign w:val="superscript"/>
        </w:rPr>
        <w:t>T</w:t>
      </w:r>
      <w:r w:rsidRPr="00127EFF">
        <w:rPr>
          <w:rFonts w:ascii="Times New Roman" w:hAnsi="Times New Roman" w:cs="Times New Roman"/>
        </w:rPr>
        <w:t xml:space="preserve"> and closely related strains based on core genomes was constructed using UBCG, genomes of all 1</w:t>
      </w:r>
      <w:r>
        <w:rPr>
          <w:rFonts w:ascii="Times New Roman" w:hAnsi="Times New Roman" w:cs="Times New Roman" w:hint="eastAsia"/>
        </w:rPr>
        <w:t>7</w:t>
      </w:r>
      <w:r w:rsidRPr="00127EFF">
        <w:rPr>
          <w:rFonts w:ascii="Times New Roman" w:hAnsi="Times New Roman" w:cs="Times New Roman"/>
        </w:rPr>
        <w:t xml:space="preserve"> related strains are available on NCBI GenBank. GenBank accession numbers are shown in parentheses. Bootstrap analysis was carried out using 100 replications. Percentage bootstrap values (&gt;50%) are given at branching points. Bar, 0.0</w:t>
      </w:r>
      <w:r w:rsidRPr="00127EFF">
        <w:rPr>
          <w:rFonts w:ascii="Times New Roman" w:hAnsi="Times New Roman" w:cs="Times New Roman" w:hint="eastAsia"/>
        </w:rPr>
        <w:t>2</w:t>
      </w:r>
      <w:r w:rsidRPr="00127EFF">
        <w:rPr>
          <w:rFonts w:ascii="Times New Roman" w:hAnsi="Times New Roman" w:cs="Times New Roman"/>
        </w:rPr>
        <w:t>0 substitution per position.</w:t>
      </w:r>
    </w:p>
    <w:p w:rsidR="00CF15B3" w:rsidRDefault="00CF15B3" w:rsidP="000B452C">
      <w:pPr>
        <w:spacing w:line="480" w:lineRule="auto"/>
        <w:rPr>
          <w:rFonts w:ascii="Times New Roman" w:hAnsi="Times New Roman" w:cs="Times New Roman"/>
        </w:rPr>
      </w:pPr>
    </w:p>
    <w:p w:rsidR="00CF15B3" w:rsidRDefault="007D4EAC" w:rsidP="000B452C">
      <w:pPr>
        <w:spacing w:line="480" w:lineRule="auto"/>
        <w:rPr>
          <w:rFonts w:ascii="Times New Roman" w:hAnsi="Times New Roman" w:cs="Times New Roman"/>
        </w:rPr>
      </w:pPr>
      <w:r>
        <w:rPr>
          <w:rFonts w:ascii="Times New Roman" w:hAnsi="Times New Roman" w:cs="Times New Roman"/>
          <w:noProof/>
        </w:rPr>
        <w:drawing>
          <wp:inline distT="0" distB="0" distL="0" distR="0" wp14:anchorId="263F856A">
            <wp:extent cx="5807710" cy="4789671"/>
            <wp:effectExtent l="0" t="0" r="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28082" cy="4806472"/>
                    </a:xfrm>
                    <a:prstGeom prst="rect">
                      <a:avLst/>
                    </a:prstGeom>
                    <a:noFill/>
                  </pic:spPr>
                </pic:pic>
              </a:graphicData>
            </a:graphic>
          </wp:inline>
        </w:drawing>
      </w:r>
    </w:p>
    <w:p w:rsidR="00CF15B3" w:rsidRDefault="00CF15B3" w:rsidP="000B452C">
      <w:pPr>
        <w:spacing w:line="480" w:lineRule="auto"/>
        <w:rPr>
          <w:rFonts w:ascii="Times New Roman" w:hAnsi="Times New Roman" w:cs="Times New Roman"/>
        </w:rPr>
      </w:pPr>
    </w:p>
    <w:p w:rsidR="00CF15B3" w:rsidRDefault="00CF15B3" w:rsidP="000B452C">
      <w:pPr>
        <w:spacing w:line="480" w:lineRule="auto"/>
        <w:rPr>
          <w:rFonts w:ascii="Times New Roman" w:hAnsi="Times New Roman" w:cs="Times New Roman"/>
        </w:rPr>
      </w:pPr>
    </w:p>
    <w:p w:rsidR="00CF15B3" w:rsidRDefault="00CF15B3" w:rsidP="000B452C">
      <w:pPr>
        <w:spacing w:line="480" w:lineRule="auto"/>
        <w:rPr>
          <w:rFonts w:ascii="Times New Roman" w:hAnsi="Times New Roman" w:cs="Times New Roman"/>
        </w:rPr>
      </w:pPr>
    </w:p>
    <w:p w:rsidR="00CF15B3" w:rsidRDefault="00CF15B3" w:rsidP="000B452C">
      <w:pPr>
        <w:spacing w:line="480" w:lineRule="auto"/>
        <w:rPr>
          <w:rFonts w:ascii="Times New Roman" w:hAnsi="Times New Roman" w:cs="Times New Roman"/>
        </w:rPr>
      </w:pPr>
    </w:p>
    <w:p w:rsidR="00CF15B3" w:rsidRDefault="00CF15B3" w:rsidP="000B452C">
      <w:pPr>
        <w:spacing w:line="480" w:lineRule="auto"/>
        <w:rPr>
          <w:rFonts w:ascii="Times New Roman" w:hAnsi="Times New Roman" w:cs="Times New Roman"/>
        </w:rPr>
      </w:pPr>
    </w:p>
    <w:p w:rsidR="00CF15B3" w:rsidRDefault="00CF15B3" w:rsidP="000B452C">
      <w:pPr>
        <w:spacing w:line="480" w:lineRule="auto"/>
        <w:rPr>
          <w:rFonts w:ascii="Times New Roman" w:hAnsi="Times New Roman" w:cs="Times New Roman"/>
        </w:rPr>
        <w:sectPr w:rsidR="00CF15B3">
          <w:pgSz w:w="11906" w:h="16838"/>
          <w:pgMar w:top="1701" w:right="1440" w:bottom="1440" w:left="1440" w:header="851" w:footer="992" w:gutter="0"/>
          <w:cols w:space="425"/>
          <w:docGrid w:linePitch="360"/>
        </w:sectPr>
      </w:pPr>
    </w:p>
    <w:p w:rsidR="00CF15B3" w:rsidRPr="00B57DA8" w:rsidRDefault="00725268" w:rsidP="000B452C">
      <w:pPr>
        <w:spacing w:line="480" w:lineRule="auto"/>
        <w:rPr>
          <w:rFonts w:ascii="Times New Roman" w:hAnsi="Times New Roman" w:cs="Times New Roman"/>
          <w:szCs w:val="20"/>
        </w:rPr>
      </w:pPr>
      <w:r w:rsidRPr="00725268">
        <w:rPr>
          <w:rFonts w:ascii="Times New Roman" w:hAnsi="Times New Roman" w:cs="Times New Roman" w:hint="eastAsia"/>
          <w:b/>
        </w:rPr>
        <w:lastRenderedPageBreak/>
        <w:t>Table S1.</w:t>
      </w:r>
      <w:r>
        <w:rPr>
          <w:rFonts w:ascii="Times New Roman" w:hAnsi="Times New Roman" w:cs="Times New Roman" w:hint="eastAsia"/>
        </w:rPr>
        <w:t xml:space="preserve"> </w:t>
      </w:r>
      <w:r w:rsidRPr="0062241B">
        <w:rPr>
          <w:rFonts w:ascii="Times New Roman" w:hAnsi="Times New Roman" w:cs="Times New Roman"/>
          <w:szCs w:val="20"/>
        </w:rPr>
        <w:t xml:space="preserve">Presence of genes associated with </w:t>
      </w:r>
      <w:r>
        <w:rPr>
          <w:rFonts w:ascii="Times New Roman" w:hAnsi="Times New Roman" w:cs="Times New Roman"/>
          <w:color w:val="000000" w:themeColor="text1"/>
          <w:szCs w:val="20"/>
          <w:shd w:val="clear" w:color="auto" w:fill="FFFFFF"/>
        </w:rPr>
        <w:t xml:space="preserve">sporulation </w:t>
      </w:r>
      <w:r w:rsidRPr="0062241B">
        <w:rPr>
          <w:rFonts w:ascii="Times New Roman" w:hAnsi="Times New Roman" w:cs="Times New Roman"/>
          <w:color w:val="000000" w:themeColor="text1"/>
          <w:szCs w:val="20"/>
          <w:shd w:val="clear" w:color="auto" w:fill="FFFFFF"/>
        </w:rPr>
        <w:t xml:space="preserve">and </w:t>
      </w:r>
      <w:r>
        <w:rPr>
          <w:rFonts w:ascii="Times New Roman" w:hAnsi="Times New Roman" w:cs="Times New Roman"/>
          <w:color w:val="000000" w:themeColor="text1"/>
          <w:szCs w:val="20"/>
          <w:shd w:val="clear" w:color="auto" w:fill="FFFFFF"/>
        </w:rPr>
        <w:t>spore formation</w:t>
      </w:r>
      <w:r w:rsidRPr="0062241B">
        <w:rPr>
          <w:rFonts w:ascii="Times New Roman" w:hAnsi="Times New Roman" w:cs="Times New Roman"/>
          <w:szCs w:val="20"/>
          <w:shd w:val="clear" w:color="auto" w:fill="FFFFFF"/>
        </w:rPr>
        <w:t xml:space="preserve"> </w:t>
      </w:r>
      <w:r>
        <w:rPr>
          <w:rFonts w:ascii="Times New Roman" w:hAnsi="Times New Roman" w:cs="Times New Roman"/>
          <w:szCs w:val="20"/>
        </w:rPr>
        <w:t>in genome</w:t>
      </w:r>
      <w:r w:rsidRPr="0062241B">
        <w:rPr>
          <w:rFonts w:ascii="Times New Roman" w:hAnsi="Times New Roman" w:cs="Times New Roman"/>
          <w:szCs w:val="20"/>
        </w:rPr>
        <w:t xml:space="preserve"> of strain RG28</w:t>
      </w:r>
      <w:r w:rsidRPr="0062241B">
        <w:rPr>
          <w:rFonts w:ascii="Times New Roman" w:hAnsi="Times New Roman" w:cs="Times New Roman"/>
          <w:vertAlign w:val="superscript"/>
        </w:rPr>
        <w:t>T</w:t>
      </w:r>
      <w:r>
        <w:rPr>
          <w:rFonts w:ascii="Times New Roman" w:hAnsi="Times New Roman" w:cs="Times New Roman"/>
        </w:rPr>
        <w:t>.</w:t>
      </w:r>
    </w:p>
    <w:tbl>
      <w:tblPr>
        <w:tblW w:w="12333" w:type="dxa"/>
        <w:tblInd w:w="562" w:type="dxa"/>
        <w:tblCellMar>
          <w:left w:w="99" w:type="dxa"/>
          <w:right w:w="99" w:type="dxa"/>
        </w:tblCellMar>
        <w:tblLook w:val="04A0" w:firstRow="1" w:lastRow="0" w:firstColumn="1" w:lastColumn="0" w:noHBand="0" w:noVBand="1"/>
      </w:tblPr>
      <w:tblGrid>
        <w:gridCol w:w="2551"/>
        <w:gridCol w:w="1080"/>
        <w:gridCol w:w="1080"/>
        <w:gridCol w:w="1720"/>
        <w:gridCol w:w="1080"/>
        <w:gridCol w:w="5215"/>
      </w:tblGrid>
      <w:tr w:rsidR="00CF15B3" w:rsidRPr="00CF15B3" w:rsidTr="00CF15B3">
        <w:trPr>
          <w:trHeight w:val="300"/>
        </w:trPr>
        <w:tc>
          <w:tcPr>
            <w:tcW w:w="21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b/>
                <w:bCs/>
                <w:color w:val="000000"/>
                <w:kern w:val="0"/>
                <w:sz w:val="22"/>
              </w:rPr>
            </w:pPr>
            <w:r w:rsidRPr="00CF15B3">
              <w:rPr>
                <w:rFonts w:ascii="Times New Roman" w:eastAsia="맑은 고딕" w:hAnsi="Times New Roman" w:cs="Times New Roman"/>
                <w:b/>
                <w:bCs/>
                <w:color w:val="000000"/>
                <w:kern w:val="0"/>
                <w:sz w:val="22"/>
              </w:rPr>
              <w:t>Accession</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b/>
                <w:bCs/>
                <w:color w:val="000000"/>
                <w:kern w:val="0"/>
                <w:sz w:val="22"/>
              </w:rPr>
            </w:pPr>
            <w:r w:rsidRPr="00CF15B3">
              <w:rPr>
                <w:rFonts w:ascii="Times New Roman" w:eastAsia="맑은 고딕" w:hAnsi="Times New Roman" w:cs="Times New Roman"/>
                <w:b/>
                <w:bCs/>
                <w:color w:val="000000"/>
                <w:kern w:val="0"/>
                <w:sz w:val="22"/>
              </w:rPr>
              <w:t>Start</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b/>
                <w:bCs/>
                <w:color w:val="000000"/>
                <w:kern w:val="0"/>
                <w:sz w:val="22"/>
              </w:rPr>
            </w:pPr>
            <w:r w:rsidRPr="00CF15B3">
              <w:rPr>
                <w:rFonts w:ascii="Times New Roman" w:eastAsia="맑은 고딕" w:hAnsi="Times New Roman" w:cs="Times New Roman"/>
                <w:b/>
                <w:bCs/>
                <w:color w:val="000000"/>
                <w:kern w:val="0"/>
                <w:sz w:val="22"/>
              </w:rPr>
              <w:t>Stop</w:t>
            </w: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b/>
                <w:bCs/>
                <w:color w:val="000000"/>
                <w:kern w:val="0"/>
                <w:sz w:val="22"/>
              </w:rPr>
            </w:pPr>
            <w:r w:rsidRPr="00CF15B3">
              <w:rPr>
                <w:rFonts w:ascii="Times New Roman" w:eastAsia="맑은 고딕" w:hAnsi="Times New Roman" w:cs="Times New Roman"/>
                <w:b/>
                <w:bCs/>
                <w:color w:val="000000"/>
                <w:kern w:val="0"/>
                <w:sz w:val="22"/>
              </w:rPr>
              <w:t>Locus tag</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b/>
                <w:bCs/>
                <w:color w:val="000000"/>
                <w:kern w:val="0"/>
                <w:sz w:val="22"/>
              </w:rPr>
            </w:pPr>
            <w:r w:rsidRPr="00CF15B3">
              <w:rPr>
                <w:rFonts w:ascii="Times New Roman" w:eastAsia="맑은 고딕" w:hAnsi="Times New Roman" w:cs="Times New Roman"/>
                <w:b/>
                <w:bCs/>
                <w:color w:val="000000"/>
                <w:kern w:val="0"/>
                <w:sz w:val="22"/>
              </w:rPr>
              <w:t>Length</w:t>
            </w:r>
          </w:p>
        </w:tc>
        <w:tc>
          <w:tcPr>
            <w:tcW w:w="5215" w:type="dxa"/>
            <w:tcBorders>
              <w:top w:val="single" w:sz="4" w:space="0" w:color="auto"/>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b/>
                <w:bCs/>
                <w:color w:val="000000"/>
                <w:kern w:val="0"/>
                <w:sz w:val="22"/>
              </w:rPr>
            </w:pPr>
            <w:r w:rsidRPr="00CF15B3">
              <w:rPr>
                <w:rFonts w:ascii="Times New Roman" w:eastAsia="맑은 고딕" w:hAnsi="Times New Roman" w:cs="Times New Roman"/>
                <w:b/>
                <w:bCs/>
                <w:color w:val="000000"/>
                <w:kern w:val="0"/>
                <w:sz w:val="22"/>
              </w:rPr>
              <w:t>Protein Name</w:t>
            </w:r>
          </w:p>
        </w:tc>
      </w:tr>
      <w:tr w:rsidR="00CF15B3" w:rsidRPr="00CF15B3" w:rsidTr="00CF15B3">
        <w:trPr>
          <w:trHeight w:val="300"/>
        </w:trPr>
        <w:tc>
          <w:tcPr>
            <w:tcW w:w="12333"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b/>
                <w:bCs/>
                <w:color w:val="000000"/>
                <w:kern w:val="0"/>
                <w:sz w:val="22"/>
              </w:rPr>
            </w:pPr>
            <w:r w:rsidRPr="00CF15B3">
              <w:rPr>
                <w:rFonts w:ascii="Times New Roman" w:eastAsia="맑은 고딕" w:hAnsi="Times New Roman" w:cs="Times New Roman"/>
                <w:b/>
                <w:bCs/>
                <w:color w:val="000000"/>
                <w:kern w:val="0"/>
                <w:sz w:val="22"/>
              </w:rPr>
              <w:t>Sporulation</w:t>
            </w:r>
          </w:p>
        </w:tc>
      </w:tr>
      <w:tr w:rsidR="00CF15B3" w:rsidRPr="00CF15B3" w:rsidTr="00CF15B3">
        <w:trPr>
          <w:trHeight w:val="300"/>
        </w:trPr>
        <w:tc>
          <w:tcPr>
            <w:tcW w:w="21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NZ_JAGIYQ010000001.1</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353530</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354291</w:t>
            </w: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J5Y03_RS01710</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253</w:t>
            </w:r>
          </w:p>
        </w:tc>
        <w:tc>
          <w:tcPr>
            <w:tcW w:w="5215" w:type="dxa"/>
            <w:tcBorders>
              <w:top w:val="single" w:sz="4" w:space="0" w:color="auto"/>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sporulation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24319</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25506</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J5Y03_RS00130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395</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1D7BB2" w:rsidP="00CF15B3">
            <w:pPr>
              <w:widowControl/>
              <w:wordWrap/>
              <w:autoSpaceDE/>
              <w:autoSpaceDN/>
              <w:spacing w:after="0" w:line="240" w:lineRule="auto"/>
              <w:jc w:val="left"/>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0"/>
                <w:sz w:val="22"/>
              </w:rPr>
              <w:t xml:space="preserve">sporulation protein </w:t>
            </w:r>
            <w:r w:rsidR="00CF15B3" w:rsidRPr="00CF15B3">
              <w:rPr>
                <w:rFonts w:ascii="Times New Roman" w:eastAsia="맑은 고딕" w:hAnsi="Times New Roman" w:cs="Times New Roman"/>
                <w:color w:val="000000"/>
                <w:kern w:val="0"/>
                <w:sz w:val="22"/>
              </w:rPr>
              <w:t>(YqfD)</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25556</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25840</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J5Y03_RS00135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94</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sporulation protein (YqfC)</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502431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503264</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J5Y03_RS02370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277</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putative sporulation protein (YtxC)</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535609</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535950</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J5Y03_RS02500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113</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YtrH family sporulation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NZ_JAGIYQ010000011.1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121116</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121340</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J5Y03_RS15170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74</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YjcZ family sporulation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NZ_JAGIYQ010000016.1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17972</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18058</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J5Y03_RS17135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28</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YjcZ family sporulation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NZ_JAGIYQ010000016.1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18144</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18227</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J5Y03_RS17140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27</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YjcZ family sporulation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NZ_JAGIYQ010000016.1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19704</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19907</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J5Y03_RS17150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67</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sporulation YhaL family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204591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204710</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J5Y03_RS03640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39</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YjcZ family sporulation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NZ_JAGIYQ010000021.1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22676</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22990</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J5Y03_RS19075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104</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sporulation protein (YabP)</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NZ_JAGIYQ010000021.1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39227</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40102</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J5Y03_RS19155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291</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sporulation peptidase (YabG)</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NZ_JAGIYQ010000003.1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247005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247145</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J5Y03_RS06045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46</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YjcZ family sporulation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NZ_JAGIYQ010000005.1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346806</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347966</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J5Y03_RS10280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386</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sporulation protein (YhbH)</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NZ_JAGIYQ010000006.1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35141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35962</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J5Y03_RS10630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273</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sporulation protein (YunB)</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215076</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215216</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J5Y03_RS01015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46</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sporulation histidine kinase inhibitor (Sda)</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320138</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320902</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J5Y03_RS01565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254</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YhcN/YlaJ family sporulation lipoprotein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NZ_JAGIYQ010000012.1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24312</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24956</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J5Y03_RS15310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214</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sporulation membrane protein (YtaF)</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NZ_JAGIYQ010000012.1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105190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105642</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J5Y03_RS15655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150</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YhcN/YlaJ family sporulation lipoprotein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46688</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47830</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J5Y03_RS02880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380</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II sporulation protein P</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145799</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146062</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J5Y03_RS03355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87</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VI sporulation protein F</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209673</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210242</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J5Y03_RS03670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189</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V sporulation protein AE</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212111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212539</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J5Y03_RS03690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142</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V sporulation protein AB</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212517</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213143</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J5Y03_RS03695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208</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V sporulation protein AA</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331660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332448</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J5Y03_RS04270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262</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sporulation transcription factor (Spo0A)</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lastRenderedPageBreak/>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352288</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352800</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J5Y03_RS04370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170</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III sporulation protein (SpoAB)</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NZ_JAGIYQ010000021.1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49007</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49834</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J5Y03_RS19205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275</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0 sporulation family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NZ_JAGIYQ010000022.1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11344</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11781</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J5Y03_RS19295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145</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GerW family sporulation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NZ_JAGIYQ010000003.1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306131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308071</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J5Y03_RS06355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646</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V sporulation protein D</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NZ_JAGIYQ010000003.1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324536</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324814</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J5Y03_RS06425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92</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YlmC/YmxH family sporulation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NZ_JAGIYQ010000004.1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229828</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230097</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J5Y03_RS07790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89</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sporulation transcriptional regulator (SpoIIID)</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NZ_JAGIYQ010000006.1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32262</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32852</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J5Y03_RS10615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196</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YhcN/YlaJ family sporulation lipoprotein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287809</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289362</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J5Y03_RS01375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517</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V sporulation protein B</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523101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524216</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J5Y03_RS02460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371</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sporulation integral membrane protein (YtvI)</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NZ_JAGIYQ010000012.1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103317</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103667</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J5Y03_RS15640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116</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V sporulation protein AE</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NZ_JAGIYQ010000012.1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103680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104681</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J5Y03_RS15645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333</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V sporulation protein AD</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NZ_JAGIYQ010000012.1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104681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105157</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J5Y03_RS15650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158</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V sporulation protein AC</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NZ_JAGIYQ010000017.1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65150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65773</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J5Y03_RS17765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207</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sporulation-specific diadenylate cyclase (CdaS)</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142615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144093</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J5Y03_RS03340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492</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IV sporulation protein A</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210249</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210599</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J5Y03_RS03675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116</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V sporulation protein AE</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210611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211618</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J5Y03_RS03680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335</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V sporulation protein AD</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211635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212090</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J5Y03_RS03685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151</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V sporulation protein AC</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230342</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230992</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J5Y03_RS03790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216</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II sporulation protein M</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349149</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349832</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J5Y03_RS04345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227</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III sporulation protein AG</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349840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350457</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J5Y03_RS04350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205</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III sporulation protein AF</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350466</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351635</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J5Y03_RS04355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389</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III sporulation protein AE</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351658</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352044</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J5Y03_RS04360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128</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III sporulation protein AD</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352072</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352275</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J5Y03_RS04365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67</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III sporulation protein AC</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352797</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353723</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J5Y03_RS04375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308</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III sporulation protein AA</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NZ_JAGIYQ010000021.1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17325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19799</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J5Y03_RS19040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824</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II sporulation protein E</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NZ_JAGIYQ010000021.1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27122</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27658</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J5Y03_RS19095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178</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V sporulation protein T</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NZ_JAGIYQ010000025.1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7702</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8643</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J5Y03_RS19550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313</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V sporulation protein K</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NZ_JAGIYQ010000003.1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290023</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291264</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J5Y03_RS06280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413</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sporulation integral membrane protein (YlbJ)</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NZ_JAGIYQ010000003.1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312356</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313456</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J5Y03_RS06375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366</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V sporulation protein E</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lastRenderedPageBreak/>
              <w:t>NZ_JAGIYQ010000003.1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368331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368414</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J5Y03_RS06630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27</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V sporulation protein (SpoVM)</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NZ_JAGIYQ010000004.1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179825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180598</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J5Y03_RS07540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257</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II sporulation protein R</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NZ_JAGIYQ010000004.1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224871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225881</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J5Y03_RS07775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336</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stage II sporulation protein D</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227297</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228022</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J5Y03_RS01075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241</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RNA polymerase sporulation sigma factor SigK</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NZ_JAGIYQ010000018.1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15606</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16256</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J5Y03_RS17930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216</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RNA polymerase sporulation sigma factor SigH</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NZ_JAGIYQ010000018.1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74847</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75614</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J5Y03_RS18260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255</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polysaccharide deacetylase family sporulation protein (PdaB)</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214138</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214896</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J5Y03_RS03700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252</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RNA polymerase sporulation sigma factor SigF</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NZ_JAGIYQ010000003.1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321495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322214</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J5Y03_RS06410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239</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RNA polymerase sporulation sigma factor SigE</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NZ_JAGIYQ010000003.1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323418</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324197</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J5Y03_RS06420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259</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RNA polymerase sporulation sigma factor SigG</w:t>
            </w:r>
          </w:p>
        </w:tc>
      </w:tr>
      <w:tr w:rsidR="00CF15B3" w:rsidRPr="00CF15B3" w:rsidTr="00CF15B3">
        <w:trPr>
          <w:trHeight w:val="300"/>
        </w:trPr>
        <w:tc>
          <w:tcPr>
            <w:tcW w:w="2158" w:type="dxa"/>
            <w:tcBorders>
              <w:top w:val="single" w:sz="4" w:space="0" w:color="auto"/>
              <w:left w:val="single" w:sz="4" w:space="0" w:color="auto"/>
              <w:bottom w:val="nil"/>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NZ_JAGIYQ010000007.1</w:t>
            </w:r>
          </w:p>
        </w:tc>
        <w:tc>
          <w:tcPr>
            <w:tcW w:w="1080" w:type="dxa"/>
            <w:tcBorders>
              <w:top w:val="single" w:sz="4" w:space="0" w:color="auto"/>
              <w:left w:val="nil"/>
              <w:bottom w:val="nil"/>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143119</w:t>
            </w:r>
          </w:p>
        </w:tc>
        <w:tc>
          <w:tcPr>
            <w:tcW w:w="1080" w:type="dxa"/>
            <w:tcBorders>
              <w:top w:val="single" w:sz="4" w:space="0" w:color="auto"/>
              <w:left w:val="nil"/>
              <w:bottom w:val="nil"/>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143556</w:t>
            </w:r>
          </w:p>
        </w:tc>
        <w:tc>
          <w:tcPr>
            <w:tcW w:w="1720" w:type="dxa"/>
            <w:tcBorders>
              <w:top w:val="single" w:sz="4" w:space="0" w:color="auto"/>
              <w:left w:val="nil"/>
              <w:bottom w:val="nil"/>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J5Y03_RS12200</w:t>
            </w:r>
          </w:p>
        </w:tc>
        <w:tc>
          <w:tcPr>
            <w:tcW w:w="1080" w:type="dxa"/>
            <w:tcBorders>
              <w:top w:val="single" w:sz="4" w:space="0" w:color="auto"/>
              <w:left w:val="nil"/>
              <w:bottom w:val="nil"/>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145</w:t>
            </w:r>
          </w:p>
        </w:tc>
        <w:tc>
          <w:tcPr>
            <w:tcW w:w="5215" w:type="dxa"/>
            <w:tcBorders>
              <w:top w:val="single" w:sz="4" w:space="0" w:color="auto"/>
              <w:left w:val="nil"/>
              <w:bottom w:val="nil"/>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sporulation inhibitor of replication protein SirA</w:t>
            </w:r>
          </w:p>
        </w:tc>
      </w:tr>
      <w:tr w:rsidR="00CF15B3" w:rsidRPr="00CF15B3" w:rsidTr="00CF15B3">
        <w:trPr>
          <w:trHeight w:val="300"/>
        </w:trPr>
        <w:tc>
          <w:tcPr>
            <w:tcW w:w="21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NZ_JAGIYQ010000009.1</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40273</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40533</w:t>
            </w: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J5Y03_RS13375</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86</w:t>
            </w:r>
          </w:p>
        </w:tc>
        <w:tc>
          <w:tcPr>
            <w:tcW w:w="5215" w:type="dxa"/>
            <w:tcBorders>
              <w:top w:val="single" w:sz="4" w:space="0" w:color="auto"/>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MULTISPECIES: stage V sporulation protein (SpoVS)</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NZ_JAGIYQ010000004.1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305527</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306633</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J5Y03_RS08110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368</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endospore germination permease</w:t>
            </w:r>
          </w:p>
        </w:tc>
      </w:tr>
      <w:tr w:rsidR="00CF15B3" w:rsidRPr="00CF15B3" w:rsidTr="00CF15B3">
        <w:trPr>
          <w:trHeight w:val="300"/>
        </w:trPr>
        <w:tc>
          <w:tcPr>
            <w:tcW w:w="1233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b/>
                <w:bCs/>
                <w:color w:val="000000"/>
                <w:kern w:val="0"/>
                <w:sz w:val="22"/>
              </w:rPr>
            </w:pPr>
            <w:r w:rsidRPr="00CF15B3">
              <w:rPr>
                <w:rFonts w:ascii="Times New Roman" w:eastAsia="맑은 고딕" w:hAnsi="Times New Roman" w:cs="Times New Roman"/>
                <w:b/>
                <w:bCs/>
                <w:color w:val="000000"/>
                <w:kern w:val="0"/>
                <w:sz w:val="22"/>
              </w:rPr>
              <w:t xml:space="preserve">Spore formation </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49061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50647</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J5Y03_RS00255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528</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germination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88060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89523</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J5Y03_RS00450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487</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germination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263091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263411</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J5Y03_RS01255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106</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coat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100173</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100715</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J5Y03_RS03125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180</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coat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101280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101774</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J5Y03_RS03130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164</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coat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197645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198178</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J5Y03_RS03600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177</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maturation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198180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198773</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J5Y03_RS03605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197</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maturation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208223</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209752</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J5Y03_RS03665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509</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germination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NZ_JAGIYQ010000003.1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32507</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32725</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J5Y03_RS05070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72</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germination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NZ_JAGIYQ010000003.1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34261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34482</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J5Y03_RS05095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73</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germination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NZ_JAGIYQ010000003.1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89854</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90450</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J5Y03_RS05360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198</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coat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NZ_JAGIYQ010000004.1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231405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232919</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J5Y03_RS07800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504</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germination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NZ_JAGIYQ010000004.1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303975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305558</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J5Y03_RS08105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527</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germination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NZ_JAGIYQ010000005.1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274878</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276425</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J5Y03_RS09790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515</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germination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NZ_JAGIYQ010000005.1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308478</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309767</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J5Y03_RS09940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429</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germination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lastRenderedPageBreak/>
              <w:t>NZ_JAGIYQ010000008.1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165932</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166969</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J5Y03_RS13155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345</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protein O</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NZ_JAGIYQ010000010.1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19055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19327</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J5Y03_RS14055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90</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coat protein CotJB</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NZ_JAGIYQ010000003.1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32740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33159</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J5Y03_RS05075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139</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germination protein GerPE</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NZ_JAGIYQ010000003.1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33159</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33335</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J5Y03_RS05080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58</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gernimation protein GerPD</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NZ_JAGIYQ010000003.1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33335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33946</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J5Y03_RS05085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203</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gernimation protein GerPC</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NZ_JAGIYQ010000003.1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33981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34184</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J5Y03_RS05090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67</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gernimation protein GerPB</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NZ_JAGIYQ010000004.1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20675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21256</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J5Y03_RS06825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193</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protease YyaC</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354379</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355407</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J5Y03_RS01715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342</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coat protein YsxE</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NZ_JAGIYQ010000010.1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18822</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19055</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J5Y03_RS14050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77</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coat associated protein CotJA</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NZ_JAGIYQ010000012.1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123904</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124623</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J5Y03_RS15760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239</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cortex-lytic enzyme</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NZ_JAGIYQ010000004.1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126694</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127038</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J5Y03_RS07315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114</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coat protein GerQ</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NZ_JAGIYQ010000006.1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27956</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28978</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J5Y03_RS10585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340</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coat protein YutH</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NZ_JAGIYQ010000007.1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126202</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126342</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J5Y03_RS12100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46</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acid-soluble spore protein 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NZ_JAGIYQ010000009.1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31369</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31905</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J5Y03_RS13335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178</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outer spore coat protein CotE</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NZ_JAGIYQ010000021.1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22071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22679</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J5Y03_RS19070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202</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spore cortex biosynthesis protein YabQ</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NZ_JAGIYQ010000005.1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278814</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278948</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J5Y03_RS09805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44</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small, acid-soluble spore protein L</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NZ_JAGIYQ010000007.1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131590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131730</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J5Y03_RS12130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46</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small acid-soluble spore protein P</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47838</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49058</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J5Y03_RS00250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406</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Ger(x)C family spore germination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85866</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86987</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J5Y03_RS00440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373</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Ger(x)C family spore germination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487056</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487265</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J5Y03_RS02295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69</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small acid-soluble spore protein SspI</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NZ_JAGIYQ010000020.1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13868</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14233</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J5Y03_RS18720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121</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gamma-type small acid-soluble spore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NZ_JAGIYQ010000020.1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17419</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17577</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J5Y03_RS18745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52</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small, acid-soluble spore protein K</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NZ_JAGIYQ010000004.1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232912</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234096</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J5Y03_RS07805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394</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Ger(x)C family spore germination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NZ_JAGIYQ010000004.1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306630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307793</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J5Y03_RS08115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387</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Ger(x)C family spore germination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NZ_JAGIYQ010000005.1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83658</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83837</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J5Y03_RS08825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59</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H-type small acid-soluble spore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NZ_JAGIYQ010000005.1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277537</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278703</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J5Y03_RS09800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388</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Ger(x)C family spore germination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NZ_JAGIYQ010000005.1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306289</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307545</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J5Y03_RS09935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418</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Ger(x)C family spore germination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NZ_JAGIYQ010000007.1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125934</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126161</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J5Y03_RS12095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75</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small acid-soluble spore protein Tlp</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NZ_JAGIYQ010000007.1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130653</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130802</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J5Y03_RS12120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49</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small acid-soluble spore protein O</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lastRenderedPageBreak/>
              <w:t>NZ_JAGIYQ010000001.1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322751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325078</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J5Y03_RS01580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775</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SafA/ExsA family spore coat assembly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NZ_JAGIYQ010000016.1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36762</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36956</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J5Y03_RS17240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64</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alpha/beta-type small acid-soluble spore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NZ_JAGIYQ010000017.1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71690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71950</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J5Y03_RS17810</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86</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alpha/beta-type small acid-soluble spore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NZ_JAGIYQ010000021.1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38204</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38383</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J5Y03_RS19145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59</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small, acid-soluble spore protein, alpha/beta type</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NZ_JAGIYQ010000022.1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6945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7151</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J5Y03_RS19275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68</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alpha/beta-type small acid-soluble spore protein</w:t>
            </w:r>
          </w:p>
        </w:tc>
      </w:tr>
      <w:tr w:rsidR="00CF15B3" w:rsidRPr="00CF15B3" w:rsidTr="00CF15B3">
        <w:trPr>
          <w:trHeight w:val="300"/>
        </w:trPr>
        <w:tc>
          <w:tcPr>
            <w:tcW w:w="2158" w:type="dxa"/>
            <w:tcBorders>
              <w:top w:val="nil"/>
              <w:left w:val="single" w:sz="4" w:space="0" w:color="auto"/>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NZ_JAGIYQ010000003.1</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165966</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166154</w:t>
            </w:r>
          </w:p>
        </w:tc>
        <w:tc>
          <w:tcPr>
            <w:tcW w:w="172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J5Y03_RS05655</w:t>
            </w:r>
          </w:p>
        </w:tc>
        <w:tc>
          <w:tcPr>
            <w:tcW w:w="1080"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center"/>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62</w:t>
            </w:r>
          </w:p>
        </w:tc>
        <w:tc>
          <w:tcPr>
            <w:tcW w:w="5215" w:type="dxa"/>
            <w:tcBorders>
              <w:top w:val="nil"/>
              <w:left w:val="nil"/>
              <w:bottom w:val="single" w:sz="4" w:space="0" w:color="auto"/>
              <w:right w:val="single" w:sz="4" w:space="0" w:color="auto"/>
            </w:tcBorders>
            <w:shd w:val="clear" w:color="auto" w:fill="auto"/>
            <w:noWrap/>
            <w:vAlign w:val="center"/>
            <w:hideMark/>
          </w:tcPr>
          <w:p w:rsidR="00CF15B3" w:rsidRPr="00CF15B3" w:rsidRDefault="00CF15B3" w:rsidP="00CF15B3">
            <w:pPr>
              <w:widowControl/>
              <w:wordWrap/>
              <w:autoSpaceDE/>
              <w:autoSpaceDN/>
              <w:spacing w:after="0" w:line="240" w:lineRule="auto"/>
              <w:jc w:val="left"/>
              <w:rPr>
                <w:rFonts w:ascii="Times New Roman" w:eastAsia="맑은 고딕" w:hAnsi="Times New Roman" w:cs="Times New Roman"/>
                <w:color w:val="000000"/>
                <w:kern w:val="0"/>
                <w:sz w:val="22"/>
              </w:rPr>
            </w:pPr>
            <w:r w:rsidRPr="00CF15B3">
              <w:rPr>
                <w:rFonts w:ascii="Times New Roman" w:eastAsia="맑은 고딕" w:hAnsi="Times New Roman" w:cs="Times New Roman"/>
                <w:color w:val="000000"/>
                <w:kern w:val="0"/>
                <w:sz w:val="22"/>
              </w:rPr>
              <w:t>alpha/beta-type small acid-soluble spore protein</w:t>
            </w:r>
          </w:p>
        </w:tc>
      </w:tr>
    </w:tbl>
    <w:p w:rsidR="00CF15B3" w:rsidRDefault="00CF15B3" w:rsidP="000B452C">
      <w:pPr>
        <w:spacing w:line="480" w:lineRule="auto"/>
        <w:rPr>
          <w:rFonts w:ascii="Times New Roman" w:hAnsi="Times New Roman" w:cs="Times New Roman"/>
        </w:rPr>
      </w:pPr>
    </w:p>
    <w:p w:rsidR="00EF49F4" w:rsidRDefault="00EF49F4" w:rsidP="000B452C">
      <w:pPr>
        <w:spacing w:line="480" w:lineRule="auto"/>
        <w:rPr>
          <w:rFonts w:ascii="Times New Roman" w:hAnsi="Times New Roman" w:cs="Times New Roman"/>
        </w:rPr>
      </w:pPr>
    </w:p>
    <w:p w:rsidR="00EF49F4" w:rsidRDefault="00EF49F4" w:rsidP="000B452C">
      <w:pPr>
        <w:spacing w:line="480" w:lineRule="auto"/>
        <w:rPr>
          <w:rFonts w:ascii="Times New Roman" w:hAnsi="Times New Roman" w:cs="Times New Roman"/>
        </w:rPr>
      </w:pPr>
    </w:p>
    <w:p w:rsidR="00EF49F4" w:rsidRDefault="00EF49F4" w:rsidP="00DF3A08">
      <w:pPr>
        <w:spacing w:line="480" w:lineRule="auto"/>
        <w:ind w:firstLineChars="1500" w:firstLine="3000"/>
        <w:rPr>
          <w:rFonts w:ascii="Times New Roman" w:hAnsi="Times New Roman" w:cs="Times New Roman"/>
        </w:rPr>
      </w:pPr>
    </w:p>
    <w:p w:rsidR="00EF49F4" w:rsidRDefault="00EF49F4" w:rsidP="000B452C">
      <w:pPr>
        <w:spacing w:line="480" w:lineRule="auto"/>
        <w:rPr>
          <w:rFonts w:ascii="Times New Roman" w:hAnsi="Times New Roman" w:cs="Times New Roman"/>
        </w:rPr>
      </w:pPr>
    </w:p>
    <w:p w:rsidR="00EF49F4" w:rsidRDefault="00EF49F4" w:rsidP="000B452C">
      <w:pPr>
        <w:spacing w:line="480" w:lineRule="auto"/>
        <w:rPr>
          <w:rFonts w:ascii="Times New Roman" w:hAnsi="Times New Roman" w:cs="Times New Roman"/>
        </w:rPr>
      </w:pPr>
    </w:p>
    <w:p w:rsidR="00EF49F4" w:rsidRDefault="00EF49F4" w:rsidP="000B452C">
      <w:pPr>
        <w:spacing w:line="480" w:lineRule="auto"/>
        <w:rPr>
          <w:rFonts w:ascii="Times New Roman" w:hAnsi="Times New Roman" w:cs="Times New Roman"/>
        </w:rPr>
      </w:pPr>
    </w:p>
    <w:p w:rsidR="00EF49F4" w:rsidRDefault="00EF49F4" w:rsidP="000B452C">
      <w:pPr>
        <w:spacing w:line="480" w:lineRule="auto"/>
        <w:rPr>
          <w:rFonts w:ascii="Times New Roman" w:hAnsi="Times New Roman" w:cs="Times New Roman"/>
        </w:rPr>
      </w:pPr>
    </w:p>
    <w:p w:rsidR="00EF49F4" w:rsidRDefault="00EF49F4" w:rsidP="000B452C">
      <w:pPr>
        <w:spacing w:line="480" w:lineRule="auto"/>
        <w:rPr>
          <w:rFonts w:ascii="Times New Roman" w:hAnsi="Times New Roman" w:cs="Times New Roman"/>
        </w:rPr>
        <w:sectPr w:rsidR="00EF49F4" w:rsidSect="00CF15B3">
          <w:pgSz w:w="16838" w:h="11906" w:orient="landscape"/>
          <w:pgMar w:top="1440" w:right="1701" w:bottom="1440" w:left="1440" w:header="851" w:footer="992" w:gutter="0"/>
          <w:cols w:space="425"/>
          <w:docGrid w:linePitch="360"/>
        </w:sectPr>
      </w:pPr>
    </w:p>
    <w:p w:rsidR="00EF49F4" w:rsidRPr="00DF3A08" w:rsidRDefault="00EF49F4" w:rsidP="000B452C">
      <w:pPr>
        <w:spacing w:line="480" w:lineRule="auto"/>
        <w:rPr>
          <w:noProof/>
        </w:rPr>
      </w:pPr>
      <w:r>
        <w:rPr>
          <w:rFonts w:ascii="Times New Roman" w:hAnsi="Times New Roman" w:cs="Times New Roman"/>
          <w:b/>
          <w:szCs w:val="20"/>
        </w:rPr>
        <w:lastRenderedPageBreak/>
        <w:t>Fig</w:t>
      </w:r>
      <w:r w:rsidR="00110535">
        <w:rPr>
          <w:rFonts w:ascii="Times New Roman" w:hAnsi="Times New Roman" w:cs="Times New Roman"/>
          <w:b/>
          <w:szCs w:val="20"/>
        </w:rPr>
        <w:t>.</w:t>
      </w:r>
      <w:r>
        <w:rPr>
          <w:rFonts w:ascii="Times New Roman" w:hAnsi="Times New Roman" w:cs="Times New Roman"/>
          <w:b/>
          <w:szCs w:val="20"/>
        </w:rPr>
        <w:t xml:space="preserve"> S</w:t>
      </w:r>
      <w:r>
        <w:rPr>
          <w:rFonts w:ascii="Times New Roman" w:hAnsi="Times New Roman" w:cs="Times New Roman" w:hint="eastAsia"/>
          <w:b/>
          <w:szCs w:val="20"/>
        </w:rPr>
        <w:t>5</w:t>
      </w:r>
      <w:r w:rsidRPr="00997394">
        <w:rPr>
          <w:rFonts w:ascii="Times New Roman" w:hAnsi="Times New Roman" w:cs="Times New Roman"/>
          <w:szCs w:val="20"/>
        </w:rPr>
        <w:t>.</w:t>
      </w:r>
      <w:r>
        <w:rPr>
          <w:rFonts w:ascii="Times New Roman" w:hAnsi="Times New Roman" w:cs="Times New Roman"/>
          <w:sz w:val="22"/>
        </w:rPr>
        <w:t xml:space="preserve"> </w:t>
      </w:r>
      <w:r w:rsidRPr="00AD2095">
        <w:rPr>
          <w:rFonts w:ascii="Times New Roman" w:hAnsi="Times New Roman" w:cs="Times New Roman" w:hint="eastAsia"/>
          <w:szCs w:val="20"/>
        </w:rPr>
        <w:t xml:space="preserve">Transmission electron microscopy of strain </w:t>
      </w:r>
      <w:r w:rsidR="00387C5C">
        <w:rPr>
          <w:rFonts w:ascii="Times New Roman" w:hAnsi="Times New Roman" w:cs="Times New Roman" w:hint="eastAsia"/>
          <w:szCs w:val="20"/>
        </w:rPr>
        <w:t>RG28</w:t>
      </w:r>
      <w:r w:rsidRPr="00AD2095">
        <w:rPr>
          <w:rFonts w:ascii="Times New Roman" w:hAnsi="Times New Roman" w:cs="Times New Roman" w:hint="eastAsia"/>
          <w:szCs w:val="20"/>
          <w:vertAlign w:val="superscript"/>
        </w:rPr>
        <w:t>T</w:t>
      </w:r>
      <w:r>
        <w:rPr>
          <w:rFonts w:ascii="Times New Roman" w:hAnsi="Times New Roman" w:cs="Times New Roman" w:hint="eastAsia"/>
          <w:szCs w:val="20"/>
        </w:rPr>
        <w:t>. Three</w:t>
      </w:r>
      <w:r>
        <w:rPr>
          <w:rFonts w:ascii="Times New Roman" w:hAnsi="Times New Roman" w:cs="Times New Roman"/>
          <w:szCs w:val="20"/>
        </w:rPr>
        <w:t xml:space="preserve"> days old </w:t>
      </w:r>
      <w:r>
        <w:rPr>
          <w:rFonts w:ascii="Times New Roman" w:hAnsi="Times New Roman" w:cs="Times New Roman" w:hint="eastAsia"/>
          <w:szCs w:val="20"/>
        </w:rPr>
        <w:t>(</w:t>
      </w:r>
      <w:r>
        <w:rPr>
          <w:rFonts w:ascii="Times New Roman" w:hAnsi="Times New Roman" w:cs="Times New Roman"/>
          <w:szCs w:val="20"/>
        </w:rPr>
        <w:t xml:space="preserve">a), (b) </w:t>
      </w:r>
      <w:r w:rsidR="004A1207">
        <w:rPr>
          <w:rFonts w:ascii="Times New Roman" w:hAnsi="Times New Roman" w:cs="Times New Roman"/>
          <w:szCs w:val="20"/>
        </w:rPr>
        <w:t>(c) and (d</w:t>
      </w:r>
      <w:r>
        <w:rPr>
          <w:rFonts w:ascii="Times New Roman" w:hAnsi="Times New Roman" w:cs="Times New Roman"/>
          <w:szCs w:val="20"/>
        </w:rPr>
        <w:t xml:space="preserve">). Cells of strain </w:t>
      </w:r>
      <w:r w:rsidR="004A1207">
        <w:rPr>
          <w:rFonts w:ascii="Times New Roman" w:hAnsi="Times New Roman" w:cs="Times New Roman"/>
          <w:szCs w:val="20"/>
        </w:rPr>
        <w:t>R</w:t>
      </w:r>
      <w:r w:rsidR="004A1207">
        <w:rPr>
          <w:rFonts w:ascii="Times New Roman" w:hAnsi="Times New Roman" w:cs="Times New Roman" w:hint="eastAsia"/>
          <w:szCs w:val="20"/>
        </w:rPr>
        <w:t>G</w:t>
      </w:r>
      <w:r w:rsidR="004A1207">
        <w:rPr>
          <w:rFonts w:ascii="Times New Roman" w:hAnsi="Times New Roman" w:cs="Times New Roman"/>
          <w:szCs w:val="20"/>
        </w:rPr>
        <w:t>28</w:t>
      </w:r>
      <w:r w:rsidRPr="006B25E8">
        <w:rPr>
          <w:rFonts w:ascii="Times New Roman" w:hAnsi="Times New Roman" w:cs="Times New Roman"/>
          <w:szCs w:val="20"/>
          <w:vertAlign w:val="superscript"/>
        </w:rPr>
        <w:t>T</w:t>
      </w:r>
      <w:r>
        <w:rPr>
          <w:rFonts w:ascii="Times New Roman" w:hAnsi="Times New Roman" w:cs="Times New Roman"/>
          <w:szCs w:val="20"/>
        </w:rPr>
        <w:t xml:space="preserve"> were </w:t>
      </w:r>
      <w:r w:rsidRPr="00AD2095">
        <w:rPr>
          <w:rFonts w:ascii="Times New Roman" w:hAnsi="Times New Roman" w:cs="Times New Roman" w:hint="eastAsia"/>
          <w:szCs w:val="20"/>
        </w:rPr>
        <w:t>negatively stained with phospho</w:t>
      </w:r>
      <w:r>
        <w:rPr>
          <w:rFonts w:ascii="Times New Roman" w:hAnsi="Times New Roman" w:cs="Times New Roman" w:hint="eastAsia"/>
          <w:szCs w:val="20"/>
        </w:rPr>
        <w:t>tungstic acid after growth</w:t>
      </w:r>
      <w:r>
        <w:rPr>
          <w:rFonts w:ascii="Times New Roman" w:hAnsi="Times New Roman" w:cs="Times New Roman"/>
          <w:szCs w:val="20"/>
        </w:rPr>
        <w:t xml:space="preserve"> at </w:t>
      </w:r>
      <w:r w:rsidR="004A1207">
        <w:rPr>
          <w:rFonts w:ascii="Times New Roman" w:hAnsi="Times New Roman" w:cs="Times New Roman" w:hint="eastAsia"/>
          <w:szCs w:val="20"/>
        </w:rPr>
        <w:t>30</w:t>
      </w:r>
      <w:r w:rsidRPr="00AD2095">
        <w:rPr>
          <w:rFonts w:ascii="Times New Roman" w:eastAsia="맑은 고딕" w:hAnsi="Times New Roman" w:cs="Times New Roman"/>
          <w:szCs w:val="20"/>
        </w:rPr>
        <w:t>℃</w:t>
      </w:r>
      <w:r>
        <w:rPr>
          <w:rFonts w:ascii="Times New Roman" w:eastAsia="맑은 고딕" w:hAnsi="Times New Roman" w:cs="Times New Roman"/>
          <w:szCs w:val="20"/>
        </w:rPr>
        <w:t xml:space="preserve"> on R2A agar. </w:t>
      </w:r>
      <w:r w:rsidRPr="002663DF">
        <w:rPr>
          <w:rFonts w:ascii="Times New Roman" w:hAnsi="Times New Roman" w:cs="Times New Roman" w:hint="eastAsia"/>
          <w:szCs w:val="20"/>
        </w:rPr>
        <w:t xml:space="preserve">Bar </w:t>
      </w:r>
      <w:r>
        <w:rPr>
          <w:rFonts w:ascii="Times New Roman" w:hAnsi="Times New Roman" w:cs="Times New Roman"/>
          <w:szCs w:val="20"/>
        </w:rPr>
        <w:t>(a)</w:t>
      </w:r>
      <w:r>
        <w:rPr>
          <w:rFonts w:ascii="Times New Roman" w:hAnsi="Times New Roman" w:cs="Times New Roman" w:hint="eastAsia"/>
          <w:szCs w:val="20"/>
        </w:rPr>
        <w:t>,</w:t>
      </w:r>
      <w:r>
        <w:rPr>
          <w:rFonts w:ascii="Times New Roman" w:hAnsi="Times New Roman" w:cs="Times New Roman"/>
          <w:szCs w:val="20"/>
        </w:rPr>
        <w:t xml:space="preserve"> (b) </w:t>
      </w:r>
      <w:r>
        <w:rPr>
          <w:rFonts w:ascii="Times New Roman" w:hAnsi="Times New Roman" w:cs="Times New Roman" w:hint="eastAsia"/>
          <w:szCs w:val="20"/>
        </w:rPr>
        <w:t>and</w:t>
      </w:r>
      <w:r>
        <w:rPr>
          <w:rFonts w:ascii="Times New Roman" w:hAnsi="Times New Roman" w:cs="Times New Roman"/>
          <w:szCs w:val="20"/>
        </w:rPr>
        <w:t xml:space="preserve">(c) </w:t>
      </w:r>
      <w:r w:rsidR="004A1207">
        <w:rPr>
          <w:rFonts w:ascii="Times New Roman" w:hAnsi="Times New Roman" w:cs="Times New Roman"/>
          <w:szCs w:val="20"/>
        </w:rPr>
        <w:t>0.5</w:t>
      </w:r>
      <w:r>
        <w:rPr>
          <w:rFonts w:ascii="Times New Roman" w:hAnsi="Times New Roman" w:cs="Times New Roman"/>
          <w:szCs w:val="20"/>
        </w:rPr>
        <w:t xml:space="preserve"> </w:t>
      </w:r>
      <w:r w:rsidRPr="002663DF">
        <w:rPr>
          <w:rFonts w:ascii="Times New Roman" w:hAnsi="Times New Roman" w:cs="Times New Roman"/>
          <w:color w:val="000000" w:themeColor="text1"/>
          <w:szCs w:val="20"/>
        </w:rPr>
        <w:t>μ</w:t>
      </w:r>
      <w:r>
        <w:rPr>
          <w:rFonts w:ascii="Times New Roman" w:hAnsi="Times New Roman" w:cs="Times New Roman"/>
          <w:szCs w:val="20"/>
        </w:rPr>
        <w:t>m</w:t>
      </w:r>
      <w:r w:rsidR="00DF3A08">
        <w:rPr>
          <w:rFonts w:ascii="Times New Roman" w:hAnsi="Times New Roman" w:cs="Times New Roman" w:hint="eastAsia"/>
          <w:szCs w:val="20"/>
        </w:rPr>
        <w:t>.</w:t>
      </w:r>
    </w:p>
    <w:p w:rsidR="00CF15B3" w:rsidRDefault="004A1207" w:rsidP="00DF3A08">
      <w:pPr>
        <w:spacing w:line="480" w:lineRule="auto"/>
        <w:ind w:firstLineChars="150" w:firstLine="300"/>
        <w:rPr>
          <w:rFonts w:ascii="Times New Roman" w:hAnsi="Times New Roman" w:cs="Times New Roman"/>
        </w:rPr>
      </w:pPr>
      <w:r>
        <w:rPr>
          <w:rFonts w:ascii="Times New Roman" w:hAnsi="Times New Roman" w:cs="Times New Roman"/>
          <w:noProof/>
        </w:rPr>
        <w:drawing>
          <wp:inline distT="0" distB="0" distL="0" distR="0">
            <wp:extent cx="5610225" cy="5605074"/>
            <wp:effectExtent l="0" t="0" r="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30431" cy="5625261"/>
                    </a:xfrm>
                    <a:prstGeom prst="rect">
                      <a:avLst/>
                    </a:prstGeom>
                    <a:noFill/>
                  </pic:spPr>
                </pic:pic>
              </a:graphicData>
            </a:graphic>
          </wp:inline>
        </w:drawing>
      </w:r>
    </w:p>
    <w:p w:rsidR="00CF15B3" w:rsidRDefault="00CF15B3" w:rsidP="000B452C">
      <w:pPr>
        <w:spacing w:line="480" w:lineRule="auto"/>
        <w:rPr>
          <w:rFonts w:ascii="Times New Roman" w:hAnsi="Times New Roman" w:cs="Times New Roman"/>
        </w:rPr>
      </w:pPr>
    </w:p>
    <w:p w:rsidR="00CF15B3" w:rsidRPr="00127EFF" w:rsidRDefault="00CF15B3" w:rsidP="000B452C">
      <w:pPr>
        <w:spacing w:line="480" w:lineRule="auto"/>
        <w:rPr>
          <w:rFonts w:ascii="Times New Roman" w:hAnsi="Times New Roman" w:cs="Times New Roman"/>
        </w:rPr>
      </w:pPr>
    </w:p>
    <w:p w:rsidR="000B452C" w:rsidRPr="000B452C" w:rsidRDefault="000B452C" w:rsidP="005E2717">
      <w:pPr>
        <w:wordWrap/>
        <w:spacing w:line="480" w:lineRule="auto"/>
        <w:rPr>
          <w:rFonts w:ascii="Times New Roman" w:hAnsi="Times New Roman" w:cs="Times New Roman"/>
          <w:szCs w:val="20"/>
        </w:rPr>
      </w:pPr>
    </w:p>
    <w:p w:rsidR="005E2717" w:rsidRDefault="005E2717"/>
    <w:p w:rsidR="00DF3A08" w:rsidRDefault="00DF3A08"/>
    <w:p w:rsidR="00DF3A08" w:rsidRDefault="00B57A7C" w:rsidP="00D40318">
      <w:pPr>
        <w:spacing w:line="480" w:lineRule="auto"/>
      </w:pPr>
      <w:r>
        <w:rPr>
          <w:rFonts w:ascii="Times New Roman" w:hAnsi="Times New Roman" w:cs="Times New Roman"/>
          <w:b/>
          <w:szCs w:val="20"/>
        </w:rPr>
        <w:lastRenderedPageBreak/>
        <w:t>Fig</w:t>
      </w:r>
      <w:r w:rsidR="00110535">
        <w:rPr>
          <w:rFonts w:ascii="Times New Roman" w:hAnsi="Times New Roman" w:cs="Times New Roman"/>
          <w:b/>
          <w:szCs w:val="20"/>
        </w:rPr>
        <w:t>.</w:t>
      </w:r>
      <w:r>
        <w:rPr>
          <w:rFonts w:ascii="Times New Roman" w:hAnsi="Times New Roman" w:cs="Times New Roman"/>
          <w:b/>
          <w:szCs w:val="20"/>
        </w:rPr>
        <w:t xml:space="preserve"> S</w:t>
      </w:r>
      <w:r>
        <w:rPr>
          <w:rFonts w:ascii="Times New Roman" w:hAnsi="Times New Roman" w:cs="Times New Roman" w:hint="eastAsia"/>
          <w:b/>
          <w:szCs w:val="20"/>
        </w:rPr>
        <w:t>6</w:t>
      </w:r>
      <w:r w:rsidRPr="00997394">
        <w:rPr>
          <w:rFonts w:ascii="Times New Roman" w:hAnsi="Times New Roman" w:cs="Times New Roman"/>
          <w:szCs w:val="20"/>
        </w:rPr>
        <w:t>.</w:t>
      </w:r>
      <w:r w:rsidR="00975368">
        <w:rPr>
          <w:rFonts w:ascii="Times New Roman" w:hAnsi="Times New Roman" w:cs="Times New Roman"/>
          <w:szCs w:val="20"/>
        </w:rPr>
        <w:t xml:space="preserve"> </w:t>
      </w:r>
      <w:r w:rsidR="00975368" w:rsidRPr="00975368">
        <w:rPr>
          <w:rFonts w:ascii="Times New Roman" w:hAnsi="Times New Roman" w:cs="Times New Roman"/>
          <w:szCs w:val="20"/>
        </w:rPr>
        <w:t>The endospore staining using</w:t>
      </w:r>
      <w:r w:rsidR="00975368">
        <w:rPr>
          <w:rFonts w:ascii="Times New Roman" w:hAnsi="Times New Roman" w:cs="Times New Roman"/>
          <w:szCs w:val="20"/>
        </w:rPr>
        <w:t xml:space="preserve"> </w:t>
      </w:r>
      <w:r w:rsidR="00975368" w:rsidRPr="00975368">
        <w:rPr>
          <w:rFonts w:ascii="Times New Roman" w:hAnsi="Times New Roman" w:cs="Times New Roman"/>
          <w:szCs w:val="20"/>
        </w:rPr>
        <w:t>malachite green stain after cell growth on R2A for 3 days.</w:t>
      </w:r>
      <w:r w:rsidR="00975368">
        <w:rPr>
          <w:rFonts w:ascii="Times New Roman" w:hAnsi="Times New Roman" w:cs="Times New Roman"/>
          <w:szCs w:val="20"/>
        </w:rPr>
        <w:t xml:space="preserve"> </w:t>
      </w:r>
      <w:r w:rsidR="0074041E">
        <w:rPr>
          <w:rFonts w:ascii="Times New Roman" w:hAnsi="Times New Roman" w:cs="Times New Roman"/>
          <w:szCs w:val="20"/>
        </w:rPr>
        <w:t>Endospores are blue in colour.</w:t>
      </w:r>
    </w:p>
    <w:p w:rsidR="00DF3A08" w:rsidRDefault="00DF3A08"/>
    <w:p w:rsidR="00DF3A08" w:rsidRDefault="00DF3A08">
      <w:r>
        <w:rPr>
          <w:noProof/>
        </w:rPr>
        <w:drawing>
          <wp:inline distT="0" distB="0" distL="0" distR="0">
            <wp:extent cx="5533687" cy="4144869"/>
            <wp:effectExtent l="19050" t="19050" r="0" b="8255"/>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533687" cy="4144869"/>
                    </a:xfrm>
                    <a:prstGeom prst="rect">
                      <a:avLst/>
                    </a:prstGeom>
                    <a:noFill/>
                    <a:ln>
                      <a:solidFill>
                        <a:schemeClr val="tx1"/>
                      </a:solidFill>
                    </a:ln>
                  </pic:spPr>
                </pic:pic>
              </a:graphicData>
            </a:graphic>
          </wp:inline>
        </w:drawing>
      </w:r>
    </w:p>
    <w:p w:rsidR="00C023C3" w:rsidRDefault="00C023C3"/>
    <w:p w:rsidR="00C023C3" w:rsidRDefault="00C023C3"/>
    <w:p w:rsidR="00C023C3" w:rsidRDefault="00C023C3"/>
    <w:p w:rsidR="00C023C3" w:rsidRDefault="00C023C3"/>
    <w:p w:rsidR="00C023C3" w:rsidRDefault="00C023C3"/>
    <w:p w:rsidR="00C023C3" w:rsidRDefault="00C023C3"/>
    <w:p w:rsidR="00C023C3" w:rsidRDefault="00C023C3"/>
    <w:p w:rsidR="00C023C3" w:rsidRDefault="00C023C3"/>
    <w:p w:rsidR="00C023C3" w:rsidRDefault="00C023C3"/>
    <w:p w:rsidR="00C023C3" w:rsidRDefault="00C023C3"/>
    <w:p w:rsidR="006405FF" w:rsidRPr="00777675" w:rsidRDefault="006405FF" w:rsidP="008C015C">
      <w:pPr>
        <w:spacing w:line="480" w:lineRule="auto"/>
        <w:rPr>
          <w:rFonts w:ascii="Times New Roman" w:hAnsi="Times New Roman" w:cs="Times New Roman"/>
        </w:rPr>
      </w:pPr>
      <w:r>
        <w:rPr>
          <w:rFonts w:ascii="Times New Roman" w:hAnsi="Times New Roman" w:cs="Times New Roman"/>
          <w:b/>
        </w:rPr>
        <w:lastRenderedPageBreak/>
        <w:t>Table S2</w:t>
      </w:r>
      <w:r w:rsidRPr="00777675">
        <w:rPr>
          <w:rFonts w:ascii="Times New Roman" w:hAnsi="Times New Roman" w:cs="Times New Roman"/>
          <w:b/>
        </w:rPr>
        <w:t>.</w:t>
      </w:r>
      <w:r w:rsidRPr="00777675">
        <w:rPr>
          <w:rFonts w:ascii="Times New Roman" w:hAnsi="Times New Roman" w:cs="Times New Roman"/>
        </w:rPr>
        <w:t xml:space="preserve"> Cellular fatty acid compositions (%) of strain </w:t>
      </w:r>
      <w:r>
        <w:rPr>
          <w:rFonts w:ascii="Times New Roman" w:hAnsi="Times New Roman" w:cs="Times New Roman"/>
        </w:rPr>
        <w:t>RG28</w:t>
      </w:r>
      <w:r w:rsidRPr="00777675">
        <w:rPr>
          <w:rFonts w:ascii="Times New Roman" w:hAnsi="Times New Roman" w:cs="Times New Roman"/>
          <w:vertAlign w:val="superscript"/>
        </w:rPr>
        <w:t xml:space="preserve">T </w:t>
      </w:r>
      <w:r w:rsidRPr="00777675">
        <w:rPr>
          <w:rFonts w:ascii="Times New Roman" w:hAnsi="Times New Roman" w:cs="Times New Roman"/>
        </w:rPr>
        <w:t>and reference strains of the closely related species.</w:t>
      </w:r>
    </w:p>
    <w:p w:rsidR="00C023C3" w:rsidRPr="006405FF" w:rsidRDefault="006405FF" w:rsidP="008C015C">
      <w:pPr>
        <w:spacing w:line="480" w:lineRule="auto"/>
        <w:rPr>
          <w:rFonts w:ascii="Times New Roman" w:hAnsi="Times New Roman" w:cs="Times New Roman"/>
          <w:szCs w:val="20"/>
        </w:rPr>
      </w:pPr>
      <w:r w:rsidRPr="00725268">
        <w:rPr>
          <w:rFonts w:ascii="Times New Roman" w:hAnsi="Times New Roman" w:cs="Times New Roman"/>
          <w:b/>
          <w:szCs w:val="20"/>
        </w:rPr>
        <w:t>Strain</w:t>
      </w:r>
      <w:r w:rsidRPr="00725268">
        <w:rPr>
          <w:rFonts w:ascii="Times New Roman" w:hAnsi="Times New Roman" w:cs="Times New Roman" w:hint="eastAsia"/>
          <w:b/>
          <w:szCs w:val="20"/>
        </w:rPr>
        <w:t>:</w:t>
      </w:r>
      <w:r>
        <w:rPr>
          <w:rFonts w:ascii="Times New Roman" w:hAnsi="Times New Roman" w:cs="Times New Roman" w:hint="eastAsia"/>
          <w:szCs w:val="20"/>
        </w:rPr>
        <w:t xml:space="preserve"> 1. RG28</w:t>
      </w:r>
      <w:r w:rsidRPr="00127EFF">
        <w:rPr>
          <w:rFonts w:ascii="Times New Roman" w:hAnsi="Times New Roman" w:cs="Times New Roman" w:hint="eastAsia"/>
          <w:szCs w:val="20"/>
          <w:vertAlign w:val="superscript"/>
        </w:rPr>
        <w:t>T</w:t>
      </w:r>
      <w:r w:rsidRPr="00127EFF">
        <w:rPr>
          <w:rFonts w:ascii="Times New Roman" w:hAnsi="Times New Roman" w:cs="Times New Roman" w:hint="eastAsia"/>
          <w:szCs w:val="20"/>
        </w:rPr>
        <w:t xml:space="preserve">; </w:t>
      </w:r>
      <w:r w:rsidR="00713E7D" w:rsidRPr="0062241B">
        <w:rPr>
          <w:rFonts w:ascii="Times New Roman" w:hAnsi="Times New Roman" w:cs="Times New Roman"/>
          <w:szCs w:val="20"/>
        </w:rPr>
        <w:t xml:space="preserve">2, </w:t>
      </w:r>
      <w:r w:rsidR="00713E7D" w:rsidRPr="0062241B">
        <w:rPr>
          <w:rFonts w:ascii="Times New Roman" w:hAnsi="Times New Roman" w:cs="Times New Roman"/>
          <w:i/>
          <w:szCs w:val="20"/>
        </w:rPr>
        <w:t xml:space="preserve">G. acidiceleris </w:t>
      </w:r>
      <w:r w:rsidR="00713E7D" w:rsidRPr="0062241B">
        <w:rPr>
          <w:rFonts w:ascii="Times New Roman" w:hAnsi="Times New Roman" w:cs="Times New Roman"/>
          <w:szCs w:val="20"/>
        </w:rPr>
        <w:t>KEMB 1602-188</w:t>
      </w:r>
      <w:r w:rsidR="00713E7D" w:rsidRPr="0062241B">
        <w:rPr>
          <w:rFonts w:ascii="Times New Roman" w:hAnsi="Times New Roman" w:cs="Times New Roman"/>
          <w:szCs w:val="20"/>
          <w:vertAlign w:val="superscript"/>
        </w:rPr>
        <w:t>T</w:t>
      </w:r>
      <w:r w:rsidR="00713E7D" w:rsidRPr="0062241B">
        <w:rPr>
          <w:rFonts w:ascii="Times New Roman" w:eastAsia="바탕" w:hAnsi="Times New Roman" w:cs="Times New Roman"/>
          <w:szCs w:val="20"/>
        </w:rPr>
        <w:t xml:space="preserve">; 3, </w:t>
      </w:r>
      <w:r w:rsidR="00713E7D" w:rsidRPr="0062241B">
        <w:rPr>
          <w:rFonts w:ascii="Times New Roman" w:eastAsia="맑은 고딕" w:hAnsi="Times New Roman" w:cs="Times New Roman"/>
          <w:i/>
          <w:szCs w:val="20"/>
        </w:rPr>
        <w:t xml:space="preserve">G. solisilvae </w:t>
      </w:r>
      <w:r w:rsidR="00713E7D" w:rsidRPr="0062241B">
        <w:rPr>
          <w:rFonts w:ascii="Times New Roman" w:eastAsia="맑은 고딕" w:hAnsi="Times New Roman" w:cs="Times New Roman"/>
          <w:szCs w:val="20"/>
        </w:rPr>
        <w:t>DSM 100485</w:t>
      </w:r>
      <w:r w:rsidR="00713E7D" w:rsidRPr="0062241B">
        <w:rPr>
          <w:rFonts w:ascii="Times New Roman" w:eastAsia="맑은 고딕" w:hAnsi="Times New Roman" w:cs="Times New Roman"/>
          <w:szCs w:val="20"/>
          <w:vertAlign w:val="superscript"/>
        </w:rPr>
        <w:t>T</w:t>
      </w:r>
      <w:r w:rsidR="00713E7D" w:rsidRPr="0062241B">
        <w:rPr>
          <w:rFonts w:ascii="Times New Roman" w:eastAsia="바탕" w:hAnsi="Times New Roman" w:cs="Times New Roman"/>
          <w:szCs w:val="20"/>
        </w:rPr>
        <w:t xml:space="preserve">; 4, </w:t>
      </w:r>
      <w:r w:rsidR="00713E7D" w:rsidRPr="0062241B">
        <w:rPr>
          <w:rFonts w:ascii="Times New Roman" w:eastAsia="맑은 고딕" w:hAnsi="Times New Roman" w:cs="Times New Roman"/>
          <w:i/>
          <w:szCs w:val="20"/>
        </w:rPr>
        <w:t xml:space="preserve">G. luciferensis </w:t>
      </w:r>
      <w:r w:rsidR="00713E7D" w:rsidRPr="0062241B">
        <w:rPr>
          <w:rFonts w:ascii="Times New Roman" w:eastAsia="맑은 고딕" w:hAnsi="Times New Roman" w:cs="Times New Roman"/>
          <w:szCs w:val="20"/>
        </w:rPr>
        <w:t>KEMB 7305-013</w:t>
      </w:r>
      <w:r w:rsidR="00713E7D" w:rsidRPr="0062241B">
        <w:rPr>
          <w:rFonts w:ascii="Times New Roman" w:eastAsia="맑은 고딕" w:hAnsi="Times New Roman" w:cs="Times New Roman"/>
          <w:szCs w:val="20"/>
          <w:vertAlign w:val="superscript"/>
        </w:rPr>
        <w:t>T</w:t>
      </w:r>
      <w:r w:rsidR="00713E7D" w:rsidRPr="0062241B">
        <w:rPr>
          <w:rFonts w:ascii="Times New Roman" w:eastAsia="바탕" w:hAnsi="Times New Roman" w:cs="Times New Roman"/>
          <w:szCs w:val="20"/>
        </w:rPr>
        <w:t xml:space="preserve">. </w:t>
      </w:r>
      <w:r w:rsidRPr="00127EFF">
        <w:rPr>
          <w:rFonts w:ascii="Times New Roman" w:hAnsi="Times New Roman" w:cs="Times New Roman" w:hint="eastAsia"/>
          <w:szCs w:val="20"/>
        </w:rPr>
        <w:t>All d</w:t>
      </w:r>
      <w:r w:rsidRPr="00127EFF">
        <w:rPr>
          <w:rFonts w:ascii="Times New Roman" w:hAnsi="Times New Roman" w:cs="Times New Roman"/>
          <w:szCs w:val="20"/>
        </w:rPr>
        <w:t>ata were taken from this study. Values are percentages of total fatty acids, and only fatty acids representing more than 1% for at least one of the strains are shown. -, Not detected; TR, trace amounts (&lt;1%).</w:t>
      </w:r>
    </w:p>
    <w:p w:rsidR="00C023C3" w:rsidRPr="005E2717" w:rsidRDefault="00C023C3">
      <w:r>
        <w:rPr>
          <w:rFonts w:hint="eastAsia"/>
        </w:rPr>
        <w:t xml:space="preserve">     </w:t>
      </w:r>
    </w:p>
    <w:tbl>
      <w:tblPr>
        <w:tblW w:w="6180" w:type="dxa"/>
        <w:tblInd w:w="-5" w:type="dxa"/>
        <w:tblCellMar>
          <w:left w:w="99" w:type="dxa"/>
          <w:right w:w="99" w:type="dxa"/>
        </w:tblCellMar>
        <w:tblLook w:val="04A0" w:firstRow="1" w:lastRow="0" w:firstColumn="1" w:lastColumn="0" w:noHBand="0" w:noVBand="1"/>
      </w:tblPr>
      <w:tblGrid>
        <w:gridCol w:w="1940"/>
        <w:gridCol w:w="1060"/>
        <w:gridCol w:w="1060"/>
        <w:gridCol w:w="1060"/>
        <w:gridCol w:w="1060"/>
      </w:tblGrid>
      <w:tr w:rsidR="005474D9" w:rsidRPr="00EB4D91" w:rsidTr="005474D9">
        <w:trPr>
          <w:trHeight w:val="330"/>
        </w:trPr>
        <w:tc>
          <w:tcPr>
            <w:tcW w:w="1940" w:type="dxa"/>
            <w:tcBorders>
              <w:top w:val="single" w:sz="4" w:space="0" w:color="auto"/>
              <w:left w:val="single" w:sz="4" w:space="0" w:color="auto"/>
              <w:bottom w:val="single" w:sz="4" w:space="0" w:color="auto"/>
              <w:right w:val="nil"/>
            </w:tcBorders>
            <w:shd w:val="clear" w:color="auto" w:fill="auto"/>
            <w:noWrap/>
            <w:vAlign w:val="center"/>
            <w:hideMark/>
          </w:tcPr>
          <w:p w:rsidR="005474D9" w:rsidRPr="00EB4D91" w:rsidRDefault="005474D9" w:rsidP="005474D9">
            <w:pPr>
              <w:widowControl/>
              <w:wordWrap/>
              <w:autoSpaceDE/>
              <w:autoSpaceDN/>
              <w:spacing w:after="0" w:line="240" w:lineRule="auto"/>
              <w:rPr>
                <w:rFonts w:ascii="Times New Roman" w:eastAsia="맑은 고딕" w:hAnsi="Times New Roman" w:cs="Times New Roman"/>
                <w:b/>
                <w:bCs/>
                <w:color w:val="000000"/>
                <w:kern w:val="0"/>
                <w:sz w:val="22"/>
              </w:rPr>
            </w:pPr>
            <w:r w:rsidRPr="00EB4D91">
              <w:rPr>
                <w:rFonts w:ascii="Times New Roman" w:eastAsia="맑은 고딕" w:hAnsi="Times New Roman" w:cs="Times New Roman"/>
                <w:b/>
                <w:bCs/>
                <w:color w:val="000000"/>
                <w:kern w:val="0"/>
                <w:sz w:val="22"/>
              </w:rPr>
              <w:t>Fatty acid</w:t>
            </w:r>
          </w:p>
        </w:tc>
        <w:tc>
          <w:tcPr>
            <w:tcW w:w="1060" w:type="dxa"/>
            <w:tcBorders>
              <w:top w:val="single" w:sz="4" w:space="0" w:color="auto"/>
              <w:left w:val="nil"/>
              <w:bottom w:val="single" w:sz="4" w:space="0" w:color="auto"/>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b/>
                <w:bCs/>
                <w:color w:val="000000"/>
                <w:kern w:val="0"/>
                <w:sz w:val="22"/>
              </w:rPr>
            </w:pPr>
            <w:r w:rsidRPr="00EB4D91">
              <w:rPr>
                <w:rFonts w:ascii="Times New Roman" w:eastAsia="맑은 고딕" w:hAnsi="Times New Roman" w:cs="Times New Roman"/>
                <w:b/>
                <w:bCs/>
                <w:color w:val="000000"/>
                <w:kern w:val="0"/>
                <w:sz w:val="22"/>
              </w:rPr>
              <w:t>1</w:t>
            </w:r>
          </w:p>
        </w:tc>
        <w:tc>
          <w:tcPr>
            <w:tcW w:w="1060" w:type="dxa"/>
            <w:tcBorders>
              <w:top w:val="single" w:sz="4" w:space="0" w:color="auto"/>
              <w:left w:val="nil"/>
              <w:bottom w:val="single" w:sz="4" w:space="0" w:color="auto"/>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b/>
                <w:bCs/>
                <w:color w:val="000000"/>
                <w:kern w:val="0"/>
                <w:sz w:val="22"/>
              </w:rPr>
            </w:pPr>
            <w:r w:rsidRPr="00EB4D91">
              <w:rPr>
                <w:rFonts w:ascii="Times New Roman" w:eastAsia="맑은 고딕" w:hAnsi="Times New Roman" w:cs="Times New Roman"/>
                <w:b/>
                <w:bCs/>
                <w:color w:val="000000"/>
                <w:kern w:val="0"/>
                <w:sz w:val="22"/>
              </w:rPr>
              <w:t>2</w:t>
            </w:r>
          </w:p>
        </w:tc>
        <w:tc>
          <w:tcPr>
            <w:tcW w:w="1060" w:type="dxa"/>
            <w:tcBorders>
              <w:top w:val="single" w:sz="4" w:space="0" w:color="auto"/>
              <w:left w:val="nil"/>
              <w:bottom w:val="single" w:sz="4" w:space="0" w:color="auto"/>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b/>
                <w:bCs/>
                <w:color w:val="000000"/>
                <w:kern w:val="0"/>
                <w:sz w:val="22"/>
              </w:rPr>
            </w:pPr>
            <w:r w:rsidRPr="00EB4D91">
              <w:rPr>
                <w:rFonts w:ascii="Times New Roman" w:eastAsia="맑은 고딕" w:hAnsi="Times New Roman" w:cs="Times New Roman"/>
                <w:b/>
                <w:bCs/>
                <w:color w:val="000000"/>
                <w:kern w:val="0"/>
                <w:sz w:val="22"/>
              </w:rPr>
              <w:t>3</w:t>
            </w:r>
          </w:p>
        </w:tc>
        <w:tc>
          <w:tcPr>
            <w:tcW w:w="1060" w:type="dxa"/>
            <w:tcBorders>
              <w:top w:val="single" w:sz="4" w:space="0" w:color="auto"/>
              <w:left w:val="nil"/>
              <w:bottom w:val="single" w:sz="4" w:space="0" w:color="auto"/>
              <w:right w:val="single" w:sz="4" w:space="0" w:color="auto"/>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b/>
                <w:bCs/>
                <w:color w:val="000000"/>
                <w:kern w:val="0"/>
                <w:sz w:val="22"/>
              </w:rPr>
            </w:pPr>
            <w:r w:rsidRPr="00EB4D91">
              <w:rPr>
                <w:rFonts w:ascii="Times New Roman" w:eastAsia="맑은 고딕" w:hAnsi="Times New Roman" w:cs="Times New Roman"/>
                <w:b/>
                <w:bCs/>
                <w:color w:val="000000"/>
                <w:kern w:val="0"/>
                <w:sz w:val="22"/>
              </w:rPr>
              <w:t>4</w:t>
            </w:r>
          </w:p>
        </w:tc>
      </w:tr>
      <w:tr w:rsidR="005474D9" w:rsidRPr="00EB4D91" w:rsidTr="005474D9">
        <w:trPr>
          <w:trHeight w:val="330"/>
        </w:trPr>
        <w:tc>
          <w:tcPr>
            <w:tcW w:w="1940" w:type="dxa"/>
            <w:tcBorders>
              <w:top w:val="nil"/>
              <w:left w:val="single" w:sz="4" w:space="0" w:color="auto"/>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left"/>
              <w:rPr>
                <w:rFonts w:ascii="Times New Roman" w:eastAsia="맑은 고딕" w:hAnsi="Times New Roman" w:cs="Times New Roman"/>
                <w:b/>
                <w:color w:val="000000"/>
                <w:kern w:val="0"/>
                <w:sz w:val="22"/>
              </w:rPr>
            </w:pPr>
            <w:r w:rsidRPr="00EB4D91">
              <w:rPr>
                <w:rFonts w:ascii="Times New Roman" w:eastAsia="맑은 고딕" w:hAnsi="Times New Roman" w:cs="Times New Roman"/>
                <w:b/>
                <w:color w:val="000000"/>
                <w:kern w:val="0"/>
                <w:sz w:val="22"/>
              </w:rPr>
              <w:t>Saturated:</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left"/>
              <w:rPr>
                <w:rFonts w:ascii="Times New Roman" w:eastAsia="맑은 고딕" w:hAnsi="Times New Roman" w:cs="Times New Roman"/>
                <w:color w:val="000000"/>
                <w:kern w:val="0"/>
                <w:sz w:val="22"/>
              </w:rPr>
            </w:pP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Times New Roman" w:hAnsi="Times New Roman" w:cs="Times New Roman"/>
                <w:kern w:val="0"/>
                <w:szCs w:val="20"/>
              </w:rPr>
            </w:pP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Times New Roman" w:hAnsi="Times New Roman" w:cs="Times New Roman"/>
                <w:kern w:val="0"/>
                <w:szCs w:val="20"/>
              </w:rPr>
            </w:pPr>
          </w:p>
        </w:tc>
        <w:tc>
          <w:tcPr>
            <w:tcW w:w="1060" w:type="dxa"/>
            <w:tcBorders>
              <w:top w:val="nil"/>
              <w:left w:val="nil"/>
              <w:bottom w:val="nil"/>
              <w:right w:val="single" w:sz="4" w:space="0" w:color="auto"/>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 xml:space="preserve">　</w:t>
            </w:r>
          </w:p>
        </w:tc>
      </w:tr>
      <w:tr w:rsidR="005474D9" w:rsidRPr="00EB4D91" w:rsidTr="005474D9">
        <w:trPr>
          <w:trHeight w:val="345"/>
        </w:trPr>
        <w:tc>
          <w:tcPr>
            <w:tcW w:w="1940" w:type="dxa"/>
            <w:tcBorders>
              <w:top w:val="nil"/>
              <w:left w:val="single" w:sz="4" w:space="0" w:color="auto"/>
              <w:bottom w:val="nil"/>
              <w:right w:val="nil"/>
            </w:tcBorders>
            <w:shd w:val="clear" w:color="auto" w:fill="auto"/>
            <w:noWrap/>
            <w:vAlign w:val="center"/>
            <w:hideMark/>
          </w:tcPr>
          <w:p w:rsidR="005474D9" w:rsidRPr="00DC4E79" w:rsidRDefault="005474D9" w:rsidP="005474D9">
            <w:pPr>
              <w:widowControl/>
              <w:wordWrap/>
              <w:autoSpaceDE/>
              <w:autoSpaceDN/>
              <w:spacing w:after="0" w:line="240" w:lineRule="auto"/>
              <w:jc w:val="left"/>
              <w:rPr>
                <w:rFonts w:ascii="Times New Roman" w:eastAsia="맑은 고딕" w:hAnsi="Times New Roman" w:cs="Times New Roman"/>
                <w:bCs/>
                <w:color w:val="000000"/>
                <w:kern w:val="0"/>
                <w:sz w:val="22"/>
              </w:rPr>
            </w:pPr>
            <w:r w:rsidRPr="00DC4E79">
              <w:rPr>
                <w:rFonts w:ascii="Times New Roman" w:eastAsia="맑은 고딕" w:hAnsi="Times New Roman" w:cs="Times New Roman"/>
                <w:bCs/>
                <w:color w:val="000000"/>
                <w:kern w:val="0"/>
                <w:sz w:val="22"/>
              </w:rPr>
              <w:t>C</w:t>
            </w:r>
            <w:r w:rsidRPr="00DC4E79">
              <w:rPr>
                <w:rFonts w:ascii="Times New Roman" w:eastAsia="맑은 고딕" w:hAnsi="Times New Roman" w:cs="Times New Roman"/>
                <w:bCs/>
                <w:color w:val="000000"/>
                <w:kern w:val="0"/>
                <w:sz w:val="22"/>
                <w:vertAlign w:val="subscript"/>
              </w:rPr>
              <w:t>16:0</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25.5</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15.8</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24.5</w:t>
            </w:r>
          </w:p>
        </w:tc>
        <w:tc>
          <w:tcPr>
            <w:tcW w:w="1060" w:type="dxa"/>
            <w:tcBorders>
              <w:top w:val="nil"/>
              <w:left w:val="nil"/>
              <w:bottom w:val="nil"/>
              <w:right w:val="single" w:sz="4" w:space="0" w:color="auto"/>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28</w:t>
            </w:r>
          </w:p>
        </w:tc>
      </w:tr>
      <w:tr w:rsidR="005474D9" w:rsidRPr="00EB4D91" w:rsidTr="005474D9">
        <w:trPr>
          <w:trHeight w:val="330"/>
        </w:trPr>
        <w:tc>
          <w:tcPr>
            <w:tcW w:w="1940" w:type="dxa"/>
            <w:tcBorders>
              <w:top w:val="nil"/>
              <w:left w:val="single" w:sz="4" w:space="0" w:color="auto"/>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left"/>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C</w:t>
            </w:r>
            <w:r w:rsidRPr="00EB4D91">
              <w:rPr>
                <w:rFonts w:ascii="Times New Roman" w:eastAsia="맑은 고딕" w:hAnsi="Times New Roman" w:cs="Times New Roman"/>
                <w:color w:val="000000"/>
                <w:kern w:val="0"/>
                <w:sz w:val="22"/>
                <w:vertAlign w:val="subscript"/>
              </w:rPr>
              <w:t>17:0</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1.1</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2.1</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 xml:space="preserve"> -</w:t>
            </w:r>
          </w:p>
        </w:tc>
        <w:tc>
          <w:tcPr>
            <w:tcW w:w="1060" w:type="dxa"/>
            <w:tcBorders>
              <w:top w:val="nil"/>
              <w:left w:val="nil"/>
              <w:bottom w:val="nil"/>
              <w:right w:val="single" w:sz="4" w:space="0" w:color="auto"/>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 xml:space="preserve"> TR</w:t>
            </w:r>
          </w:p>
        </w:tc>
      </w:tr>
      <w:tr w:rsidR="005474D9" w:rsidRPr="00EB4D91" w:rsidTr="005474D9">
        <w:trPr>
          <w:trHeight w:val="330"/>
        </w:trPr>
        <w:tc>
          <w:tcPr>
            <w:tcW w:w="1940" w:type="dxa"/>
            <w:tcBorders>
              <w:top w:val="nil"/>
              <w:left w:val="single" w:sz="4" w:space="0" w:color="auto"/>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left"/>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C</w:t>
            </w:r>
            <w:r w:rsidRPr="00EB4D91">
              <w:rPr>
                <w:rFonts w:ascii="Times New Roman" w:eastAsia="맑은 고딕" w:hAnsi="Times New Roman" w:cs="Times New Roman"/>
                <w:color w:val="000000"/>
                <w:kern w:val="0"/>
                <w:sz w:val="22"/>
                <w:vertAlign w:val="subscript"/>
              </w:rPr>
              <w:t>18:0</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 xml:space="preserve"> -</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2</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 xml:space="preserve"> TR</w:t>
            </w:r>
          </w:p>
        </w:tc>
        <w:tc>
          <w:tcPr>
            <w:tcW w:w="1060" w:type="dxa"/>
            <w:tcBorders>
              <w:top w:val="nil"/>
              <w:left w:val="nil"/>
              <w:bottom w:val="nil"/>
              <w:right w:val="single" w:sz="4" w:space="0" w:color="auto"/>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1.2</w:t>
            </w:r>
          </w:p>
        </w:tc>
      </w:tr>
      <w:tr w:rsidR="005474D9" w:rsidRPr="00EB4D91" w:rsidTr="005474D9">
        <w:trPr>
          <w:trHeight w:val="330"/>
        </w:trPr>
        <w:tc>
          <w:tcPr>
            <w:tcW w:w="1940" w:type="dxa"/>
            <w:tcBorders>
              <w:top w:val="nil"/>
              <w:left w:val="single" w:sz="4" w:space="0" w:color="auto"/>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left"/>
              <w:rPr>
                <w:rFonts w:ascii="Times New Roman" w:eastAsia="맑은 고딕" w:hAnsi="Times New Roman" w:cs="Times New Roman"/>
                <w:b/>
                <w:color w:val="000000"/>
                <w:kern w:val="0"/>
                <w:sz w:val="22"/>
              </w:rPr>
            </w:pPr>
            <w:r w:rsidRPr="00EB4D91">
              <w:rPr>
                <w:rFonts w:ascii="Times New Roman" w:eastAsia="맑은 고딕" w:hAnsi="Times New Roman" w:cs="Times New Roman"/>
                <w:b/>
                <w:color w:val="000000"/>
                <w:kern w:val="0"/>
                <w:sz w:val="22"/>
              </w:rPr>
              <w:t>Unsaturated</w:t>
            </w:r>
            <w:r w:rsidR="00D93CBA" w:rsidRPr="00EB4D91">
              <w:rPr>
                <w:rFonts w:ascii="Times New Roman" w:eastAsia="맑은 고딕" w:hAnsi="Times New Roman" w:cs="Times New Roman"/>
                <w:b/>
                <w:color w:val="000000"/>
                <w:kern w:val="0"/>
                <w:sz w:val="22"/>
              </w:rPr>
              <w:t>:</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left"/>
              <w:rPr>
                <w:rFonts w:ascii="Times New Roman" w:eastAsia="맑은 고딕" w:hAnsi="Times New Roman" w:cs="Times New Roman"/>
                <w:color w:val="000000"/>
                <w:kern w:val="0"/>
                <w:sz w:val="22"/>
              </w:rPr>
            </w:pP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Times New Roman" w:hAnsi="Times New Roman" w:cs="Times New Roman"/>
                <w:kern w:val="0"/>
                <w:szCs w:val="20"/>
              </w:rPr>
            </w:pP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Times New Roman" w:hAnsi="Times New Roman" w:cs="Times New Roman"/>
                <w:kern w:val="0"/>
                <w:szCs w:val="20"/>
              </w:rPr>
            </w:pPr>
          </w:p>
        </w:tc>
        <w:tc>
          <w:tcPr>
            <w:tcW w:w="1060" w:type="dxa"/>
            <w:tcBorders>
              <w:top w:val="nil"/>
              <w:left w:val="nil"/>
              <w:bottom w:val="nil"/>
              <w:right w:val="single" w:sz="4" w:space="0" w:color="auto"/>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 xml:space="preserve">　</w:t>
            </w:r>
          </w:p>
        </w:tc>
      </w:tr>
      <w:tr w:rsidR="005474D9" w:rsidRPr="00EB4D91" w:rsidTr="005474D9">
        <w:trPr>
          <w:trHeight w:val="330"/>
        </w:trPr>
        <w:tc>
          <w:tcPr>
            <w:tcW w:w="1940" w:type="dxa"/>
            <w:tcBorders>
              <w:top w:val="nil"/>
              <w:left w:val="single" w:sz="4" w:space="0" w:color="auto"/>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left"/>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C</w:t>
            </w:r>
            <w:r w:rsidRPr="00EB4D91">
              <w:rPr>
                <w:rFonts w:ascii="Times New Roman" w:eastAsia="맑은 고딕" w:hAnsi="Times New Roman" w:cs="Times New Roman"/>
                <w:color w:val="000000"/>
                <w:kern w:val="0"/>
                <w:sz w:val="22"/>
                <w:vertAlign w:val="subscript"/>
              </w:rPr>
              <w:t>16:1</w:t>
            </w:r>
            <w:r w:rsidRPr="00EB4D91">
              <w:rPr>
                <w:rFonts w:ascii="Times New Roman" w:eastAsia="맑은 고딕" w:hAnsi="Times New Roman" w:cs="Times New Roman"/>
                <w:i/>
                <w:iCs/>
                <w:color w:val="000000"/>
                <w:kern w:val="0"/>
                <w:sz w:val="22"/>
              </w:rPr>
              <w:t>ω</w:t>
            </w:r>
            <w:r w:rsidRPr="00EB4D91">
              <w:rPr>
                <w:rFonts w:ascii="Times New Roman" w:eastAsia="맑은 고딕" w:hAnsi="Times New Roman" w:cs="Times New Roman"/>
                <w:color w:val="000000"/>
                <w:kern w:val="0"/>
                <w:sz w:val="22"/>
              </w:rPr>
              <w:t>7</w:t>
            </w:r>
            <w:r w:rsidRPr="00EB4D91">
              <w:rPr>
                <w:rFonts w:ascii="Times New Roman" w:eastAsia="맑은 고딕" w:hAnsi="Times New Roman" w:cs="Times New Roman"/>
                <w:i/>
                <w:iCs/>
                <w:color w:val="000000"/>
                <w:kern w:val="0"/>
                <w:sz w:val="22"/>
              </w:rPr>
              <w:t>c</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3.2</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 xml:space="preserve"> -</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3.9</w:t>
            </w:r>
          </w:p>
        </w:tc>
        <w:tc>
          <w:tcPr>
            <w:tcW w:w="1060" w:type="dxa"/>
            <w:tcBorders>
              <w:top w:val="nil"/>
              <w:left w:val="nil"/>
              <w:bottom w:val="nil"/>
              <w:right w:val="single" w:sz="4" w:space="0" w:color="auto"/>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4.8</w:t>
            </w:r>
          </w:p>
        </w:tc>
      </w:tr>
      <w:tr w:rsidR="005474D9" w:rsidRPr="00EB4D91" w:rsidTr="005474D9">
        <w:trPr>
          <w:trHeight w:val="330"/>
        </w:trPr>
        <w:tc>
          <w:tcPr>
            <w:tcW w:w="1940" w:type="dxa"/>
            <w:tcBorders>
              <w:top w:val="nil"/>
              <w:left w:val="single" w:sz="4" w:space="0" w:color="auto"/>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left"/>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C</w:t>
            </w:r>
            <w:r w:rsidRPr="00EB4D91">
              <w:rPr>
                <w:rFonts w:ascii="Times New Roman" w:eastAsia="맑은 고딕" w:hAnsi="Times New Roman" w:cs="Times New Roman"/>
                <w:color w:val="000000"/>
                <w:kern w:val="0"/>
                <w:sz w:val="22"/>
                <w:vertAlign w:val="subscript"/>
              </w:rPr>
              <w:t>17:1</w:t>
            </w:r>
            <w:r w:rsidRPr="00EB4D91">
              <w:rPr>
                <w:rFonts w:ascii="Times New Roman" w:eastAsia="맑은 고딕" w:hAnsi="Times New Roman" w:cs="Times New Roman"/>
                <w:i/>
                <w:iCs/>
                <w:color w:val="000000"/>
                <w:kern w:val="0"/>
                <w:sz w:val="22"/>
              </w:rPr>
              <w:t>ω</w:t>
            </w:r>
            <w:r w:rsidRPr="00EB4D91">
              <w:rPr>
                <w:rFonts w:ascii="Times New Roman" w:eastAsia="맑은 고딕" w:hAnsi="Times New Roman" w:cs="Times New Roman"/>
                <w:color w:val="000000"/>
                <w:kern w:val="0"/>
                <w:sz w:val="22"/>
              </w:rPr>
              <w:t>7</w:t>
            </w:r>
            <w:r w:rsidRPr="00EB4D91">
              <w:rPr>
                <w:rFonts w:ascii="Times New Roman" w:eastAsia="맑은 고딕" w:hAnsi="Times New Roman" w:cs="Times New Roman"/>
                <w:i/>
                <w:iCs/>
                <w:color w:val="000000"/>
                <w:kern w:val="0"/>
                <w:sz w:val="22"/>
              </w:rPr>
              <w:t>c</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TR</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1.8</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1.3</w:t>
            </w:r>
          </w:p>
        </w:tc>
        <w:tc>
          <w:tcPr>
            <w:tcW w:w="1060" w:type="dxa"/>
            <w:tcBorders>
              <w:top w:val="nil"/>
              <w:left w:val="nil"/>
              <w:bottom w:val="nil"/>
              <w:right w:val="single" w:sz="4" w:space="0" w:color="auto"/>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 xml:space="preserve"> TR</w:t>
            </w:r>
          </w:p>
        </w:tc>
      </w:tr>
      <w:tr w:rsidR="005474D9" w:rsidRPr="00EB4D91" w:rsidTr="005474D9">
        <w:trPr>
          <w:trHeight w:val="330"/>
        </w:trPr>
        <w:tc>
          <w:tcPr>
            <w:tcW w:w="1940" w:type="dxa"/>
            <w:tcBorders>
              <w:top w:val="nil"/>
              <w:left w:val="single" w:sz="4" w:space="0" w:color="auto"/>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left"/>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C</w:t>
            </w:r>
            <w:r w:rsidRPr="00EB4D91">
              <w:rPr>
                <w:rFonts w:ascii="Times New Roman" w:eastAsia="맑은 고딕" w:hAnsi="Times New Roman" w:cs="Times New Roman"/>
                <w:color w:val="000000"/>
                <w:kern w:val="0"/>
                <w:sz w:val="22"/>
                <w:vertAlign w:val="subscript"/>
              </w:rPr>
              <w:t>18:1</w:t>
            </w:r>
            <w:r w:rsidRPr="00EB4D91">
              <w:rPr>
                <w:rFonts w:ascii="Times New Roman" w:eastAsia="맑은 고딕" w:hAnsi="Times New Roman" w:cs="Times New Roman"/>
                <w:i/>
                <w:iCs/>
                <w:color w:val="000000"/>
                <w:kern w:val="0"/>
                <w:sz w:val="22"/>
              </w:rPr>
              <w:t>ω</w:t>
            </w:r>
            <w:r w:rsidRPr="00EB4D91">
              <w:rPr>
                <w:rFonts w:ascii="Times New Roman" w:eastAsia="맑은 고딕" w:hAnsi="Times New Roman" w:cs="Times New Roman"/>
                <w:color w:val="000000"/>
                <w:kern w:val="0"/>
                <w:sz w:val="22"/>
              </w:rPr>
              <w:t>9</w:t>
            </w:r>
            <w:r w:rsidRPr="00EB4D91">
              <w:rPr>
                <w:rFonts w:ascii="Times New Roman" w:eastAsia="맑은 고딕" w:hAnsi="Times New Roman" w:cs="Times New Roman"/>
                <w:i/>
                <w:iCs/>
                <w:color w:val="000000"/>
                <w:kern w:val="0"/>
                <w:sz w:val="22"/>
              </w:rPr>
              <w:t>c</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2.7</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2.1</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2</w:t>
            </w:r>
          </w:p>
        </w:tc>
        <w:tc>
          <w:tcPr>
            <w:tcW w:w="1060" w:type="dxa"/>
            <w:tcBorders>
              <w:top w:val="nil"/>
              <w:left w:val="nil"/>
              <w:bottom w:val="nil"/>
              <w:right w:val="single" w:sz="4" w:space="0" w:color="auto"/>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 xml:space="preserve"> -</w:t>
            </w:r>
          </w:p>
        </w:tc>
      </w:tr>
      <w:tr w:rsidR="005474D9" w:rsidRPr="00EB4D91" w:rsidTr="005474D9">
        <w:trPr>
          <w:trHeight w:val="330"/>
        </w:trPr>
        <w:tc>
          <w:tcPr>
            <w:tcW w:w="1940" w:type="dxa"/>
            <w:tcBorders>
              <w:top w:val="nil"/>
              <w:left w:val="single" w:sz="4" w:space="0" w:color="auto"/>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left"/>
              <w:rPr>
                <w:rFonts w:ascii="Times New Roman" w:eastAsia="맑은 고딕" w:hAnsi="Times New Roman" w:cs="Times New Roman"/>
                <w:b/>
                <w:color w:val="000000"/>
                <w:kern w:val="0"/>
                <w:sz w:val="22"/>
              </w:rPr>
            </w:pPr>
            <w:r w:rsidRPr="00EB4D91">
              <w:rPr>
                <w:rFonts w:ascii="Times New Roman" w:eastAsia="맑은 고딕" w:hAnsi="Times New Roman" w:cs="Times New Roman"/>
                <w:b/>
                <w:color w:val="000000"/>
                <w:kern w:val="0"/>
                <w:sz w:val="22"/>
              </w:rPr>
              <w:t>Branched-chain</w:t>
            </w:r>
            <w:r w:rsidR="00D93CBA" w:rsidRPr="00EB4D91">
              <w:rPr>
                <w:rFonts w:ascii="Times New Roman" w:eastAsia="맑은 고딕" w:hAnsi="Times New Roman" w:cs="Times New Roman"/>
                <w:b/>
                <w:color w:val="000000"/>
                <w:kern w:val="0"/>
                <w:sz w:val="22"/>
              </w:rPr>
              <w:t>:</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left"/>
              <w:rPr>
                <w:rFonts w:ascii="Times New Roman" w:eastAsia="맑은 고딕" w:hAnsi="Times New Roman" w:cs="Times New Roman"/>
                <w:color w:val="000000"/>
                <w:kern w:val="0"/>
                <w:sz w:val="22"/>
              </w:rPr>
            </w:pP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Times New Roman" w:hAnsi="Times New Roman" w:cs="Times New Roman"/>
                <w:kern w:val="0"/>
                <w:szCs w:val="20"/>
              </w:rPr>
            </w:pP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Times New Roman" w:hAnsi="Times New Roman" w:cs="Times New Roman"/>
                <w:kern w:val="0"/>
                <w:szCs w:val="20"/>
              </w:rPr>
            </w:pPr>
          </w:p>
        </w:tc>
        <w:tc>
          <w:tcPr>
            <w:tcW w:w="1060" w:type="dxa"/>
            <w:tcBorders>
              <w:top w:val="nil"/>
              <w:left w:val="nil"/>
              <w:bottom w:val="nil"/>
              <w:right w:val="single" w:sz="4" w:space="0" w:color="auto"/>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 xml:space="preserve">　</w:t>
            </w:r>
          </w:p>
        </w:tc>
      </w:tr>
      <w:tr w:rsidR="005474D9" w:rsidRPr="00EB4D91" w:rsidTr="005474D9">
        <w:trPr>
          <w:trHeight w:val="330"/>
        </w:trPr>
        <w:tc>
          <w:tcPr>
            <w:tcW w:w="1940" w:type="dxa"/>
            <w:tcBorders>
              <w:top w:val="nil"/>
              <w:left w:val="single" w:sz="4" w:space="0" w:color="auto"/>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left"/>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iso-C</w:t>
            </w:r>
            <w:r w:rsidRPr="00EB4D91">
              <w:rPr>
                <w:rFonts w:ascii="Times New Roman" w:eastAsia="맑은 고딕" w:hAnsi="Times New Roman" w:cs="Times New Roman"/>
                <w:color w:val="000000"/>
                <w:kern w:val="0"/>
                <w:sz w:val="22"/>
                <w:vertAlign w:val="subscript"/>
              </w:rPr>
              <w:t>13:0</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 xml:space="preserve"> -</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2.8</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2.5</w:t>
            </w:r>
          </w:p>
        </w:tc>
        <w:tc>
          <w:tcPr>
            <w:tcW w:w="1060" w:type="dxa"/>
            <w:tcBorders>
              <w:top w:val="nil"/>
              <w:left w:val="nil"/>
              <w:bottom w:val="nil"/>
              <w:right w:val="single" w:sz="4" w:space="0" w:color="auto"/>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4.9</w:t>
            </w:r>
          </w:p>
        </w:tc>
      </w:tr>
      <w:tr w:rsidR="005474D9" w:rsidRPr="00EB4D91" w:rsidTr="005474D9">
        <w:trPr>
          <w:trHeight w:val="345"/>
        </w:trPr>
        <w:tc>
          <w:tcPr>
            <w:tcW w:w="1940" w:type="dxa"/>
            <w:tcBorders>
              <w:top w:val="nil"/>
              <w:left w:val="single" w:sz="4" w:space="0" w:color="auto"/>
              <w:bottom w:val="nil"/>
              <w:right w:val="nil"/>
            </w:tcBorders>
            <w:shd w:val="clear" w:color="auto" w:fill="auto"/>
            <w:noWrap/>
            <w:vAlign w:val="center"/>
            <w:hideMark/>
          </w:tcPr>
          <w:p w:rsidR="005474D9" w:rsidRPr="00DC4E79" w:rsidRDefault="005474D9" w:rsidP="005474D9">
            <w:pPr>
              <w:widowControl/>
              <w:wordWrap/>
              <w:autoSpaceDE/>
              <w:autoSpaceDN/>
              <w:spacing w:after="0" w:line="240" w:lineRule="auto"/>
              <w:jc w:val="left"/>
              <w:rPr>
                <w:rFonts w:ascii="Times New Roman" w:eastAsia="맑은 고딕" w:hAnsi="Times New Roman" w:cs="Times New Roman"/>
                <w:bCs/>
                <w:color w:val="000000"/>
                <w:kern w:val="0"/>
                <w:sz w:val="22"/>
              </w:rPr>
            </w:pPr>
            <w:r w:rsidRPr="00DC4E79">
              <w:rPr>
                <w:rFonts w:ascii="Times New Roman" w:eastAsia="맑은 고딕" w:hAnsi="Times New Roman" w:cs="Times New Roman"/>
                <w:bCs/>
                <w:color w:val="000000"/>
                <w:kern w:val="0"/>
                <w:sz w:val="22"/>
              </w:rPr>
              <w:t>iso-C</w:t>
            </w:r>
            <w:r w:rsidRPr="00DC4E79">
              <w:rPr>
                <w:rFonts w:ascii="Times New Roman" w:eastAsia="맑은 고딕" w:hAnsi="Times New Roman" w:cs="Times New Roman"/>
                <w:bCs/>
                <w:color w:val="000000"/>
                <w:kern w:val="0"/>
                <w:sz w:val="22"/>
                <w:vertAlign w:val="subscript"/>
              </w:rPr>
              <w:t>15:0</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26.4</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28.5</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22.6</w:t>
            </w:r>
          </w:p>
        </w:tc>
        <w:tc>
          <w:tcPr>
            <w:tcW w:w="1060" w:type="dxa"/>
            <w:tcBorders>
              <w:top w:val="nil"/>
              <w:left w:val="nil"/>
              <w:bottom w:val="nil"/>
              <w:right w:val="single" w:sz="4" w:space="0" w:color="auto"/>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23.2</w:t>
            </w:r>
          </w:p>
        </w:tc>
      </w:tr>
      <w:tr w:rsidR="005474D9" w:rsidRPr="00EB4D91" w:rsidTr="005474D9">
        <w:trPr>
          <w:trHeight w:val="330"/>
        </w:trPr>
        <w:tc>
          <w:tcPr>
            <w:tcW w:w="1940" w:type="dxa"/>
            <w:tcBorders>
              <w:top w:val="nil"/>
              <w:left w:val="single" w:sz="4" w:space="0" w:color="auto"/>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left"/>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iso-C</w:t>
            </w:r>
            <w:r w:rsidRPr="00EB4D91">
              <w:rPr>
                <w:rFonts w:ascii="Times New Roman" w:eastAsia="맑은 고딕" w:hAnsi="Times New Roman" w:cs="Times New Roman"/>
                <w:color w:val="000000"/>
                <w:kern w:val="0"/>
                <w:sz w:val="22"/>
                <w:vertAlign w:val="subscript"/>
              </w:rPr>
              <w:t xml:space="preserve">15:1 </w:t>
            </w:r>
            <w:r w:rsidRPr="00EB4D91">
              <w:rPr>
                <w:rFonts w:ascii="Times New Roman" w:eastAsia="맑은 고딕" w:hAnsi="Times New Roman" w:cs="Times New Roman"/>
                <w:color w:val="000000"/>
                <w:kern w:val="0"/>
                <w:sz w:val="22"/>
              </w:rPr>
              <w:t>F</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3.3</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2.4</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2.1</w:t>
            </w:r>
          </w:p>
        </w:tc>
        <w:tc>
          <w:tcPr>
            <w:tcW w:w="1060" w:type="dxa"/>
            <w:tcBorders>
              <w:top w:val="nil"/>
              <w:left w:val="nil"/>
              <w:bottom w:val="nil"/>
              <w:right w:val="single" w:sz="4" w:space="0" w:color="auto"/>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3.2</w:t>
            </w:r>
          </w:p>
        </w:tc>
      </w:tr>
      <w:tr w:rsidR="005474D9" w:rsidRPr="00EB4D91" w:rsidTr="005474D9">
        <w:trPr>
          <w:trHeight w:val="345"/>
        </w:trPr>
        <w:tc>
          <w:tcPr>
            <w:tcW w:w="1940" w:type="dxa"/>
            <w:tcBorders>
              <w:top w:val="nil"/>
              <w:left w:val="single" w:sz="4" w:space="0" w:color="auto"/>
              <w:bottom w:val="nil"/>
              <w:right w:val="nil"/>
            </w:tcBorders>
            <w:shd w:val="clear" w:color="auto" w:fill="auto"/>
            <w:noWrap/>
            <w:vAlign w:val="center"/>
            <w:hideMark/>
          </w:tcPr>
          <w:p w:rsidR="005474D9" w:rsidRPr="00DC4E79" w:rsidRDefault="005474D9" w:rsidP="005474D9">
            <w:pPr>
              <w:widowControl/>
              <w:wordWrap/>
              <w:autoSpaceDE/>
              <w:autoSpaceDN/>
              <w:spacing w:after="0" w:line="240" w:lineRule="auto"/>
              <w:jc w:val="left"/>
              <w:rPr>
                <w:rFonts w:ascii="Times New Roman" w:eastAsia="맑은 고딕" w:hAnsi="Times New Roman" w:cs="Times New Roman"/>
                <w:bCs/>
                <w:color w:val="000000"/>
                <w:kern w:val="0"/>
                <w:sz w:val="22"/>
              </w:rPr>
            </w:pPr>
            <w:r w:rsidRPr="00DC4E79">
              <w:rPr>
                <w:rFonts w:ascii="Times New Roman" w:eastAsia="맑은 고딕" w:hAnsi="Times New Roman" w:cs="Times New Roman"/>
                <w:bCs/>
                <w:color w:val="000000"/>
                <w:kern w:val="0"/>
                <w:sz w:val="22"/>
              </w:rPr>
              <w:t>anteiso-C</w:t>
            </w:r>
            <w:r w:rsidRPr="00DC4E79">
              <w:rPr>
                <w:rFonts w:ascii="Times New Roman" w:eastAsia="맑은 고딕" w:hAnsi="Times New Roman" w:cs="Times New Roman"/>
                <w:bCs/>
                <w:color w:val="000000"/>
                <w:kern w:val="0"/>
                <w:sz w:val="22"/>
                <w:vertAlign w:val="subscript"/>
              </w:rPr>
              <w:t>15:0</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33.4</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36.2</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35.4</w:t>
            </w:r>
          </w:p>
        </w:tc>
        <w:tc>
          <w:tcPr>
            <w:tcW w:w="1060" w:type="dxa"/>
            <w:tcBorders>
              <w:top w:val="nil"/>
              <w:left w:val="nil"/>
              <w:bottom w:val="nil"/>
              <w:right w:val="single" w:sz="4" w:space="0" w:color="auto"/>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30.3</w:t>
            </w:r>
          </w:p>
        </w:tc>
      </w:tr>
      <w:tr w:rsidR="005474D9" w:rsidRPr="00EB4D91" w:rsidTr="005474D9">
        <w:trPr>
          <w:trHeight w:val="330"/>
        </w:trPr>
        <w:tc>
          <w:tcPr>
            <w:tcW w:w="1940" w:type="dxa"/>
            <w:tcBorders>
              <w:top w:val="nil"/>
              <w:left w:val="single" w:sz="4" w:space="0" w:color="auto"/>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left"/>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anteiso-C</w:t>
            </w:r>
            <w:r w:rsidRPr="00EB4D91">
              <w:rPr>
                <w:rFonts w:ascii="Times New Roman" w:eastAsia="맑은 고딕" w:hAnsi="Times New Roman" w:cs="Times New Roman"/>
                <w:color w:val="000000"/>
                <w:kern w:val="0"/>
                <w:sz w:val="22"/>
                <w:vertAlign w:val="subscript"/>
              </w:rPr>
              <w:t>17:0</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3</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6.2</w:t>
            </w:r>
          </w:p>
        </w:tc>
        <w:tc>
          <w:tcPr>
            <w:tcW w:w="1060" w:type="dxa"/>
            <w:tcBorders>
              <w:top w:val="nil"/>
              <w:left w:val="nil"/>
              <w:bottom w:val="nil"/>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4.7</w:t>
            </w:r>
          </w:p>
        </w:tc>
        <w:tc>
          <w:tcPr>
            <w:tcW w:w="1060" w:type="dxa"/>
            <w:tcBorders>
              <w:top w:val="nil"/>
              <w:left w:val="nil"/>
              <w:bottom w:val="nil"/>
              <w:right w:val="single" w:sz="4" w:space="0" w:color="auto"/>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4.3</w:t>
            </w:r>
          </w:p>
        </w:tc>
      </w:tr>
      <w:tr w:rsidR="005474D9" w:rsidRPr="00EB4D91" w:rsidTr="005474D9">
        <w:trPr>
          <w:trHeight w:val="330"/>
        </w:trPr>
        <w:tc>
          <w:tcPr>
            <w:tcW w:w="1940" w:type="dxa"/>
            <w:tcBorders>
              <w:top w:val="nil"/>
              <w:left w:val="single" w:sz="4" w:space="0" w:color="auto"/>
              <w:bottom w:val="single" w:sz="4" w:space="0" w:color="auto"/>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left"/>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Summed feature 3</w:t>
            </w:r>
          </w:p>
        </w:tc>
        <w:tc>
          <w:tcPr>
            <w:tcW w:w="1060" w:type="dxa"/>
            <w:tcBorders>
              <w:top w:val="nil"/>
              <w:left w:val="nil"/>
              <w:bottom w:val="single" w:sz="4" w:space="0" w:color="auto"/>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1.4</w:t>
            </w:r>
          </w:p>
        </w:tc>
        <w:tc>
          <w:tcPr>
            <w:tcW w:w="1060" w:type="dxa"/>
            <w:tcBorders>
              <w:top w:val="nil"/>
              <w:left w:val="nil"/>
              <w:bottom w:val="single" w:sz="4" w:space="0" w:color="auto"/>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TR</w:t>
            </w:r>
          </w:p>
        </w:tc>
        <w:tc>
          <w:tcPr>
            <w:tcW w:w="1060" w:type="dxa"/>
            <w:tcBorders>
              <w:top w:val="nil"/>
              <w:left w:val="nil"/>
              <w:bottom w:val="single" w:sz="4" w:space="0" w:color="auto"/>
              <w:right w:val="nil"/>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1</w:t>
            </w:r>
          </w:p>
        </w:tc>
        <w:tc>
          <w:tcPr>
            <w:tcW w:w="1060" w:type="dxa"/>
            <w:tcBorders>
              <w:top w:val="nil"/>
              <w:left w:val="nil"/>
              <w:bottom w:val="single" w:sz="4" w:space="0" w:color="auto"/>
              <w:right w:val="single" w:sz="4" w:space="0" w:color="auto"/>
            </w:tcBorders>
            <w:shd w:val="clear" w:color="auto" w:fill="auto"/>
            <w:noWrap/>
            <w:vAlign w:val="center"/>
            <w:hideMark/>
          </w:tcPr>
          <w:p w:rsidR="005474D9" w:rsidRPr="00EB4D91" w:rsidRDefault="005474D9" w:rsidP="005474D9">
            <w:pPr>
              <w:widowControl/>
              <w:wordWrap/>
              <w:autoSpaceDE/>
              <w:autoSpaceDN/>
              <w:spacing w:after="0" w:line="240" w:lineRule="auto"/>
              <w:jc w:val="center"/>
              <w:rPr>
                <w:rFonts w:ascii="Times New Roman" w:eastAsia="맑은 고딕" w:hAnsi="Times New Roman" w:cs="Times New Roman"/>
                <w:color w:val="000000"/>
                <w:kern w:val="0"/>
                <w:sz w:val="22"/>
              </w:rPr>
            </w:pPr>
            <w:r w:rsidRPr="00EB4D91">
              <w:rPr>
                <w:rFonts w:ascii="Times New Roman" w:eastAsia="맑은 고딕" w:hAnsi="Times New Roman" w:cs="Times New Roman"/>
                <w:color w:val="000000"/>
                <w:kern w:val="0"/>
                <w:sz w:val="22"/>
              </w:rPr>
              <w:t xml:space="preserve"> -</w:t>
            </w:r>
          </w:p>
        </w:tc>
      </w:tr>
    </w:tbl>
    <w:p w:rsidR="00C023C3" w:rsidRDefault="00C023C3"/>
    <w:p w:rsidR="006405FF" w:rsidRDefault="006405FF" w:rsidP="00EB4D91">
      <w:pPr>
        <w:spacing w:line="480" w:lineRule="auto"/>
      </w:pPr>
    </w:p>
    <w:p w:rsidR="006405FF" w:rsidRDefault="006405FF" w:rsidP="00EB4D91">
      <w:pPr>
        <w:spacing w:line="480" w:lineRule="auto"/>
        <w:rPr>
          <w:rFonts w:ascii="Times New Roman" w:hAnsi="Times New Roman" w:cs="Times New Roman"/>
          <w:szCs w:val="20"/>
        </w:rPr>
      </w:pPr>
      <w:r w:rsidRPr="00127EFF">
        <w:rPr>
          <w:rFonts w:ascii="Times New Roman" w:hAnsi="Times New Roman" w:cs="Times New Roman"/>
          <w:szCs w:val="20"/>
        </w:rPr>
        <w:t>*Summed Features are fatty acids that cannot be resolved reliably from another fatty acid using the chromatographic conditions chosen. The MIDI system groups these fatty acids together as one feature with a single percentage of the total. Summed feature 3 comprises C</w:t>
      </w:r>
      <w:r w:rsidRPr="00127EFF">
        <w:rPr>
          <w:rFonts w:ascii="Times New Roman" w:hAnsi="Times New Roman" w:cs="Times New Roman"/>
          <w:szCs w:val="20"/>
          <w:vertAlign w:val="subscript"/>
        </w:rPr>
        <w:t>16:1</w:t>
      </w:r>
      <w:r w:rsidRPr="00127EFF">
        <w:rPr>
          <w:rFonts w:ascii="Times New Roman" w:hAnsi="Times New Roman" w:cs="Times New Roman"/>
          <w:i/>
          <w:szCs w:val="20"/>
        </w:rPr>
        <w:t>ω</w:t>
      </w:r>
      <w:r w:rsidRPr="00127EFF">
        <w:rPr>
          <w:rFonts w:ascii="Times New Roman" w:hAnsi="Times New Roman" w:cs="Times New Roman"/>
          <w:szCs w:val="20"/>
        </w:rPr>
        <w:t>7c and/or C</w:t>
      </w:r>
      <w:r w:rsidRPr="00127EFF">
        <w:rPr>
          <w:rFonts w:ascii="Times New Roman" w:hAnsi="Times New Roman" w:cs="Times New Roman"/>
          <w:szCs w:val="20"/>
          <w:vertAlign w:val="subscript"/>
        </w:rPr>
        <w:t>16:1</w:t>
      </w:r>
      <w:r w:rsidRPr="00127EFF">
        <w:rPr>
          <w:rFonts w:ascii="Times New Roman" w:hAnsi="Times New Roman" w:cs="Times New Roman"/>
          <w:i/>
          <w:szCs w:val="20"/>
        </w:rPr>
        <w:t>ω</w:t>
      </w:r>
      <w:r w:rsidR="005F7684">
        <w:rPr>
          <w:rFonts w:ascii="Times New Roman" w:hAnsi="Times New Roman" w:cs="Times New Roman"/>
          <w:szCs w:val="20"/>
        </w:rPr>
        <w:t>6c.</w:t>
      </w:r>
    </w:p>
    <w:p w:rsidR="005F7684" w:rsidRDefault="005F7684" w:rsidP="00EB4D91">
      <w:pPr>
        <w:spacing w:line="480" w:lineRule="auto"/>
        <w:rPr>
          <w:rFonts w:ascii="Times New Roman" w:hAnsi="Times New Roman" w:cs="Times New Roman"/>
          <w:szCs w:val="20"/>
        </w:rPr>
      </w:pPr>
    </w:p>
    <w:p w:rsidR="005F7684" w:rsidRDefault="005F7684">
      <w:pPr>
        <w:rPr>
          <w:rFonts w:ascii="Times New Roman" w:hAnsi="Times New Roman" w:cs="Times New Roman"/>
          <w:szCs w:val="20"/>
        </w:rPr>
      </w:pPr>
    </w:p>
    <w:p w:rsidR="005F7684" w:rsidRDefault="005F7684">
      <w:pPr>
        <w:rPr>
          <w:rFonts w:ascii="Times New Roman" w:hAnsi="Times New Roman" w:cs="Times New Roman"/>
          <w:szCs w:val="20"/>
        </w:rPr>
      </w:pPr>
    </w:p>
    <w:p w:rsidR="005F7684" w:rsidRDefault="005F7684">
      <w:pPr>
        <w:rPr>
          <w:rFonts w:ascii="Times New Roman" w:hAnsi="Times New Roman" w:cs="Times New Roman"/>
          <w:szCs w:val="20"/>
        </w:rPr>
      </w:pPr>
    </w:p>
    <w:p w:rsidR="005F7684" w:rsidRDefault="005F7684">
      <w:pPr>
        <w:rPr>
          <w:rFonts w:ascii="Times New Roman" w:hAnsi="Times New Roman" w:cs="Times New Roman"/>
          <w:szCs w:val="20"/>
        </w:rPr>
      </w:pPr>
    </w:p>
    <w:p w:rsidR="005F7684" w:rsidRPr="00D03BA0" w:rsidRDefault="005F7684" w:rsidP="005F7684">
      <w:pPr>
        <w:spacing w:line="480" w:lineRule="auto"/>
        <w:rPr>
          <w:rFonts w:ascii="Times New Roman" w:hAnsi="Times New Roman" w:cs="Times New Roman"/>
          <w:szCs w:val="20"/>
        </w:rPr>
      </w:pPr>
      <w:r>
        <w:rPr>
          <w:rFonts w:ascii="Times New Roman" w:hAnsi="Times New Roman" w:cs="Times New Roman" w:hint="eastAsia"/>
          <w:b/>
          <w:szCs w:val="20"/>
        </w:rPr>
        <w:lastRenderedPageBreak/>
        <w:t>Fig</w:t>
      </w:r>
      <w:r w:rsidR="00110535">
        <w:rPr>
          <w:rFonts w:ascii="Times New Roman" w:hAnsi="Times New Roman" w:cs="Times New Roman"/>
          <w:b/>
          <w:szCs w:val="20"/>
        </w:rPr>
        <w:t>.</w:t>
      </w:r>
      <w:bookmarkStart w:id="0" w:name="_GoBack"/>
      <w:bookmarkEnd w:id="0"/>
      <w:r>
        <w:rPr>
          <w:rFonts w:ascii="Times New Roman" w:hAnsi="Times New Roman" w:cs="Times New Roman" w:hint="eastAsia"/>
          <w:b/>
          <w:szCs w:val="20"/>
        </w:rPr>
        <w:t xml:space="preserve"> S7</w:t>
      </w:r>
      <w:r w:rsidRPr="00D03BA0">
        <w:rPr>
          <w:rFonts w:ascii="Times New Roman" w:hAnsi="Times New Roman" w:cs="Times New Roman" w:hint="eastAsia"/>
          <w:b/>
          <w:szCs w:val="20"/>
        </w:rPr>
        <w:t>.</w:t>
      </w:r>
      <w:r w:rsidRPr="00D03BA0">
        <w:rPr>
          <w:rFonts w:ascii="Times New Roman" w:hAnsi="Times New Roman" w:cs="Times New Roman"/>
          <w:b/>
          <w:szCs w:val="20"/>
        </w:rPr>
        <w:t xml:space="preserve"> </w:t>
      </w:r>
      <w:r w:rsidRPr="00D03BA0">
        <w:rPr>
          <w:rFonts w:ascii="Times New Roman" w:hAnsi="Times New Roman" w:cs="Times New Roman"/>
          <w:color w:val="000000" w:themeColor="text1"/>
          <w:szCs w:val="20"/>
        </w:rPr>
        <w:t xml:space="preserve">Two-dimensional thin-layer chromatogram of the polar lipids from strain </w:t>
      </w:r>
      <w:r w:rsidR="0010441A">
        <w:rPr>
          <w:rFonts w:ascii="Times New Roman" w:hAnsi="Times New Roman" w:cs="Times New Roman" w:hint="eastAsia"/>
          <w:color w:val="000000" w:themeColor="text1"/>
          <w:szCs w:val="20"/>
        </w:rPr>
        <w:t>RG28</w:t>
      </w:r>
      <w:r w:rsidRPr="00D03BA0">
        <w:rPr>
          <w:rFonts w:ascii="Times New Roman" w:hAnsi="Times New Roman" w:cs="Times New Roman"/>
          <w:color w:val="000000" w:themeColor="text1"/>
          <w:szCs w:val="20"/>
          <w:vertAlign w:val="superscript"/>
        </w:rPr>
        <w:t xml:space="preserve">T </w:t>
      </w:r>
      <w:r w:rsidRPr="00D03BA0">
        <w:rPr>
          <w:rFonts w:ascii="Times New Roman" w:hAnsi="Times New Roman" w:cs="Times New Roman"/>
          <w:color w:val="000000" w:themeColor="text1"/>
          <w:szCs w:val="20"/>
        </w:rPr>
        <w:t>detected with reagents:</w:t>
      </w:r>
      <w:r w:rsidRPr="00D03BA0">
        <w:rPr>
          <w:rFonts w:ascii="Times New Roman" w:hAnsi="Times New Roman" w:cs="Times New Roman" w:hint="eastAsia"/>
          <w:color w:val="000000" w:themeColor="text1"/>
          <w:szCs w:val="20"/>
        </w:rPr>
        <w:t xml:space="preserve"> </w:t>
      </w:r>
      <w:r w:rsidRPr="00D03BA0">
        <w:rPr>
          <w:rFonts w:ascii="Times New Roman" w:hAnsi="Times New Roman" w:cs="Times New Roman"/>
          <w:szCs w:val="20"/>
        </w:rPr>
        <w:t xml:space="preserve">5% molybdophosphoric acid (a), molybdenum blue spray reagent (b), ninhydrin reagent (c), and a-napthol reagent (d). Abbreviations: </w:t>
      </w:r>
      <w:r w:rsidR="0010441A">
        <w:rPr>
          <w:rFonts w:ascii="Times New Roman" w:hAnsi="Times New Roman" w:cs="Times New Roman"/>
          <w:szCs w:val="20"/>
        </w:rPr>
        <w:t xml:space="preserve">PE, </w:t>
      </w:r>
      <w:r w:rsidR="0010441A" w:rsidRPr="00CB0B16">
        <w:rPr>
          <w:rFonts w:ascii="Times New Roman" w:hAnsi="Times New Roman" w:cs="Times New Roman"/>
          <w:color w:val="202122"/>
          <w:szCs w:val="20"/>
          <w:shd w:val="clear" w:color="auto" w:fill="FFFFFF"/>
        </w:rPr>
        <w:t>phosphatidylethan</w:t>
      </w:r>
      <w:r w:rsidR="0010441A">
        <w:rPr>
          <w:rFonts w:ascii="Times New Roman" w:hAnsi="Times New Roman" w:cs="Times New Roman"/>
          <w:color w:val="202122"/>
          <w:szCs w:val="20"/>
          <w:shd w:val="clear" w:color="auto" w:fill="FFFFFF"/>
        </w:rPr>
        <w:t>olamine</w:t>
      </w:r>
      <w:r w:rsidR="0010441A">
        <w:rPr>
          <w:rFonts w:ascii="Times New Roman" w:hAnsi="Times New Roman" w:cs="Times New Roman" w:hint="eastAsia"/>
          <w:szCs w:val="20"/>
        </w:rPr>
        <w:t xml:space="preserve">; </w:t>
      </w:r>
      <w:r w:rsidRPr="00D03BA0">
        <w:rPr>
          <w:rFonts w:ascii="Times New Roman" w:hAnsi="Times New Roman" w:cs="Times New Roman" w:hint="eastAsia"/>
          <w:szCs w:val="20"/>
        </w:rPr>
        <w:t xml:space="preserve">DPG, </w:t>
      </w:r>
      <w:r w:rsidRPr="00D03BA0">
        <w:rPr>
          <w:rFonts w:ascii="Times New Roman" w:eastAsia="맑은 고딕" w:hAnsi="Times New Roman" w:cs="Times New Roman"/>
          <w:color w:val="000000" w:themeColor="text1"/>
          <w:szCs w:val="20"/>
        </w:rPr>
        <w:t>diphosphatidylglycerol</w:t>
      </w:r>
      <w:r w:rsidRPr="00D03BA0">
        <w:rPr>
          <w:rFonts w:ascii="Times New Roman" w:hAnsi="Times New Roman" w:cs="Times New Roman" w:hint="eastAsia"/>
          <w:szCs w:val="20"/>
        </w:rPr>
        <w:t xml:space="preserve">; </w:t>
      </w:r>
      <w:r w:rsidRPr="0010441A">
        <w:rPr>
          <w:rFonts w:ascii="Times New Roman" w:hAnsi="Times New Roman" w:cs="Times New Roman"/>
          <w:szCs w:val="20"/>
        </w:rPr>
        <w:t>P</w:t>
      </w:r>
      <w:r w:rsidRPr="0010441A">
        <w:rPr>
          <w:rFonts w:ascii="Times New Roman" w:hAnsi="Times New Roman" w:cs="Times New Roman" w:hint="eastAsia"/>
          <w:szCs w:val="20"/>
        </w:rPr>
        <w:t>G</w:t>
      </w:r>
      <w:r w:rsidRPr="0010441A">
        <w:rPr>
          <w:rFonts w:ascii="Times New Roman" w:hAnsi="Times New Roman" w:cs="Times New Roman"/>
          <w:szCs w:val="20"/>
        </w:rPr>
        <w:t xml:space="preserve">, </w:t>
      </w:r>
      <w:r w:rsidRPr="0010441A">
        <w:rPr>
          <w:rFonts w:ascii="Times New Roman" w:eastAsia="맑은 고딕" w:hAnsi="Times New Roman" w:cs="Times New Roman"/>
          <w:color w:val="000000" w:themeColor="text1"/>
          <w:szCs w:val="20"/>
        </w:rPr>
        <w:t>phosphatidylglycerol</w:t>
      </w:r>
      <w:r w:rsidRPr="0010441A">
        <w:rPr>
          <w:rFonts w:ascii="Times New Roman" w:hAnsi="Times New Roman" w:cs="Times New Roman"/>
          <w:szCs w:val="20"/>
        </w:rPr>
        <w:t>;</w:t>
      </w:r>
      <w:r w:rsidRPr="00D03BA0">
        <w:rPr>
          <w:rFonts w:ascii="Times New Roman" w:hAnsi="Times New Roman" w:cs="Times New Roman"/>
          <w:szCs w:val="20"/>
        </w:rPr>
        <w:t xml:space="preserve"> </w:t>
      </w:r>
      <w:r w:rsidR="00D349EB">
        <w:rPr>
          <w:rFonts w:ascii="Times New Roman" w:hAnsi="Times New Roman" w:cs="Times New Roman"/>
          <w:szCs w:val="20"/>
        </w:rPr>
        <w:t xml:space="preserve">APGL1-4, </w:t>
      </w:r>
      <w:r w:rsidR="00DA5646">
        <w:rPr>
          <w:rFonts w:ascii="Times New Roman" w:eastAsia="맑은 고딕" w:hAnsi="Times New Roman" w:cs="Times New Roman" w:hint="eastAsia"/>
          <w:color w:val="000000" w:themeColor="text1"/>
          <w:szCs w:val="20"/>
        </w:rPr>
        <w:t>APL1-4</w:t>
      </w:r>
      <w:r w:rsidR="00DA5646" w:rsidRPr="00D03BA0">
        <w:rPr>
          <w:rFonts w:ascii="Times New Roman" w:eastAsia="맑은 고딕" w:hAnsi="Times New Roman" w:cs="Times New Roman" w:hint="eastAsia"/>
          <w:color w:val="000000" w:themeColor="text1"/>
          <w:szCs w:val="20"/>
        </w:rPr>
        <w:t xml:space="preserve">, </w:t>
      </w:r>
      <w:r w:rsidR="00DA5646" w:rsidRPr="00D03BA0">
        <w:rPr>
          <w:rFonts w:ascii="Times New Roman" w:eastAsia="맑은 고딕" w:hAnsi="Times New Roman" w:cs="Times New Roman"/>
          <w:color w:val="000000" w:themeColor="text1"/>
          <w:szCs w:val="20"/>
        </w:rPr>
        <w:t>unidentified aminophospholipids</w:t>
      </w:r>
      <w:r w:rsidR="00DA5646" w:rsidRPr="00D03BA0">
        <w:rPr>
          <w:rFonts w:ascii="Times New Roman" w:eastAsia="맑은 고딕" w:hAnsi="Times New Roman" w:cs="Times New Roman" w:hint="eastAsia"/>
          <w:color w:val="000000" w:themeColor="text1"/>
          <w:szCs w:val="20"/>
        </w:rPr>
        <w:t>;</w:t>
      </w:r>
      <w:r w:rsidR="00DA5646">
        <w:rPr>
          <w:rFonts w:ascii="Times New Roman" w:eastAsia="맑은 고딕" w:hAnsi="Times New Roman" w:cs="Times New Roman"/>
          <w:color w:val="000000" w:themeColor="text1"/>
          <w:szCs w:val="20"/>
        </w:rPr>
        <w:t xml:space="preserve"> AGL, unidentified aminoglycolipid; </w:t>
      </w:r>
      <w:r w:rsidR="00750C22">
        <w:rPr>
          <w:rFonts w:ascii="Times New Roman" w:eastAsia="맑은 고딕" w:hAnsi="Times New Roman" w:cs="Times New Roman"/>
          <w:color w:val="000000" w:themeColor="text1"/>
          <w:szCs w:val="20"/>
        </w:rPr>
        <w:t xml:space="preserve">GL1-2, unidentified glycolipids; </w:t>
      </w:r>
      <w:r w:rsidRPr="00D03BA0">
        <w:rPr>
          <w:rFonts w:ascii="Times New Roman" w:eastAsia="맑은 고딕" w:hAnsi="Times New Roman" w:cs="Times New Roman" w:hint="eastAsia"/>
          <w:color w:val="000000" w:themeColor="text1"/>
          <w:szCs w:val="20"/>
        </w:rPr>
        <w:t>L</w:t>
      </w:r>
      <w:r w:rsidR="00750C22">
        <w:rPr>
          <w:rFonts w:ascii="Times New Roman" w:eastAsia="맑은 고딕" w:hAnsi="Times New Roman" w:cs="Times New Roman"/>
          <w:color w:val="000000" w:themeColor="text1"/>
          <w:szCs w:val="20"/>
        </w:rPr>
        <w:t>1-4</w:t>
      </w:r>
      <w:r w:rsidRPr="00D03BA0">
        <w:rPr>
          <w:rFonts w:ascii="Times New Roman" w:eastAsia="맑은 고딕" w:hAnsi="Times New Roman" w:cs="Times New Roman" w:hint="eastAsia"/>
          <w:color w:val="000000" w:themeColor="text1"/>
          <w:szCs w:val="20"/>
        </w:rPr>
        <w:t xml:space="preserve">, </w:t>
      </w:r>
      <w:r w:rsidRPr="00D03BA0">
        <w:rPr>
          <w:rFonts w:ascii="Times New Roman" w:eastAsia="맑은 고딕" w:hAnsi="Times New Roman" w:cs="Times New Roman"/>
          <w:color w:val="000000" w:themeColor="text1"/>
          <w:szCs w:val="20"/>
        </w:rPr>
        <w:t>unidentified lipid</w:t>
      </w:r>
      <w:r w:rsidR="00750C22">
        <w:rPr>
          <w:rFonts w:ascii="Times New Roman" w:eastAsia="맑은 고딕" w:hAnsi="Times New Roman" w:cs="Times New Roman"/>
          <w:color w:val="000000" w:themeColor="text1"/>
          <w:szCs w:val="20"/>
        </w:rPr>
        <w:t>s</w:t>
      </w:r>
      <w:r w:rsidRPr="00D03BA0">
        <w:rPr>
          <w:rFonts w:ascii="Times New Roman" w:eastAsia="맑은 고딕" w:hAnsi="Times New Roman" w:cs="Times New Roman" w:hint="eastAsia"/>
          <w:color w:val="000000" w:themeColor="text1"/>
          <w:szCs w:val="20"/>
        </w:rPr>
        <w:t>.</w:t>
      </w:r>
    </w:p>
    <w:p w:rsidR="005F7684" w:rsidRPr="005F7684" w:rsidRDefault="005F7684">
      <w:pPr>
        <w:rPr>
          <w:rFonts w:ascii="Times New Roman" w:hAnsi="Times New Roman" w:cs="Times New Roman"/>
          <w:szCs w:val="20"/>
        </w:rPr>
      </w:pPr>
    </w:p>
    <w:p w:rsidR="005F7684" w:rsidRDefault="005F7684">
      <w:pPr>
        <w:rPr>
          <w:rFonts w:ascii="Times New Roman" w:hAnsi="Times New Roman" w:cs="Times New Roman"/>
          <w:szCs w:val="20"/>
        </w:rPr>
      </w:pPr>
    </w:p>
    <w:p w:rsidR="005F7684" w:rsidRDefault="0010441A" w:rsidP="0010441A">
      <w:pPr>
        <w:ind w:firstLineChars="50" w:firstLine="100"/>
        <w:rPr>
          <w:rFonts w:ascii="Times New Roman" w:hAnsi="Times New Roman" w:cs="Times New Roman"/>
          <w:szCs w:val="20"/>
        </w:rPr>
      </w:pPr>
      <w:r>
        <w:rPr>
          <w:rFonts w:ascii="Times New Roman" w:hAnsi="Times New Roman" w:cs="Times New Roman"/>
          <w:noProof/>
          <w:szCs w:val="20"/>
        </w:rPr>
        <w:drawing>
          <wp:inline distT="0" distB="0" distL="0" distR="0">
            <wp:extent cx="5621020" cy="5426075"/>
            <wp:effectExtent l="0" t="0" r="0" b="3175"/>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621020" cy="5426075"/>
                    </a:xfrm>
                    <a:prstGeom prst="rect">
                      <a:avLst/>
                    </a:prstGeom>
                    <a:noFill/>
                  </pic:spPr>
                </pic:pic>
              </a:graphicData>
            </a:graphic>
          </wp:inline>
        </w:drawing>
      </w:r>
    </w:p>
    <w:p w:rsidR="005F7684" w:rsidRPr="005E2717" w:rsidRDefault="005F7684"/>
    <w:sectPr w:rsidR="005F7684" w:rsidRPr="005E2717" w:rsidSect="00EF49F4">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069B" w:rsidRDefault="00A4069B" w:rsidP="00AC652B">
      <w:pPr>
        <w:spacing w:after="0" w:line="240" w:lineRule="auto"/>
      </w:pPr>
      <w:r>
        <w:separator/>
      </w:r>
    </w:p>
  </w:endnote>
  <w:endnote w:type="continuationSeparator" w:id="0">
    <w:p w:rsidR="00A4069B" w:rsidRDefault="00A4069B" w:rsidP="00AC65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069B" w:rsidRDefault="00A4069B" w:rsidP="00AC652B">
      <w:pPr>
        <w:spacing w:after="0" w:line="240" w:lineRule="auto"/>
      </w:pPr>
      <w:r>
        <w:separator/>
      </w:r>
    </w:p>
  </w:footnote>
  <w:footnote w:type="continuationSeparator" w:id="0">
    <w:p w:rsidR="00A4069B" w:rsidRDefault="00A4069B" w:rsidP="00AC652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A562F"/>
    <w:rsid w:val="000B452C"/>
    <w:rsid w:val="0010441A"/>
    <w:rsid w:val="00110535"/>
    <w:rsid w:val="00187B40"/>
    <w:rsid w:val="001D7BB2"/>
    <w:rsid w:val="00315760"/>
    <w:rsid w:val="0036654D"/>
    <w:rsid w:val="00387C5C"/>
    <w:rsid w:val="004106A3"/>
    <w:rsid w:val="004A1207"/>
    <w:rsid w:val="005040D8"/>
    <w:rsid w:val="005474D9"/>
    <w:rsid w:val="005D5ED8"/>
    <w:rsid w:val="005E2717"/>
    <w:rsid w:val="005F7684"/>
    <w:rsid w:val="006316B5"/>
    <w:rsid w:val="00635133"/>
    <w:rsid w:val="006405FF"/>
    <w:rsid w:val="00652415"/>
    <w:rsid w:val="00680507"/>
    <w:rsid w:val="00713E7D"/>
    <w:rsid w:val="00725268"/>
    <w:rsid w:val="0074041E"/>
    <w:rsid w:val="00750C22"/>
    <w:rsid w:val="007D4EAC"/>
    <w:rsid w:val="007F7BEC"/>
    <w:rsid w:val="008C015C"/>
    <w:rsid w:val="00975368"/>
    <w:rsid w:val="00A4069B"/>
    <w:rsid w:val="00A7120B"/>
    <w:rsid w:val="00AC652B"/>
    <w:rsid w:val="00AD6E54"/>
    <w:rsid w:val="00B46B79"/>
    <w:rsid w:val="00B57A7C"/>
    <w:rsid w:val="00B57DA8"/>
    <w:rsid w:val="00B644F9"/>
    <w:rsid w:val="00B66969"/>
    <w:rsid w:val="00B876A3"/>
    <w:rsid w:val="00BC0934"/>
    <w:rsid w:val="00C023C3"/>
    <w:rsid w:val="00CF15B3"/>
    <w:rsid w:val="00CF7F21"/>
    <w:rsid w:val="00D349EB"/>
    <w:rsid w:val="00D40318"/>
    <w:rsid w:val="00D84E85"/>
    <w:rsid w:val="00D93CBA"/>
    <w:rsid w:val="00DA1345"/>
    <w:rsid w:val="00DA5646"/>
    <w:rsid w:val="00DC4E79"/>
    <w:rsid w:val="00DF3A08"/>
    <w:rsid w:val="00E477EA"/>
    <w:rsid w:val="00EB4D91"/>
    <w:rsid w:val="00EF49F4"/>
    <w:rsid w:val="00FA562F"/>
    <w:rsid w:val="00FB42AC"/>
    <w:rsid w:val="00FF39F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F2B8B6"/>
  <w15:docId w15:val="{0492DBD1-6974-4917-881A-92128AFCA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35133"/>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35133"/>
    <w:rPr>
      <w:color w:val="0000FF"/>
      <w:u w:val="single"/>
    </w:rPr>
  </w:style>
  <w:style w:type="paragraph" w:styleId="a4">
    <w:name w:val="No Spacing"/>
    <w:uiPriority w:val="1"/>
    <w:qFormat/>
    <w:rsid w:val="00635133"/>
    <w:pPr>
      <w:widowControl w:val="0"/>
      <w:wordWrap w:val="0"/>
      <w:autoSpaceDE w:val="0"/>
      <w:autoSpaceDN w:val="0"/>
      <w:spacing w:after="0" w:line="240" w:lineRule="auto"/>
    </w:pPr>
  </w:style>
  <w:style w:type="paragraph" w:styleId="a5">
    <w:name w:val="header"/>
    <w:basedOn w:val="a"/>
    <w:link w:val="Char"/>
    <w:uiPriority w:val="99"/>
    <w:semiHidden/>
    <w:unhideWhenUsed/>
    <w:rsid w:val="00AC652B"/>
    <w:pPr>
      <w:tabs>
        <w:tab w:val="center" w:pos="4513"/>
        <w:tab w:val="right" w:pos="9026"/>
      </w:tabs>
      <w:snapToGrid w:val="0"/>
    </w:pPr>
  </w:style>
  <w:style w:type="character" w:customStyle="1" w:styleId="Char">
    <w:name w:val="머리글 Char"/>
    <w:basedOn w:val="a0"/>
    <w:link w:val="a5"/>
    <w:uiPriority w:val="99"/>
    <w:semiHidden/>
    <w:rsid w:val="00AC652B"/>
  </w:style>
  <w:style w:type="paragraph" w:styleId="a6">
    <w:name w:val="footer"/>
    <w:basedOn w:val="a"/>
    <w:link w:val="Char0"/>
    <w:uiPriority w:val="99"/>
    <w:semiHidden/>
    <w:unhideWhenUsed/>
    <w:rsid w:val="00AC652B"/>
    <w:pPr>
      <w:tabs>
        <w:tab w:val="center" w:pos="4513"/>
        <w:tab w:val="right" w:pos="9026"/>
      </w:tabs>
      <w:snapToGrid w:val="0"/>
    </w:pPr>
  </w:style>
  <w:style w:type="character" w:customStyle="1" w:styleId="Char0">
    <w:name w:val="바닥글 Char"/>
    <w:basedOn w:val="a0"/>
    <w:link w:val="a6"/>
    <w:uiPriority w:val="99"/>
    <w:semiHidden/>
    <w:rsid w:val="00AC65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3878052">
      <w:bodyDiv w:val="1"/>
      <w:marLeft w:val="0"/>
      <w:marRight w:val="0"/>
      <w:marTop w:val="0"/>
      <w:marBottom w:val="0"/>
      <w:divBdr>
        <w:top w:val="none" w:sz="0" w:space="0" w:color="auto"/>
        <w:left w:val="none" w:sz="0" w:space="0" w:color="auto"/>
        <w:bottom w:val="none" w:sz="0" w:space="0" w:color="auto"/>
        <w:right w:val="none" w:sz="0" w:space="0" w:color="auto"/>
      </w:divBdr>
    </w:div>
    <w:div w:id="1484662354">
      <w:bodyDiv w:val="1"/>
      <w:marLeft w:val="0"/>
      <w:marRight w:val="0"/>
      <w:marTop w:val="0"/>
      <w:marBottom w:val="0"/>
      <w:divBdr>
        <w:top w:val="none" w:sz="0" w:space="0" w:color="auto"/>
        <w:left w:val="none" w:sz="0" w:space="0" w:color="auto"/>
        <w:bottom w:val="none" w:sz="0" w:space="0" w:color="auto"/>
        <w:right w:val="none" w:sz="0" w:space="0" w:color="auto"/>
      </w:divBdr>
    </w:div>
    <w:div w:id="1520244113">
      <w:bodyDiv w:val="1"/>
      <w:marLeft w:val="0"/>
      <w:marRight w:val="0"/>
      <w:marTop w:val="0"/>
      <w:marBottom w:val="0"/>
      <w:divBdr>
        <w:top w:val="none" w:sz="0" w:space="0" w:color="auto"/>
        <w:left w:val="none" w:sz="0" w:space="0" w:color="auto"/>
        <w:bottom w:val="none" w:sz="0" w:space="0" w:color="auto"/>
        <w:right w:val="none" w:sz="0" w:space="0" w:color="auto"/>
      </w:divBdr>
    </w:div>
    <w:div w:id="1941596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hyperlink" Target="mailto:tseo@dongguk.edu" TargetMode="External"/><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978C08-58B3-4E95-AA54-B8E6BF8CCD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14</Pages>
  <Words>2119</Words>
  <Characters>12485</Characters>
  <Application>Microsoft Office Word</Application>
  <DocSecurity>0</DocSecurity>
  <Lines>198</Lines>
  <Paragraphs>47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14557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GEETA</dc:creator>
  <cp:keywords/>
  <dc:description/>
  <cp:lastModifiedBy>USER</cp:lastModifiedBy>
  <cp:revision>46</cp:revision>
  <dcterms:created xsi:type="dcterms:W3CDTF">2021-10-05T03:30:00Z</dcterms:created>
  <dcterms:modified xsi:type="dcterms:W3CDTF">2021-12-23T06:25:00Z</dcterms:modified>
</cp:coreProperties>
</file>