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2AB1E5" w14:textId="12AD6DB6" w:rsidR="00947166" w:rsidRPr="00947166" w:rsidRDefault="00947166" w:rsidP="00947166">
      <w:pPr>
        <w:rPr>
          <w:b/>
          <w:bCs/>
          <w:sz w:val="28"/>
          <w:szCs w:val="28"/>
          <w:lang w:val="en-GB"/>
        </w:rPr>
      </w:pPr>
      <w:bookmarkStart w:id="0" w:name="_Hlk91025783"/>
      <w:bookmarkStart w:id="1" w:name="_5ef7xq52t3vo" w:colFirst="0" w:colLast="0"/>
      <w:bookmarkEnd w:id="0"/>
      <w:bookmarkEnd w:id="1"/>
      <w:r w:rsidRPr="00947166">
        <w:rPr>
          <w:b/>
          <w:bCs/>
          <w:sz w:val="28"/>
          <w:szCs w:val="28"/>
          <w:lang w:val="en-GB"/>
        </w:rPr>
        <w:t>Supplementary files for the article: Functional genomics analysis to disentangle the role of genetic variants in major depression</w:t>
      </w:r>
    </w:p>
    <w:p w14:paraId="74F75E1A" w14:textId="77777777" w:rsidR="00947166" w:rsidRPr="00741888" w:rsidRDefault="00947166" w:rsidP="00947166">
      <w:pPr>
        <w:rPr>
          <w:vertAlign w:val="superscript"/>
          <w:lang w:val="es-AR"/>
        </w:rPr>
      </w:pPr>
      <w:r w:rsidRPr="00741888">
        <w:rPr>
          <w:lang w:val="es-AR"/>
        </w:rPr>
        <w:t>Judith P</w:t>
      </w:r>
      <w:r w:rsidRPr="00741888">
        <w:rPr>
          <w:lang w:val="es-AR"/>
        </w:rPr>
        <w:t>é</w:t>
      </w:r>
      <w:r w:rsidRPr="00741888">
        <w:rPr>
          <w:lang w:val="es-AR"/>
        </w:rPr>
        <w:t>rez-Granado</w:t>
      </w:r>
      <w:r w:rsidRPr="00741888">
        <w:rPr>
          <w:vertAlign w:val="superscript"/>
          <w:lang w:val="es-AR"/>
        </w:rPr>
        <w:t>1</w:t>
      </w:r>
      <w:r w:rsidRPr="00741888">
        <w:rPr>
          <w:lang w:val="es-AR"/>
        </w:rPr>
        <w:t>, Janet Pi</w:t>
      </w:r>
      <w:r w:rsidRPr="00741888">
        <w:rPr>
          <w:lang w:val="es-AR"/>
        </w:rPr>
        <w:t>ñ</w:t>
      </w:r>
      <w:r w:rsidRPr="00741888">
        <w:rPr>
          <w:lang w:val="es-AR"/>
        </w:rPr>
        <w:t>ero</w:t>
      </w:r>
      <w:r w:rsidRPr="00741888">
        <w:rPr>
          <w:vertAlign w:val="superscript"/>
          <w:lang w:val="es-AR"/>
        </w:rPr>
        <w:t>1,2</w:t>
      </w:r>
      <w:r w:rsidRPr="00741888">
        <w:rPr>
          <w:lang w:val="es-AR"/>
        </w:rPr>
        <w:t>, Alejandra Medina-Rivera</w:t>
      </w:r>
      <w:r w:rsidRPr="00741888">
        <w:rPr>
          <w:vertAlign w:val="superscript"/>
          <w:lang w:val="es-AR"/>
        </w:rPr>
        <w:t>3,4</w:t>
      </w:r>
      <w:r w:rsidRPr="00741888">
        <w:rPr>
          <w:lang w:val="es-AR"/>
        </w:rPr>
        <w:t>, Laura I. Furlong</w:t>
      </w:r>
      <w:r w:rsidRPr="00741888">
        <w:rPr>
          <w:vertAlign w:val="superscript"/>
          <w:lang w:val="es-AR"/>
        </w:rPr>
        <w:t>1,2,4</w:t>
      </w:r>
    </w:p>
    <w:p w14:paraId="50E20953" w14:textId="77777777" w:rsidR="00947166" w:rsidRPr="00741888" w:rsidRDefault="00947166" w:rsidP="00947166">
      <w:pPr>
        <w:rPr>
          <w:lang w:val="es-AR"/>
        </w:rPr>
      </w:pPr>
      <w:r w:rsidRPr="00741888">
        <w:rPr>
          <w:vertAlign w:val="superscript"/>
          <w:lang w:val="es-AR"/>
        </w:rPr>
        <w:t xml:space="preserve">1 </w:t>
      </w:r>
      <w:proofErr w:type="spellStart"/>
      <w:r w:rsidRPr="00741888">
        <w:rPr>
          <w:lang w:val="es-AR"/>
        </w:rPr>
        <w:t>Research</w:t>
      </w:r>
      <w:proofErr w:type="spellEnd"/>
      <w:r w:rsidRPr="00741888">
        <w:rPr>
          <w:lang w:val="es-AR"/>
        </w:rPr>
        <w:t xml:space="preserve"> </w:t>
      </w:r>
      <w:proofErr w:type="spellStart"/>
      <w:r w:rsidRPr="00741888">
        <w:rPr>
          <w:lang w:val="es-AR"/>
        </w:rPr>
        <w:t>Programme</w:t>
      </w:r>
      <w:proofErr w:type="spellEnd"/>
      <w:r w:rsidRPr="00741888">
        <w:rPr>
          <w:lang w:val="es-AR"/>
        </w:rPr>
        <w:t xml:space="preserve"> </w:t>
      </w:r>
      <w:proofErr w:type="spellStart"/>
      <w:r w:rsidRPr="00741888">
        <w:rPr>
          <w:lang w:val="es-AR"/>
        </w:rPr>
        <w:t>on</w:t>
      </w:r>
      <w:proofErr w:type="spellEnd"/>
      <w:r w:rsidRPr="00741888">
        <w:rPr>
          <w:lang w:val="es-AR"/>
        </w:rPr>
        <w:t xml:space="preserve"> </w:t>
      </w:r>
      <w:proofErr w:type="spellStart"/>
      <w:r w:rsidRPr="00741888">
        <w:rPr>
          <w:lang w:val="es-AR"/>
        </w:rPr>
        <w:t>Biomedical</w:t>
      </w:r>
      <w:proofErr w:type="spellEnd"/>
      <w:r w:rsidRPr="00741888">
        <w:rPr>
          <w:lang w:val="es-AR"/>
        </w:rPr>
        <w:t xml:space="preserve"> </w:t>
      </w:r>
      <w:proofErr w:type="spellStart"/>
      <w:r w:rsidRPr="00741888">
        <w:rPr>
          <w:lang w:val="es-AR"/>
        </w:rPr>
        <w:t>Informatics</w:t>
      </w:r>
      <w:proofErr w:type="spellEnd"/>
      <w:r w:rsidRPr="00741888">
        <w:rPr>
          <w:lang w:val="es-AR"/>
        </w:rPr>
        <w:t xml:space="preserve"> (GRIB), IMIM (Hospital del Mar Medical </w:t>
      </w:r>
      <w:proofErr w:type="spellStart"/>
      <w:r w:rsidRPr="00741888">
        <w:rPr>
          <w:lang w:val="es-AR"/>
        </w:rPr>
        <w:t>Research</w:t>
      </w:r>
      <w:proofErr w:type="spellEnd"/>
      <w:r w:rsidRPr="00741888">
        <w:rPr>
          <w:lang w:val="es-AR"/>
        </w:rPr>
        <w:t xml:space="preserve"> </w:t>
      </w:r>
      <w:proofErr w:type="spellStart"/>
      <w:r w:rsidRPr="00741888">
        <w:rPr>
          <w:lang w:val="es-AR"/>
        </w:rPr>
        <w:t>Institute</w:t>
      </w:r>
      <w:proofErr w:type="spellEnd"/>
      <w:r w:rsidRPr="00741888">
        <w:rPr>
          <w:lang w:val="es-AR"/>
        </w:rPr>
        <w:t>), UPF (</w:t>
      </w:r>
      <w:proofErr w:type="spellStart"/>
      <w:r w:rsidRPr="00741888">
        <w:rPr>
          <w:lang w:val="es-AR"/>
        </w:rPr>
        <w:t>Pompeu</w:t>
      </w:r>
      <w:proofErr w:type="spellEnd"/>
      <w:r w:rsidRPr="00741888">
        <w:rPr>
          <w:lang w:val="es-AR"/>
        </w:rPr>
        <w:t xml:space="preserve"> </w:t>
      </w:r>
      <w:proofErr w:type="spellStart"/>
      <w:r w:rsidRPr="00741888">
        <w:rPr>
          <w:lang w:val="es-AR"/>
        </w:rPr>
        <w:t>Fabra</w:t>
      </w:r>
      <w:proofErr w:type="spellEnd"/>
      <w:r w:rsidRPr="00741888">
        <w:rPr>
          <w:lang w:val="es-AR"/>
        </w:rPr>
        <w:t xml:space="preserve"> </w:t>
      </w:r>
      <w:proofErr w:type="spellStart"/>
      <w:r w:rsidRPr="00741888">
        <w:rPr>
          <w:lang w:val="es-AR"/>
        </w:rPr>
        <w:t>University</w:t>
      </w:r>
      <w:proofErr w:type="spellEnd"/>
      <w:r w:rsidRPr="00741888">
        <w:rPr>
          <w:lang w:val="es-AR"/>
        </w:rPr>
        <w:t xml:space="preserve">), Dr. </w:t>
      </w:r>
      <w:proofErr w:type="spellStart"/>
      <w:r w:rsidRPr="00741888">
        <w:rPr>
          <w:lang w:val="es-AR"/>
        </w:rPr>
        <w:t>Aiguader</w:t>
      </w:r>
      <w:proofErr w:type="spellEnd"/>
      <w:r w:rsidRPr="00741888">
        <w:rPr>
          <w:lang w:val="es-AR"/>
        </w:rPr>
        <w:t xml:space="preserve">, Barcelona, </w:t>
      </w:r>
      <w:proofErr w:type="spellStart"/>
      <w:r w:rsidRPr="00741888">
        <w:rPr>
          <w:lang w:val="es-AR"/>
        </w:rPr>
        <w:t>Spain</w:t>
      </w:r>
      <w:proofErr w:type="spellEnd"/>
    </w:p>
    <w:p w14:paraId="0A8C94FD" w14:textId="77777777" w:rsidR="00947166" w:rsidRPr="000554B2" w:rsidRDefault="00947166" w:rsidP="00947166">
      <w:pPr>
        <w:rPr>
          <w:lang w:val="en-GB"/>
        </w:rPr>
      </w:pPr>
      <w:r w:rsidRPr="000554B2">
        <w:rPr>
          <w:vertAlign w:val="superscript"/>
          <w:lang w:val="en-GB"/>
        </w:rPr>
        <w:t>2</w:t>
      </w:r>
      <w:r w:rsidRPr="000554B2">
        <w:rPr>
          <w:lang w:val="en-GB"/>
        </w:rPr>
        <w:t xml:space="preserve"> </w:t>
      </w:r>
      <w:proofErr w:type="spellStart"/>
      <w:r w:rsidRPr="000554B2">
        <w:rPr>
          <w:lang w:val="en-GB"/>
        </w:rPr>
        <w:t>MedBioinformatics</w:t>
      </w:r>
      <w:proofErr w:type="spellEnd"/>
      <w:r w:rsidRPr="000554B2">
        <w:rPr>
          <w:lang w:val="en-GB"/>
        </w:rPr>
        <w:t xml:space="preserve"> Solutions SL, </w:t>
      </w:r>
      <w:proofErr w:type="spellStart"/>
      <w:r w:rsidRPr="000554B2">
        <w:rPr>
          <w:lang w:val="en-GB"/>
        </w:rPr>
        <w:t>Almog</w:t>
      </w:r>
      <w:r w:rsidRPr="000554B2">
        <w:rPr>
          <w:lang w:val="en-GB"/>
        </w:rPr>
        <w:t>à</w:t>
      </w:r>
      <w:r w:rsidRPr="000554B2">
        <w:rPr>
          <w:lang w:val="en-GB"/>
        </w:rPr>
        <w:t>vers</w:t>
      </w:r>
      <w:proofErr w:type="spellEnd"/>
      <w:r w:rsidRPr="000554B2">
        <w:rPr>
          <w:lang w:val="en-GB"/>
        </w:rPr>
        <w:t xml:space="preserve"> 165, 08018 Barcelona, Spain </w:t>
      </w:r>
    </w:p>
    <w:p w14:paraId="4E3C6D99" w14:textId="77777777" w:rsidR="00947166" w:rsidRPr="00741888" w:rsidRDefault="00947166" w:rsidP="00947166">
      <w:pPr>
        <w:rPr>
          <w:lang w:val="es-AR"/>
        </w:rPr>
      </w:pPr>
      <w:r w:rsidRPr="00741888">
        <w:rPr>
          <w:vertAlign w:val="superscript"/>
          <w:lang w:val="es-AR"/>
        </w:rPr>
        <w:t>3</w:t>
      </w:r>
      <w:r w:rsidRPr="00741888">
        <w:rPr>
          <w:lang w:val="es-AR"/>
        </w:rPr>
        <w:t xml:space="preserve"> Laboratorio Internacional de Investigaci</w:t>
      </w:r>
      <w:r w:rsidRPr="00741888">
        <w:rPr>
          <w:lang w:val="es-AR"/>
        </w:rPr>
        <w:t>ó</w:t>
      </w:r>
      <w:r w:rsidRPr="00741888">
        <w:rPr>
          <w:lang w:val="es-AR"/>
        </w:rPr>
        <w:t>n sobre el Genoma Humano, Universidad Nacional Aut</w:t>
      </w:r>
      <w:r w:rsidRPr="00741888">
        <w:rPr>
          <w:lang w:val="es-AR"/>
        </w:rPr>
        <w:t>ó</w:t>
      </w:r>
      <w:r w:rsidRPr="00741888">
        <w:rPr>
          <w:lang w:val="es-AR"/>
        </w:rPr>
        <w:t>noma de M</w:t>
      </w:r>
      <w:r w:rsidRPr="00741888">
        <w:rPr>
          <w:lang w:val="es-AR"/>
        </w:rPr>
        <w:t>é</w:t>
      </w:r>
      <w:r w:rsidRPr="00741888">
        <w:rPr>
          <w:lang w:val="es-AR"/>
        </w:rPr>
        <w:t xml:space="preserve">xico, Campus </w:t>
      </w:r>
      <w:proofErr w:type="spellStart"/>
      <w:r w:rsidRPr="00741888">
        <w:rPr>
          <w:lang w:val="es-AR"/>
        </w:rPr>
        <w:t>Juriquilla</w:t>
      </w:r>
      <w:proofErr w:type="spellEnd"/>
      <w:r w:rsidRPr="00741888">
        <w:rPr>
          <w:lang w:val="es-AR"/>
        </w:rPr>
        <w:t xml:space="preserve">, </w:t>
      </w:r>
      <w:proofErr w:type="spellStart"/>
      <w:r w:rsidRPr="00741888">
        <w:rPr>
          <w:lang w:val="es-AR"/>
        </w:rPr>
        <w:t>Blvd</w:t>
      </w:r>
      <w:proofErr w:type="spellEnd"/>
      <w:r w:rsidRPr="00741888">
        <w:rPr>
          <w:lang w:val="es-AR"/>
        </w:rPr>
        <w:t xml:space="preserve"> </w:t>
      </w:r>
      <w:proofErr w:type="spellStart"/>
      <w:r w:rsidRPr="00741888">
        <w:rPr>
          <w:lang w:val="es-AR"/>
        </w:rPr>
        <w:t>Juriquilla</w:t>
      </w:r>
      <w:proofErr w:type="spellEnd"/>
      <w:r w:rsidRPr="00741888">
        <w:rPr>
          <w:lang w:val="es-AR"/>
        </w:rPr>
        <w:t xml:space="preserve"> 3001, Santiago de Quer</w:t>
      </w:r>
      <w:r w:rsidRPr="00741888">
        <w:rPr>
          <w:lang w:val="es-AR"/>
        </w:rPr>
        <w:t>é</w:t>
      </w:r>
      <w:r w:rsidRPr="00741888">
        <w:rPr>
          <w:lang w:val="es-AR"/>
        </w:rPr>
        <w:t xml:space="preserve">taro 76230, </w:t>
      </w:r>
      <w:proofErr w:type="spellStart"/>
      <w:r w:rsidRPr="00741888">
        <w:rPr>
          <w:lang w:val="es-AR"/>
        </w:rPr>
        <w:t>Mexico</w:t>
      </w:r>
      <w:proofErr w:type="spellEnd"/>
    </w:p>
    <w:p w14:paraId="7F456F8E" w14:textId="77777777" w:rsidR="00947166" w:rsidRPr="000554B2" w:rsidRDefault="00947166" w:rsidP="00947166">
      <w:pPr>
        <w:rPr>
          <w:lang w:val="en-GB"/>
        </w:rPr>
      </w:pPr>
      <w:r w:rsidRPr="000554B2">
        <w:rPr>
          <w:vertAlign w:val="superscript"/>
          <w:lang w:val="en-GB"/>
        </w:rPr>
        <w:t>4</w:t>
      </w:r>
      <w:r w:rsidRPr="000554B2">
        <w:rPr>
          <w:lang w:val="en-GB"/>
        </w:rPr>
        <w:t xml:space="preserve"> Corresponding authors</w:t>
      </w:r>
    </w:p>
    <w:p w14:paraId="15FB3B31" w14:textId="77777777" w:rsidR="00F36A24" w:rsidRDefault="00F36A24" w:rsidP="00073600">
      <w:pPr>
        <w:jc w:val="both"/>
        <w:rPr>
          <w:rFonts w:ascii="Calibri" w:hAnsi="Calibri" w:cs="Calibri"/>
          <w:b/>
          <w:bCs/>
          <w:color w:val="000000"/>
          <w:sz w:val="28"/>
          <w:szCs w:val="28"/>
        </w:rPr>
      </w:pPr>
    </w:p>
    <w:p w14:paraId="1C0D25D2" w14:textId="387FB2CD" w:rsidR="004D3781" w:rsidRPr="00132EE5" w:rsidRDefault="004D3781" w:rsidP="00132EE5">
      <w:pPr>
        <w:pStyle w:val="Ttulo2"/>
        <w:rPr>
          <w:lang w:val="en-GB"/>
        </w:rPr>
      </w:pPr>
      <w:r w:rsidRPr="00132EE5">
        <w:rPr>
          <w:lang w:val="en-GB"/>
        </w:rPr>
        <w:t>Supplementary figures 1-4</w:t>
      </w:r>
    </w:p>
    <w:p w14:paraId="6CA14F19" w14:textId="37BF2704" w:rsidR="004D3781" w:rsidRDefault="00877257" w:rsidP="00073600">
      <w:pPr>
        <w:jc w:val="both"/>
      </w:pPr>
      <w:r>
        <w:t>(this file)</w:t>
      </w:r>
    </w:p>
    <w:p w14:paraId="40B69A9D" w14:textId="579F69E2" w:rsidR="004608AE" w:rsidRDefault="00704EC0" w:rsidP="00073600">
      <w:pPr>
        <w:jc w:val="both"/>
      </w:pPr>
      <w:r>
        <w:rPr>
          <w:noProof/>
        </w:rPr>
        <w:drawing>
          <wp:inline distT="0" distB="0" distL="0" distR="0" wp14:anchorId="19ADD4C7" wp14:editId="4CF704D6">
            <wp:extent cx="5400040" cy="3572510"/>
            <wp:effectExtent l="0" t="0" r="0" b="8890"/>
            <wp:docPr id="5" name="Imagen 5"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Diagrama&#10;&#10;Descripción generada automá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00040" cy="3572510"/>
                    </a:xfrm>
                    <a:prstGeom prst="rect">
                      <a:avLst/>
                    </a:prstGeom>
                  </pic:spPr>
                </pic:pic>
              </a:graphicData>
            </a:graphic>
          </wp:inline>
        </w:drawing>
      </w:r>
    </w:p>
    <w:p w14:paraId="49624754" w14:textId="77777777" w:rsidR="00073600" w:rsidRPr="00073600" w:rsidRDefault="00073600" w:rsidP="00073600">
      <w:pPr>
        <w:jc w:val="both"/>
        <w:rPr>
          <w:b/>
          <w:lang w:val="en-GB"/>
        </w:rPr>
      </w:pPr>
      <w:r w:rsidRPr="00073600">
        <w:rPr>
          <w:b/>
          <w:lang w:val="en-GB"/>
        </w:rPr>
        <w:t xml:space="preserve">Supplementary Figure 1. Study overview. </w:t>
      </w:r>
      <w:r w:rsidRPr="00073600">
        <w:rPr>
          <w:lang w:val="en-GB"/>
        </w:rPr>
        <w:t xml:space="preserve">Overview of the developed and implemented analysis pipeline </w:t>
      </w:r>
      <w:proofErr w:type="gramStart"/>
      <w:r w:rsidRPr="00073600">
        <w:rPr>
          <w:lang w:val="en-GB"/>
        </w:rPr>
        <w:t>including:</w:t>
      </w:r>
      <w:proofErr w:type="gramEnd"/>
      <w:r w:rsidRPr="00073600">
        <w:rPr>
          <w:lang w:val="en-GB"/>
        </w:rPr>
        <w:t xml:space="preserve"> fine-mapping, </w:t>
      </w:r>
      <w:proofErr w:type="spellStart"/>
      <w:r w:rsidRPr="00073600">
        <w:rPr>
          <w:lang w:val="en-GB"/>
        </w:rPr>
        <w:t>eQTL</w:t>
      </w:r>
      <w:proofErr w:type="spellEnd"/>
      <w:r w:rsidRPr="00073600">
        <w:rPr>
          <w:lang w:val="en-GB"/>
        </w:rPr>
        <w:t xml:space="preserve"> colocalization and TF binding analysis.</w:t>
      </w:r>
    </w:p>
    <w:p w14:paraId="1782FF33" w14:textId="531D8170" w:rsidR="0005398E" w:rsidRDefault="00704EC0" w:rsidP="00073600">
      <w:pPr>
        <w:jc w:val="both"/>
      </w:pPr>
      <w:r>
        <w:rPr>
          <w:noProof/>
        </w:rPr>
        <w:lastRenderedPageBreak/>
        <w:drawing>
          <wp:inline distT="0" distB="0" distL="0" distR="0" wp14:anchorId="2DFB8752" wp14:editId="56941C5D">
            <wp:extent cx="5400040" cy="2760345"/>
            <wp:effectExtent l="0" t="0" r="0" b="1905"/>
            <wp:docPr id="6" name="Imagen 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Diagrama&#10;&#10;Descripción generada automá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00040" cy="2760345"/>
                    </a:xfrm>
                    <a:prstGeom prst="rect">
                      <a:avLst/>
                    </a:prstGeom>
                  </pic:spPr>
                </pic:pic>
              </a:graphicData>
            </a:graphic>
          </wp:inline>
        </w:drawing>
      </w:r>
    </w:p>
    <w:p w14:paraId="4E08C404" w14:textId="77777777" w:rsidR="00073600" w:rsidRPr="00073600" w:rsidRDefault="00073600" w:rsidP="00073600">
      <w:pPr>
        <w:jc w:val="both"/>
        <w:rPr>
          <w:rFonts w:hAnsiTheme="minorHAnsi" w:cstheme="minorHAnsi"/>
          <w:lang w:val="en-GB"/>
        </w:rPr>
      </w:pPr>
      <w:r w:rsidRPr="00073600">
        <w:rPr>
          <w:rFonts w:hAnsiTheme="minorHAnsi" w:cstheme="minorHAnsi"/>
          <w:b/>
          <w:lang w:val="en-GB"/>
        </w:rPr>
        <w:t xml:space="preserve">Supplementary Figure 2. MD </w:t>
      </w:r>
      <w:proofErr w:type="gramStart"/>
      <w:r w:rsidRPr="00073600">
        <w:rPr>
          <w:rFonts w:hAnsiTheme="minorHAnsi" w:cstheme="minorHAnsi"/>
          <w:b/>
          <w:lang w:val="en-GB"/>
        </w:rPr>
        <w:t>lead</w:t>
      </w:r>
      <w:proofErr w:type="gramEnd"/>
      <w:r w:rsidRPr="00073600">
        <w:rPr>
          <w:rFonts w:hAnsiTheme="minorHAnsi" w:cstheme="minorHAnsi"/>
          <w:b/>
          <w:lang w:val="en-GB"/>
        </w:rPr>
        <w:t xml:space="preserve"> GVs characterization.</w:t>
      </w:r>
      <w:r w:rsidRPr="00073600">
        <w:rPr>
          <w:rFonts w:hAnsiTheme="minorHAnsi" w:cstheme="minorHAnsi"/>
          <w:lang w:val="en-GB"/>
        </w:rPr>
        <w:t xml:space="preserve"> A) GVs distributed along the genome according to its consequence type predicted with VEP. B) Allele frequency density, according to GV’s consequence type, also predicted with VEP. C) Pathogenicity score (predicted by CADD) density per consequence type. NMD: Nonsense Mediated Decay. </w:t>
      </w:r>
    </w:p>
    <w:p w14:paraId="05F96234" w14:textId="4B3928DA" w:rsidR="00BF3073" w:rsidRDefault="00BF3073" w:rsidP="00073600">
      <w:pPr>
        <w:jc w:val="both"/>
      </w:pPr>
    </w:p>
    <w:p w14:paraId="6AE1035E" w14:textId="77777777" w:rsidR="00BF3073" w:rsidRDefault="00BF3073" w:rsidP="00073600">
      <w:pPr>
        <w:jc w:val="both"/>
      </w:pPr>
    </w:p>
    <w:p w14:paraId="0F96D23B" w14:textId="48EA5DCB" w:rsidR="006D6B6D" w:rsidRDefault="00BF3073" w:rsidP="00073600">
      <w:pPr>
        <w:jc w:val="both"/>
      </w:pPr>
      <w:r>
        <w:rPr>
          <w:noProof/>
        </w:rPr>
        <w:drawing>
          <wp:inline distT="0" distB="0" distL="0" distR="0" wp14:anchorId="36D29F0F" wp14:editId="3DADA045">
            <wp:extent cx="5400040" cy="3748405"/>
            <wp:effectExtent l="0" t="0" r="0" b="4445"/>
            <wp:docPr id="2" name="Gráfic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áfico 2"/>
                    <pic:cNvPicPr/>
                  </pic:nvPicPr>
                  <pic:blipFill>
                    <a:blip r:embed="rId7" cstate="print">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400040" cy="3748405"/>
                    </a:xfrm>
                    <a:prstGeom prst="rect">
                      <a:avLst/>
                    </a:prstGeom>
                  </pic:spPr>
                </pic:pic>
              </a:graphicData>
            </a:graphic>
          </wp:inline>
        </w:drawing>
      </w:r>
    </w:p>
    <w:p w14:paraId="49BF2763" w14:textId="77777777" w:rsidR="00073600" w:rsidRPr="00073600" w:rsidRDefault="00073600" w:rsidP="00073600">
      <w:pPr>
        <w:jc w:val="both"/>
        <w:rPr>
          <w:lang w:val="en-GB"/>
        </w:rPr>
      </w:pPr>
      <w:r w:rsidRPr="00073600">
        <w:rPr>
          <w:b/>
          <w:lang w:val="en-GB"/>
        </w:rPr>
        <w:t xml:space="preserve">Supplementary Figure 3. Tissue expression of </w:t>
      </w:r>
      <w:proofErr w:type="spellStart"/>
      <w:r w:rsidRPr="00073600">
        <w:rPr>
          <w:b/>
          <w:lang w:val="en-GB"/>
        </w:rPr>
        <w:t>pGenes</w:t>
      </w:r>
      <w:proofErr w:type="spellEnd"/>
      <w:r w:rsidRPr="00073600">
        <w:rPr>
          <w:b/>
          <w:lang w:val="en-GB"/>
        </w:rPr>
        <w:t>.</w:t>
      </w:r>
      <w:r w:rsidRPr="00073600">
        <w:rPr>
          <w:lang w:val="en-GB"/>
        </w:rPr>
        <w:t xml:space="preserve"> Heatmap of </w:t>
      </w:r>
      <w:proofErr w:type="spellStart"/>
      <w:r w:rsidRPr="00073600">
        <w:rPr>
          <w:lang w:val="en-GB"/>
        </w:rPr>
        <w:t>pGenes</w:t>
      </w:r>
      <w:proofErr w:type="spellEnd"/>
      <w:r w:rsidRPr="00073600">
        <w:rPr>
          <w:lang w:val="en-GB"/>
        </w:rPr>
        <w:t xml:space="preserve"> tissue expression according to </w:t>
      </w:r>
      <w:proofErr w:type="spellStart"/>
      <w:r w:rsidRPr="00073600">
        <w:rPr>
          <w:lang w:val="en-GB"/>
        </w:rPr>
        <w:t>GTEx</w:t>
      </w:r>
      <w:proofErr w:type="spellEnd"/>
      <w:r w:rsidRPr="00073600">
        <w:rPr>
          <w:lang w:val="en-GB"/>
        </w:rPr>
        <w:t xml:space="preserve"> expression data (V8).</w:t>
      </w:r>
    </w:p>
    <w:p w14:paraId="3E7D619E" w14:textId="554B14A0" w:rsidR="00BF3073" w:rsidRDefault="00BF3073" w:rsidP="00073600">
      <w:pPr>
        <w:jc w:val="both"/>
      </w:pPr>
      <w:r>
        <w:rPr>
          <w:noProof/>
        </w:rPr>
        <w:lastRenderedPageBreak/>
        <w:drawing>
          <wp:inline distT="0" distB="0" distL="0" distR="0" wp14:anchorId="268777C6" wp14:editId="2E0728EE">
            <wp:extent cx="5400040" cy="1247140"/>
            <wp:effectExtent l="0" t="0" r="0" b="0"/>
            <wp:docPr id="3" name="Gráfic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áfico 3"/>
                    <pic:cNvPicPr/>
                  </pic:nvPicPr>
                  <pic:blipFill>
                    <a:blip r:embed="rId9" cstate="print">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00040" cy="1247140"/>
                    </a:xfrm>
                    <a:prstGeom prst="rect">
                      <a:avLst/>
                    </a:prstGeom>
                  </pic:spPr>
                </pic:pic>
              </a:graphicData>
            </a:graphic>
          </wp:inline>
        </w:drawing>
      </w:r>
    </w:p>
    <w:p w14:paraId="6F43A803" w14:textId="2262A2FA" w:rsidR="00BF3073" w:rsidRPr="00073600" w:rsidRDefault="00073600" w:rsidP="00073600">
      <w:pPr>
        <w:jc w:val="both"/>
        <w:rPr>
          <w:lang w:val="en-GB"/>
        </w:rPr>
      </w:pPr>
      <w:r w:rsidRPr="00073600">
        <w:rPr>
          <w:b/>
          <w:lang w:val="en-GB"/>
        </w:rPr>
        <w:t xml:space="preserve">Supplementary Figure 4. Tissue expression of </w:t>
      </w:r>
      <w:proofErr w:type="spellStart"/>
      <w:r w:rsidRPr="00073600">
        <w:rPr>
          <w:b/>
          <w:lang w:val="en-GB"/>
        </w:rPr>
        <w:t>eGenes</w:t>
      </w:r>
      <w:proofErr w:type="spellEnd"/>
      <w:r w:rsidRPr="00073600">
        <w:rPr>
          <w:b/>
          <w:lang w:val="en-GB"/>
        </w:rPr>
        <w:t>.</w:t>
      </w:r>
      <w:r w:rsidRPr="00073600">
        <w:rPr>
          <w:lang w:val="en-GB"/>
        </w:rPr>
        <w:t xml:space="preserve"> Heatmap of </w:t>
      </w:r>
      <w:proofErr w:type="spellStart"/>
      <w:r w:rsidRPr="00073600">
        <w:rPr>
          <w:lang w:val="en-GB"/>
        </w:rPr>
        <w:t>eGenes</w:t>
      </w:r>
      <w:proofErr w:type="spellEnd"/>
      <w:r w:rsidRPr="00073600">
        <w:rPr>
          <w:lang w:val="en-GB"/>
        </w:rPr>
        <w:t xml:space="preserve"> tissue expression according to </w:t>
      </w:r>
      <w:proofErr w:type="spellStart"/>
      <w:r w:rsidRPr="00073600">
        <w:rPr>
          <w:lang w:val="en-GB"/>
        </w:rPr>
        <w:t>GTEx</w:t>
      </w:r>
      <w:proofErr w:type="spellEnd"/>
      <w:r w:rsidRPr="00073600">
        <w:rPr>
          <w:lang w:val="en-GB"/>
        </w:rPr>
        <w:t xml:space="preserve"> expression data (V8).</w:t>
      </w:r>
    </w:p>
    <w:p w14:paraId="68E560F6" w14:textId="09657BCF" w:rsidR="006D6B6D" w:rsidRDefault="006D6B6D" w:rsidP="00073600">
      <w:pPr>
        <w:jc w:val="both"/>
      </w:pPr>
    </w:p>
    <w:p w14:paraId="0B562CAF" w14:textId="02B9D4C4" w:rsidR="00132EE5" w:rsidRPr="000554B2" w:rsidRDefault="00132EE5" w:rsidP="00132EE5">
      <w:pPr>
        <w:pStyle w:val="Ttulo2"/>
        <w:rPr>
          <w:lang w:val="en-GB"/>
        </w:rPr>
      </w:pPr>
      <w:r w:rsidRPr="000554B2">
        <w:rPr>
          <w:lang w:val="en-GB"/>
        </w:rPr>
        <w:t xml:space="preserve">Supplementary tables 1-6 </w:t>
      </w:r>
    </w:p>
    <w:p w14:paraId="69F8444D" w14:textId="77777777" w:rsidR="00132EE5" w:rsidRDefault="00132EE5" w:rsidP="00132EE5"/>
    <w:p w14:paraId="03FCEA54" w14:textId="622FBC4E" w:rsidR="00132EE5" w:rsidRPr="00132EE5" w:rsidRDefault="00132EE5" w:rsidP="00132EE5">
      <w:r>
        <w:t xml:space="preserve">File: </w:t>
      </w:r>
      <w:r w:rsidRPr="00132EE5">
        <w:t>Perez-Granado-Supplementary_tables_1-6.xlsx</w:t>
      </w:r>
    </w:p>
    <w:p w14:paraId="5243778A" w14:textId="77777777" w:rsidR="00132EE5" w:rsidRDefault="00132EE5" w:rsidP="00132EE5">
      <w:pPr>
        <w:rPr>
          <w:lang w:val="en-GB"/>
        </w:rPr>
      </w:pPr>
      <w:r w:rsidRPr="000554B2">
        <w:rPr>
          <w:b/>
          <w:lang w:val="en-GB"/>
        </w:rPr>
        <w:t xml:space="preserve">Supplementary Table 1. </w:t>
      </w:r>
      <w:r w:rsidRPr="000554B2">
        <w:rPr>
          <w:lang w:val="en-GB"/>
        </w:rPr>
        <w:t xml:space="preserve">Causal GVs for MD. </w:t>
      </w:r>
    </w:p>
    <w:p w14:paraId="21F53CD6" w14:textId="77777777" w:rsidR="00132EE5" w:rsidRDefault="00132EE5" w:rsidP="00132EE5">
      <w:pPr>
        <w:rPr>
          <w:lang w:val="en-GB"/>
        </w:rPr>
      </w:pPr>
      <w:r w:rsidRPr="000554B2">
        <w:rPr>
          <w:b/>
          <w:lang w:val="en-GB"/>
        </w:rPr>
        <w:t>Supplementary Table 2.</w:t>
      </w:r>
      <w:r w:rsidRPr="000554B2">
        <w:rPr>
          <w:lang w:val="en-GB"/>
        </w:rPr>
        <w:t xml:space="preserve"> </w:t>
      </w:r>
      <w:proofErr w:type="spellStart"/>
      <w:r w:rsidRPr="000554B2">
        <w:rPr>
          <w:lang w:val="en-GB"/>
        </w:rPr>
        <w:t>pGenes</w:t>
      </w:r>
      <w:proofErr w:type="spellEnd"/>
      <w:r w:rsidRPr="000554B2">
        <w:rPr>
          <w:lang w:val="en-GB"/>
        </w:rPr>
        <w:t xml:space="preserve"> functional and disease enrichment analysis. </w:t>
      </w:r>
    </w:p>
    <w:p w14:paraId="0EEEEA33" w14:textId="77777777" w:rsidR="00132EE5" w:rsidRDefault="00132EE5" w:rsidP="00132EE5">
      <w:pPr>
        <w:rPr>
          <w:lang w:val="en-GB"/>
        </w:rPr>
      </w:pPr>
      <w:r w:rsidRPr="000554B2">
        <w:rPr>
          <w:b/>
          <w:lang w:val="en-GB"/>
        </w:rPr>
        <w:t>Supplementary Table 3.</w:t>
      </w:r>
      <w:r w:rsidRPr="000554B2">
        <w:rPr>
          <w:lang w:val="en-GB"/>
        </w:rPr>
        <w:t xml:space="preserve"> Fine-mapped MD causal GVs disease enrichment analysis.</w:t>
      </w:r>
    </w:p>
    <w:p w14:paraId="1A636F09" w14:textId="7BA89F29" w:rsidR="00132EE5" w:rsidRDefault="00132EE5" w:rsidP="00132EE5">
      <w:pPr>
        <w:rPr>
          <w:lang w:val="en-GB"/>
        </w:rPr>
      </w:pPr>
      <w:r w:rsidRPr="000554B2">
        <w:rPr>
          <w:b/>
          <w:lang w:val="en-GB"/>
        </w:rPr>
        <w:t xml:space="preserve">Supplementary Table 4. </w:t>
      </w:r>
      <w:r w:rsidRPr="000554B2">
        <w:rPr>
          <w:lang w:val="en-GB"/>
        </w:rPr>
        <w:t>Colocalizing GWAS-</w:t>
      </w:r>
      <w:proofErr w:type="spellStart"/>
      <w:r w:rsidRPr="000554B2">
        <w:rPr>
          <w:lang w:val="en-GB"/>
        </w:rPr>
        <w:t>eQTLs</w:t>
      </w:r>
      <w:proofErr w:type="spellEnd"/>
      <w:r w:rsidRPr="000554B2">
        <w:rPr>
          <w:lang w:val="en-GB"/>
        </w:rPr>
        <w:t xml:space="preserve"> association to disease. </w:t>
      </w:r>
    </w:p>
    <w:p w14:paraId="2E04A1A4" w14:textId="77777777" w:rsidR="004A42BF" w:rsidRDefault="00132EE5" w:rsidP="00132EE5">
      <w:pPr>
        <w:rPr>
          <w:b/>
          <w:lang w:val="en-GB"/>
        </w:rPr>
      </w:pPr>
      <w:r w:rsidRPr="000554B2">
        <w:rPr>
          <w:b/>
          <w:lang w:val="en-GB"/>
        </w:rPr>
        <w:t xml:space="preserve">Supplementary Table 5. </w:t>
      </w:r>
      <w:r w:rsidRPr="000554B2">
        <w:rPr>
          <w:lang w:val="en-GB"/>
        </w:rPr>
        <w:t>TFBS analysis.</w:t>
      </w:r>
      <w:r w:rsidRPr="000554B2">
        <w:rPr>
          <w:b/>
          <w:lang w:val="en-GB"/>
        </w:rPr>
        <w:t xml:space="preserve"> </w:t>
      </w:r>
    </w:p>
    <w:p w14:paraId="3155E09F" w14:textId="674DC828" w:rsidR="00132EE5" w:rsidRPr="000554B2" w:rsidRDefault="00132EE5" w:rsidP="00132EE5">
      <w:pPr>
        <w:rPr>
          <w:lang w:val="en-GB"/>
        </w:rPr>
      </w:pPr>
      <w:r w:rsidRPr="000554B2">
        <w:rPr>
          <w:b/>
          <w:lang w:val="en-GB"/>
        </w:rPr>
        <w:t xml:space="preserve">Supplementary Table 6. </w:t>
      </w:r>
      <w:r w:rsidRPr="000554B2">
        <w:rPr>
          <w:lang w:val="en-GB"/>
        </w:rPr>
        <w:t>GVs state annotation.</w:t>
      </w:r>
      <w:bookmarkStart w:id="2" w:name="_b61fsedcxpaq" w:colFirst="0" w:colLast="0"/>
      <w:bookmarkStart w:id="3" w:name="_cpxdr07vck4d" w:colFirst="0" w:colLast="0"/>
      <w:bookmarkEnd w:id="2"/>
      <w:bookmarkEnd w:id="3"/>
    </w:p>
    <w:p w14:paraId="7DB2258B" w14:textId="77777777" w:rsidR="00132EE5" w:rsidRPr="006D6B6D" w:rsidRDefault="00132EE5" w:rsidP="00073600">
      <w:pPr>
        <w:jc w:val="both"/>
      </w:pPr>
    </w:p>
    <w:sectPr w:rsidR="00132EE5" w:rsidRPr="006D6B6D" w:rsidSect="004F182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D08"/>
    <w:rsid w:val="00036880"/>
    <w:rsid w:val="00045283"/>
    <w:rsid w:val="0005398E"/>
    <w:rsid w:val="00073600"/>
    <w:rsid w:val="00120925"/>
    <w:rsid w:val="00132EE5"/>
    <w:rsid w:val="001C451C"/>
    <w:rsid w:val="001E3F33"/>
    <w:rsid w:val="00235292"/>
    <w:rsid w:val="00240B39"/>
    <w:rsid w:val="00277E17"/>
    <w:rsid w:val="00397054"/>
    <w:rsid w:val="004608AE"/>
    <w:rsid w:val="00474D08"/>
    <w:rsid w:val="004A42BF"/>
    <w:rsid w:val="004C535E"/>
    <w:rsid w:val="004D3781"/>
    <w:rsid w:val="004F182D"/>
    <w:rsid w:val="00523D9C"/>
    <w:rsid w:val="005D2A5E"/>
    <w:rsid w:val="00681494"/>
    <w:rsid w:val="006D6B6D"/>
    <w:rsid w:val="00704EC0"/>
    <w:rsid w:val="00877257"/>
    <w:rsid w:val="00947166"/>
    <w:rsid w:val="00A06A14"/>
    <w:rsid w:val="00A15059"/>
    <w:rsid w:val="00A518B7"/>
    <w:rsid w:val="00BF3073"/>
    <w:rsid w:val="00CF1A73"/>
    <w:rsid w:val="00D154DE"/>
    <w:rsid w:val="00F10BD5"/>
    <w:rsid w:val="00F36A24"/>
  </w:rsids>
  <m:mathPr>
    <m:mathFont m:val="Cambria Math"/>
    <m:brkBin m:val="before"/>
    <m:brkBinSub m:val="--"/>
    <m:smallFrac m:val="0"/>
    <m:dispDef/>
    <m:lMargin m:val="0"/>
    <m:rMargin m:val="0"/>
    <m:defJc m:val="centerGroup"/>
    <m:wrapIndent m:val="1440"/>
    <m:intLim m:val="subSup"/>
    <m:naryLim m:val="undOvr"/>
  </m:mathPr>
  <w:themeFontLang w:val="ca-ES" w:eastAsia="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D24C9"/>
  <w15:chartTrackingRefBased/>
  <w15:docId w15:val="{83568228-67E8-4601-8A34-3EF8FCC45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47166"/>
    <w:pPr>
      <w:keepNext/>
      <w:keepLines/>
      <w:spacing w:before="480" w:after="120" w:line="276" w:lineRule="auto"/>
      <w:jc w:val="both"/>
      <w:outlineLvl w:val="0"/>
    </w:pPr>
    <w:rPr>
      <w:rFonts w:ascii="Calibri" w:eastAsia="Calibri" w:hAnsi="Calibri" w:cs="Calibri"/>
      <w:b/>
      <w:sz w:val="46"/>
      <w:szCs w:val="46"/>
      <w:lang w:val="ca"/>
    </w:rPr>
  </w:style>
  <w:style w:type="paragraph" w:styleId="Ttulo2">
    <w:name w:val="heading 2"/>
    <w:basedOn w:val="Normal"/>
    <w:next w:val="Normal"/>
    <w:link w:val="Ttulo2Car"/>
    <w:uiPriority w:val="9"/>
    <w:semiHidden/>
    <w:unhideWhenUsed/>
    <w:qFormat/>
    <w:rsid w:val="00132E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47166"/>
    <w:rPr>
      <w:rFonts w:ascii="Calibri" w:eastAsia="Calibri" w:hAnsi="Calibri" w:cs="Calibri"/>
      <w:b/>
      <w:sz w:val="46"/>
      <w:szCs w:val="46"/>
      <w:lang w:val="ca"/>
    </w:rPr>
  </w:style>
  <w:style w:type="character" w:styleId="Refdecomentario">
    <w:name w:val="annotation reference"/>
    <w:basedOn w:val="Fuentedeprrafopredeter"/>
    <w:uiPriority w:val="99"/>
    <w:semiHidden/>
    <w:unhideWhenUsed/>
    <w:rsid w:val="004D3781"/>
    <w:rPr>
      <w:sz w:val="16"/>
      <w:szCs w:val="16"/>
    </w:rPr>
  </w:style>
  <w:style w:type="paragraph" w:styleId="Textocomentario">
    <w:name w:val="annotation text"/>
    <w:basedOn w:val="Normal"/>
    <w:link w:val="TextocomentarioCar"/>
    <w:uiPriority w:val="99"/>
    <w:semiHidden/>
    <w:unhideWhenUsed/>
    <w:rsid w:val="004D378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D3781"/>
    <w:rPr>
      <w:sz w:val="20"/>
      <w:szCs w:val="20"/>
    </w:rPr>
  </w:style>
  <w:style w:type="paragraph" w:styleId="Asuntodelcomentario">
    <w:name w:val="annotation subject"/>
    <w:basedOn w:val="Textocomentario"/>
    <w:next w:val="Textocomentario"/>
    <w:link w:val="AsuntodelcomentarioCar"/>
    <w:uiPriority w:val="99"/>
    <w:semiHidden/>
    <w:unhideWhenUsed/>
    <w:rsid w:val="004D3781"/>
    <w:rPr>
      <w:b/>
      <w:bCs/>
    </w:rPr>
  </w:style>
  <w:style w:type="character" w:customStyle="1" w:styleId="AsuntodelcomentarioCar">
    <w:name w:val="Asunto del comentario Car"/>
    <w:basedOn w:val="TextocomentarioCar"/>
    <w:link w:val="Asuntodelcomentario"/>
    <w:uiPriority w:val="99"/>
    <w:semiHidden/>
    <w:rsid w:val="004D3781"/>
    <w:rPr>
      <w:b/>
      <w:bCs/>
      <w:sz w:val="20"/>
      <w:szCs w:val="20"/>
    </w:rPr>
  </w:style>
  <w:style w:type="character" w:customStyle="1" w:styleId="Ttulo2Car">
    <w:name w:val="Título 2 Car"/>
    <w:basedOn w:val="Fuentedeprrafopredeter"/>
    <w:link w:val="Ttulo2"/>
    <w:uiPriority w:val="9"/>
    <w:semiHidden/>
    <w:rsid w:val="00132EE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sv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42A53244-45CC-4189-AA7D-EFD899B11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3</Pages>
  <Words>295</Words>
  <Characters>1625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Pérez Granado</dc:creator>
  <cp:keywords/>
  <dc:description/>
  <cp:lastModifiedBy>Laura Furlong</cp:lastModifiedBy>
  <cp:revision>15</cp:revision>
  <dcterms:created xsi:type="dcterms:W3CDTF">2021-12-12T13:24:00Z</dcterms:created>
  <dcterms:modified xsi:type="dcterms:W3CDTF">2021-12-28T19:08:00Z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http://www.zotero.org/styles/bioinformatics</vt:lpwstr>
  </property>
  <property fmtid="{D5CDD505-2E9C-101B-9397-08002B2CF9AE}" pid="5" name="Mendeley Recent Style Name 1_1">
    <vt:lpwstr>Bioinformatics</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http://www.zotero.org/styles/ios-press-books</vt:lpwstr>
  </property>
  <property fmtid="{D5CDD505-2E9C-101B-9397-08002B2CF9AE}" pid="11" name="Mendeley Recent Style Name 4_1">
    <vt:lpwstr>IOS Press (books)</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http://www.zotero.org/styles/national-library-of-medicine</vt:lpwstr>
  </property>
  <property fmtid="{D5CDD505-2E9C-101B-9397-08002B2CF9AE}" pid="15" name="Mendeley Recent Style Name 6_1">
    <vt:lpwstr>National Library of Medicine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http://csl.mendeley.com/styles/486986471/nucleic-acids-research</vt:lpwstr>
  </property>
  <property fmtid="{D5CDD505-2E9C-101B-9397-08002B2CF9AE}" pid="19" name="Mendeley Recent Style Name 8_1">
    <vt:lpwstr>Oxford Academic - Judith Pérez</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