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642E" w:rsidRDefault="00B6642E" w:rsidP="00B6642E">
      <w:pPr>
        <w:pStyle w:val="Caption"/>
        <w:keepNext/>
        <w:spacing w:line="480" w:lineRule="auto"/>
      </w:pPr>
      <w:bookmarkStart w:id="0" w:name="_Ref86755171"/>
      <w:bookmarkStart w:id="1" w:name="_Ref86755166"/>
      <w:r>
        <w:rPr>
          <w:b/>
          <w:bCs/>
        </w:rPr>
        <w:t xml:space="preserve">Table </w:t>
      </w:r>
      <w:r>
        <w:fldChar w:fldCharType="begin"/>
      </w:r>
      <w:r>
        <w:rPr>
          <w:b/>
          <w:bCs/>
        </w:rPr>
        <w:instrText xml:space="preserve"> SEQ Table \* ARABIC </w:instrText>
      </w:r>
      <w:r>
        <w:fldChar w:fldCharType="separate"/>
      </w:r>
      <w:r>
        <w:rPr>
          <w:b/>
          <w:bCs/>
          <w:noProof/>
        </w:rPr>
        <w:t>1</w:t>
      </w:r>
      <w:r>
        <w:fldChar w:fldCharType="end"/>
      </w:r>
      <w:bookmarkEnd w:id="0"/>
      <w:r>
        <w:rPr>
          <w:b/>
          <w:bCs/>
        </w:rPr>
        <w:t xml:space="preserve">: </w:t>
      </w:r>
      <w:r>
        <w:rPr>
          <w:b/>
          <w:bCs/>
          <w:lang w:val="en-US"/>
        </w:rPr>
        <w:t xml:space="preserve">Number of </w:t>
      </w:r>
      <w:proofErr w:type="spellStart"/>
      <w:r>
        <w:rPr>
          <w:b/>
          <w:bCs/>
          <w:lang w:val="en-US"/>
        </w:rPr>
        <w:t>dockerins</w:t>
      </w:r>
      <w:proofErr w:type="spellEnd"/>
      <w:r>
        <w:rPr>
          <w:b/>
          <w:bCs/>
          <w:lang w:val="en-US"/>
        </w:rPr>
        <w:t xml:space="preserve">, enzymes and linkers present in the docking enzyme tile repository. </w:t>
      </w:r>
      <w:r>
        <w:rPr>
          <w:lang w:val="en-US"/>
        </w:rPr>
        <w:t>The first column shows the tile type. The second column shows the icons that are used to indicate the different tile types in this work. The third, fourth and fifth columns indicate the number of tiles that are present at positions 1, 2 and 3, respectively. The sixth column and last line give the total amount of tiles of this type that is present in the repository.</w:t>
      </w:r>
      <w:bookmarkEnd w:id="1"/>
      <w:r>
        <w:rPr>
          <w:lang w:val="en-US"/>
        </w:rPr>
        <w:t xml:space="preserve"> See Tables S3, S5 and S6 for description on the icons.</w:t>
      </w:r>
    </w:p>
    <w:tbl>
      <w:tblPr>
        <w:tblW w:w="0" w:type="auto"/>
        <w:jc w:val="center"/>
        <w:tblBorders>
          <w:insideH w:val="single" w:sz="4" w:space="0" w:color="auto"/>
          <w:insideV w:val="single" w:sz="4" w:space="0" w:color="auto"/>
        </w:tblBorders>
        <w:tblLook w:val="04A0" w:firstRow="1" w:lastRow="0" w:firstColumn="1" w:lastColumn="0" w:noHBand="0" w:noVBand="1"/>
      </w:tblPr>
      <w:tblGrid>
        <w:gridCol w:w="1120"/>
        <w:gridCol w:w="2586"/>
        <w:gridCol w:w="1258"/>
        <w:gridCol w:w="1122"/>
        <w:gridCol w:w="1122"/>
        <w:gridCol w:w="683"/>
      </w:tblGrid>
      <w:tr w:rsidR="00B6642E" w:rsidTr="00B6642E">
        <w:trPr>
          <w:jc w:val="center"/>
        </w:trPr>
        <w:tc>
          <w:tcPr>
            <w:tcW w:w="1120" w:type="dxa"/>
            <w:tcBorders>
              <w:top w:val="nil"/>
              <w:left w:val="nil"/>
              <w:bottom w:val="single" w:sz="4" w:space="0" w:color="auto"/>
              <w:right w:val="single" w:sz="4" w:space="0" w:color="auto"/>
            </w:tcBorders>
            <w:vAlign w:val="center"/>
          </w:tcPr>
          <w:p w:rsidR="00B6642E" w:rsidRDefault="00B6642E">
            <w:pPr>
              <w:spacing w:line="480" w:lineRule="auto"/>
              <w:jc w:val="center"/>
            </w:pPr>
          </w:p>
        </w:tc>
        <w:tc>
          <w:tcPr>
            <w:tcW w:w="2586" w:type="dxa"/>
            <w:tcBorders>
              <w:top w:val="nil"/>
              <w:left w:val="single" w:sz="4" w:space="0" w:color="auto"/>
              <w:bottom w:val="single" w:sz="4" w:space="0" w:color="auto"/>
              <w:right w:val="single" w:sz="4" w:space="0" w:color="auto"/>
            </w:tcBorders>
            <w:hideMark/>
          </w:tcPr>
          <w:p w:rsidR="00B6642E" w:rsidRDefault="00B6642E">
            <w:pPr>
              <w:spacing w:line="480" w:lineRule="auto"/>
              <w:jc w:val="center"/>
              <w:rPr>
                <w:b/>
                <w:bCs/>
              </w:rPr>
            </w:pPr>
            <w:r>
              <w:rPr>
                <w:b/>
                <w:bCs/>
              </w:rPr>
              <w:t>Icon</w:t>
            </w:r>
          </w:p>
        </w:tc>
        <w:tc>
          <w:tcPr>
            <w:tcW w:w="1258" w:type="dxa"/>
            <w:tcBorders>
              <w:top w:val="nil"/>
              <w:left w:val="single" w:sz="4" w:space="0" w:color="auto"/>
              <w:bottom w:val="single" w:sz="4" w:space="0" w:color="auto"/>
              <w:right w:val="single" w:sz="4" w:space="0" w:color="auto"/>
            </w:tcBorders>
            <w:vAlign w:val="center"/>
            <w:hideMark/>
          </w:tcPr>
          <w:p w:rsidR="00B6642E" w:rsidRDefault="00B6642E">
            <w:pPr>
              <w:spacing w:line="480" w:lineRule="auto"/>
              <w:jc w:val="center"/>
              <w:rPr>
                <w:b/>
                <w:bCs/>
              </w:rPr>
            </w:pPr>
            <w:r>
              <w:rPr>
                <w:b/>
                <w:bCs/>
              </w:rPr>
              <w:t>Position 1</w:t>
            </w:r>
          </w:p>
        </w:tc>
        <w:tc>
          <w:tcPr>
            <w:tcW w:w="0" w:type="auto"/>
            <w:tcBorders>
              <w:top w:val="nil"/>
              <w:left w:val="single" w:sz="4" w:space="0" w:color="auto"/>
              <w:bottom w:val="single" w:sz="4" w:space="0" w:color="auto"/>
              <w:right w:val="single" w:sz="4" w:space="0" w:color="auto"/>
            </w:tcBorders>
            <w:vAlign w:val="center"/>
            <w:hideMark/>
          </w:tcPr>
          <w:p w:rsidR="00B6642E" w:rsidRDefault="00B6642E">
            <w:pPr>
              <w:spacing w:line="480" w:lineRule="auto"/>
              <w:jc w:val="center"/>
              <w:rPr>
                <w:b/>
                <w:bCs/>
              </w:rPr>
            </w:pPr>
            <w:r>
              <w:rPr>
                <w:b/>
                <w:bCs/>
              </w:rPr>
              <w:t>Position 2</w:t>
            </w:r>
          </w:p>
        </w:tc>
        <w:tc>
          <w:tcPr>
            <w:tcW w:w="0" w:type="auto"/>
            <w:tcBorders>
              <w:top w:val="nil"/>
              <w:left w:val="single" w:sz="4" w:space="0" w:color="auto"/>
              <w:bottom w:val="single" w:sz="4" w:space="0" w:color="auto"/>
              <w:right w:val="single" w:sz="4" w:space="0" w:color="auto"/>
            </w:tcBorders>
            <w:vAlign w:val="center"/>
            <w:hideMark/>
          </w:tcPr>
          <w:p w:rsidR="00B6642E" w:rsidRDefault="00B6642E">
            <w:pPr>
              <w:spacing w:line="480" w:lineRule="auto"/>
              <w:jc w:val="center"/>
              <w:rPr>
                <w:b/>
                <w:bCs/>
              </w:rPr>
            </w:pPr>
            <w:r>
              <w:rPr>
                <w:b/>
                <w:bCs/>
              </w:rPr>
              <w:t>Position 3</w:t>
            </w:r>
          </w:p>
        </w:tc>
        <w:tc>
          <w:tcPr>
            <w:tcW w:w="0" w:type="auto"/>
            <w:tcBorders>
              <w:top w:val="nil"/>
              <w:left w:val="single" w:sz="4" w:space="0" w:color="auto"/>
              <w:bottom w:val="single" w:sz="4" w:space="0" w:color="auto"/>
              <w:right w:val="nil"/>
            </w:tcBorders>
            <w:vAlign w:val="center"/>
            <w:hideMark/>
          </w:tcPr>
          <w:p w:rsidR="00B6642E" w:rsidRDefault="00B6642E">
            <w:pPr>
              <w:spacing w:line="480" w:lineRule="auto"/>
              <w:jc w:val="center"/>
              <w:rPr>
                <w:b/>
                <w:bCs/>
              </w:rPr>
            </w:pPr>
            <w:r>
              <w:rPr>
                <w:b/>
                <w:bCs/>
              </w:rPr>
              <w:t>Total</w:t>
            </w:r>
          </w:p>
        </w:tc>
      </w:tr>
      <w:tr w:rsidR="00B6642E" w:rsidTr="00B6642E">
        <w:trPr>
          <w:trHeight w:val="283"/>
          <w:jc w:val="center"/>
        </w:trPr>
        <w:tc>
          <w:tcPr>
            <w:tcW w:w="1120" w:type="dxa"/>
            <w:tcBorders>
              <w:top w:val="single" w:sz="4" w:space="0" w:color="auto"/>
              <w:left w:val="nil"/>
              <w:bottom w:val="nil"/>
              <w:right w:val="single" w:sz="4" w:space="0" w:color="auto"/>
            </w:tcBorders>
            <w:vAlign w:val="center"/>
            <w:hideMark/>
          </w:tcPr>
          <w:p w:rsidR="00B6642E" w:rsidRDefault="00B6642E">
            <w:pPr>
              <w:spacing w:line="480" w:lineRule="auto"/>
              <w:jc w:val="center"/>
              <w:rPr>
                <w:b/>
                <w:bCs/>
              </w:rPr>
            </w:pPr>
            <w:proofErr w:type="spellStart"/>
            <w:r>
              <w:rPr>
                <w:b/>
                <w:bCs/>
              </w:rPr>
              <w:t>Dockerins</w:t>
            </w:r>
            <w:proofErr w:type="spellEnd"/>
          </w:p>
        </w:tc>
        <w:tc>
          <w:tcPr>
            <w:tcW w:w="2586" w:type="dxa"/>
            <w:tcBorders>
              <w:top w:val="single" w:sz="4" w:space="0" w:color="auto"/>
              <w:left w:val="single" w:sz="4" w:space="0" w:color="auto"/>
              <w:bottom w:val="single" w:sz="4" w:space="0" w:color="auto"/>
              <w:right w:val="single" w:sz="4" w:space="0" w:color="auto"/>
            </w:tcBorders>
            <w:vAlign w:val="center"/>
            <w:hideMark/>
          </w:tcPr>
          <w:p w:rsidR="00B6642E" w:rsidRDefault="00B6642E">
            <w:pPr>
              <w:spacing w:line="480" w:lineRule="auto"/>
              <w:jc w:val="center"/>
            </w:pPr>
            <w:r>
              <w:t xml:space="preserve"> </w:t>
            </w:r>
            <w:r>
              <w:rPr>
                <w:noProof/>
                <w:lang w:val="en-US"/>
              </w:rPr>
              <w:drawing>
                <wp:inline distT="0" distB="0" distL="0" distR="0">
                  <wp:extent cx="1504950" cy="3143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504950" cy="314325"/>
                          </a:xfrm>
                          <a:prstGeom prst="rect">
                            <a:avLst/>
                          </a:prstGeom>
                          <a:noFill/>
                          <a:ln>
                            <a:noFill/>
                          </a:ln>
                        </pic:spPr>
                      </pic:pic>
                    </a:graphicData>
                  </a:graphic>
                </wp:inline>
              </w:drawing>
            </w:r>
          </w:p>
        </w:tc>
        <w:tc>
          <w:tcPr>
            <w:tcW w:w="1258" w:type="dxa"/>
            <w:tcBorders>
              <w:top w:val="single" w:sz="4" w:space="0" w:color="auto"/>
              <w:left w:val="single" w:sz="4" w:space="0" w:color="auto"/>
              <w:bottom w:val="single" w:sz="4" w:space="0" w:color="auto"/>
              <w:right w:val="single" w:sz="4" w:space="0" w:color="auto"/>
            </w:tcBorders>
            <w:vAlign w:val="center"/>
            <w:hideMark/>
          </w:tcPr>
          <w:p w:rsidR="00B6642E" w:rsidRDefault="00B6642E">
            <w:pPr>
              <w:spacing w:line="480" w:lineRule="auto"/>
              <w:jc w:val="center"/>
            </w:pPr>
            <w:r>
              <w:t>8</w:t>
            </w:r>
          </w:p>
        </w:tc>
        <w:tc>
          <w:tcPr>
            <w:tcW w:w="0" w:type="auto"/>
            <w:tcBorders>
              <w:top w:val="single" w:sz="4" w:space="0" w:color="auto"/>
              <w:left w:val="single" w:sz="4" w:space="0" w:color="auto"/>
              <w:bottom w:val="single" w:sz="4" w:space="0" w:color="auto"/>
              <w:right w:val="single" w:sz="4" w:space="0" w:color="auto"/>
            </w:tcBorders>
            <w:vAlign w:val="center"/>
            <w:hideMark/>
          </w:tcPr>
          <w:p w:rsidR="00B6642E" w:rsidRDefault="00B6642E">
            <w:pPr>
              <w:spacing w:line="480" w:lineRule="auto"/>
              <w:jc w:val="center"/>
            </w:pPr>
            <w:r>
              <w:t>8</w:t>
            </w:r>
          </w:p>
        </w:tc>
        <w:tc>
          <w:tcPr>
            <w:tcW w:w="0" w:type="auto"/>
            <w:tcBorders>
              <w:top w:val="single" w:sz="4" w:space="0" w:color="auto"/>
              <w:left w:val="single" w:sz="4" w:space="0" w:color="auto"/>
              <w:bottom w:val="single" w:sz="4" w:space="0" w:color="auto"/>
              <w:right w:val="single" w:sz="4" w:space="0" w:color="auto"/>
            </w:tcBorders>
            <w:vAlign w:val="center"/>
            <w:hideMark/>
          </w:tcPr>
          <w:p w:rsidR="00B6642E" w:rsidRDefault="00B6642E">
            <w:pPr>
              <w:spacing w:line="480" w:lineRule="auto"/>
              <w:jc w:val="center"/>
            </w:pPr>
            <w:r>
              <w:t>7</w:t>
            </w:r>
          </w:p>
        </w:tc>
        <w:tc>
          <w:tcPr>
            <w:tcW w:w="0" w:type="auto"/>
            <w:tcBorders>
              <w:top w:val="single" w:sz="4" w:space="0" w:color="auto"/>
              <w:left w:val="single" w:sz="4" w:space="0" w:color="auto"/>
              <w:bottom w:val="single" w:sz="4" w:space="0" w:color="auto"/>
              <w:right w:val="nil"/>
            </w:tcBorders>
            <w:vAlign w:val="center"/>
            <w:hideMark/>
          </w:tcPr>
          <w:p w:rsidR="00B6642E" w:rsidRDefault="00B6642E">
            <w:pPr>
              <w:spacing w:line="480" w:lineRule="auto"/>
              <w:jc w:val="center"/>
            </w:pPr>
            <w:r>
              <w:t>23</w:t>
            </w:r>
          </w:p>
        </w:tc>
      </w:tr>
      <w:tr w:rsidR="00B6642E" w:rsidTr="00B6642E">
        <w:trPr>
          <w:trHeight w:val="283"/>
          <w:jc w:val="center"/>
        </w:trPr>
        <w:tc>
          <w:tcPr>
            <w:tcW w:w="1120" w:type="dxa"/>
            <w:tcBorders>
              <w:top w:val="single" w:sz="4" w:space="0" w:color="auto"/>
              <w:left w:val="nil"/>
              <w:bottom w:val="nil"/>
              <w:right w:val="single" w:sz="4" w:space="0" w:color="auto"/>
            </w:tcBorders>
            <w:vAlign w:val="center"/>
            <w:hideMark/>
          </w:tcPr>
          <w:p w:rsidR="00B6642E" w:rsidRDefault="00B6642E">
            <w:pPr>
              <w:spacing w:line="480" w:lineRule="auto"/>
              <w:jc w:val="center"/>
              <w:rPr>
                <w:b/>
                <w:bCs/>
              </w:rPr>
            </w:pPr>
            <w:r>
              <w:rPr>
                <w:b/>
                <w:bCs/>
              </w:rPr>
              <w:t>Enzymes</w:t>
            </w:r>
          </w:p>
        </w:tc>
        <w:tc>
          <w:tcPr>
            <w:tcW w:w="2586" w:type="dxa"/>
            <w:tcBorders>
              <w:top w:val="single" w:sz="4" w:space="0" w:color="auto"/>
              <w:left w:val="single" w:sz="4" w:space="0" w:color="auto"/>
              <w:bottom w:val="single" w:sz="4" w:space="0" w:color="auto"/>
              <w:right w:val="single" w:sz="4" w:space="0" w:color="auto"/>
            </w:tcBorders>
            <w:hideMark/>
          </w:tcPr>
          <w:p w:rsidR="00B6642E" w:rsidRDefault="00B6642E">
            <w:pPr>
              <w:spacing w:line="480" w:lineRule="auto"/>
              <w:jc w:val="center"/>
            </w:pPr>
            <w:r>
              <w:t xml:space="preserve">     </w:t>
            </w:r>
            <w:r>
              <w:rPr>
                <w:noProof/>
                <w:lang w:val="en-US"/>
              </w:rPr>
              <w:drawing>
                <wp:inline distT="0" distB="0" distL="0" distR="0">
                  <wp:extent cx="1362075" cy="13525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8"/>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62075" cy="1352550"/>
                          </a:xfrm>
                          <a:prstGeom prst="rect">
                            <a:avLst/>
                          </a:prstGeom>
                          <a:noFill/>
                          <a:ln>
                            <a:noFill/>
                          </a:ln>
                        </pic:spPr>
                      </pic:pic>
                    </a:graphicData>
                  </a:graphic>
                </wp:inline>
              </w:drawing>
            </w:r>
          </w:p>
        </w:tc>
        <w:tc>
          <w:tcPr>
            <w:tcW w:w="1258" w:type="dxa"/>
            <w:tcBorders>
              <w:top w:val="single" w:sz="4" w:space="0" w:color="auto"/>
              <w:left w:val="single" w:sz="4" w:space="0" w:color="auto"/>
              <w:bottom w:val="single" w:sz="4" w:space="0" w:color="auto"/>
              <w:right w:val="single" w:sz="4" w:space="0" w:color="auto"/>
            </w:tcBorders>
            <w:vAlign w:val="center"/>
            <w:hideMark/>
          </w:tcPr>
          <w:p w:rsidR="00B6642E" w:rsidRDefault="00B6642E">
            <w:pPr>
              <w:spacing w:line="480" w:lineRule="auto"/>
              <w:jc w:val="center"/>
            </w:pPr>
            <w:r>
              <w:t>10</w:t>
            </w:r>
          </w:p>
        </w:tc>
        <w:tc>
          <w:tcPr>
            <w:tcW w:w="0" w:type="auto"/>
            <w:tcBorders>
              <w:top w:val="single" w:sz="4" w:space="0" w:color="auto"/>
              <w:left w:val="single" w:sz="4" w:space="0" w:color="auto"/>
              <w:bottom w:val="single" w:sz="4" w:space="0" w:color="auto"/>
              <w:right w:val="single" w:sz="4" w:space="0" w:color="auto"/>
            </w:tcBorders>
            <w:vAlign w:val="center"/>
            <w:hideMark/>
          </w:tcPr>
          <w:p w:rsidR="00B6642E" w:rsidRDefault="00B6642E">
            <w:pPr>
              <w:spacing w:line="480" w:lineRule="auto"/>
              <w:jc w:val="center"/>
            </w:pPr>
            <w:r>
              <w:t>10</w:t>
            </w:r>
          </w:p>
        </w:tc>
        <w:tc>
          <w:tcPr>
            <w:tcW w:w="0" w:type="auto"/>
            <w:tcBorders>
              <w:top w:val="single" w:sz="4" w:space="0" w:color="auto"/>
              <w:left w:val="single" w:sz="4" w:space="0" w:color="auto"/>
              <w:bottom w:val="single" w:sz="4" w:space="0" w:color="auto"/>
              <w:right w:val="single" w:sz="4" w:space="0" w:color="auto"/>
            </w:tcBorders>
            <w:vAlign w:val="center"/>
            <w:hideMark/>
          </w:tcPr>
          <w:p w:rsidR="00B6642E" w:rsidRDefault="00B6642E">
            <w:pPr>
              <w:spacing w:line="480" w:lineRule="auto"/>
              <w:jc w:val="center"/>
            </w:pPr>
            <w:r>
              <w:t>9</w:t>
            </w:r>
          </w:p>
        </w:tc>
        <w:tc>
          <w:tcPr>
            <w:tcW w:w="0" w:type="auto"/>
            <w:tcBorders>
              <w:top w:val="single" w:sz="4" w:space="0" w:color="auto"/>
              <w:left w:val="single" w:sz="4" w:space="0" w:color="auto"/>
              <w:bottom w:val="single" w:sz="4" w:space="0" w:color="auto"/>
              <w:right w:val="nil"/>
            </w:tcBorders>
            <w:vAlign w:val="center"/>
            <w:hideMark/>
          </w:tcPr>
          <w:p w:rsidR="00B6642E" w:rsidRDefault="00B6642E">
            <w:pPr>
              <w:spacing w:line="480" w:lineRule="auto"/>
              <w:jc w:val="center"/>
            </w:pPr>
            <w:r>
              <w:t>29</w:t>
            </w:r>
          </w:p>
        </w:tc>
      </w:tr>
      <w:tr w:rsidR="00B6642E" w:rsidTr="00B6642E">
        <w:trPr>
          <w:trHeight w:val="283"/>
          <w:jc w:val="center"/>
        </w:trPr>
        <w:tc>
          <w:tcPr>
            <w:tcW w:w="1120" w:type="dxa"/>
            <w:tcBorders>
              <w:top w:val="single" w:sz="4" w:space="0" w:color="auto"/>
              <w:left w:val="nil"/>
              <w:bottom w:val="nil"/>
              <w:right w:val="single" w:sz="4" w:space="0" w:color="auto"/>
            </w:tcBorders>
            <w:vAlign w:val="center"/>
            <w:hideMark/>
          </w:tcPr>
          <w:p w:rsidR="00B6642E" w:rsidRDefault="00B6642E">
            <w:pPr>
              <w:spacing w:line="480" w:lineRule="auto"/>
              <w:jc w:val="center"/>
              <w:rPr>
                <w:b/>
                <w:bCs/>
              </w:rPr>
            </w:pPr>
            <w:r>
              <w:rPr>
                <w:b/>
                <w:bCs/>
              </w:rPr>
              <w:t>Linkers</w:t>
            </w:r>
          </w:p>
        </w:tc>
        <w:tc>
          <w:tcPr>
            <w:tcW w:w="2586" w:type="dxa"/>
            <w:tcBorders>
              <w:top w:val="single" w:sz="4" w:space="0" w:color="auto"/>
              <w:left w:val="single" w:sz="4" w:space="0" w:color="auto"/>
              <w:bottom w:val="single" w:sz="4" w:space="0" w:color="auto"/>
              <w:right w:val="single" w:sz="4" w:space="0" w:color="auto"/>
            </w:tcBorders>
            <w:vAlign w:val="center"/>
            <w:hideMark/>
          </w:tcPr>
          <w:p w:rsidR="00B6642E" w:rsidRDefault="00B6642E">
            <w:pPr>
              <w:spacing w:line="480" w:lineRule="auto"/>
              <w:jc w:val="center"/>
            </w:pPr>
            <w:r>
              <w:t xml:space="preserve">                   </w:t>
            </w:r>
            <w:r>
              <w:rPr>
                <w:noProof/>
                <w:lang w:val="en-US"/>
              </w:rPr>
              <w:drawing>
                <wp:inline distT="0" distB="0" distL="0" distR="0">
                  <wp:extent cx="904875" cy="6477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04875" cy="647700"/>
                          </a:xfrm>
                          <a:prstGeom prst="rect">
                            <a:avLst/>
                          </a:prstGeom>
                          <a:noFill/>
                          <a:ln>
                            <a:noFill/>
                          </a:ln>
                        </pic:spPr>
                      </pic:pic>
                    </a:graphicData>
                  </a:graphic>
                </wp:inline>
              </w:drawing>
            </w:r>
          </w:p>
        </w:tc>
        <w:tc>
          <w:tcPr>
            <w:tcW w:w="1258" w:type="dxa"/>
            <w:tcBorders>
              <w:top w:val="single" w:sz="4" w:space="0" w:color="auto"/>
              <w:left w:val="single" w:sz="4" w:space="0" w:color="auto"/>
              <w:bottom w:val="single" w:sz="4" w:space="0" w:color="auto"/>
              <w:right w:val="single" w:sz="4" w:space="0" w:color="auto"/>
            </w:tcBorders>
            <w:vAlign w:val="center"/>
            <w:hideMark/>
          </w:tcPr>
          <w:p w:rsidR="00B6642E" w:rsidRDefault="00B6642E">
            <w:pPr>
              <w:spacing w:line="480" w:lineRule="auto"/>
              <w:jc w:val="center"/>
            </w:pPr>
            <w: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B6642E" w:rsidRDefault="00B6642E">
            <w:pPr>
              <w:spacing w:line="480" w:lineRule="auto"/>
              <w:jc w:val="center"/>
            </w:pPr>
            <w:r>
              <w:t>9</w:t>
            </w:r>
          </w:p>
        </w:tc>
        <w:tc>
          <w:tcPr>
            <w:tcW w:w="0" w:type="auto"/>
            <w:tcBorders>
              <w:top w:val="single" w:sz="4" w:space="0" w:color="auto"/>
              <w:left w:val="single" w:sz="4" w:space="0" w:color="auto"/>
              <w:bottom w:val="single" w:sz="4" w:space="0" w:color="auto"/>
              <w:right w:val="single" w:sz="4" w:space="0" w:color="auto"/>
            </w:tcBorders>
            <w:vAlign w:val="center"/>
            <w:hideMark/>
          </w:tcPr>
          <w:p w:rsidR="00B6642E" w:rsidRDefault="00B6642E">
            <w:pPr>
              <w:spacing w:line="480" w:lineRule="auto"/>
              <w:jc w:val="center"/>
            </w:pPr>
            <w:r>
              <w:t>/</w:t>
            </w:r>
          </w:p>
        </w:tc>
        <w:tc>
          <w:tcPr>
            <w:tcW w:w="0" w:type="auto"/>
            <w:tcBorders>
              <w:top w:val="single" w:sz="4" w:space="0" w:color="auto"/>
              <w:left w:val="single" w:sz="4" w:space="0" w:color="auto"/>
              <w:bottom w:val="single" w:sz="4" w:space="0" w:color="auto"/>
              <w:right w:val="nil"/>
            </w:tcBorders>
            <w:vAlign w:val="center"/>
            <w:hideMark/>
          </w:tcPr>
          <w:p w:rsidR="00B6642E" w:rsidRDefault="00B6642E">
            <w:pPr>
              <w:spacing w:line="480" w:lineRule="auto"/>
              <w:jc w:val="center"/>
            </w:pPr>
            <w:r>
              <w:t>9</w:t>
            </w:r>
          </w:p>
        </w:tc>
      </w:tr>
      <w:tr w:rsidR="00B6642E" w:rsidTr="00B6642E">
        <w:trPr>
          <w:trHeight w:val="283"/>
          <w:jc w:val="center"/>
        </w:trPr>
        <w:tc>
          <w:tcPr>
            <w:tcW w:w="3706" w:type="dxa"/>
            <w:gridSpan w:val="2"/>
            <w:tcBorders>
              <w:top w:val="single" w:sz="4" w:space="0" w:color="auto"/>
              <w:left w:val="nil"/>
              <w:bottom w:val="nil"/>
              <w:right w:val="single" w:sz="4" w:space="0" w:color="auto"/>
            </w:tcBorders>
            <w:vAlign w:val="center"/>
            <w:hideMark/>
          </w:tcPr>
          <w:p w:rsidR="00B6642E" w:rsidRDefault="00B6642E">
            <w:pPr>
              <w:spacing w:line="480" w:lineRule="auto"/>
              <w:jc w:val="center"/>
            </w:pPr>
            <w:r>
              <w:rPr>
                <w:b/>
                <w:bCs/>
                <w:noProof/>
              </w:rPr>
              <w:t>Total</w:t>
            </w:r>
          </w:p>
        </w:tc>
        <w:tc>
          <w:tcPr>
            <w:tcW w:w="1258" w:type="dxa"/>
            <w:tcBorders>
              <w:top w:val="single" w:sz="4" w:space="0" w:color="auto"/>
              <w:left w:val="single" w:sz="4" w:space="0" w:color="auto"/>
              <w:bottom w:val="nil"/>
              <w:right w:val="single" w:sz="4" w:space="0" w:color="auto"/>
            </w:tcBorders>
            <w:vAlign w:val="center"/>
            <w:hideMark/>
          </w:tcPr>
          <w:p w:rsidR="00B6642E" w:rsidRDefault="00B6642E">
            <w:pPr>
              <w:spacing w:line="480" w:lineRule="auto"/>
              <w:jc w:val="center"/>
            </w:pPr>
            <w:r>
              <w:t>18</w:t>
            </w:r>
          </w:p>
        </w:tc>
        <w:tc>
          <w:tcPr>
            <w:tcW w:w="0" w:type="auto"/>
            <w:tcBorders>
              <w:top w:val="single" w:sz="4" w:space="0" w:color="auto"/>
              <w:left w:val="single" w:sz="4" w:space="0" w:color="auto"/>
              <w:bottom w:val="nil"/>
              <w:right w:val="single" w:sz="4" w:space="0" w:color="auto"/>
            </w:tcBorders>
            <w:vAlign w:val="center"/>
            <w:hideMark/>
          </w:tcPr>
          <w:p w:rsidR="00B6642E" w:rsidRDefault="00B6642E">
            <w:pPr>
              <w:spacing w:line="480" w:lineRule="auto"/>
              <w:jc w:val="center"/>
            </w:pPr>
            <w:r>
              <w:t>27</w:t>
            </w:r>
          </w:p>
        </w:tc>
        <w:tc>
          <w:tcPr>
            <w:tcW w:w="0" w:type="auto"/>
            <w:tcBorders>
              <w:top w:val="single" w:sz="4" w:space="0" w:color="auto"/>
              <w:left w:val="single" w:sz="4" w:space="0" w:color="auto"/>
              <w:bottom w:val="nil"/>
              <w:right w:val="single" w:sz="4" w:space="0" w:color="auto"/>
            </w:tcBorders>
            <w:vAlign w:val="center"/>
            <w:hideMark/>
          </w:tcPr>
          <w:p w:rsidR="00B6642E" w:rsidRDefault="00B6642E">
            <w:pPr>
              <w:spacing w:line="480" w:lineRule="auto"/>
              <w:jc w:val="center"/>
            </w:pPr>
            <w:r>
              <w:t>16</w:t>
            </w:r>
          </w:p>
        </w:tc>
        <w:tc>
          <w:tcPr>
            <w:tcW w:w="0" w:type="auto"/>
            <w:tcBorders>
              <w:top w:val="single" w:sz="4" w:space="0" w:color="auto"/>
              <w:left w:val="single" w:sz="4" w:space="0" w:color="auto"/>
              <w:bottom w:val="nil"/>
              <w:right w:val="nil"/>
            </w:tcBorders>
            <w:vAlign w:val="center"/>
            <w:hideMark/>
          </w:tcPr>
          <w:p w:rsidR="00B6642E" w:rsidRDefault="00B6642E">
            <w:pPr>
              <w:spacing w:line="480" w:lineRule="auto"/>
              <w:jc w:val="center"/>
            </w:pPr>
            <w:r>
              <w:t>61</w:t>
            </w:r>
          </w:p>
        </w:tc>
      </w:tr>
    </w:tbl>
    <w:p w:rsidR="00B6642E" w:rsidRDefault="00B6642E" w:rsidP="00B6642E">
      <w:pPr>
        <w:spacing w:line="480" w:lineRule="auto"/>
      </w:pPr>
    </w:p>
    <w:p w:rsidR="00B6642E" w:rsidRDefault="00B6642E" w:rsidP="00B6642E">
      <w:pPr>
        <w:spacing w:line="480" w:lineRule="auto"/>
      </w:pPr>
    </w:p>
    <w:p w:rsidR="00B6642E" w:rsidRDefault="00B6642E" w:rsidP="00B6642E">
      <w:pPr>
        <w:spacing w:line="480" w:lineRule="auto"/>
      </w:pPr>
    </w:p>
    <w:p w:rsidR="00B6642E" w:rsidRDefault="00B6642E" w:rsidP="00B6642E">
      <w:pPr>
        <w:spacing w:line="480" w:lineRule="auto"/>
      </w:pPr>
    </w:p>
    <w:p w:rsidR="00B6642E" w:rsidRDefault="00B6642E" w:rsidP="00B6642E">
      <w:pPr>
        <w:pStyle w:val="Caption"/>
        <w:keepNext/>
        <w:spacing w:line="480" w:lineRule="auto"/>
      </w:pPr>
      <w:bookmarkStart w:id="2" w:name="_Ref86755187"/>
      <w:bookmarkStart w:id="3" w:name="_Ref83142217"/>
      <w:r>
        <w:rPr>
          <w:b/>
          <w:bCs/>
        </w:rPr>
        <w:t xml:space="preserve">Table </w:t>
      </w:r>
      <w:r>
        <w:fldChar w:fldCharType="begin"/>
      </w:r>
      <w:r>
        <w:rPr>
          <w:b/>
          <w:bCs/>
        </w:rPr>
        <w:instrText xml:space="preserve"> SEQ Table \* ARABIC </w:instrText>
      </w:r>
      <w:r>
        <w:fldChar w:fldCharType="separate"/>
      </w:r>
      <w:r>
        <w:rPr>
          <w:b/>
          <w:bCs/>
          <w:noProof/>
        </w:rPr>
        <w:t>2</w:t>
      </w:r>
      <w:r>
        <w:fldChar w:fldCharType="end"/>
      </w:r>
      <w:bookmarkEnd w:id="2"/>
      <w:r>
        <w:rPr>
          <w:b/>
          <w:bCs/>
        </w:rPr>
        <w:t>:</w:t>
      </w:r>
      <w:bookmarkEnd w:id="3"/>
      <w:r>
        <w:rPr>
          <w:b/>
          <w:bCs/>
        </w:rPr>
        <w:t xml:space="preserve"> </w:t>
      </w:r>
      <w:r>
        <w:rPr>
          <w:b/>
          <w:bCs/>
          <w:lang w:val="en-US"/>
        </w:rPr>
        <w:t xml:space="preserve">Number of </w:t>
      </w:r>
      <w:proofErr w:type="spellStart"/>
      <w:r>
        <w:rPr>
          <w:b/>
          <w:bCs/>
          <w:lang w:val="en-US"/>
        </w:rPr>
        <w:t>cohesins</w:t>
      </w:r>
      <w:proofErr w:type="spellEnd"/>
      <w:r>
        <w:rPr>
          <w:b/>
          <w:bCs/>
          <w:lang w:val="en-US"/>
        </w:rPr>
        <w:t xml:space="preserve"> and CBMs present in the </w:t>
      </w:r>
      <w:proofErr w:type="spellStart"/>
      <w:r>
        <w:rPr>
          <w:b/>
          <w:bCs/>
          <w:lang w:val="en-US"/>
        </w:rPr>
        <w:t>scaffoldin</w:t>
      </w:r>
      <w:proofErr w:type="spellEnd"/>
      <w:r>
        <w:rPr>
          <w:b/>
          <w:bCs/>
          <w:lang w:val="en-US"/>
        </w:rPr>
        <w:t xml:space="preserve"> tile repository. </w:t>
      </w:r>
      <w:r>
        <w:rPr>
          <w:lang w:val="en-US"/>
        </w:rPr>
        <w:t xml:space="preserve">The first column shows the tile type. The second column shows the icons that are used to indicate the different tile types in this work. The third, fourth, fifth, sixth and seventh columns indicate the number of tiles that are present at positions 1, 2, 3, 4 and 5, respectively. The eighth column and last line give the total amount of tiles of this type that is present in the repository. See Tables S3 and S4 for description of the icons. </w:t>
      </w:r>
    </w:p>
    <w:tbl>
      <w:tblPr>
        <w:tblW w:w="0" w:type="auto"/>
        <w:jc w:val="center"/>
        <w:tblBorders>
          <w:insideH w:val="single" w:sz="4" w:space="0" w:color="auto"/>
          <w:insideV w:val="single" w:sz="4" w:space="0" w:color="auto"/>
        </w:tblBorders>
        <w:tblLook w:val="04A0" w:firstRow="1" w:lastRow="0" w:firstColumn="1" w:lastColumn="0" w:noHBand="0" w:noVBand="1"/>
      </w:tblPr>
      <w:tblGrid>
        <w:gridCol w:w="1028"/>
        <w:gridCol w:w="1806"/>
        <w:gridCol w:w="1074"/>
        <w:gridCol w:w="1117"/>
        <w:gridCol w:w="995"/>
        <w:gridCol w:w="995"/>
        <w:gridCol w:w="1065"/>
        <w:gridCol w:w="992"/>
      </w:tblGrid>
      <w:tr w:rsidR="00B6642E" w:rsidTr="00B6642E">
        <w:trPr>
          <w:jc w:val="center"/>
        </w:trPr>
        <w:tc>
          <w:tcPr>
            <w:tcW w:w="1028" w:type="dxa"/>
            <w:tcBorders>
              <w:top w:val="nil"/>
              <w:left w:val="nil"/>
              <w:bottom w:val="single" w:sz="4" w:space="0" w:color="auto"/>
              <w:right w:val="single" w:sz="4" w:space="0" w:color="auto"/>
            </w:tcBorders>
            <w:vAlign w:val="center"/>
          </w:tcPr>
          <w:p w:rsidR="00B6642E" w:rsidRDefault="00B6642E">
            <w:pPr>
              <w:spacing w:line="480" w:lineRule="auto"/>
              <w:jc w:val="center"/>
            </w:pPr>
          </w:p>
        </w:tc>
        <w:tc>
          <w:tcPr>
            <w:tcW w:w="1806" w:type="dxa"/>
            <w:tcBorders>
              <w:top w:val="nil"/>
              <w:left w:val="single" w:sz="4" w:space="0" w:color="auto"/>
              <w:bottom w:val="single" w:sz="4" w:space="0" w:color="auto"/>
              <w:right w:val="single" w:sz="4" w:space="0" w:color="auto"/>
            </w:tcBorders>
            <w:hideMark/>
          </w:tcPr>
          <w:p w:rsidR="00B6642E" w:rsidRDefault="00B6642E">
            <w:pPr>
              <w:spacing w:line="480" w:lineRule="auto"/>
              <w:jc w:val="center"/>
              <w:rPr>
                <w:b/>
                <w:bCs/>
              </w:rPr>
            </w:pPr>
            <w:r>
              <w:rPr>
                <w:b/>
                <w:bCs/>
              </w:rPr>
              <w:t>Icon</w:t>
            </w:r>
          </w:p>
        </w:tc>
        <w:tc>
          <w:tcPr>
            <w:tcW w:w="1074" w:type="dxa"/>
            <w:tcBorders>
              <w:top w:val="nil"/>
              <w:left w:val="single" w:sz="4" w:space="0" w:color="auto"/>
              <w:bottom w:val="single" w:sz="4" w:space="0" w:color="auto"/>
              <w:right w:val="single" w:sz="4" w:space="0" w:color="auto"/>
            </w:tcBorders>
            <w:vAlign w:val="center"/>
            <w:hideMark/>
          </w:tcPr>
          <w:p w:rsidR="00B6642E" w:rsidRDefault="00B6642E">
            <w:pPr>
              <w:spacing w:line="480" w:lineRule="auto"/>
              <w:jc w:val="center"/>
              <w:rPr>
                <w:b/>
                <w:bCs/>
              </w:rPr>
            </w:pPr>
            <w:r>
              <w:rPr>
                <w:b/>
                <w:bCs/>
              </w:rPr>
              <w:t>Position 1</w:t>
            </w:r>
          </w:p>
        </w:tc>
        <w:tc>
          <w:tcPr>
            <w:tcW w:w="1117" w:type="dxa"/>
            <w:tcBorders>
              <w:top w:val="nil"/>
              <w:left w:val="single" w:sz="4" w:space="0" w:color="auto"/>
              <w:bottom w:val="single" w:sz="4" w:space="0" w:color="auto"/>
              <w:right w:val="single" w:sz="4" w:space="0" w:color="auto"/>
            </w:tcBorders>
            <w:vAlign w:val="center"/>
            <w:hideMark/>
          </w:tcPr>
          <w:p w:rsidR="00B6642E" w:rsidRDefault="00B6642E">
            <w:pPr>
              <w:spacing w:line="480" w:lineRule="auto"/>
              <w:jc w:val="center"/>
              <w:rPr>
                <w:b/>
                <w:bCs/>
              </w:rPr>
            </w:pPr>
            <w:r>
              <w:rPr>
                <w:b/>
                <w:bCs/>
              </w:rPr>
              <w:t>Position 2</w:t>
            </w:r>
          </w:p>
        </w:tc>
        <w:tc>
          <w:tcPr>
            <w:tcW w:w="995" w:type="dxa"/>
            <w:tcBorders>
              <w:top w:val="nil"/>
              <w:left w:val="single" w:sz="4" w:space="0" w:color="auto"/>
              <w:bottom w:val="single" w:sz="4" w:space="0" w:color="auto"/>
              <w:right w:val="single" w:sz="4" w:space="0" w:color="auto"/>
            </w:tcBorders>
            <w:vAlign w:val="center"/>
            <w:hideMark/>
          </w:tcPr>
          <w:p w:rsidR="00B6642E" w:rsidRDefault="00B6642E">
            <w:pPr>
              <w:spacing w:line="480" w:lineRule="auto"/>
              <w:jc w:val="center"/>
              <w:rPr>
                <w:b/>
                <w:bCs/>
              </w:rPr>
            </w:pPr>
            <w:r>
              <w:rPr>
                <w:b/>
                <w:bCs/>
              </w:rPr>
              <w:t>Position 3</w:t>
            </w:r>
          </w:p>
        </w:tc>
        <w:tc>
          <w:tcPr>
            <w:tcW w:w="995" w:type="dxa"/>
            <w:tcBorders>
              <w:top w:val="nil"/>
              <w:left w:val="single" w:sz="4" w:space="0" w:color="auto"/>
              <w:bottom w:val="single" w:sz="4" w:space="0" w:color="auto"/>
              <w:right w:val="single" w:sz="4" w:space="0" w:color="auto"/>
            </w:tcBorders>
            <w:vAlign w:val="center"/>
            <w:hideMark/>
          </w:tcPr>
          <w:p w:rsidR="00B6642E" w:rsidRDefault="00B6642E">
            <w:pPr>
              <w:spacing w:line="480" w:lineRule="auto"/>
              <w:jc w:val="center"/>
              <w:rPr>
                <w:b/>
                <w:bCs/>
              </w:rPr>
            </w:pPr>
            <w:r>
              <w:rPr>
                <w:b/>
                <w:bCs/>
              </w:rPr>
              <w:t>Position 4</w:t>
            </w:r>
          </w:p>
        </w:tc>
        <w:tc>
          <w:tcPr>
            <w:tcW w:w="1065" w:type="dxa"/>
            <w:tcBorders>
              <w:top w:val="nil"/>
              <w:left w:val="single" w:sz="4" w:space="0" w:color="auto"/>
              <w:bottom w:val="single" w:sz="4" w:space="0" w:color="auto"/>
              <w:right w:val="single" w:sz="4" w:space="0" w:color="auto"/>
            </w:tcBorders>
            <w:vAlign w:val="center"/>
            <w:hideMark/>
          </w:tcPr>
          <w:p w:rsidR="00B6642E" w:rsidRDefault="00B6642E">
            <w:pPr>
              <w:spacing w:line="480" w:lineRule="auto"/>
              <w:jc w:val="center"/>
              <w:rPr>
                <w:b/>
                <w:bCs/>
              </w:rPr>
            </w:pPr>
            <w:r>
              <w:rPr>
                <w:b/>
                <w:bCs/>
              </w:rPr>
              <w:t>Position 5</w:t>
            </w:r>
          </w:p>
        </w:tc>
        <w:tc>
          <w:tcPr>
            <w:tcW w:w="992" w:type="dxa"/>
            <w:tcBorders>
              <w:top w:val="nil"/>
              <w:left w:val="single" w:sz="4" w:space="0" w:color="auto"/>
              <w:bottom w:val="single" w:sz="4" w:space="0" w:color="auto"/>
              <w:right w:val="nil"/>
            </w:tcBorders>
            <w:vAlign w:val="center"/>
            <w:hideMark/>
          </w:tcPr>
          <w:p w:rsidR="00B6642E" w:rsidRDefault="00B6642E">
            <w:pPr>
              <w:spacing w:line="480" w:lineRule="auto"/>
              <w:jc w:val="center"/>
              <w:rPr>
                <w:b/>
                <w:bCs/>
              </w:rPr>
            </w:pPr>
            <w:r>
              <w:rPr>
                <w:b/>
                <w:bCs/>
              </w:rPr>
              <w:t>Total</w:t>
            </w:r>
          </w:p>
        </w:tc>
      </w:tr>
      <w:tr w:rsidR="00B6642E" w:rsidTr="00B6642E">
        <w:trPr>
          <w:trHeight w:val="283"/>
          <w:jc w:val="center"/>
        </w:trPr>
        <w:tc>
          <w:tcPr>
            <w:tcW w:w="1028" w:type="dxa"/>
            <w:tcBorders>
              <w:top w:val="single" w:sz="4" w:space="0" w:color="auto"/>
              <w:left w:val="nil"/>
              <w:bottom w:val="nil"/>
              <w:right w:val="single" w:sz="4" w:space="0" w:color="auto"/>
            </w:tcBorders>
            <w:vAlign w:val="center"/>
            <w:hideMark/>
          </w:tcPr>
          <w:p w:rsidR="00B6642E" w:rsidRDefault="00B6642E">
            <w:pPr>
              <w:spacing w:line="480" w:lineRule="auto"/>
              <w:jc w:val="center"/>
              <w:rPr>
                <w:b/>
                <w:bCs/>
              </w:rPr>
            </w:pPr>
            <w:proofErr w:type="spellStart"/>
            <w:r>
              <w:rPr>
                <w:b/>
                <w:bCs/>
              </w:rPr>
              <w:t>Cohesins</w:t>
            </w:r>
            <w:proofErr w:type="spellEnd"/>
          </w:p>
        </w:tc>
        <w:tc>
          <w:tcPr>
            <w:tcW w:w="1806" w:type="dxa"/>
            <w:tcBorders>
              <w:top w:val="single" w:sz="4" w:space="0" w:color="auto"/>
              <w:left w:val="single" w:sz="4" w:space="0" w:color="auto"/>
              <w:bottom w:val="single" w:sz="4" w:space="0" w:color="auto"/>
              <w:right w:val="single" w:sz="4" w:space="0" w:color="auto"/>
            </w:tcBorders>
            <w:hideMark/>
          </w:tcPr>
          <w:p w:rsidR="00B6642E" w:rsidRDefault="00B6642E">
            <w:pPr>
              <w:spacing w:line="480" w:lineRule="auto"/>
              <w:jc w:val="center"/>
            </w:pPr>
            <w:r>
              <w:t xml:space="preserve"> </w:t>
            </w:r>
            <w:r>
              <w:rPr>
                <w:noProof/>
                <w:lang w:val="en-US"/>
              </w:rPr>
              <w:drawing>
                <wp:inline distT="0" distB="0" distL="0" distR="0">
                  <wp:extent cx="1009650" cy="3524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09650" cy="352425"/>
                          </a:xfrm>
                          <a:prstGeom prst="rect">
                            <a:avLst/>
                          </a:prstGeom>
                          <a:noFill/>
                          <a:ln>
                            <a:noFill/>
                          </a:ln>
                        </pic:spPr>
                      </pic:pic>
                    </a:graphicData>
                  </a:graphic>
                </wp:inline>
              </w:drawing>
            </w:r>
          </w:p>
        </w:tc>
        <w:tc>
          <w:tcPr>
            <w:tcW w:w="1074" w:type="dxa"/>
            <w:tcBorders>
              <w:top w:val="single" w:sz="4" w:space="0" w:color="auto"/>
              <w:left w:val="single" w:sz="4" w:space="0" w:color="auto"/>
              <w:bottom w:val="single" w:sz="4" w:space="0" w:color="auto"/>
              <w:right w:val="single" w:sz="4" w:space="0" w:color="auto"/>
            </w:tcBorders>
            <w:vAlign w:val="center"/>
            <w:hideMark/>
          </w:tcPr>
          <w:p w:rsidR="00B6642E" w:rsidRDefault="00B6642E">
            <w:pPr>
              <w:spacing w:line="480" w:lineRule="auto"/>
              <w:jc w:val="center"/>
            </w:pPr>
            <w:r>
              <w:t>7</w:t>
            </w:r>
          </w:p>
        </w:tc>
        <w:tc>
          <w:tcPr>
            <w:tcW w:w="1117" w:type="dxa"/>
            <w:tcBorders>
              <w:top w:val="single" w:sz="4" w:space="0" w:color="auto"/>
              <w:left w:val="single" w:sz="4" w:space="0" w:color="auto"/>
              <w:bottom w:val="single" w:sz="4" w:space="0" w:color="auto"/>
              <w:right w:val="single" w:sz="4" w:space="0" w:color="auto"/>
            </w:tcBorders>
            <w:vAlign w:val="center"/>
            <w:hideMark/>
          </w:tcPr>
          <w:p w:rsidR="00B6642E" w:rsidRDefault="00B6642E">
            <w:pPr>
              <w:spacing w:line="480" w:lineRule="auto"/>
              <w:jc w:val="center"/>
            </w:pPr>
            <w:r>
              <w:t>7</w:t>
            </w:r>
          </w:p>
        </w:tc>
        <w:tc>
          <w:tcPr>
            <w:tcW w:w="995" w:type="dxa"/>
            <w:tcBorders>
              <w:top w:val="single" w:sz="4" w:space="0" w:color="auto"/>
              <w:left w:val="single" w:sz="4" w:space="0" w:color="auto"/>
              <w:bottom w:val="single" w:sz="4" w:space="0" w:color="auto"/>
              <w:right w:val="single" w:sz="4" w:space="0" w:color="auto"/>
            </w:tcBorders>
            <w:vAlign w:val="center"/>
            <w:hideMark/>
          </w:tcPr>
          <w:p w:rsidR="00B6642E" w:rsidRDefault="00B6642E">
            <w:pPr>
              <w:spacing w:line="480" w:lineRule="auto"/>
              <w:jc w:val="center"/>
            </w:pPr>
            <w:r>
              <w:t>7</w:t>
            </w:r>
          </w:p>
        </w:tc>
        <w:tc>
          <w:tcPr>
            <w:tcW w:w="995" w:type="dxa"/>
            <w:tcBorders>
              <w:top w:val="single" w:sz="4" w:space="0" w:color="auto"/>
              <w:left w:val="single" w:sz="4" w:space="0" w:color="auto"/>
              <w:bottom w:val="single" w:sz="4" w:space="0" w:color="auto"/>
              <w:right w:val="single" w:sz="4" w:space="0" w:color="auto"/>
            </w:tcBorders>
            <w:vAlign w:val="center"/>
            <w:hideMark/>
          </w:tcPr>
          <w:p w:rsidR="00B6642E" w:rsidRDefault="00B6642E">
            <w:pPr>
              <w:spacing w:line="480" w:lineRule="auto"/>
              <w:jc w:val="center"/>
            </w:pPr>
            <w:r>
              <w:t>7</w:t>
            </w:r>
          </w:p>
        </w:tc>
        <w:tc>
          <w:tcPr>
            <w:tcW w:w="1065" w:type="dxa"/>
            <w:tcBorders>
              <w:top w:val="single" w:sz="4" w:space="0" w:color="auto"/>
              <w:left w:val="single" w:sz="4" w:space="0" w:color="auto"/>
              <w:bottom w:val="single" w:sz="4" w:space="0" w:color="auto"/>
              <w:right w:val="single" w:sz="4" w:space="0" w:color="auto"/>
            </w:tcBorders>
            <w:vAlign w:val="center"/>
            <w:hideMark/>
          </w:tcPr>
          <w:p w:rsidR="00B6642E" w:rsidRDefault="00B6642E">
            <w:pPr>
              <w:spacing w:line="480" w:lineRule="auto"/>
              <w:jc w:val="center"/>
            </w:pPr>
            <w:r>
              <w:t>7</w:t>
            </w:r>
          </w:p>
        </w:tc>
        <w:tc>
          <w:tcPr>
            <w:tcW w:w="992" w:type="dxa"/>
            <w:tcBorders>
              <w:top w:val="single" w:sz="4" w:space="0" w:color="auto"/>
              <w:left w:val="single" w:sz="4" w:space="0" w:color="auto"/>
              <w:bottom w:val="single" w:sz="4" w:space="0" w:color="auto"/>
              <w:right w:val="nil"/>
            </w:tcBorders>
            <w:vAlign w:val="center"/>
            <w:hideMark/>
          </w:tcPr>
          <w:p w:rsidR="00B6642E" w:rsidRDefault="00B6642E">
            <w:pPr>
              <w:spacing w:line="480" w:lineRule="auto"/>
              <w:jc w:val="center"/>
            </w:pPr>
            <w:r>
              <w:t>35</w:t>
            </w:r>
          </w:p>
        </w:tc>
      </w:tr>
      <w:tr w:rsidR="00B6642E" w:rsidTr="00B6642E">
        <w:trPr>
          <w:trHeight w:val="283"/>
          <w:jc w:val="center"/>
        </w:trPr>
        <w:tc>
          <w:tcPr>
            <w:tcW w:w="1028" w:type="dxa"/>
            <w:tcBorders>
              <w:top w:val="single" w:sz="4" w:space="0" w:color="auto"/>
              <w:left w:val="nil"/>
              <w:bottom w:val="nil"/>
              <w:right w:val="single" w:sz="4" w:space="0" w:color="auto"/>
            </w:tcBorders>
            <w:vAlign w:val="center"/>
            <w:hideMark/>
          </w:tcPr>
          <w:p w:rsidR="00B6642E" w:rsidRDefault="00B6642E">
            <w:pPr>
              <w:spacing w:line="480" w:lineRule="auto"/>
              <w:jc w:val="center"/>
              <w:rPr>
                <w:b/>
                <w:bCs/>
              </w:rPr>
            </w:pPr>
            <w:r>
              <w:rPr>
                <w:b/>
                <w:bCs/>
              </w:rPr>
              <w:t>CBMs</w:t>
            </w:r>
          </w:p>
        </w:tc>
        <w:tc>
          <w:tcPr>
            <w:tcW w:w="1806" w:type="dxa"/>
            <w:tcBorders>
              <w:top w:val="single" w:sz="4" w:space="0" w:color="auto"/>
              <w:left w:val="single" w:sz="4" w:space="0" w:color="auto"/>
              <w:bottom w:val="single" w:sz="4" w:space="0" w:color="auto"/>
              <w:right w:val="single" w:sz="4" w:space="0" w:color="auto"/>
            </w:tcBorders>
            <w:vAlign w:val="center"/>
            <w:hideMark/>
          </w:tcPr>
          <w:p w:rsidR="00B6642E" w:rsidRDefault="00B6642E">
            <w:pPr>
              <w:spacing w:line="480" w:lineRule="auto"/>
              <w:jc w:val="center"/>
            </w:pPr>
            <w:r>
              <w:t xml:space="preserve">                </w:t>
            </w:r>
            <w:r>
              <w:rPr>
                <w:noProof/>
                <w:lang w:val="en-US"/>
              </w:rPr>
              <w:drawing>
                <wp:inline distT="0" distB="0" distL="0" distR="0">
                  <wp:extent cx="523875" cy="3048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3875" cy="304800"/>
                          </a:xfrm>
                          <a:prstGeom prst="rect">
                            <a:avLst/>
                          </a:prstGeom>
                          <a:noFill/>
                          <a:ln>
                            <a:noFill/>
                          </a:ln>
                        </pic:spPr>
                      </pic:pic>
                    </a:graphicData>
                  </a:graphic>
                </wp:inline>
              </w:drawing>
            </w:r>
          </w:p>
        </w:tc>
        <w:tc>
          <w:tcPr>
            <w:tcW w:w="1074" w:type="dxa"/>
            <w:tcBorders>
              <w:top w:val="single" w:sz="4" w:space="0" w:color="auto"/>
              <w:left w:val="single" w:sz="4" w:space="0" w:color="auto"/>
              <w:bottom w:val="single" w:sz="4" w:space="0" w:color="auto"/>
              <w:right w:val="single" w:sz="4" w:space="0" w:color="auto"/>
            </w:tcBorders>
            <w:vAlign w:val="center"/>
            <w:hideMark/>
          </w:tcPr>
          <w:p w:rsidR="00B6642E" w:rsidRDefault="00B6642E">
            <w:pPr>
              <w:spacing w:line="480" w:lineRule="auto"/>
              <w:jc w:val="center"/>
            </w:pPr>
            <w:r>
              <w:t>2</w:t>
            </w:r>
          </w:p>
        </w:tc>
        <w:tc>
          <w:tcPr>
            <w:tcW w:w="1117" w:type="dxa"/>
            <w:tcBorders>
              <w:top w:val="single" w:sz="4" w:space="0" w:color="auto"/>
              <w:left w:val="single" w:sz="4" w:space="0" w:color="auto"/>
              <w:bottom w:val="single" w:sz="4" w:space="0" w:color="auto"/>
              <w:right w:val="single" w:sz="4" w:space="0" w:color="auto"/>
            </w:tcBorders>
            <w:vAlign w:val="center"/>
            <w:hideMark/>
          </w:tcPr>
          <w:p w:rsidR="00B6642E" w:rsidRDefault="00B6642E">
            <w:pPr>
              <w:spacing w:line="480" w:lineRule="auto"/>
              <w:jc w:val="center"/>
            </w:pPr>
            <w:r>
              <w:t>2</w:t>
            </w:r>
          </w:p>
        </w:tc>
        <w:tc>
          <w:tcPr>
            <w:tcW w:w="995" w:type="dxa"/>
            <w:tcBorders>
              <w:top w:val="single" w:sz="4" w:space="0" w:color="auto"/>
              <w:left w:val="single" w:sz="4" w:space="0" w:color="auto"/>
              <w:bottom w:val="single" w:sz="4" w:space="0" w:color="auto"/>
              <w:right w:val="single" w:sz="4" w:space="0" w:color="auto"/>
            </w:tcBorders>
            <w:vAlign w:val="center"/>
            <w:hideMark/>
          </w:tcPr>
          <w:p w:rsidR="00B6642E" w:rsidRDefault="00B6642E">
            <w:pPr>
              <w:spacing w:line="480" w:lineRule="auto"/>
              <w:jc w:val="center"/>
            </w:pPr>
            <w:r>
              <w:t>2</w:t>
            </w:r>
          </w:p>
        </w:tc>
        <w:tc>
          <w:tcPr>
            <w:tcW w:w="995" w:type="dxa"/>
            <w:tcBorders>
              <w:top w:val="single" w:sz="4" w:space="0" w:color="auto"/>
              <w:left w:val="single" w:sz="4" w:space="0" w:color="auto"/>
              <w:bottom w:val="single" w:sz="4" w:space="0" w:color="auto"/>
              <w:right w:val="single" w:sz="4" w:space="0" w:color="auto"/>
            </w:tcBorders>
            <w:vAlign w:val="center"/>
            <w:hideMark/>
          </w:tcPr>
          <w:p w:rsidR="00B6642E" w:rsidRDefault="00B6642E">
            <w:pPr>
              <w:spacing w:line="480" w:lineRule="auto"/>
              <w:jc w:val="center"/>
            </w:pPr>
            <w:r>
              <w:t>2</w:t>
            </w:r>
          </w:p>
        </w:tc>
        <w:tc>
          <w:tcPr>
            <w:tcW w:w="1065" w:type="dxa"/>
            <w:tcBorders>
              <w:top w:val="single" w:sz="4" w:space="0" w:color="auto"/>
              <w:left w:val="single" w:sz="4" w:space="0" w:color="auto"/>
              <w:bottom w:val="single" w:sz="4" w:space="0" w:color="auto"/>
              <w:right w:val="single" w:sz="4" w:space="0" w:color="auto"/>
            </w:tcBorders>
            <w:vAlign w:val="center"/>
            <w:hideMark/>
          </w:tcPr>
          <w:p w:rsidR="00B6642E" w:rsidRDefault="00B6642E">
            <w:pPr>
              <w:spacing w:line="480" w:lineRule="auto"/>
              <w:jc w:val="center"/>
            </w:pPr>
            <w:r>
              <w:t>2</w:t>
            </w:r>
          </w:p>
        </w:tc>
        <w:tc>
          <w:tcPr>
            <w:tcW w:w="992" w:type="dxa"/>
            <w:tcBorders>
              <w:top w:val="single" w:sz="4" w:space="0" w:color="auto"/>
              <w:left w:val="single" w:sz="4" w:space="0" w:color="auto"/>
              <w:bottom w:val="single" w:sz="4" w:space="0" w:color="auto"/>
              <w:right w:val="nil"/>
            </w:tcBorders>
            <w:vAlign w:val="center"/>
            <w:hideMark/>
          </w:tcPr>
          <w:p w:rsidR="00B6642E" w:rsidRDefault="00B6642E">
            <w:pPr>
              <w:spacing w:line="480" w:lineRule="auto"/>
              <w:jc w:val="center"/>
            </w:pPr>
            <w:r>
              <w:t>10</w:t>
            </w:r>
          </w:p>
        </w:tc>
      </w:tr>
      <w:tr w:rsidR="00B6642E" w:rsidTr="00B6642E">
        <w:trPr>
          <w:trHeight w:val="283"/>
          <w:jc w:val="center"/>
        </w:trPr>
        <w:tc>
          <w:tcPr>
            <w:tcW w:w="2834" w:type="dxa"/>
            <w:gridSpan w:val="2"/>
            <w:tcBorders>
              <w:top w:val="single" w:sz="4" w:space="0" w:color="auto"/>
              <w:left w:val="nil"/>
              <w:bottom w:val="nil"/>
              <w:right w:val="single" w:sz="4" w:space="0" w:color="auto"/>
            </w:tcBorders>
            <w:vAlign w:val="center"/>
            <w:hideMark/>
          </w:tcPr>
          <w:p w:rsidR="00B6642E" w:rsidRDefault="00B6642E">
            <w:pPr>
              <w:spacing w:line="480" w:lineRule="auto"/>
              <w:jc w:val="center"/>
            </w:pPr>
            <w:r>
              <w:rPr>
                <w:b/>
                <w:bCs/>
                <w:noProof/>
              </w:rPr>
              <w:t>Total</w:t>
            </w:r>
          </w:p>
        </w:tc>
        <w:tc>
          <w:tcPr>
            <w:tcW w:w="1074" w:type="dxa"/>
            <w:tcBorders>
              <w:top w:val="single" w:sz="4" w:space="0" w:color="auto"/>
              <w:left w:val="single" w:sz="4" w:space="0" w:color="auto"/>
              <w:bottom w:val="nil"/>
              <w:right w:val="single" w:sz="4" w:space="0" w:color="auto"/>
            </w:tcBorders>
            <w:vAlign w:val="center"/>
            <w:hideMark/>
          </w:tcPr>
          <w:p w:rsidR="00B6642E" w:rsidRDefault="00B6642E">
            <w:pPr>
              <w:spacing w:line="480" w:lineRule="auto"/>
              <w:jc w:val="center"/>
            </w:pPr>
            <w:r>
              <w:t>9</w:t>
            </w:r>
          </w:p>
        </w:tc>
        <w:tc>
          <w:tcPr>
            <w:tcW w:w="1117" w:type="dxa"/>
            <w:tcBorders>
              <w:top w:val="single" w:sz="4" w:space="0" w:color="auto"/>
              <w:left w:val="single" w:sz="4" w:space="0" w:color="auto"/>
              <w:bottom w:val="nil"/>
              <w:right w:val="single" w:sz="4" w:space="0" w:color="auto"/>
            </w:tcBorders>
            <w:vAlign w:val="center"/>
            <w:hideMark/>
          </w:tcPr>
          <w:p w:rsidR="00B6642E" w:rsidRDefault="00B6642E">
            <w:pPr>
              <w:spacing w:line="480" w:lineRule="auto"/>
              <w:jc w:val="center"/>
            </w:pPr>
            <w:r>
              <w:t>9</w:t>
            </w:r>
          </w:p>
        </w:tc>
        <w:tc>
          <w:tcPr>
            <w:tcW w:w="995" w:type="dxa"/>
            <w:tcBorders>
              <w:top w:val="single" w:sz="4" w:space="0" w:color="auto"/>
              <w:left w:val="single" w:sz="4" w:space="0" w:color="auto"/>
              <w:bottom w:val="nil"/>
              <w:right w:val="single" w:sz="4" w:space="0" w:color="auto"/>
            </w:tcBorders>
            <w:vAlign w:val="center"/>
            <w:hideMark/>
          </w:tcPr>
          <w:p w:rsidR="00B6642E" w:rsidRDefault="00B6642E">
            <w:pPr>
              <w:spacing w:line="480" w:lineRule="auto"/>
              <w:jc w:val="center"/>
            </w:pPr>
            <w:r>
              <w:t>9</w:t>
            </w:r>
          </w:p>
        </w:tc>
        <w:tc>
          <w:tcPr>
            <w:tcW w:w="995" w:type="dxa"/>
            <w:tcBorders>
              <w:top w:val="single" w:sz="4" w:space="0" w:color="auto"/>
              <w:left w:val="single" w:sz="4" w:space="0" w:color="auto"/>
              <w:bottom w:val="nil"/>
              <w:right w:val="single" w:sz="4" w:space="0" w:color="auto"/>
            </w:tcBorders>
            <w:vAlign w:val="center"/>
            <w:hideMark/>
          </w:tcPr>
          <w:p w:rsidR="00B6642E" w:rsidRDefault="00B6642E">
            <w:pPr>
              <w:spacing w:line="480" w:lineRule="auto"/>
              <w:jc w:val="center"/>
            </w:pPr>
            <w:r>
              <w:t>9</w:t>
            </w:r>
          </w:p>
        </w:tc>
        <w:tc>
          <w:tcPr>
            <w:tcW w:w="1065" w:type="dxa"/>
            <w:tcBorders>
              <w:top w:val="single" w:sz="4" w:space="0" w:color="auto"/>
              <w:left w:val="single" w:sz="4" w:space="0" w:color="auto"/>
              <w:bottom w:val="nil"/>
              <w:right w:val="single" w:sz="4" w:space="0" w:color="auto"/>
            </w:tcBorders>
            <w:vAlign w:val="center"/>
            <w:hideMark/>
          </w:tcPr>
          <w:p w:rsidR="00B6642E" w:rsidRDefault="00B6642E">
            <w:pPr>
              <w:spacing w:line="480" w:lineRule="auto"/>
              <w:jc w:val="center"/>
            </w:pPr>
            <w:r>
              <w:t>9</w:t>
            </w:r>
          </w:p>
        </w:tc>
        <w:tc>
          <w:tcPr>
            <w:tcW w:w="992" w:type="dxa"/>
            <w:tcBorders>
              <w:top w:val="single" w:sz="4" w:space="0" w:color="auto"/>
              <w:left w:val="single" w:sz="4" w:space="0" w:color="auto"/>
              <w:bottom w:val="nil"/>
              <w:right w:val="nil"/>
            </w:tcBorders>
            <w:vAlign w:val="center"/>
            <w:hideMark/>
          </w:tcPr>
          <w:p w:rsidR="00B6642E" w:rsidRDefault="00B6642E">
            <w:pPr>
              <w:spacing w:line="480" w:lineRule="auto"/>
              <w:jc w:val="center"/>
            </w:pPr>
            <w:r>
              <w:t>45</w:t>
            </w:r>
          </w:p>
        </w:tc>
      </w:tr>
    </w:tbl>
    <w:p w:rsidR="00AD1398" w:rsidRDefault="00AD1398">
      <w:bookmarkStart w:id="4" w:name="_GoBack"/>
      <w:bookmarkEnd w:id="4"/>
    </w:p>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642E"/>
    <w:rsid w:val="00AD1398"/>
    <w:rsid w:val="00B664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98B8988-F8BB-440E-B19D-1E73C09C3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642E"/>
    <w:pPr>
      <w:spacing w:line="256"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aptionChar">
    <w:name w:val="Caption Char"/>
    <w:basedOn w:val="DefaultParagraphFont"/>
    <w:link w:val="Caption"/>
    <w:uiPriority w:val="35"/>
    <w:semiHidden/>
    <w:locked/>
    <w:rsid w:val="00B6642E"/>
    <w:rPr>
      <w:iCs/>
      <w:color w:val="44546A" w:themeColor="text2"/>
      <w:szCs w:val="18"/>
      <w:lang w:val="en-GB"/>
    </w:rPr>
  </w:style>
  <w:style w:type="paragraph" w:styleId="Caption">
    <w:name w:val="caption"/>
    <w:basedOn w:val="Normal"/>
    <w:next w:val="Normal"/>
    <w:link w:val="CaptionChar"/>
    <w:uiPriority w:val="35"/>
    <w:semiHidden/>
    <w:unhideWhenUsed/>
    <w:qFormat/>
    <w:rsid w:val="00B6642E"/>
    <w:pPr>
      <w:spacing w:after="200" w:line="240" w:lineRule="auto"/>
      <w:jc w:val="both"/>
    </w:pPr>
    <w:rPr>
      <w:iCs/>
      <w:color w:val="44546A" w:themeColor="text2"/>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5259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208</Words>
  <Characters>1192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1398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2021-12-29T05:31:00Z</dcterms:created>
  <dcterms:modified xsi:type="dcterms:W3CDTF">2021-12-29T05:32:00Z</dcterms:modified>
</cp:coreProperties>
</file>