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D8C456" w14:textId="77777777" w:rsidR="00BA78D6" w:rsidRDefault="00BA78D6" w:rsidP="00BA78D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B42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Tables.</w:t>
      </w:r>
    </w:p>
    <w:p w14:paraId="21F0CDB8" w14:textId="77777777" w:rsidR="00BA78D6" w:rsidRDefault="00BA78D6" w:rsidP="00BA78D6">
      <w:pPr>
        <w:spacing w:line="276" w:lineRule="auto"/>
        <w:jc w:val="both"/>
      </w:pPr>
      <w:r w:rsidRPr="00285B4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285B42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285B42">
        <w:rPr>
          <w:rFonts w:ascii="Times New Roman" w:hAnsi="Times New Roman" w:cs="Times New Roman"/>
          <w:sz w:val="24"/>
          <w:szCs w:val="24"/>
        </w:rPr>
        <w:t xml:space="preserve">Summary of </w:t>
      </w:r>
      <w:r>
        <w:rPr>
          <w:rFonts w:ascii="Times New Roman" w:hAnsi="Times New Roman" w:cs="Times New Roman"/>
          <w:sz w:val="24"/>
          <w:szCs w:val="24"/>
        </w:rPr>
        <w:t xml:space="preserve">sampled </w:t>
      </w:r>
      <w:r w:rsidRPr="00285B42">
        <w:rPr>
          <w:rFonts w:ascii="Times New Roman" w:hAnsi="Times New Roman" w:cs="Times New Roman"/>
          <w:sz w:val="24"/>
          <w:szCs w:val="24"/>
        </w:rPr>
        <w:t>trees</w:t>
      </w:r>
      <w:r>
        <w:rPr>
          <w:rFonts w:ascii="Times New Roman" w:hAnsi="Times New Roman" w:cs="Times New Roman"/>
          <w:sz w:val="24"/>
          <w:szCs w:val="24"/>
        </w:rPr>
        <w:t>, bark</w:t>
      </w:r>
      <w:r w:rsidRPr="00285B42">
        <w:rPr>
          <w:rFonts w:ascii="Times New Roman" w:hAnsi="Times New Roman" w:cs="Times New Roman"/>
          <w:sz w:val="24"/>
          <w:szCs w:val="24"/>
        </w:rPr>
        <w:t xml:space="preserve"> and parameters of the </w:t>
      </w:r>
      <w:proofErr w:type="gramStart"/>
      <w:r w:rsidRPr="00285B42">
        <w:rPr>
          <w:rFonts w:ascii="Times New Roman" w:hAnsi="Times New Roman" w:cs="Times New Roman"/>
          <w:sz w:val="24"/>
          <w:szCs w:val="24"/>
        </w:rPr>
        <w:t>two time</w:t>
      </w:r>
      <w:proofErr w:type="gramEnd"/>
      <w:r w:rsidRPr="00285B42">
        <w:rPr>
          <w:rFonts w:ascii="Times New Roman" w:hAnsi="Times New Roman" w:cs="Times New Roman"/>
          <w:sz w:val="24"/>
          <w:szCs w:val="24"/>
        </w:rPr>
        <w:t xml:space="preserve"> series </w:t>
      </w:r>
      <w:r>
        <w:rPr>
          <w:rFonts w:ascii="Times New Roman" w:hAnsi="Times New Roman" w:cs="Times New Roman"/>
          <w:sz w:val="24"/>
          <w:szCs w:val="24"/>
        </w:rPr>
        <w:t xml:space="preserve">MOB incubation </w:t>
      </w:r>
      <w:r w:rsidRPr="00285B42">
        <w:rPr>
          <w:rFonts w:ascii="Times New Roman" w:hAnsi="Times New Roman" w:cs="Times New Roman"/>
          <w:sz w:val="24"/>
          <w:szCs w:val="24"/>
        </w:rPr>
        <w:t xml:space="preserve">experiments </w:t>
      </w:r>
      <w:r>
        <w:rPr>
          <w:rFonts w:ascii="Times New Roman" w:hAnsi="Times New Roman" w:cs="Times New Roman"/>
          <w:sz w:val="24"/>
          <w:szCs w:val="24"/>
        </w:rPr>
        <w:t>indicating methane</w:t>
      </w:r>
      <w:r w:rsidRPr="00285B42">
        <w:rPr>
          <w:rFonts w:ascii="Times New Roman" w:hAnsi="Times New Roman" w:cs="Times New Roman"/>
          <w:sz w:val="24"/>
          <w:szCs w:val="24"/>
        </w:rPr>
        <w:t xml:space="preserve"> uptake (µmol m</w:t>
      </w:r>
      <w:r w:rsidRPr="00285B42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285B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bark </w:t>
      </w:r>
      <w:r w:rsidRPr="00285B42">
        <w:rPr>
          <w:rFonts w:ascii="Times New Roman" w:hAnsi="Times New Roman" w:cs="Times New Roman"/>
          <w:sz w:val="24"/>
          <w:szCs w:val="24"/>
        </w:rPr>
        <w:t>d</w:t>
      </w:r>
      <w:r w:rsidRPr="00285B4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85B4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fraction remaining and</w:t>
      </w:r>
      <w:r w:rsidRPr="00285B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fractionation factor (α) </w:t>
      </w:r>
      <w:r w:rsidRPr="00285B42">
        <w:rPr>
          <w:rFonts w:ascii="Times New Roman" w:hAnsi="Times New Roman" w:cs="Times New Roman"/>
          <w:sz w:val="24"/>
          <w:szCs w:val="24"/>
        </w:rPr>
        <w:t>under laboratory condit</w:t>
      </w:r>
      <w:r>
        <w:rPr>
          <w:rFonts w:ascii="Times New Roman" w:hAnsi="Times New Roman" w:cs="Times New Roman"/>
          <w:sz w:val="24"/>
          <w:szCs w:val="24"/>
        </w:rPr>
        <w:t>ions.</w:t>
      </w:r>
      <w:r>
        <w:t xml:space="preserve"> </w:t>
      </w:r>
    </w:p>
    <w:tbl>
      <w:tblPr>
        <w:tblW w:w="9639" w:type="dxa"/>
        <w:tblLook w:val="04A0" w:firstRow="1" w:lastRow="0" w:firstColumn="1" w:lastColumn="0" w:noHBand="0" w:noVBand="1"/>
      </w:tblPr>
      <w:tblGrid>
        <w:gridCol w:w="962"/>
        <w:gridCol w:w="758"/>
        <w:gridCol w:w="669"/>
        <w:gridCol w:w="962"/>
        <w:gridCol w:w="867"/>
        <w:gridCol w:w="854"/>
        <w:gridCol w:w="1219"/>
        <w:gridCol w:w="1647"/>
        <w:gridCol w:w="1701"/>
      </w:tblGrid>
      <w:tr w:rsidR="00BA78D6" w:rsidRPr="000F13FD" w14:paraId="616550C1" w14:textId="77777777" w:rsidTr="00B949DC">
        <w:trPr>
          <w:trHeight w:val="1084"/>
        </w:trPr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E10C15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Site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3D61AF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Tree ID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7D5794E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CBH (cm)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39B7DA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Bark wet weight (g)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F31359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Bark water content (%)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DE25A64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Bark surface area (cm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AU"/>
              </w:rPr>
              <w:t>2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)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FB29B7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AU"/>
              </w:rPr>
              <w:t>In situ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tree stem CH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AU"/>
              </w:rPr>
              <w:t>4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flux (mmol m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AU"/>
              </w:rPr>
              <w:t>-2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d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AU"/>
              </w:rPr>
              <w:t>-1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)</w:t>
            </w: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20449EE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CH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AU"/>
              </w:rPr>
              <w:t xml:space="preserve">4 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uptake first 24 h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incubation 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(µmol m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AU"/>
              </w:rPr>
              <w:t>-2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bark d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AU"/>
              </w:rPr>
              <w:t>-1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994ED6C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Fractionation factor (α)</w:t>
            </w:r>
          </w:p>
        </w:tc>
      </w:tr>
      <w:tr w:rsidR="00BA78D6" w:rsidRPr="000F13FD" w14:paraId="31C2EF26" w14:textId="77777777" w:rsidTr="00B949DC">
        <w:trPr>
          <w:trHeight w:val="297"/>
        </w:trPr>
        <w:tc>
          <w:tcPr>
            <w:tcW w:w="96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6D7EB1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Moist Forest (MF)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25ED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T8*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DD529E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7628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102.0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4C651B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CFAB41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90.5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9C37E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D7B4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-26.1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06AE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1.043</w:t>
            </w:r>
          </w:p>
        </w:tc>
      </w:tr>
      <w:tr w:rsidR="00BA78D6" w:rsidRPr="000F13FD" w14:paraId="0E1DD56C" w14:textId="77777777" w:rsidTr="00B949DC">
        <w:trPr>
          <w:trHeight w:val="297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5D519C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0881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T9*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2B472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1799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81.3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73742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B8FCC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80.3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87593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937AF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-19.9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14B9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1.029</w:t>
            </w:r>
          </w:p>
        </w:tc>
      </w:tr>
      <w:tr w:rsidR="00BA78D6" w:rsidRPr="000F13FD" w14:paraId="414838C6" w14:textId="77777777" w:rsidTr="00B949DC">
        <w:trPr>
          <w:trHeight w:val="341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914390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9AF0C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T10</w:t>
            </w:r>
            <w:r w:rsidRPr="000F13FD">
              <w:rPr>
                <w:rFonts w:ascii="Calibri" w:eastAsia="Times New Roman" w:hAnsi="Calibri" w:cs="Calibri"/>
                <w:color w:val="000000"/>
                <w:vertAlign w:val="superscript"/>
                <w:lang w:eastAsia="en-AU"/>
              </w:rPr>
              <w:t>‡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E1D40F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70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3531DB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95.4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921B2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17E868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78.0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DFAB85C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-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7F95C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-20.9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A21D3C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1.058</w:t>
            </w:r>
          </w:p>
        </w:tc>
      </w:tr>
      <w:tr w:rsidR="00BA78D6" w:rsidRPr="000F13FD" w14:paraId="53653E08" w14:textId="77777777" w:rsidTr="00B949DC">
        <w:trPr>
          <w:trHeight w:val="341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B6E3B1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49B60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T11</w:t>
            </w:r>
            <w:r w:rsidRPr="000F13FD">
              <w:rPr>
                <w:rFonts w:ascii="Calibri" w:eastAsia="Times New Roman" w:hAnsi="Calibri" w:cs="Calibri"/>
                <w:color w:val="000000"/>
                <w:vertAlign w:val="superscript"/>
                <w:lang w:eastAsia="en-AU"/>
              </w:rPr>
              <w:t>‡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8CAE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D387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92.1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9C15A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F89625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71.2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4CC6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35A4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-39.8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AFFD3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1.030</w:t>
            </w:r>
          </w:p>
        </w:tc>
      </w:tr>
      <w:tr w:rsidR="00BA78D6" w:rsidRPr="000F13FD" w14:paraId="37A34C61" w14:textId="77777777" w:rsidTr="00B949DC">
        <w:trPr>
          <w:trHeight w:val="341"/>
        </w:trPr>
        <w:tc>
          <w:tcPr>
            <w:tcW w:w="96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E09A6D3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Flooded Forest 1 (FF1)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1D86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T12</w:t>
            </w:r>
            <w:r w:rsidRPr="000F13FD">
              <w:rPr>
                <w:rFonts w:ascii="Calibri" w:eastAsia="Times New Roman" w:hAnsi="Calibri" w:cs="Calibri"/>
                <w:color w:val="000000"/>
                <w:vertAlign w:val="superscript"/>
                <w:lang w:eastAsia="en-AU"/>
              </w:rPr>
              <w:t>§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7A2A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103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59076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109.0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E5762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EB1754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91.0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ACB5B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833B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-34.5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356653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1.027</w:t>
            </w:r>
          </w:p>
        </w:tc>
      </w:tr>
      <w:tr w:rsidR="00BA78D6" w:rsidRPr="000F13FD" w14:paraId="13625ADF" w14:textId="77777777" w:rsidTr="00B949DC">
        <w:trPr>
          <w:trHeight w:val="341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B5F0FE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B0C3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T13</w:t>
            </w:r>
            <w:r w:rsidRPr="000F13FD">
              <w:rPr>
                <w:rFonts w:ascii="Calibri" w:eastAsia="Times New Roman" w:hAnsi="Calibri" w:cs="Calibri"/>
                <w:color w:val="000000"/>
                <w:vertAlign w:val="superscript"/>
                <w:lang w:eastAsia="en-AU"/>
              </w:rPr>
              <w:t>§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41D421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3F0F3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113.2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F509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F3F1D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114.0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2CE4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FF7013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-32.8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7B687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1.031</w:t>
            </w:r>
          </w:p>
        </w:tc>
      </w:tr>
      <w:tr w:rsidR="00BA78D6" w:rsidRPr="000F13FD" w14:paraId="69A1E0D0" w14:textId="77777777" w:rsidTr="00B949DC">
        <w:trPr>
          <w:trHeight w:val="341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44C9BF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C68B9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T14</w:t>
            </w:r>
            <w:r w:rsidRPr="000F13FD">
              <w:rPr>
                <w:rFonts w:ascii="Calibri" w:eastAsia="Times New Roman" w:hAnsi="Calibri" w:cs="Calibri"/>
                <w:color w:val="000000"/>
                <w:vertAlign w:val="superscript"/>
                <w:lang w:eastAsia="en-AU"/>
              </w:rPr>
              <w:t>†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A4DD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112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9C3C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106.1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F9188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2F3F25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74.9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6668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E90FA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-96.3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A711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1.026</w:t>
            </w:r>
          </w:p>
        </w:tc>
      </w:tr>
      <w:tr w:rsidR="00BA78D6" w:rsidRPr="000F13FD" w14:paraId="4E1912E1" w14:textId="77777777" w:rsidTr="00B949DC">
        <w:trPr>
          <w:trHeight w:val="341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3A7AC3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42D3C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T15</w:t>
            </w:r>
            <w:r w:rsidRPr="000F13FD">
              <w:rPr>
                <w:rFonts w:ascii="Calibri" w:eastAsia="Times New Roman" w:hAnsi="Calibri" w:cs="Calibri"/>
                <w:color w:val="000000"/>
                <w:vertAlign w:val="superscript"/>
                <w:lang w:eastAsia="en-AU"/>
              </w:rPr>
              <w:t>†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8189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112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640F6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147.6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AFC53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EF221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68.1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0BB994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B1139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-20.8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3082DC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1.038</w:t>
            </w:r>
          </w:p>
        </w:tc>
      </w:tr>
      <w:tr w:rsidR="00BA78D6" w:rsidRPr="000F13FD" w14:paraId="2F4E64B2" w14:textId="77777777" w:rsidTr="00B949DC">
        <w:trPr>
          <w:trHeight w:val="341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F61D3A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CC0B9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T16</w:t>
            </w:r>
            <w:r w:rsidRPr="000F13FD">
              <w:rPr>
                <w:rFonts w:ascii="Calibri" w:eastAsia="Times New Roman" w:hAnsi="Calibri" w:cs="Calibri"/>
                <w:color w:val="000000"/>
                <w:vertAlign w:val="superscript"/>
                <w:lang w:eastAsia="en-AU"/>
              </w:rPr>
              <w:t>†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E591AB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112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1249F4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126.3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ABE0CB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DBACB4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48.0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7D510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9A590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-63.9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553E93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1.033</w:t>
            </w:r>
          </w:p>
        </w:tc>
      </w:tr>
      <w:tr w:rsidR="00BA78D6" w:rsidRPr="000F13FD" w14:paraId="633A6856" w14:textId="77777777" w:rsidTr="00B949DC">
        <w:trPr>
          <w:trHeight w:val="297"/>
        </w:trPr>
        <w:tc>
          <w:tcPr>
            <w:tcW w:w="96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D79CB9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Flooded Forest 2 (FF2)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845245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5508F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80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6CFB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108.0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B785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79.9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4B225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71.9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12F7C2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138.0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7777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-3.0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6DD2BC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1.006</w:t>
            </w:r>
          </w:p>
        </w:tc>
      </w:tr>
      <w:tr w:rsidR="00BA78D6" w:rsidRPr="000F13FD" w14:paraId="40E84834" w14:textId="77777777" w:rsidTr="00B949DC">
        <w:trPr>
          <w:trHeight w:val="297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C196C3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1A9C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B299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62CD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112.4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3F2E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84.6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B435E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128.7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43BB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1.1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4FCF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-4.8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A06EC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1.000</w:t>
            </w:r>
          </w:p>
        </w:tc>
      </w:tr>
      <w:tr w:rsidR="00BA78D6" w:rsidRPr="000F13FD" w14:paraId="720732B8" w14:textId="77777777" w:rsidTr="00B949DC">
        <w:trPr>
          <w:trHeight w:val="297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26BCC6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4AF2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603FF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57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83981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110.0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D7EC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80.6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5270E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106.8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D8159C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256.5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1CD2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-45.0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E71B1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1.035</w:t>
            </w:r>
          </w:p>
        </w:tc>
      </w:tr>
      <w:tr w:rsidR="00BA78D6" w:rsidRPr="000F13FD" w14:paraId="216F62AF" w14:textId="77777777" w:rsidTr="00B949DC">
        <w:trPr>
          <w:trHeight w:val="297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31B63B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28B2C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60333E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55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9ACA62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75.0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2EAFE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79.5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DE081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104.1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A5A42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18.6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53B9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-81.2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9BF0B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1.031</w:t>
            </w:r>
          </w:p>
        </w:tc>
      </w:tr>
      <w:tr w:rsidR="00BA78D6" w:rsidRPr="000F13FD" w14:paraId="6E0A869F" w14:textId="77777777" w:rsidTr="00B949DC">
        <w:trPr>
          <w:trHeight w:val="297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299177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BE5D6B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12ADE2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59309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100.1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06BB9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79.0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57DC2E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123.2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6DDB9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380.4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94FCB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-63.0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FD1A5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1.031</w:t>
            </w:r>
          </w:p>
        </w:tc>
      </w:tr>
      <w:tr w:rsidR="00BA78D6" w:rsidRPr="000F13FD" w14:paraId="57951359" w14:textId="77777777" w:rsidTr="00B949DC">
        <w:trPr>
          <w:trHeight w:val="297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DB803E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39561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66F53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56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B988C2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98.5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070D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77.3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B6A7D3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109.7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5125D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239.4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4866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-13.3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46436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1.046</w:t>
            </w:r>
          </w:p>
        </w:tc>
      </w:tr>
      <w:tr w:rsidR="00BA78D6" w:rsidRPr="000F13FD" w14:paraId="66009536" w14:textId="77777777" w:rsidTr="00B949DC">
        <w:trPr>
          <w:trHeight w:val="297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140F02" w14:textId="77777777" w:rsidR="00BA78D6" w:rsidRPr="000F13FD" w:rsidRDefault="00BA78D6" w:rsidP="00B94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9072C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T7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8F245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71E95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116.1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123A6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80.6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573BF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159.0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A33AB4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393.1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10076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-78.1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F89F3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1.035</w:t>
            </w:r>
          </w:p>
        </w:tc>
      </w:tr>
      <w:tr w:rsidR="00BA78D6" w:rsidRPr="000F13FD" w14:paraId="4C0C6243" w14:textId="77777777" w:rsidTr="00B949DC">
        <w:trPr>
          <w:trHeight w:val="297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9141B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Average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52155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4C8555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82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3E459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105.8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F55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79.4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FB744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95.0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A66912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203.9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9A84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-40.2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AD79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1.031</w:t>
            </w:r>
          </w:p>
        </w:tc>
      </w:tr>
      <w:tr w:rsidR="00BA78D6" w:rsidRPr="000F13FD" w14:paraId="4B061EA5" w14:textId="77777777" w:rsidTr="00B949DC">
        <w:trPr>
          <w:trHeight w:val="297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291F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Calibri" w:eastAsia="Times New Roman" w:hAnsi="Calibri" w:cs="Calibri"/>
                <w:color w:val="000000"/>
                <w:lang w:eastAsia="en-AU"/>
              </w:rPr>
              <w:t>±</w:t>
            </w: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SD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65A3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00C82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0A580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17.0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FEDAB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1.34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D8CE5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28.0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2E384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158.5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F0CE1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28.5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DE9F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0.014</w:t>
            </w:r>
          </w:p>
        </w:tc>
      </w:tr>
      <w:tr w:rsidR="00BA78D6" w:rsidRPr="000F13FD" w14:paraId="000B3F78" w14:textId="77777777" w:rsidTr="00B949DC">
        <w:trPr>
          <w:trHeight w:val="297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D27F7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Min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71357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E429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55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DABEA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75.0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9230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77.3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1700D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48.0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47885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1.1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038F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-3.0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4653D8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1.000</w:t>
            </w:r>
          </w:p>
        </w:tc>
      </w:tr>
      <w:tr w:rsidR="00BA78D6" w:rsidRPr="000F13FD" w14:paraId="7BB44316" w14:textId="77777777" w:rsidTr="00B949DC">
        <w:trPr>
          <w:trHeight w:val="297"/>
        </w:trPr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8E825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Max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2AE95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47B79C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112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5B83D6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147.6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DD6A01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84.6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3895AF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159.0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D334F0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393.1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A2B74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lang w:eastAsia="en-AU"/>
              </w:rPr>
              <w:t>-96.3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5DDB57" w14:textId="77777777" w:rsidR="00BA78D6" w:rsidRPr="000F13FD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0F13F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1.058</w:t>
            </w:r>
          </w:p>
        </w:tc>
      </w:tr>
    </w:tbl>
    <w:p w14:paraId="4D7EA2D2" w14:textId="77777777" w:rsidR="00BA78D6" w:rsidRPr="000F13FD" w:rsidRDefault="00BA78D6" w:rsidP="00BA78D6">
      <w:pPr>
        <w:spacing w:line="276" w:lineRule="auto"/>
        <w:jc w:val="both"/>
        <w:rPr>
          <w:rFonts w:ascii="Times New Roman" w:hAnsi="Times New Roman" w:cs="Times New Roman"/>
        </w:rPr>
      </w:pPr>
      <w:r w:rsidRPr="000F13FD">
        <w:rPr>
          <w:rFonts w:ascii="Times New Roman" w:hAnsi="Times New Roman" w:cs="Times New Roman"/>
        </w:rPr>
        <w:t xml:space="preserve">Note:  </w:t>
      </w:r>
      <w:r w:rsidRPr="000F13FD">
        <w:rPr>
          <w:rFonts w:ascii="Times New Roman" w:eastAsia="Times New Roman" w:hAnsi="Times New Roman" w:cs="Times New Roman"/>
          <w:color w:val="000000"/>
          <w:lang w:eastAsia="en-AU"/>
        </w:rPr>
        <w:t>*</w:t>
      </w:r>
      <w:r w:rsidRPr="000F13FD">
        <w:rPr>
          <w:rFonts w:ascii="Calibri" w:eastAsia="Times New Roman" w:hAnsi="Calibri" w:cs="Calibri"/>
          <w:color w:val="000000"/>
          <w:vertAlign w:val="superscript"/>
          <w:lang w:eastAsia="en-AU"/>
        </w:rPr>
        <w:t>‡§†</w:t>
      </w:r>
      <w:r w:rsidRPr="000F13FD">
        <w:rPr>
          <w:rFonts w:ascii="Times New Roman" w:hAnsi="Times New Roman" w:cs="Times New Roman"/>
        </w:rPr>
        <w:t xml:space="preserve">symbols denote bark samples </w:t>
      </w:r>
      <w:r>
        <w:rPr>
          <w:rFonts w:ascii="Times New Roman" w:hAnsi="Times New Roman" w:cs="Times New Roman"/>
        </w:rPr>
        <w:t xml:space="preserve">taken from </w:t>
      </w:r>
      <w:r w:rsidRPr="000F13FD">
        <w:rPr>
          <w:rFonts w:ascii="Times New Roman" w:hAnsi="Times New Roman" w:cs="Times New Roman"/>
        </w:rPr>
        <w:t>the same tree on opposing sides</w:t>
      </w:r>
    </w:p>
    <w:p w14:paraId="0E3927A3" w14:textId="77777777" w:rsidR="00BA78D6" w:rsidRDefault="00BA78D6" w:rsidP="00BA78D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1B2476B" w14:textId="77777777" w:rsidR="00BA78D6" w:rsidRDefault="00BA78D6" w:rsidP="00BA78D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285B42">
        <w:rPr>
          <w:rFonts w:ascii="Times New Roman" w:hAnsi="Times New Roman" w:cs="Times New Roman"/>
          <w:b/>
        </w:rPr>
        <w:lastRenderedPageBreak/>
        <w:t>Table S</w:t>
      </w:r>
      <w:r>
        <w:rPr>
          <w:rFonts w:ascii="Times New Roman" w:hAnsi="Times New Roman" w:cs="Times New Roman"/>
          <w:b/>
        </w:rPr>
        <w:t>2</w:t>
      </w:r>
      <w:r w:rsidRPr="00285B42">
        <w:rPr>
          <w:rFonts w:ascii="Times New Roman" w:hAnsi="Times New Roman" w:cs="Times New Roman"/>
          <w:b/>
        </w:rPr>
        <w:t>.</w:t>
      </w:r>
      <w:r w:rsidRPr="00285B4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Range of l</w:t>
      </w:r>
      <w:r w:rsidRPr="00285B42">
        <w:rPr>
          <w:rFonts w:ascii="Times New Roman" w:hAnsi="Times New Roman" w:cs="Times New Roman"/>
        </w:rPr>
        <w:t xml:space="preserve">iterature reported </w:t>
      </w:r>
      <w:r>
        <w:rPr>
          <w:rFonts w:ascii="Times New Roman" w:hAnsi="Times New Roman" w:cs="Times New Roman"/>
        </w:rPr>
        <w:t xml:space="preserve">methane oxidation </w:t>
      </w:r>
      <w:r w:rsidRPr="00285B42">
        <w:rPr>
          <w:rFonts w:ascii="Times New Roman" w:hAnsi="Times New Roman" w:cs="Times New Roman"/>
        </w:rPr>
        <w:t xml:space="preserve">fractionation factors </w:t>
      </w:r>
      <w:r>
        <w:rPr>
          <w:rFonts w:ascii="Times New Roman" w:hAnsi="Times New Roman" w:cs="Times New Roman"/>
        </w:rPr>
        <w:t xml:space="preserve">(α) </w:t>
      </w:r>
      <w:r w:rsidRPr="00285B42">
        <w:rPr>
          <w:rFonts w:ascii="Times New Roman" w:hAnsi="Times New Roman" w:cs="Times New Roman"/>
        </w:rPr>
        <w:t xml:space="preserve">from </w:t>
      </w:r>
      <w:r>
        <w:rPr>
          <w:rFonts w:ascii="Times New Roman" w:hAnsi="Times New Roman" w:cs="Times New Roman"/>
        </w:rPr>
        <w:t xml:space="preserve">a variety </w:t>
      </w:r>
      <w:proofErr w:type="gramStart"/>
      <w:r w:rsidRPr="00285B42">
        <w:rPr>
          <w:rFonts w:ascii="Times New Roman" w:hAnsi="Times New Roman" w:cs="Times New Roman"/>
        </w:rPr>
        <w:t>different ecosystems</w:t>
      </w:r>
      <w:proofErr w:type="gram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8789" w:type="dxa"/>
        <w:tblLook w:val="04A0" w:firstRow="1" w:lastRow="0" w:firstColumn="1" w:lastColumn="0" w:noHBand="0" w:noVBand="1"/>
      </w:tblPr>
      <w:tblGrid>
        <w:gridCol w:w="1017"/>
        <w:gridCol w:w="1050"/>
        <w:gridCol w:w="940"/>
        <w:gridCol w:w="3230"/>
        <w:gridCol w:w="2552"/>
      </w:tblGrid>
      <w:tr w:rsidR="00BA78D6" w:rsidRPr="00D36E84" w14:paraId="5958DDC4" w14:textId="77777777" w:rsidTr="00B949DC">
        <w:trPr>
          <w:trHeight w:val="300"/>
        </w:trPr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6ABE57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α Minimum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151414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α Maximum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B02280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α Average</w:t>
            </w: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285D3E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Study design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8DFE12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Authors</w:t>
            </w:r>
          </w:p>
        </w:tc>
      </w:tr>
      <w:tr w:rsidR="00BA78D6" w:rsidRPr="00D36E84" w14:paraId="3D257B32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09141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1.002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1376A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7BE50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9CF6FA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Sediment &amp; water column review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BBAE9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Whiticar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&amp; Faber (1986)</w:t>
            </w:r>
          </w:p>
        </w:tc>
      </w:tr>
      <w:tr w:rsidR="00BA78D6" w:rsidRPr="00D36E84" w14:paraId="20ABFB59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F40AAC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A5CB2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D30E4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1.011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8808E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Methods comparison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8A699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Silverman &amp; </w:t>
            </w: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Oyama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(1968)</w:t>
            </w:r>
          </w:p>
        </w:tc>
      </w:tr>
      <w:tr w:rsidR="00BA78D6" w:rsidRPr="00D36E84" w14:paraId="7704F34F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64EEA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E28B9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D002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1.030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B86E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3F2C4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Zyakun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(1979)</w:t>
            </w:r>
          </w:p>
        </w:tc>
      </w:tr>
      <w:tr w:rsidR="00BA78D6" w:rsidRPr="00D36E84" w14:paraId="3482194D" w14:textId="77777777" w:rsidTr="00B949DC">
        <w:trPr>
          <w:trHeight w:val="345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7210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1.005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BB33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D7D18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DDB8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Groundwater methane oxidation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B4EF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Barker &amp; Fritz (1981)</w:t>
            </w:r>
          </w:p>
        </w:tc>
      </w:tr>
      <w:tr w:rsidR="00BA78D6" w:rsidRPr="00D36E84" w14:paraId="7149C529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16D32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70947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BDB3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5682E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A841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Coleman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(1981)</w:t>
            </w:r>
          </w:p>
        </w:tc>
      </w:tr>
      <w:tr w:rsidR="00BA78D6" w:rsidRPr="00D36E84" w14:paraId="4BDEFE56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1DA431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0B934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DCBB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BD24CB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Natural ecosystems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39362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Zyakun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(1983)</w:t>
            </w:r>
          </w:p>
        </w:tc>
      </w:tr>
      <w:tr w:rsidR="00BA78D6" w:rsidRPr="00D36E84" w14:paraId="7CE023DC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CFFB5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AFB9E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C3DEA0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1.037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06E4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Polyhumic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lake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35E94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Kankaala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(2007)</w:t>
            </w:r>
          </w:p>
        </w:tc>
      </w:tr>
      <w:tr w:rsidR="00BA78D6" w:rsidRPr="00D36E84" w14:paraId="144FAC3D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CCB5CB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1.017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6704C9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2F7D4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1.023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5896B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Temperate upland forested soils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5C76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Tyler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(1994)</w:t>
            </w:r>
          </w:p>
        </w:tc>
      </w:tr>
      <w:tr w:rsidR="00BA78D6" w:rsidRPr="00D36E84" w14:paraId="4848541E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F5043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1.003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70BB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58F1C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01CA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Swamp forests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98502B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Happell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(1994)</w:t>
            </w:r>
          </w:p>
        </w:tc>
      </w:tr>
      <w:tr w:rsidR="00BA78D6" w:rsidRPr="00D36E84" w14:paraId="73932793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CFDC37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3FF13C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1.032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16810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1.030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6101DF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Freshwater wetland water column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1AC7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Jeffrey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(2019) </w:t>
            </w:r>
          </w:p>
        </w:tc>
      </w:tr>
      <w:tr w:rsidR="00BA78D6" w:rsidRPr="00D36E84" w14:paraId="32E7B5BA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622F61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09B8B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1.049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1BEE5A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3B7C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Landfill cover soils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E394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Chanton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&amp; </w:t>
            </w: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Liptay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(2000)</w:t>
            </w:r>
          </w:p>
        </w:tc>
      </w:tr>
      <w:tr w:rsidR="00BA78D6" w:rsidRPr="00D36E84" w14:paraId="4246F8FE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37A1B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1.002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0605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DC86E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30269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Lab based cultures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4F3B9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Templeton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(2006)</w:t>
            </w:r>
          </w:p>
        </w:tc>
      </w:tr>
      <w:tr w:rsidR="00BA78D6" w:rsidRPr="00D36E84" w14:paraId="20574F65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AFA9F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D712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A4194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1.021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E299E4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Rice paddy soils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69DFA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Zhang et al. (2016)</w:t>
            </w:r>
          </w:p>
        </w:tc>
      </w:tr>
      <w:tr w:rsidR="00BA78D6" w:rsidRPr="00D36E84" w14:paraId="2FE64498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DABC9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40C8B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2181F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1.013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43F1F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Rice paddy Roots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6444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Zhang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(2016)</w:t>
            </w:r>
          </w:p>
        </w:tc>
      </w:tr>
      <w:tr w:rsidR="00BA78D6" w:rsidRPr="00D36E84" w14:paraId="38EFA46C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23BCF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D3DB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50380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1.025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40890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Rice paddies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9459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Zhang et al. (2013)</w:t>
            </w:r>
          </w:p>
        </w:tc>
      </w:tr>
      <w:tr w:rsidR="00BA78D6" w:rsidRPr="00D36E84" w14:paraId="70F1FF99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392A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E258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1368F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1.033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AF98CA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Rice paddies with straw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53FEB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Zhang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(2013)</w:t>
            </w:r>
          </w:p>
        </w:tc>
      </w:tr>
      <w:tr w:rsidR="00BA78D6" w:rsidRPr="00D36E84" w14:paraId="1546F346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779B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34E899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1.039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CC193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102F7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Marine habitats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B9459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Holler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(2009)</w:t>
            </w:r>
          </w:p>
        </w:tc>
      </w:tr>
      <w:tr w:rsidR="00BA78D6" w:rsidRPr="00D36E84" w14:paraId="0C079ED8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EF8F3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5C8BC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29E0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1.017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54230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Grassland soils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792EDC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Snover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&amp; Quay (2000)</w:t>
            </w:r>
          </w:p>
        </w:tc>
      </w:tr>
      <w:tr w:rsidR="00BA78D6" w:rsidRPr="00D36E84" w14:paraId="7826C9BB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56DAF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D824E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CB8DC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1.018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CB78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Temperate forested soils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9A57CA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Snover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&amp; Quay (2000)</w:t>
            </w:r>
          </w:p>
        </w:tc>
      </w:tr>
      <w:tr w:rsidR="00BA78D6" w:rsidRPr="00D36E84" w14:paraId="5472AB4A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5F3C3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3537CF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AF45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C8CFD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Mineral soils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69A884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Maxfield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(2008)</w:t>
            </w:r>
          </w:p>
        </w:tc>
      </w:tr>
      <w:tr w:rsidR="00BA78D6" w:rsidRPr="00D36E84" w14:paraId="2D109029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221FD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C0214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8689F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26DCE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Humid tropical forested soils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B7411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Teh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(2005)</w:t>
            </w:r>
          </w:p>
        </w:tc>
      </w:tr>
      <w:tr w:rsidR="00BA78D6" w:rsidRPr="00D36E84" w14:paraId="56999F81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7428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FC90C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10BE62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1.008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47417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Landfill soils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82EE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AU"/>
              </w:rPr>
              <w:t xml:space="preserve">Bergamaschi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AU"/>
              </w:rPr>
              <w:t xml:space="preserve"> (1998)</w:t>
            </w:r>
          </w:p>
        </w:tc>
      </w:tr>
      <w:tr w:rsidR="00BA78D6" w:rsidRPr="00D36E84" w14:paraId="2B25AE49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88F6CC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0CF4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CC57C4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FE1E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Boreal forested soils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A43BF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Reeburgh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(1997)</w:t>
            </w:r>
          </w:p>
        </w:tc>
      </w:tr>
      <w:tr w:rsidR="00BA78D6" w:rsidRPr="00D36E84" w14:paraId="2463E1D5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BED53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1.016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EC7BF0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BB0E1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D89F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Tundra soils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2CDF4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King </w:t>
            </w: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et al.</w:t>
            </w: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(1989)</w:t>
            </w:r>
          </w:p>
        </w:tc>
      </w:tr>
      <w:tr w:rsidR="00BA78D6" w:rsidRPr="00D36E84" w14:paraId="0186ABDD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B7A34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EBDDDA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1.058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AE08B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1.040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750100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M. </w:t>
            </w:r>
            <w:proofErr w:type="spellStart"/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quinquenervia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bark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B421F0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MF1 - This study</w:t>
            </w:r>
          </w:p>
        </w:tc>
      </w:tr>
      <w:tr w:rsidR="00BA78D6" w:rsidRPr="00D36E84" w14:paraId="2B77BC70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BEF30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93DD3A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1.038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AE8C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1.031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0EF5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M. </w:t>
            </w:r>
            <w:proofErr w:type="spellStart"/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quinquenervia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bark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4A9660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FF1 - This study</w:t>
            </w:r>
          </w:p>
        </w:tc>
      </w:tr>
      <w:tr w:rsidR="00BA78D6" w:rsidRPr="00D36E84" w14:paraId="162EF76A" w14:textId="77777777" w:rsidTr="00B949DC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84ED2E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8BC50B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1.046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130DD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06B89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M. </w:t>
            </w:r>
            <w:proofErr w:type="spellStart"/>
            <w:r w:rsidRPr="00D36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quinquenervia</w:t>
            </w:r>
            <w:proofErr w:type="spellEnd"/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bark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E4376B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FF2 - This study</w:t>
            </w:r>
          </w:p>
        </w:tc>
      </w:tr>
      <w:tr w:rsidR="00BA78D6" w:rsidRPr="00D36E84" w14:paraId="0AE60400" w14:textId="77777777" w:rsidTr="00B949DC">
        <w:trPr>
          <w:trHeight w:val="300"/>
        </w:trPr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6546F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71DF46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F35B5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C19DA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488368" w14:textId="77777777" w:rsidR="00BA78D6" w:rsidRPr="00D36E84" w:rsidRDefault="00BA78D6" w:rsidP="00B949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36E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</w:tbl>
    <w:p w14:paraId="353437F6" w14:textId="77777777" w:rsidR="00BA78D6" w:rsidRDefault="00BA78D6" w:rsidP="00BA78D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CDE339A" w14:textId="5A43B47A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8D6"/>
    <w:rsid w:val="00222823"/>
    <w:rsid w:val="00242694"/>
    <w:rsid w:val="00BA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0541A"/>
  <w15:chartTrackingRefBased/>
  <w15:docId w15:val="{BB7EF3E1-9F88-46E1-A5E2-E451BAA56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8D6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2020-12-03T19:09:00Z</dcterms:created>
  <dcterms:modified xsi:type="dcterms:W3CDTF">2020-12-03T19:09:00Z</dcterms:modified>
</cp:coreProperties>
</file>