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CF4F3" w14:textId="1F41F918" w:rsidR="001D7423" w:rsidRPr="00DD47AA" w:rsidRDefault="004D66BD" w:rsidP="004D66BD">
      <w:pPr>
        <w:rPr>
          <w:b/>
          <w:bCs/>
          <w:sz w:val="24"/>
          <w:szCs w:val="24"/>
        </w:rPr>
      </w:pPr>
      <w:bookmarkStart w:id="0" w:name="_Hlk88555711"/>
      <w:r w:rsidRPr="00DD47AA">
        <w:rPr>
          <w:rFonts w:hint="eastAsia"/>
          <w:b/>
          <w:bCs/>
          <w:sz w:val="24"/>
          <w:szCs w:val="24"/>
        </w:rPr>
        <w:t>S</w:t>
      </w:r>
      <w:r w:rsidRPr="00DD47AA">
        <w:rPr>
          <w:b/>
          <w:bCs/>
          <w:sz w:val="24"/>
          <w:szCs w:val="24"/>
        </w:rPr>
        <w:t xml:space="preserve">upplementary </w:t>
      </w:r>
      <w:r w:rsidR="00DD47AA" w:rsidRPr="00DD47AA">
        <w:rPr>
          <w:b/>
          <w:bCs/>
          <w:sz w:val="24"/>
          <w:szCs w:val="24"/>
        </w:rPr>
        <w:t>Data</w:t>
      </w:r>
    </w:p>
    <w:p w14:paraId="62619FB0" w14:textId="77777777" w:rsidR="001D7423" w:rsidRDefault="001D7423" w:rsidP="001D7423">
      <w:pPr>
        <w:jc w:val="center"/>
      </w:pPr>
    </w:p>
    <w:p w14:paraId="15BACF12" w14:textId="77777777" w:rsidR="001D7423" w:rsidRDefault="001D7423" w:rsidP="001D7423">
      <w:r>
        <w:rPr>
          <w:noProof/>
        </w:rPr>
        <w:drawing>
          <wp:inline distT="0" distB="0" distL="0" distR="0" wp14:anchorId="7E489712" wp14:editId="41D88606">
            <wp:extent cx="2481963" cy="24984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1963" cy="24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9A7104" wp14:editId="01EE8252">
            <wp:extent cx="2478650" cy="24984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650" cy="24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6921F" w14:textId="77777777" w:rsidR="001D7423" w:rsidRDefault="001D7423" w:rsidP="001D7423">
      <w:pPr>
        <w:pStyle w:val="a9"/>
        <w:numPr>
          <w:ilvl w:val="0"/>
          <w:numId w:val="1"/>
        </w:numPr>
        <w:spacing w:line="360" w:lineRule="auto"/>
        <w:ind w:firstLineChars="0"/>
        <w:jc w:val="center"/>
      </w:pPr>
      <w:r>
        <w:t xml:space="preserve">                                   </w:t>
      </w:r>
      <w:r>
        <w:rPr>
          <w:rFonts w:hint="eastAsia"/>
        </w:rPr>
        <w:t>(</w:t>
      </w:r>
      <w:r>
        <w:t>b)</w:t>
      </w:r>
    </w:p>
    <w:p w14:paraId="2F77AA39" w14:textId="77777777" w:rsidR="00DD47AA" w:rsidRDefault="001D7423" w:rsidP="00DD47AA">
      <w:pPr>
        <w:pStyle w:val="ab"/>
        <w:jc w:val="left"/>
      </w:pPr>
      <w:r>
        <w:rPr>
          <w:rFonts w:hint="eastAsia"/>
        </w:rPr>
        <w:t>F</w:t>
      </w:r>
      <w:r>
        <w:t>ig</w:t>
      </w:r>
      <w:r w:rsidR="00DD47AA">
        <w:t>ure</w:t>
      </w:r>
      <w:r>
        <w:t xml:space="preserve"> S1</w:t>
      </w:r>
      <w:r w:rsidR="008E7E1D">
        <w:t>.</w:t>
      </w:r>
      <w:r>
        <w:t xml:space="preserve"> Scatter</w:t>
      </w:r>
      <w:r w:rsidR="00055F4A">
        <w:rPr>
          <w:rFonts w:hint="eastAsia"/>
        </w:rPr>
        <w:t>-</w:t>
      </w:r>
      <w:r>
        <w:t>plot</w:t>
      </w:r>
      <w:r w:rsidR="00DD47AA">
        <w:t>s</w:t>
      </w:r>
      <w:r>
        <w:t xml:space="preserve"> of measured versus predicted </w:t>
      </w:r>
      <w:r w:rsidRPr="008A7648">
        <w:rPr>
          <w:rFonts w:hint="eastAsia"/>
          <w:i/>
          <w:iCs/>
        </w:rPr>
        <w:t>δ</w:t>
      </w:r>
      <w:r w:rsidRPr="008A7648">
        <w:rPr>
          <w:rFonts w:hint="eastAsia"/>
          <w:vertAlign w:val="superscript"/>
        </w:rPr>
        <w:t>2</w:t>
      </w:r>
      <w:r>
        <w:rPr>
          <w:rFonts w:hint="eastAsia"/>
        </w:rPr>
        <w:t>H</w:t>
      </w:r>
      <w:r w:rsidR="00DD47AA">
        <w:t xml:space="preserve"> values</w:t>
      </w:r>
      <w:r>
        <w:t xml:space="preserve"> for the </w:t>
      </w:r>
      <w:r w:rsidR="00DD47AA">
        <w:t xml:space="preserve">(a) </w:t>
      </w:r>
      <w:r>
        <w:t xml:space="preserve">sixth and </w:t>
      </w:r>
      <w:r w:rsidR="00DD47AA">
        <w:t xml:space="preserve">(b) </w:t>
      </w:r>
      <w:r>
        <w:t>tenth independent validation dataset</w:t>
      </w:r>
      <w:r w:rsidR="00DD47AA">
        <w:t>s</w:t>
      </w:r>
      <w:r w:rsidR="008E7E1D">
        <w:t>.</w:t>
      </w:r>
      <w:r w:rsidR="00580728" w:rsidRPr="00580728">
        <w:rPr>
          <w:kern w:val="0"/>
        </w:rPr>
        <w:t xml:space="preserve"> </w:t>
      </w:r>
      <w:r w:rsidR="00DD47AA">
        <w:t>High r values indicate unbiased model predictions.</w:t>
      </w:r>
    </w:p>
    <w:p w14:paraId="23408C06" w14:textId="1CCA1457" w:rsidR="001D7423" w:rsidRPr="00CE76D7" w:rsidRDefault="001D7423" w:rsidP="00DD47AA">
      <w:pPr>
        <w:pStyle w:val="ab"/>
        <w:jc w:val="left"/>
      </w:pPr>
    </w:p>
    <w:p w14:paraId="3FC62EFD" w14:textId="77777777" w:rsidR="001D7423" w:rsidRPr="001D7423" w:rsidRDefault="001D7423" w:rsidP="001D7423">
      <w:pPr>
        <w:jc w:val="center"/>
      </w:pPr>
    </w:p>
    <w:p w14:paraId="51B13F96" w14:textId="77777777" w:rsidR="001D7423" w:rsidRDefault="001D7423" w:rsidP="001D7423">
      <w:r>
        <w:rPr>
          <w:rFonts w:hint="eastAsia"/>
          <w:noProof/>
        </w:rPr>
        <w:drawing>
          <wp:inline distT="0" distB="0" distL="0" distR="0" wp14:anchorId="0BBC135F" wp14:editId="493FCEF8">
            <wp:extent cx="2472136" cy="2498400"/>
            <wp:effectExtent l="0" t="0" r="444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136" cy="24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FF3E76C" wp14:editId="3B01E038">
            <wp:extent cx="2481963" cy="24984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1963" cy="24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13FBA" w14:textId="77777777" w:rsidR="001D7423" w:rsidRDefault="001D7423" w:rsidP="001D7423">
      <w:pPr>
        <w:pStyle w:val="ab"/>
      </w:pPr>
      <w:r>
        <w:t xml:space="preserve">(a)                                        </w:t>
      </w:r>
      <w:r>
        <w:rPr>
          <w:rFonts w:hint="eastAsia"/>
        </w:rPr>
        <w:t>(</w:t>
      </w:r>
      <w:r>
        <w:t>b)</w:t>
      </w:r>
    </w:p>
    <w:p w14:paraId="6B9BDE3C" w14:textId="0321B09A" w:rsidR="00DD47AA" w:rsidRDefault="001D7423" w:rsidP="00DD47AA">
      <w:pPr>
        <w:pStyle w:val="ab"/>
        <w:jc w:val="left"/>
      </w:pPr>
      <w:r>
        <w:rPr>
          <w:rFonts w:hint="eastAsia"/>
        </w:rPr>
        <w:t>F</w:t>
      </w:r>
      <w:r>
        <w:t>ig</w:t>
      </w:r>
      <w:r w:rsidR="00DD47AA">
        <w:t>ure</w:t>
      </w:r>
      <w:r>
        <w:t xml:space="preserve"> </w:t>
      </w:r>
      <w:r w:rsidR="001E7996">
        <w:t>S2</w:t>
      </w:r>
      <w:r w:rsidR="008E7E1D">
        <w:t>.</w:t>
      </w:r>
      <w:r>
        <w:t xml:space="preserve"> Scatter</w:t>
      </w:r>
      <w:r w:rsidR="0017705C">
        <w:t>-</w:t>
      </w:r>
      <w:r>
        <w:t>plot</w:t>
      </w:r>
      <w:r w:rsidR="00DD47AA">
        <w:t>s</w:t>
      </w:r>
      <w:r>
        <w:t xml:space="preserve"> of measured versus predicted </w:t>
      </w:r>
      <w:r w:rsidRPr="008A7648">
        <w:rPr>
          <w:rFonts w:hint="eastAsia"/>
          <w:i/>
          <w:iCs/>
        </w:rPr>
        <w:t>δ</w:t>
      </w:r>
      <w:r w:rsidRPr="004A74D4">
        <w:rPr>
          <w:vertAlign w:val="superscript"/>
        </w:rPr>
        <w:t>1</w:t>
      </w:r>
      <w:r>
        <w:rPr>
          <w:vertAlign w:val="superscript"/>
        </w:rPr>
        <w:t>8</w:t>
      </w:r>
      <w:r>
        <w:rPr>
          <w:rFonts w:hint="eastAsia"/>
        </w:rPr>
        <w:t>O</w:t>
      </w:r>
      <w:r>
        <w:t xml:space="preserve"> </w:t>
      </w:r>
      <w:r w:rsidR="00DD47AA">
        <w:t xml:space="preserve">values </w:t>
      </w:r>
      <w:r>
        <w:t xml:space="preserve">for the </w:t>
      </w:r>
      <w:r w:rsidR="00DD47AA">
        <w:t xml:space="preserve">(a) </w:t>
      </w:r>
      <w:r>
        <w:t xml:space="preserve">sixth and </w:t>
      </w:r>
      <w:r w:rsidR="00DD47AA">
        <w:t xml:space="preserve">(b) </w:t>
      </w:r>
      <w:r>
        <w:t>tenth independent validation dataset</w:t>
      </w:r>
      <w:r w:rsidR="008E7E1D">
        <w:t>.</w:t>
      </w:r>
      <w:r w:rsidR="00580728" w:rsidRPr="00580728">
        <w:rPr>
          <w:kern w:val="0"/>
        </w:rPr>
        <w:t xml:space="preserve"> </w:t>
      </w:r>
      <w:r w:rsidR="00DD47AA">
        <w:t>High r values indicate unbiased model predictions.</w:t>
      </w:r>
    </w:p>
    <w:p w14:paraId="37567B11" w14:textId="55A99696" w:rsidR="001D7423" w:rsidRPr="00CE76D7" w:rsidRDefault="001D7423" w:rsidP="001D7423">
      <w:pPr>
        <w:pStyle w:val="ab"/>
      </w:pPr>
    </w:p>
    <w:p w14:paraId="37C98731" w14:textId="77777777" w:rsidR="001D7423" w:rsidRPr="001D7423" w:rsidRDefault="001D7423" w:rsidP="001D7423">
      <w:pPr>
        <w:jc w:val="center"/>
      </w:pPr>
    </w:p>
    <w:p w14:paraId="40F1C261" w14:textId="4508249E" w:rsidR="001D7423" w:rsidRDefault="001D7423" w:rsidP="001D7423">
      <w:pPr>
        <w:jc w:val="center"/>
        <w:rPr>
          <w:rFonts w:eastAsiaTheme="minorEastAsia"/>
        </w:rPr>
      </w:pPr>
    </w:p>
    <w:p w14:paraId="64719D8F" w14:textId="75B660D2" w:rsidR="001E7996" w:rsidRDefault="001E7996" w:rsidP="001D7423">
      <w:pPr>
        <w:jc w:val="center"/>
        <w:rPr>
          <w:rFonts w:eastAsiaTheme="minorEastAsia"/>
        </w:rPr>
      </w:pPr>
    </w:p>
    <w:p w14:paraId="70AD4B60" w14:textId="4331A214" w:rsidR="001E7996" w:rsidRDefault="001E7996" w:rsidP="001D7423">
      <w:pPr>
        <w:jc w:val="center"/>
        <w:rPr>
          <w:rFonts w:eastAsiaTheme="minorEastAsia"/>
        </w:rPr>
      </w:pPr>
    </w:p>
    <w:p w14:paraId="6223AB03" w14:textId="0D647273" w:rsidR="001E7996" w:rsidRDefault="001E7996" w:rsidP="001D7423">
      <w:pPr>
        <w:jc w:val="center"/>
        <w:rPr>
          <w:rFonts w:eastAsiaTheme="minorEastAsia"/>
        </w:rPr>
      </w:pPr>
    </w:p>
    <w:p w14:paraId="61876FE1" w14:textId="23DBFD3B" w:rsidR="001E7996" w:rsidRDefault="001E7996" w:rsidP="001D7423">
      <w:pPr>
        <w:jc w:val="center"/>
        <w:rPr>
          <w:rFonts w:eastAsiaTheme="minorEastAsia"/>
        </w:rPr>
      </w:pPr>
    </w:p>
    <w:p w14:paraId="498E88E4" w14:textId="7C265F1A" w:rsidR="001E7996" w:rsidRDefault="001E7996" w:rsidP="001D7423">
      <w:pPr>
        <w:jc w:val="center"/>
        <w:rPr>
          <w:rFonts w:eastAsiaTheme="minorEastAsia"/>
        </w:rPr>
      </w:pPr>
    </w:p>
    <w:p w14:paraId="55A97C40" w14:textId="0508C347" w:rsidR="004D66BD" w:rsidRPr="004D66BD" w:rsidRDefault="004D66BD" w:rsidP="00DD47AA">
      <w:pPr>
        <w:jc w:val="left"/>
      </w:pPr>
      <w:r>
        <w:lastRenderedPageBreak/>
        <w:t xml:space="preserve">Table </w:t>
      </w:r>
      <w:r w:rsidR="001D7423">
        <w:t>S</w:t>
      </w:r>
      <w:r>
        <w:t>1</w:t>
      </w:r>
      <w:bookmarkEnd w:id="0"/>
      <w:r w:rsidR="00DD47AA">
        <w:t>.</w:t>
      </w:r>
      <w:r w:rsidR="00644658">
        <w:t xml:space="preserve"> </w:t>
      </w:r>
      <w:bookmarkStart w:id="1" w:name="_Hlk88555736"/>
      <w:r w:rsidR="00644658">
        <w:t xml:space="preserve">Environmental variables </w:t>
      </w:r>
      <w:r w:rsidR="00DD47AA">
        <w:t xml:space="preserve">used with </w:t>
      </w:r>
      <w:r w:rsidR="00644658">
        <w:t xml:space="preserve">stable isotopes </w:t>
      </w:r>
      <w:r w:rsidR="00DD47AA">
        <w:t>for the predictive isoscape model</w:t>
      </w:r>
      <w:bookmarkEnd w:id="1"/>
      <w:r w:rsidR="00DD47AA"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559"/>
        <w:gridCol w:w="5093"/>
      </w:tblGrid>
      <w:tr w:rsidR="004D66BD" w14:paraId="147EEA13" w14:textId="77777777" w:rsidTr="009137C3">
        <w:trPr>
          <w:jc w:val="center"/>
        </w:trPr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14:paraId="667DCCFF" w14:textId="576C0CCF" w:rsidR="004D66BD" w:rsidRPr="004D66BD" w:rsidRDefault="004D66BD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V</w:t>
            </w:r>
            <w:r>
              <w:t>ariables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32E2FA0" w14:textId="4EADA0C8" w:rsidR="004D66BD" w:rsidRPr="004D66BD" w:rsidRDefault="004D66BD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U</w:t>
            </w:r>
            <w:r>
              <w:t>nits</w:t>
            </w:r>
          </w:p>
        </w:tc>
        <w:tc>
          <w:tcPr>
            <w:tcW w:w="5093" w:type="dxa"/>
            <w:tcBorders>
              <w:bottom w:val="single" w:sz="4" w:space="0" w:color="auto"/>
            </w:tcBorders>
            <w:vAlign w:val="center"/>
          </w:tcPr>
          <w:p w14:paraId="1DE5D090" w14:textId="0E647BAC" w:rsidR="004D66BD" w:rsidRPr="004D66BD" w:rsidRDefault="004D66BD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D</w:t>
            </w:r>
            <w:r>
              <w:t>efinition</w:t>
            </w:r>
          </w:p>
        </w:tc>
      </w:tr>
      <w:tr w:rsidR="004D66BD" w14:paraId="78C634E5" w14:textId="77777777" w:rsidTr="009137C3">
        <w:trPr>
          <w:jc w:val="center"/>
        </w:trPr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14:paraId="63E6A980" w14:textId="5C9FE5A8" w:rsidR="004D66BD" w:rsidRPr="004D66BD" w:rsidRDefault="004D66BD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3018219" w14:textId="22326C7A" w:rsidR="004D66BD" w:rsidRPr="001D7423" w:rsidRDefault="00BE0715" w:rsidP="001D7423">
            <w:pPr>
              <w:pStyle w:val="a8"/>
              <w:spacing w:line="240" w:lineRule="auto"/>
            </w:pPr>
            <w:r w:rsidRPr="001D7423">
              <w:t>℃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vAlign w:val="center"/>
          </w:tcPr>
          <w:p w14:paraId="0BE8B075" w14:textId="4BB871C4" w:rsidR="004D66BD" w:rsidRDefault="008E7E1D" w:rsidP="001D7423">
            <w:pPr>
              <w:pStyle w:val="a8"/>
              <w:spacing w:line="240" w:lineRule="auto"/>
            </w:pPr>
            <w:r>
              <w:t>A</w:t>
            </w:r>
            <w:r w:rsidR="00BE0715">
              <w:t>verage annual temperatures</w:t>
            </w:r>
          </w:p>
        </w:tc>
      </w:tr>
      <w:tr w:rsidR="004D66BD" w14:paraId="7DBABA6A" w14:textId="77777777" w:rsidTr="009137C3">
        <w:trPr>
          <w:jc w:val="center"/>
        </w:trPr>
        <w:tc>
          <w:tcPr>
            <w:tcW w:w="998" w:type="dxa"/>
            <w:vAlign w:val="center"/>
          </w:tcPr>
          <w:p w14:paraId="66E81E77" w14:textId="6B8EBCB0" w:rsidR="004D66BD" w:rsidRPr="004D66BD" w:rsidRDefault="004D66BD" w:rsidP="001D7423">
            <w:pPr>
              <w:pStyle w:val="a8"/>
              <w:spacing w:line="240" w:lineRule="auto"/>
            </w:pPr>
            <w:proofErr w:type="spellStart"/>
            <w:r>
              <w:rPr>
                <w:rFonts w:hint="eastAsia"/>
              </w:rPr>
              <w:t>T</w:t>
            </w:r>
            <w:r w:rsidRPr="001D7423">
              <w:t>g</w:t>
            </w:r>
            <w:proofErr w:type="spellEnd"/>
          </w:p>
        </w:tc>
        <w:tc>
          <w:tcPr>
            <w:tcW w:w="1559" w:type="dxa"/>
            <w:vAlign w:val="center"/>
          </w:tcPr>
          <w:p w14:paraId="71E59D02" w14:textId="6B7BED4B" w:rsidR="004D66BD" w:rsidRDefault="00BE0715" w:rsidP="001D7423">
            <w:pPr>
              <w:pStyle w:val="a8"/>
              <w:spacing w:line="240" w:lineRule="auto"/>
            </w:pPr>
            <w:r w:rsidRPr="001D7423">
              <w:t>℃</w:t>
            </w:r>
          </w:p>
        </w:tc>
        <w:tc>
          <w:tcPr>
            <w:tcW w:w="5093" w:type="dxa"/>
            <w:vAlign w:val="center"/>
          </w:tcPr>
          <w:p w14:paraId="10C55781" w14:textId="7DF137BA" w:rsidR="004D66BD" w:rsidRDefault="008E7E1D" w:rsidP="001D7423">
            <w:pPr>
              <w:pStyle w:val="a8"/>
              <w:spacing w:line="240" w:lineRule="auto"/>
            </w:pPr>
            <w:r>
              <w:t>A</w:t>
            </w:r>
            <w:r w:rsidR="00BE0715">
              <w:t xml:space="preserve">verage annual temperatures </w:t>
            </w:r>
            <w:r w:rsidR="00BE0715" w:rsidRPr="001D7423">
              <w:t>during</w:t>
            </w:r>
            <w:r w:rsidR="00BE0715">
              <w:t xml:space="preserve"> growing season (from June to October)</w:t>
            </w:r>
          </w:p>
        </w:tc>
      </w:tr>
      <w:tr w:rsidR="004D66BD" w14:paraId="71DE7B06" w14:textId="77777777" w:rsidTr="009137C3">
        <w:trPr>
          <w:jc w:val="center"/>
        </w:trPr>
        <w:tc>
          <w:tcPr>
            <w:tcW w:w="998" w:type="dxa"/>
            <w:vAlign w:val="center"/>
          </w:tcPr>
          <w:p w14:paraId="7F8E6A71" w14:textId="06BD98AE" w:rsidR="004D66BD" w:rsidRPr="004D66BD" w:rsidRDefault="00F1167E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GDD</w:t>
            </w:r>
          </w:p>
        </w:tc>
        <w:tc>
          <w:tcPr>
            <w:tcW w:w="1559" w:type="dxa"/>
            <w:vAlign w:val="center"/>
          </w:tcPr>
          <w:p w14:paraId="15966DA9" w14:textId="1A9B2133" w:rsidR="004D66BD" w:rsidRDefault="00BE0715" w:rsidP="001D7423">
            <w:pPr>
              <w:pStyle w:val="a8"/>
              <w:spacing w:line="240" w:lineRule="auto"/>
            </w:pPr>
            <w:r w:rsidRPr="001D7423">
              <w:t>℃ days</w:t>
            </w:r>
          </w:p>
        </w:tc>
        <w:tc>
          <w:tcPr>
            <w:tcW w:w="5093" w:type="dxa"/>
            <w:vAlign w:val="center"/>
          </w:tcPr>
          <w:p w14:paraId="46F9A291" w14:textId="29F3DE5F" w:rsidR="004D66BD" w:rsidRDefault="008E7E1D" w:rsidP="001D7423">
            <w:pPr>
              <w:pStyle w:val="a8"/>
              <w:spacing w:line="240" w:lineRule="auto"/>
            </w:pPr>
            <w:r>
              <w:t>G</w:t>
            </w:r>
            <w:r w:rsidR="00BE0715">
              <w:t>rowing degree da</w:t>
            </w:r>
            <w:r w:rsidR="00BE0715" w:rsidRPr="001D7423">
              <w:t xml:space="preserve">ys </w:t>
            </w:r>
            <w:r w:rsidR="00312A5D" w:rsidRPr="001D7423">
              <w:t xml:space="preserve">base </w:t>
            </w:r>
            <w:r w:rsidR="00454C89" w:rsidRPr="001D7423">
              <w:t>1</w:t>
            </w:r>
            <w:r w:rsidR="00BE0715" w:rsidRPr="001D7423">
              <w:t>0 ℃</w:t>
            </w:r>
          </w:p>
        </w:tc>
      </w:tr>
      <w:tr w:rsidR="004D66BD" w14:paraId="49196CEC" w14:textId="77777777" w:rsidTr="009137C3">
        <w:trPr>
          <w:jc w:val="center"/>
        </w:trPr>
        <w:tc>
          <w:tcPr>
            <w:tcW w:w="998" w:type="dxa"/>
            <w:vAlign w:val="center"/>
          </w:tcPr>
          <w:p w14:paraId="7F229A06" w14:textId="66E08127" w:rsidR="004D66BD" w:rsidRDefault="00F1167E" w:rsidP="001D7423">
            <w:pPr>
              <w:pStyle w:val="a8"/>
              <w:spacing w:line="240" w:lineRule="auto"/>
            </w:pPr>
            <w:proofErr w:type="spellStart"/>
            <w:r>
              <w:rPr>
                <w:rFonts w:hint="eastAsia"/>
              </w:rPr>
              <w:t>GDD</w:t>
            </w:r>
            <w:r w:rsidRPr="001D7423">
              <w:rPr>
                <w:rFonts w:hint="eastAsia"/>
              </w:rPr>
              <w:t>g</w:t>
            </w:r>
            <w:proofErr w:type="spellEnd"/>
          </w:p>
        </w:tc>
        <w:tc>
          <w:tcPr>
            <w:tcW w:w="1559" w:type="dxa"/>
            <w:vAlign w:val="center"/>
          </w:tcPr>
          <w:p w14:paraId="6D7BDA54" w14:textId="2503CA87" w:rsidR="004D66BD" w:rsidRDefault="00312A5D" w:rsidP="001D7423">
            <w:pPr>
              <w:pStyle w:val="a8"/>
              <w:spacing w:line="240" w:lineRule="auto"/>
            </w:pPr>
            <w:r w:rsidRPr="001D7423">
              <w:t>℃ days</w:t>
            </w:r>
          </w:p>
        </w:tc>
        <w:tc>
          <w:tcPr>
            <w:tcW w:w="5093" w:type="dxa"/>
            <w:vAlign w:val="center"/>
          </w:tcPr>
          <w:p w14:paraId="4373B5FC" w14:textId="0BA6A979" w:rsidR="004D66BD" w:rsidRDefault="008E7E1D" w:rsidP="001D7423">
            <w:pPr>
              <w:pStyle w:val="a8"/>
              <w:spacing w:line="240" w:lineRule="auto"/>
            </w:pPr>
            <w:r>
              <w:t>G</w:t>
            </w:r>
            <w:r w:rsidR="00454C89">
              <w:t>rowing degree da</w:t>
            </w:r>
            <w:r w:rsidR="00454C89" w:rsidRPr="001D7423">
              <w:t>ys during</w:t>
            </w:r>
            <w:r w:rsidR="00454C89">
              <w:t xml:space="preserve"> growing season (from June to October) </w:t>
            </w:r>
            <w:r w:rsidR="00454C89" w:rsidRPr="001D7423">
              <w:t>base 10 ℃</w:t>
            </w:r>
          </w:p>
        </w:tc>
      </w:tr>
      <w:tr w:rsidR="004D66BD" w14:paraId="4ECA47FA" w14:textId="77777777" w:rsidTr="009137C3">
        <w:trPr>
          <w:jc w:val="center"/>
        </w:trPr>
        <w:tc>
          <w:tcPr>
            <w:tcW w:w="998" w:type="dxa"/>
            <w:vAlign w:val="center"/>
          </w:tcPr>
          <w:p w14:paraId="6F74748B" w14:textId="613A4B87" w:rsidR="004D66BD" w:rsidRPr="00F1167E" w:rsidRDefault="00F1167E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  <w:r>
              <w:t>HU</w:t>
            </w:r>
          </w:p>
        </w:tc>
        <w:tc>
          <w:tcPr>
            <w:tcW w:w="1559" w:type="dxa"/>
            <w:vAlign w:val="center"/>
          </w:tcPr>
          <w:p w14:paraId="61A7FE64" w14:textId="386862D8" w:rsidR="004D66BD" w:rsidRPr="005D35BC" w:rsidRDefault="005D35BC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%</w:t>
            </w:r>
          </w:p>
        </w:tc>
        <w:tc>
          <w:tcPr>
            <w:tcW w:w="5093" w:type="dxa"/>
            <w:vAlign w:val="center"/>
          </w:tcPr>
          <w:p w14:paraId="04D732F3" w14:textId="13C03AF6" w:rsidR="004D66BD" w:rsidRDefault="008E7E1D" w:rsidP="001D7423">
            <w:pPr>
              <w:pStyle w:val="a8"/>
              <w:spacing w:line="240" w:lineRule="auto"/>
            </w:pPr>
            <w:r>
              <w:t>R</w:t>
            </w:r>
            <w:r w:rsidR="00454C89">
              <w:t>elative humidity</w:t>
            </w:r>
          </w:p>
        </w:tc>
      </w:tr>
      <w:tr w:rsidR="00F1167E" w14:paraId="75AA6DE4" w14:textId="77777777" w:rsidTr="009137C3">
        <w:trPr>
          <w:jc w:val="center"/>
        </w:trPr>
        <w:tc>
          <w:tcPr>
            <w:tcW w:w="998" w:type="dxa"/>
            <w:vAlign w:val="center"/>
          </w:tcPr>
          <w:p w14:paraId="11D56654" w14:textId="52586707" w:rsidR="00F1167E" w:rsidRPr="00F1167E" w:rsidRDefault="00F1167E" w:rsidP="001D7423">
            <w:pPr>
              <w:pStyle w:val="a8"/>
              <w:spacing w:line="240" w:lineRule="auto"/>
            </w:pPr>
            <w:proofErr w:type="spellStart"/>
            <w:r>
              <w:rPr>
                <w:rFonts w:hint="eastAsia"/>
              </w:rPr>
              <w:t>R</w:t>
            </w:r>
            <w:r>
              <w:t>HU</w:t>
            </w:r>
            <w:r w:rsidRPr="001D7423">
              <w:t>g</w:t>
            </w:r>
            <w:proofErr w:type="spellEnd"/>
          </w:p>
        </w:tc>
        <w:tc>
          <w:tcPr>
            <w:tcW w:w="1559" w:type="dxa"/>
            <w:vAlign w:val="center"/>
          </w:tcPr>
          <w:p w14:paraId="42C36C26" w14:textId="17A4D05D" w:rsidR="00F1167E" w:rsidRPr="005D35BC" w:rsidRDefault="005D35BC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%</w:t>
            </w:r>
          </w:p>
        </w:tc>
        <w:tc>
          <w:tcPr>
            <w:tcW w:w="5093" w:type="dxa"/>
            <w:vAlign w:val="center"/>
          </w:tcPr>
          <w:p w14:paraId="5E18BA28" w14:textId="50A2A517" w:rsidR="00F1167E" w:rsidRDefault="008E7E1D" w:rsidP="001D7423">
            <w:pPr>
              <w:pStyle w:val="a8"/>
              <w:spacing w:line="240" w:lineRule="auto"/>
            </w:pPr>
            <w:r>
              <w:t>R</w:t>
            </w:r>
            <w:r w:rsidR="00454C89">
              <w:t xml:space="preserve">elative humidity </w:t>
            </w:r>
            <w:r w:rsidR="00454C89" w:rsidRPr="001D7423">
              <w:t>during</w:t>
            </w:r>
            <w:r w:rsidR="00454C89">
              <w:t xml:space="preserve"> growing season (from June to October)</w:t>
            </w:r>
          </w:p>
        </w:tc>
      </w:tr>
      <w:tr w:rsidR="00F1167E" w14:paraId="4A6F537D" w14:textId="77777777" w:rsidTr="009137C3">
        <w:trPr>
          <w:jc w:val="center"/>
        </w:trPr>
        <w:tc>
          <w:tcPr>
            <w:tcW w:w="998" w:type="dxa"/>
            <w:vAlign w:val="center"/>
          </w:tcPr>
          <w:p w14:paraId="2646AA1B" w14:textId="66458CCE" w:rsidR="00F1167E" w:rsidRPr="00F1167E" w:rsidRDefault="00F1167E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P</w:t>
            </w:r>
            <w:r>
              <w:t>RE</w:t>
            </w:r>
          </w:p>
        </w:tc>
        <w:tc>
          <w:tcPr>
            <w:tcW w:w="1559" w:type="dxa"/>
            <w:vAlign w:val="center"/>
          </w:tcPr>
          <w:p w14:paraId="7FF8A565" w14:textId="62DBD048" w:rsidR="00F1167E" w:rsidRPr="005D35BC" w:rsidRDefault="005D35BC" w:rsidP="001D7423">
            <w:pPr>
              <w:pStyle w:val="a8"/>
              <w:spacing w:line="240" w:lineRule="auto"/>
            </w:pPr>
            <w:r>
              <w:t>mm</w:t>
            </w:r>
          </w:p>
        </w:tc>
        <w:tc>
          <w:tcPr>
            <w:tcW w:w="5093" w:type="dxa"/>
            <w:vAlign w:val="center"/>
          </w:tcPr>
          <w:p w14:paraId="00EE20DC" w14:textId="0AA44644" w:rsidR="00F1167E" w:rsidRDefault="008E7E1D" w:rsidP="001D7423">
            <w:pPr>
              <w:pStyle w:val="a8"/>
              <w:spacing w:line="240" w:lineRule="auto"/>
            </w:pPr>
            <w:r>
              <w:t>A</w:t>
            </w:r>
            <w:r w:rsidR="00454C89">
              <w:t>nnual precipitation</w:t>
            </w:r>
          </w:p>
        </w:tc>
      </w:tr>
      <w:tr w:rsidR="00F1167E" w14:paraId="10370C19" w14:textId="77777777" w:rsidTr="009137C3">
        <w:trPr>
          <w:jc w:val="center"/>
        </w:trPr>
        <w:tc>
          <w:tcPr>
            <w:tcW w:w="998" w:type="dxa"/>
            <w:vAlign w:val="center"/>
          </w:tcPr>
          <w:p w14:paraId="2BE2CBC3" w14:textId="5EC6E34F" w:rsidR="00F1167E" w:rsidRPr="00F1167E" w:rsidRDefault="00F1167E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P</w:t>
            </w:r>
            <w:r>
              <w:t>RE</w:t>
            </w:r>
            <w:r w:rsidRPr="001D7423">
              <w:t>g</w:t>
            </w:r>
          </w:p>
        </w:tc>
        <w:tc>
          <w:tcPr>
            <w:tcW w:w="1559" w:type="dxa"/>
            <w:vAlign w:val="center"/>
          </w:tcPr>
          <w:p w14:paraId="36AFC59E" w14:textId="0D2A036A" w:rsidR="00F1167E" w:rsidRPr="005D35BC" w:rsidRDefault="005D35BC" w:rsidP="001D7423">
            <w:pPr>
              <w:pStyle w:val="a8"/>
              <w:spacing w:line="240" w:lineRule="auto"/>
            </w:pPr>
            <w:r>
              <w:t>mm</w:t>
            </w:r>
          </w:p>
        </w:tc>
        <w:tc>
          <w:tcPr>
            <w:tcW w:w="5093" w:type="dxa"/>
            <w:vAlign w:val="center"/>
          </w:tcPr>
          <w:p w14:paraId="103D06B5" w14:textId="5B284930" w:rsidR="00F1167E" w:rsidRDefault="008E7E1D" w:rsidP="001D7423">
            <w:pPr>
              <w:pStyle w:val="a8"/>
              <w:spacing w:line="240" w:lineRule="auto"/>
            </w:pPr>
            <w:r>
              <w:t>A</w:t>
            </w:r>
            <w:r w:rsidR="00454C89">
              <w:t xml:space="preserve">nnual precipitation </w:t>
            </w:r>
            <w:r w:rsidR="00454C89" w:rsidRPr="001D7423">
              <w:t>during</w:t>
            </w:r>
            <w:r w:rsidR="00454C89">
              <w:t xml:space="preserve"> growing season (from June to October)</w:t>
            </w:r>
          </w:p>
        </w:tc>
      </w:tr>
      <w:tr w:rsidR="00F1167E" w14:paraId="0CB50960" w14:textId="77777777" w:rsidTr="009137C3">
        <w:trPr>
          <w:jc w:val="center"/>
        </w:trPr>
        <w:tc>
          <w:tcPr>
            <w:tcW w:w="998" w:type="dxa"/>
            <w:vAlign w:val="center"/>
          </w:tcPr>
          <w:p w14:paraId="2AD7D35B" w14:textId="32A82FAD" w:rsidR="00F1167E" w:rsidRPr="00F1167E" w:rsidRDefault="00F1167E" w:rsidP="001D7423">
            <w:pPr>
              <w:pStyle w:val="a8"/>
              <w:spacing w:line="240" w:lineRule="auto"/>
            </w:pPr>
            <w:r>
              <w:rPr>
                <w:rFonts w:hint="eastAsia"/>
              </w:rPr>
              <w:t>S</w:t>
            </w:r>
            <w:r>
              <w:t>SD</w:t>
            </w:r>
          </w:p>
        </w:tc>
        <w:tc>
          <w:tcPr>
            <w:tcW w:w="1559" w:type="dxa"/>
            <w:vAlign w:val="center"/>
          </w:tcPr>
          <w:p w14:paraId="34D40D58" w14:textId="31DF8848" w:rsidR="00F1167E" w:rsidRPr="005D35BC" w:rsidRDefault="005D35BC" w:rsidP="001D7423">
            <w:pPr>
              <w:pStyle w:val="a8"/>
              <w:spacing w:line="240" w:lineRule="auto"/>
            </w:pPr>
            <w:r>
              <w:t>h</w:t>
            </w:r>
          </w:p>
        </w:tc>
        <w:tc>
          <w:tcPr>
            <w:tcW w:w="5093" w:type="dxa"/>
            <w:vAlign w:val="center"/>
          </w:tcPr>
          <w:p w14:paraId="4610C727" w14:textId="338C8FE7" w:rsidR="00F1167E" w:rsidRDefault="008E7E1D" w:rsidP="001D7423">
            <w:pPr>
              <w:pStyle w:val="a8"/>
              <w:spacing w:line="240" w:lineRule="auto"/>
            </w:pPr>
            <w:r>
              <w:t>S</w:t>
            </w:r>
            <w:r w:rsidR="00454C89">
              <w:t>unshine duration</w:t>
            </w:r>
          </w:p>
        </w:tc>
      </w:tr>
      <w:tr w:rsidR="00F1167E" w14:paraId="68CD7B36" w14:textId="77777777" w:rsidTr="009137C3">
        <w:trPr>
          <w:jc w:val="center"/>
        </w:trPr>
        <w:tc>
          <w:tcPr>
            <w:tcW w:w="998" w:type="dxa"/>
            <w:vAlign w:val="center"/>
          </w:tcPr>
          <w:p w14:paraId="18355210" w14:textId="245C1567" w:rsidR="00F1167E" w:rsidRPr="00F1167E" w:rsidRDefault="00F1167E" w:rsidP="001D7423">
            <w:pPr>
              <w:pStyle w:val="a8"/>
              <w:spacing w:line="240" w:lineRule="auto"/>
            </w:pPr>
            <w:proofErr w:type="spellStart"/>
            <w:r>
              <w:rPr>
                <w:rFonts w:hint="eastAsia"/>
              </w:rPr>
              <w:t>S</w:t>
            </w:r>
            <w:r>
              <w:t>SD</w:t>
            </w:r>
            <w:r w:rsidRPr="001D7423">
              <w:t>g</w:t>
            </w:r>
            <w:proofErr w:type="spellEnd"/>
          </w:p>
        </w:tc>
        <w:tc>
          <w:tcPr>
            <w:tcW w:w="1559" w:type="dxa"/>
            <w:vAlign w:val="center"/>
          </w:tcPr>
          <w:p w14:paraId="5099ED67" w14:textId="677C0F5D" w:rsidR="00F1167E" w:rsidRPr="005D35BC" w:rsidRDefault="005D35BC" w:rsidP="001D7423">
            <w:pPr>
              <w:pStyle w:val="a8"/>
              <w:spacing w:line="240" w:lineRule="auto"/>
            </w:pPr>
            <w:r>
              <w:t>h</w:t>
            </w:r>
          </w:p>
        </w:tc>
        <w:tc>
          <w:tcPr>
            <w:tcW w:w="5093" w:type="dxa"/>
            <w:vAlign w:val="center"/>
          </w:tcPr>
          <w:p w14:paraId="3C356E19" w14:textId="3279661D" w:rsidR="00F1167E" w:rsidRDefault="008E7E1D" w:rsidP="001D7423">
            <w:pPr>
              <w:pStyle w:val="a8"/>
              <w:spacing w:line="240" w:lineRule="auto"/>
            </w:pPr>
            <w:r>
              <w:t>S</w:t>
            </w:r>
            <w:r w:rsidR="00454C89">
              <w:t>unshine duration</w:t>
            </w:r>
            <w:r w:rsidR="00454C89" w:rsidRPr="001D7423">
              <w:t xml:space="preserve"> during</w:t>
            </w:r>
            <w:r w:rsidR="00454C89">
              <w:t xml:space="preserve"> growing season (from June to October)</w:t>
            </w:r>
          </w:p>
        </w:tc>
      </w:tr>
    </w:tbl>
    <w:p w14:paraId="2F92B666" w14:textId="2D3C4518" w:rsidR="004D66BD" w:rsidRDefault="004D66BD">
      <w:pPr>
        <w:rPr>
          <w:rFonts w:eastAsiaTheme="minorEastAsia"/>
        </w:rPr>
      </w:pPr>
    </w:p>
    <w:p w14:paraId="57986A52" w14:textId="77777777" w:rsidR="001D7423" w:rsidRDefault="001D7423" w:rsidP="001D7423"/>
    <w:p w14:paraId="30E52EC8" w14:textId="754C4A31" w:rsidR="008E7E1D" w:rsidRDefault="001D7423" w:rsidP="008E7E1D">
      <w:r>
        <w:t>T</w:t>
      </w:r>
      <w:r>
        <w:rPr>
          <w:rFonts w:hint="eastAsia"/>
        </w:rPr>
        <w:t>able</w:t>
      </w:r>
      <w:r>
        <w:t xml:space="preserve"> S</w:t>
      </w:r>
      <w:r w:rsidR="001E7996">
        <w:t>2</w:t>
      </w:r>
      <w:r w:rsidR="00DD47AA">
        <w:t>.</w:t>
      </w:r>
      <w:r>
        <w:t xml:space="preserve"> </w:t>
      </w:r>
      <w:r w:rsidR="00DD47AA">
        <w:t>Geographic prediction</w:t>
      </w:r>
      <w:r w:rsidR="00DD47AA">
        <w:rPr>
          <w:rFonts w:hint="eastAsia"/>
        </w:rPr>
        <w:t xml:space="preserve"> </w:t>
      </w:r>
      <w:r w:rsidR="00DD47AA">
        <w:t>e</w:t>
      </w:r>
      <w:r>
        <w:t>valuation results and optimal threshold values based on 10 random sampl</w:t>
      </w:r>
      <w:r w:rsidR="00B23252">
        <w:t>es</w:t>
      </w:r>
      <w:r>
        <w:t xml:space="preserve"> for </w:t>
      </w:r>
      <w:r w:rsidRPr="008A7648">
        <w:rPr>
          <w:rFonts w:hint="eastAsia"/>
          <w:i/>
          <w:iCs/>
        </w:rPr>
        <w:t>δ</w:t>
      </w:r>
      <w:r w:rsidRPr="008A7648">
        <w:rPr>
          <w:rFonts w:hint="eastAsia"/>
          <w:vertAlign w:val="superscript"/>
        </w:rPr>
        <w:t>2</w:t>
      </w:r>
      <w:r>
        <w:rPr>
          <w:rFonts w:hint="eastAsia"/>
        </w:rPr>
        <w:t>H</w:t>
      </w:r>
      <w:r w:rsidR="00DD47AA">
        <w:t xml:space="preserve"> values</w:t>
      </w:r>
      <w:r>
        <w:t xml:space="preserve"> of rice</w:t>
      </w:r>
      <w:r w:rsidR="008E7E1D">
        <w:t xml:space="preserve">. </w:t>
      </w:r>
      <w:bookmarkStart w:id="2" w:name="_Hlk89869869"/>
      <w:bookmarkStart w:id="3" w:name="OLE_LINK5"/>
      <w:r w:rsidR="008E7E1D">
        <w:t>RMSE = root mean squared error. MAE = mean average error</w:t>
      </w:r>
      <w:bookmarkEnd w:id="2"/>
      <w:r w:rsidR="0017705C">
        <w:t>. r</w:t>
      </w:r>
      <w:r w:rsidR="00B23252">
        <w:t>=Pearson</w:t>
      </w:r>
      <w:r w:rsidR="00DD47AA">
        <w:t>’s</w:t>
      </w:r>
      <w:r w:rsidR="00B23252">
        <w:t xml:space="preserve"> correlation coefficient</w:t>
      </w:r>
      <w:r w:rsidR="00EE5134">
        <w:t>.</w:t>
      </w:r>
      <w:r w:rsidR="00B23252">
        <w:t xml:space="preserve"> </w:t>
      </w:r>
      <w:r w:rsidR="00573495">
        <w:rPr>
          <w:rFonts w:hint="eastAsia"/>
        </w:rPr>
        <w:t>R</w:t>
      </w:r>
      <w:r w:rsidR="00573495" w:rsidRPr="00E0246D">
        <w:rPr>
          <w:vertAlign w:val="superscript"/>
        </w:rPr>
        <w:t>2</w:t>
      </w:r>
      <w:r w:rsidR="00573495">
        <w:t>=</w:t>
      </w:r>
      <w:r w:rsidR="00573495" w:rsidRPr="005436B1">
        <w:t>coefficient of determination</w:t>
      </w:r>
      <w:r w:rsidR="00573495">
        <w:t>.</w:t>
      </w:r>
      <w:r w:rsidR="00573495">
        <w:t xml:space="preserve"> </w:t>
      </w:r>
      <w:r w:rsidR="00EE5134">
        <w:t>p1= t</w:t>
      </w:r>
      <w:r w:rsidR="00EE5134" w:rsidRPr="00E0602E">
        <w:t>he environmental similarity threshold</w:t>
      </w:r>
      <w:r w:rsidR="00EE5134">
        <w:t>. p2=</w:t>
      </w:r>
      <w:r w:rsidR="00EE5134" w:rsidRPr="00E0602E">
        <w:t xml:space="preserve"> the target variable similarity threshold</w:t>
      </w:r>
      <w:r w:rsidR="00EE5134">
        <w:t>. p3= the reliability threshold.</w:t>
      </w:r>
      <w:bookmarkEnd w:id="3"/>
      <w:r w:rsidR="00EE5134">
        <w:t xml:space="preserve"> </w:t>
      </w:r>
    </w:p>
    <w:p w14:paraId="0D33B25F" w14:textId="7CEEEFEA" w:rsidR="001D7423" w:rsidRDefault="001D7423" w:rsidP="00E8239E">
      <w:pPr>
        <w:pStyle w:val="ab"/>
        <w:jc w:val="both"/>
      </w:pPr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1268"/>
        <w:gridCol w:w="1157"/>
        <w:gridCol w:w="921"/>
        <w:gridCol w:w="993"/>
        <w:gridCol w:w="878"/>
        <w:gridCol w:w="878"/>
        <w:gridCol w:w="878"/>
      </w:tblGrid>
      <w:tr w:rsidR="00E8239E" w14:paraId="00DD9F3B" w14:textId="77777777" w:rsidTr="00E8239E">
        <w:trPr>
          <w:trHeight w:val="17"/>
        </w:trPr>
        <w:tc>
          <w:tcPr>
            <w:tcW w:w="1333" w:type="dxa"/>
            <w:vMerge w:val="restart"/>
            <w:vAlign w:val="center"/>
          </w:tcPr>
          <w:p w14:paraId="134E8D2E" w14:textId="42F676B3" w:rsidR="00E8239E" w:rsidRDefault="00E8239E" w:rsidP="00686475">
            <w:pPr>
              <w:pStyle w:val="a8"/>
              <w:spacing w:line="240" w:lineRule="auto"/>
            </w:pPr>
            <w:r>
              <w:t>S</w:t>
            </w:r>
            <w:r>
              <w:rPr>
                <w:rFonts w:hint="eastAsia"/>
              </w:rPr>
              <w:t>ampling</w:t>
            </w:r>
            <w:r>
              <w:t xml:space="preserve"> </w:t>
            </w:r>
            <w:r w:rsidR="00DD47AA">
              <w:t>event</w:t>
            </w:r>
          </w:p>
        </w:tc>
        <w:tc>
          <w:tcPr>
            <w:tcW w:w="1268" w:type="dxa"/>
            <w:vMerge w:val="restart"/>
            <w:vAlign w:val="center"/>
          </w:tcPr>
          <w:p w14:paraId="478AC6B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  <w:r>
              <w:t>MSE (</w:t>
            </w:r>
            <w:r w:rsidRPr="003E5C9B">
              <w:rPr>
                <w:rFonts w:cs="Times New Roman"/>
              </w:rPr>
              <w:t>‰</w:t>
            </w:r>
            <w:r>
              <w:t>)</w:t>
            </w:r>
          </w:p>
        </w:tc>
        <w:tc>
          <w:tcPr>
            <w:tcW w:w="1157" w:type="dxa"/>
            <w:vMerge w:val="restart"/>
            <w:vAlign w:val="center"/>
          </w:tcPr>
          <w:p w14:paraId="31F5823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M</w:t>
            </w:r>
            <w:r>
              <w:t>AE (</w:t>
            </w:r>
            <w:r w:rsidRPr="003E5C9B">
              <w:rPr>
                <w:rFonts w:cs="Times New Roman"/>
              </w:rPr>
              <w:t>‰</w:t>
            </w:r>
            <w:r>
              <w:t>)</w:t>
            </w:r>
          </w:p>
        </w:tc>
        <w:tc>
          <w:tcPr>
            <w:tcW w:w="921" w:type="dxa"/>
            <w:vMerge w:val="restart"/>
            <w:vAlign w:val="center"/>
          </w:tcPr>
          <w:p w14:paraId="4D048EA3" w14:textId="042B0B86" w:rsidR="00E8239E" w:rsidRDefault="00E8239E" w:rsidP="00E8239E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  <w:r w:rsidRPr="00573495">
              <w:rPr>
                <w:vertAlign w:val="superscript"/>
              </w:rPr>
              <w:t>2</w:t>
            </w:r>
          </w:p>
        </w:tc>
        <w:tc>
          <w:tcPr>
            <w:tcW w:w="993" w:type="dxa"/>
            <w:vMerge w:val="restart"/>
            <w:vAlign w:val="center"/>
          </w:tcPr>
          <w:p w14:paraId="329152DF" w14:textId="3458C82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</w:p>
        </w:tc>
        <w:tc>
          <w:tcPr>
            <w:tcW w:w="2634" w:type="dxa"/>
            <w:gridSpan w:val="3"/>
            <w:tcBorders>
              <w:bottom w:val="single" w:sz="4" w:space="0" w:color="auto"/>
            </w:tcBorders>
          </w:tcPr>
          <w:p w14:paraId="0C24F52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Opti</w:t>
            </w:r>
            <w:r>
              <w:t>mal threshold values</w:t>
            </w:r>
          </w:p>
        </w:tc>
      </w:tr>
      <w:tr w:rsidR="00E8239E" w14:paraId="27850ABE" w14:textId="77777777" w:rsidTr="00E8239E">
        <w:trPr>
          <w:trHeight w:val="17"/>
        </w:trPr>
        <w:tc>
          <w:tcPr>
            <w:tcW w:w="1333" w:type="dxa"/>
            <w:vMerge/>
            <w:tcBorders>
              <w:bottom w:val="single" w:sz="4" w:space="0" w:color="auto"/>
            </w:tcBorders>
            <w:vAlign w:val="center"/>
          </w:tcPr>
          <w:p w14:paraId="5132478A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1268" w:type="dxa"/>
            <w:vMerge/>
            <w:tcBorders>
              <w:bottom w:val="single" w:sz="4" w:space="0" w:color="auto"/>
            </w:tcBorders>
            <w:vAlign w:val="center"/>
          </w:tcPr>
          <w:p w14:paraId="10EF6050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1157" w:type="dxa"/>
            <w:vMerge/>
            <w:tcBorders>
              <w:bottom w:val="single" w:sz="4" w:space="0" w:color="auto"/>
            </w:tcBorders>
            <w:vAlign w:val="center"/>
          </w:tcPr>
          <w:p w14:paraId="4A4EA093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921" w:type="dxa"/>
            <w:vMerge/>
            <w:tcBorders>
              <w:bottom w:val="single" w:sz="4" w:space="0" w:color="auto"/>
            </w:tcBorders>
          </w:tcPr>
          <w:p w14:paraId="47597616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572F421" w14:textId="42E0DBB5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660C6FD3" w14:textId="77777777" w:rsidR="00E8239E" w:rsidRDefault="00E8239E" w:rsidP="00686475">
            <w:pPr>
              <w:pStyle w:val="a8"/>
              <w:spacing w:line="240" w:lineRule="auto"/>
            </w:pPr>
            <w:r>
              <w:t>p1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062AE9B1" w14:textId="77777777" w:rsidR="00E8239E" w:rsidRDefault="00E8239E" w:rsidP="00686475">
            <w:pPr>
              <w:pStyle w:val="a8"/>
              <w:spacing w:line="240" w:lineRule="auto"/>
            </w:pPr>
            <w:r>
              <w:t>p2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3753DE54" w14:textId="77777777" w:rsidR="00E8239E" w:rsidRDefault="00E8239E" w:rsidP="00686475">
            <w:pPr>
              <w:pStyle w:val="a8"/>
              <w:spacing w:line="240" w:lineRule="auto"/>
            </w:pPr>
            <w:r>
              <w:t>p3</w:t>
            </w:r>
          </w:p>
        </w:tc>
      </w:tr>
      <w:tr w:rsidR="00E8239E" w14:paraId="0C44E2E3" w14:textId="77777777" w:rsidTr="00E8239E">
        <w:trPr>
          <w:trHeight w:val="17"/>
        </w:trPr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14:paraId="35F9E6C7" w14:textId="77777777" w:rsidR="00E8239E" w:rsidRDefault="00E8239E" w:rsidP="00686475">
            <w:pPr>
              <w:pStyle w:val="a8"/>
              <w:spacing w:line="240" w:lineRule="auto"/>
            </w:pPr>
            <w:r>
              <w:t>1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vAlign w:val="center"/>
          </w:tcPr>
          <w:p w14:paraId="4F172C4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.38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470A33F3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.58</w:t>
            </w:r>
          </w:p>
        </w:tc>
        <w:tc>
          <w:tcPr>
            <w:tcW w:w="921" w:type="dxa"/>
            <w:tcBorders>
              <w:top w:val="single" w:sz="4" w:space="0" w:color="auto"/>
            </w:tcBorders>
          </w:tcPr>
          <w:p w14:paraId="7070D939" w14:textId="33E2512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D77C5CB" w14:textId="4E1400D5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.81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26EBF8C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45B2CF4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77C644A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.1</w:t>
            </w:r>
          </w:p>
        </w:tc>
      </w:tr>
      <w:tr w:rsidR="00E8239E" w14:paraId="384E77A3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49C0C9B3" w14:textId="77777777" w:rsidR="00E8239E" w:rsidRDefault="00E8239E" w:rsidP="00686475">
            <w:pPr>
              <w:pStyle w:val="a8"/>
              <w:spacing w:line="240" w:lineRule="auto"/>
            </w:pPr>
            <w:r>
              <w:t>2</w:t>
            </w:r>
          </w:p>
        </w:tc>
        <w:tc>
          <w:tcPr>
            <w:tcW w:w="1268" w:type="dxa"/>
            <w:vAlign w:val="center"/>
          </w:tcPr>
          <w:p w14:paraId="0406AA74" w14:textId="77777777" w:rsidR="00E8239E" w:rsidRPr="00F12EAE" w:rsidRDefault="00E8239E" w:rsidP="00686475">
            <w:pPr>
              <w:pStyle w:val="a8"/>
              <w:spacing w:line="240" w:lineRule="auto"/>
            </w:pPr>
            <w:r>
              <w:t>7.3</w:t>
            </w:r>
            <w:r>
              <w:rPr>
                <w:rFonts w:hint="eastAsia"/>
              </w:rPr>
              <w:t>2</w:t>
            </w:r>
          </w:p>
        </w:tc>
        <w:tc>
          <w:tcPr>
            <w:tcW w:w="1157" w:type="dxa"/>
            <w:vAlign w:val="center"/>
          </w:tcPr>
          <w:p w14:paraId="0EC5D02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.37</w:t>
            </w:r>
          </w:p>
        </w:tc>
        <w:tc>
          <w:tcPr>
            <w:tcW w:w="921" w:type="dxa"/>
          </w:tcPr>
          <w:p w14:paraId="20322EBA" w14:textId="51E911AB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.59</w:t>
            </w:r>
          </w:p>
        </w:tc>
        <w:tc>
          <w:tcPr>
            <w:tcW w:w="993" w:type="dxa"/>
            <w:vAlign w:val="center"/>
          </w:tcPr>
          <w:p w14:paraId="55CE2700" w14:textId="344A447D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.79</w:t>
            </w:r>
          </w:p>
        </w:tc>
        <w:tc>
          <w:tcPr>
            <w:tcW w:w="878" w:type="dxa"/>
          </w:tcPr>
          <w:p w14:paraId="60BB20D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05E88D6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78" w:type="dxa"/>
          </w:tcPr>
          <w:p w14:paraId="4585C7C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</w:tr>
      <w:tr w:rsidR="00E8239E" w14:paraId="6233D061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3550673B" w14:textId="77777777" w:rsidR="00E8239E" w:rsidRDefault="00E8239E" w:rsidP="00686475">
            <w:pPr>
              <w:pStyle w:val="a8"/>
              <w:spacing w:line="240" w:lineRule="auto"/>
            </w:pPr>
            <w:r>
              <w:t>3</w:t>
            </w:r>
          </w:p>
        </w:tc>
        <w:tc>
          <w:tcPr>
            <w:tcW w:w="1268" w:type="dxa"/>
            <w:vAlign w:val="center"/>
          </w:tcPr>
          <w:p w14:paraId="6895130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.38</w:t>
            </w:r>
          </w:p>
        </w:tc>
        <w:tc>
          <w:tcPr>
            <w:tcW w:w="1157" w:type="dxa"/>
            <w:vAlign w:val="center"/>
          </w:tcPr>
          <w:p w14:paraId="3A08EB0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.38</w:t>
            </w:r>
          </w:p>
        </w:tc>
        <w:tc>
          <w:tcPr>
            <w:tcW w:w="921" w:type="dxa"/>
          </w:tcPr>
          <w:p w14:paraId="26C5E2D5" w14:textId="6A558921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.57</w:t>
            </w:r>
          </w:p>
        </w:tc>
        <w:tc>
          <w:tcPr>
            <w:tcW w:w="993" w:type="dxa"/>
            <w:vAlign w:val="center"/>
          </w:tcPr>
          <w:p w14:paraId="032C8D4A" w14:textId="40375BB4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.77</w:t>
            </w:r>
          </w:p>
        </w:tc>
        <w:tc>
          <w:tcPr>
            <w:tcW w:w="878" w:type="dxa"/>
          </w:tcPr>
          <w:p w14:paraId="5F34F00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0CE9137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649C7B5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.2</w:t>
            </w:r>
          </w:p>
        </w:tc>
      </w:tr>
      <w:tr w:rsidR="00E8239E" w14:paraId="300D76EF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78CE000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4</w:t>
            </w:r>
          </w:p>
        </w:tc>
        <w:tc>
          <w:tcPr>
            <w:tcW w:w="1268" w:type="dxa"/>
            <w:vAlign w:val="center"/>
          </w:tcPr>
          <w:p w14:paraId="11E4619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6</w:t>
            </w:r>
            <w:r>
              <w:t>.62</w:t>
            </w:r>
          </w:p>
        </w:tc>
        <w:tc>
          <w:tcPr>
            <w:tcW w:w="1157" w:type="dxa"/>
            <w:vAlign w:val="center"/>
          </w:tcPr>
          <w:p w14:paraId="017FBAB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4</w:t>
            </w:r>
            <w:r>
              <w:t>.94</w:t>
            </w:r>
          </w:p>
        </w:tc>
        <w:tc>
          <w:tcPr>
            <w:tcW w:w="921" w:type="dxa"/>
          </w:tcPr>
          <w:p w14:paraId="42710B53" w14:textId="480F39A9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.68</w:t>
            </w:r>
          </w:p>
        </w:tc>
        <w:tc>
          <w:tcPr>
            <w:tcW w:w="993" w:type="dxa"/>
            <w:vAlign w:val="center"/>
          </w:tcPr>
          <w:p w14:paraId="1C2BADF1" w14:textId="109BC213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.83</w:t>
            </w:r>
          </w:p>
        </w:tc>
        <w:tc>
          <w:tcPr>
            <w:tcW w:w="878" w:type="dxa"/>
          </w:tcPr>
          <w:p w14:paraId="52BCC2C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2E88410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78" w:type="dxa"/>
          </w:tcPr>
          <w:p w14:paraId="3C33F366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</w:tr>
      <w:tr w:rsidR="00E8239E" w14:paraId="5105C2C6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0F98715D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1268" w:type="dxa"/>
            <w:vAlign w:val="center"/>
          </w:tcPr>
          <w:p w14:paraId="6641BBA6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.30</w:t>
            </w:r>
          </w:p>
        </w:tc>
        <w:tc>
          <w:tcPr>
            <w:tcW w:w="1157" w:type="dxa"/>
            <w:vAlign w:val="center"/>
          </w:tcPr>
          <w:p w14:paraId="02C8B85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.33</w:t>
            </w:r>
          </w:p>
        </w:tc>
        <w:tc>
          <w:tcPr>
            <w:tcW w:w="921" w:type="dxa"/>
          </w:tcPr>
          <w:p w14:paraId="07CE78D2" w14:textId="2F46EC0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.61</w:t>
            </w:r>
          </w:p>
        </w:tc>
        <w:tc>
          <w:tcPr>
            <w:tcW w:w="993" w:type="dxa"/>
            <w:vAlign w:val="center"/>
          </w:tcPr>
          <w:p w14:paraId="695547DC" w14:textId="05CC4061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.80</w:t>
            </w:r>
          </w:p>
        </w:tc>
        <w:tc>
          <w:tcPr>
            <w:tcW w:w="878" w:type="dxa"/>
          </w:tcPr>
          <w:p w14:paraId="07B2A3B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6B40217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1651891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.2</w:t>
            </w:r>
          </w:p>
        </w:tc>
      </w:tr>
      <w:tr w:rsidR="00E8239E" w14:paraId="40728200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650E0A5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6</w:t>
            </w:r>
          </w:p>
        </w:tc>
        <w:tc>
          <w:tcPr>
            <w:tcW w:w="1268" w:type="dxa"/>
            <w:vAlign w:val="center"/>
          </w:tcPr>
          <w:p w14:paraId="66AF480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6</w:t>
            </w:r>
            <w:r>
              <w:t>.40</w:t>
            </w:r>
          </w:p>
        </w:tc>
        <w:tc>
          <w:tcPr>
            <w:tcW w:w="1157" w:type="dxa"/>
            <w:vAlign w:val="center"/>
          </w:tcPr>
          <w:p w14:paraId="6D6A222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4</w:t>
            </w:r>
            <w:r>
              <w:t>.67</w:t>
            </w:r>
          </w:p>
        </w:tc>
        <w:tc>
          <w:tcPr>
            <w:tcW w:w="921" w:type="dxa"/>
          </w:tcPr>
          <w:p w14:paraId="2243113F" w14:textId="420A16C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.66</w:t>
            </w:r>
          </w:p>
        </w:tc>
        <w:tc>
          <w:tcPr>
            <w:tcW w:w="993" w:type="dxa"/>
            <w:vAlign w:val="center"/>
          </w:tcPr>
          <w:p w14:paraId="1BAC4F0A" w14:textId="16FDD0E1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.82</w:t>
            </w:r>
          </w:p>
        </w:tc>
        <w:tc>
          <w:tcPr>
            <w:tcW w:w="878" w:type="dxa"/>
          </w:tcPr>
          <w:p w14:paraId="3C6100A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7062240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78" w:type="dxa"/>
          </w:tcPr>
          <w:p w14:paraId="000E522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.4</w:t>
            </w:r>
          </w:p>
        </w:tc>
      </w:tr>
      <w:tr w:rsidR="00E8239E" w14:paraId="70F56023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03F2200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</w:p>
        </w:tc>
        <w:tc>
          <w:tcPr>
            <w:tcW w:w="1268" w:type="dxa"/>
            <w:vAlign w:val="center"/>
          </w:tcPr>
          <w:p w14:paraId="7AC4895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.10</w:t>
            </w:r>
          </w:p>
        </w:tc>
        <w:tc>
          <w:tcPr>
            <w:tcW w:w="1157" w:type="dxa"/>
            <w:vAlign w:val="center"/>
          </w:tcPr>
          <w:p w14:paraId="60D5705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.06</w:t>
            </w:r>
          </w:p>
        </w:tc>
        <w:tc>
          <w:tcPr>
            <w:tcW w:w="921" w:type="dxa"/>
          </w:tcPr>
          <w:p w14:paraId="55CA01E9" w14:textId="7CDA8859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.67</w:t>
            </w:r>
          </w:p>
        </w:tc>
        <w:tc>
          <w:tcPr>
            <w:tcW w:w="993" w:type="dxa"/>
            <w:vAlign w:val="center"/>
          </w:tcPr>
          <w:p w14:paraId="7742F019" w14:textId="01F958A2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.83</w:t>
            </w:r>
          </w:p>
        </w:tc>
        <w:tc>
          <w:tcPr>
            <w:tcW w:w="878" w:type="dxa"/>
          </w:tcPr>
          <w:p w14:paraId="5E01E80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0A2EC1E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78" w:type="dxa"/>
          </w:tcPr>
          <w:p w14:paraId="3ED0F28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30C4E624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10760DE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8</w:t>
            </w:r>
          </w:p>
        </w:tc>
        <w:tc>
          <w:tcPr>
            <w:tcW w:w="1268" w:type="dxa"/>
            <w:vAlign w:val="center"/>
          </w:tcPr>
          <w:p w14:paraId="1C006C6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.38</w:t>
            </w:r>
          </w:p>
        </w:tc>
        <w:tc>
          <w:tcPr>
            <w:tcW w:w="1157" w:type="dxa"/>
            <w:vAlign w:val="center"/>
          </w:tcPr>
          <w:p w14:paraId="574B6D3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.42</w:t>
            </w:r>
          </w:p>
        </w:tc>
        <w:tc>
          <w:tcPr>
            <w:tcW w:w="921" w:type="dxa"/>
          </w:tcPr>
          <w:p w14:paraId="532DF516" w14:textId="04EBEEDA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.59</w:t>
            </w:r>
          </w:p>
        </w:tc>
        <w:tc>
          <w:tcPr>
            <w:tcW w:w="993" w:type="dxa"/>
            <w:vAlign w:val="center"/>
          </w:tcPr>
          <w:p w14:paraId="03A9502A" w14:textId="41B8374A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.79</w:t>
            </w:r>
          </w:p>
        </w:tc>
        <w:tc>
          <w:tcPr>
            <w:tcW w:w="878" w:type="dxa"/>
          </w:tcPr>
          <w:p w14:paraId="117520CB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5577D4CD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712B9A2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</w:t>
            </w:r>
          </w:p>
        </w:tc>
      </w:tr>
      <w:tr w:rsidR="00E8239E" w14:paraId="42EFA2E8" w14:textId="77777777" w:rsidTr="00E8239E">
        <w:trPr>
          <w:trHeight w:val="17"/>
        </w:trPr>
        <w:tc>
          <w:tcPr>
            <w:tcW w:w="1333" w:type="dxa"/>
            <w:vAlign w:val="center"/>
          </w:tcPr>
          <w:p w14:paraId="0CBDBA3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9</w:t>
            </w:r>
          </w:p>
        </w:tc>
        <w:tc>
          <w:tcPr>
            <w:tcW w:w="1268" w:type="dxa"/>
            <w:vAlign w:val="center"/>
          </w:tcPr>
          <w:p w14:paraId="659C855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.14</w:t>
            </w:r>
          </w:p>
        </w:tc>
        <w:tc>
          <w:tcPr>
            <w:tcW w:w="1157" w:type="dxa"/>
            <w:vAlign w:val="center"/>
          </w:tcPr>
          <w:p w14:paraId="40B587B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.38</w:t>
            </w:r>
          </w:p>
        </w:tc>
        <w:tc>
          <w:tcPr>
            <w:tcW w:w="921" w:type="dxa"/>
          </w:tcPr>
          <w:p w14:paraId="6052EA75" w14:textId="11F0EAA6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.61</w:t>
            </w:r>
          </w:p>
        </w:tc>
        <w:tc>
          <w:tcPr>
            <w:tcW w:w="993" w:type="dxa"/>
            <w:vAlign w:val="center"/>
          </w:tcPr>
          <w:p w14:paraId="0F248180" w14:textId="252039B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.79</w:t>
            </w:r>
          </w:p>
        </w:tc>
        <w:tc>
          <w:tcPr>
            <w:tcW w:w="878" w:type="dxa"/>
          </w:tcPr>
          <w:p w14:paraId="0688D54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4A6BE7F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</w:tcPr>
          <w:p w14:paraId="28AE549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.2</w:t>
            </w:r>
          </w:p>
        </w:tc>
      </w:tr>
      <w:tr w:rsidR="00E8239E" w14:paraId="7983CDCA" w14:textId="77777777" w:rsidTr="00E8239E">
        <w:trPr>
          <w:trHeight w:val="17"/>
        </w:trPr>
        <w:tc>
          <w:tcPr>
            <w:tcW w:w="1333" w:type="dxa"/>
            <w:tcBorders>
              <w:bottom w:val="single" w:sz="4" w:space="0" w:color="auto"/>
            </w:tcBorders>
            <w:vAlign w:val="center"/>
          </w:tcPr>
          <w:p w14:paraId="7E4982C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vAlign w:val="center"/>
          </w:tcPr>
          <w:p w14:paraId="652A3C9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.30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20627CB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.45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6AD258DB" w14:textId="588E01AB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D5648FF" w14:textId="67F9878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.79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723B4F6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68620A7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1439692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.1</w:t>
            </w:r>
          </w:p>
        </w:tc>
      </w:tr>
      <w:tr w:rsidR="00E8239E" w14:paraId="5ECF53E8" w14:textId="77777777" w:rsidTr="00E8239E">
        <w:trPr>
          <w:trHeight w:val="17"/>
        </w:trPr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14:paraId="507AA94E" w14:textId="77777777" w:rsidR="00E8239E" w:rsidRDefault="00E8239E" w:rsidP="00686475">
            <w:pPr>
              <w:pStyle w:val="a8"/>
              <w:spacing w:line="240" w:lineRule="auto"/>
            </w:pPr>
            <w:r>
              <w:t>M</w:t>
            </w:r>
            <w:r>
              <w:rPr>
                <w:rFonts w:hint="eastAsia"/>
              </w:rPr>
              <w:t>ean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vAlign w:val="center"/>
          </w:tcPr>
          <w:p w14:paraId="0CBDF6F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  <w:r>
              <w:t>.09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6EB8559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  <w:r>
              <w:t>.21</w:t>
            </w:r>
          </w:p>
        </w:tc>
        <w:tc>
          <w:tcPr>
            <w:tcW w:w="921" w:type="dxa"/>
            <w:tcBorders>
              <w:top w:val="single" w:sz="4" w:space="0" w:color="auto"/>
            </w:tcBorders>
          </w:tcPr>
          <w:p w14:paraId="171430B2" w14:textId="1023A13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0B794D6" w14:textId="22A7B695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.81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0DD5A4A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.89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581A0BA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.84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7A3F05D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.35</w:t>
            </w:r>
          </w:p>
        </w:tc>
      </w:tr>
    </w:tbl>
    <w:p w14:paraId="7B1A8558" w14:textId="77777777" w:rsidR="001D7423" w:rsidRDefault="001D7423" w:rsidP="001D7423"/>
    <w:p w14:paraId="437A7B07" w14:textId="5AAA2A2F" w:rsidR="001D7423" w:rsidRDefault="001D7423" w:rsidP="00DD47AA">
      <w:pPr>
        <w:pStyle w:val="ab"/>
        <w:jc w:val="left"/>
      </w:pPr>
      <w:r>
        <w:t>T</w:t>
      </w:r>
      <w:r>
        <w:rPr>
          <w:rFonts w:hint="eastAsia"/>
        </w:rPr>
        <w:t>able</w:t>
      </w:r>
      <w:r>
        <w:t xml:space="preserve"> S</w:t>
      </w:r>
      <w:r w:rsidR="001E7996">
        <w:t>3</w:t>
      </w:r>
      <w:r w:rsidR="00DD47AA">
        <w:t>.</w:t>
      </w:r>
      <w:r>
        <w:t xml:space="preserve"> </w:t>
      </w:r>
      <w:r w:rsidR="00DD47AA">
        <w:t>Geographic prediction</w:t>
      </w:r>
      <w:r w:rsidR="00DD47AA">
        <w:rPr>
          <w:rFonts w:hint="eastAsia"/>
        </w:rPr>
        <w:t xml:space="preserve"> </w:t>
      </w:r>
      <w:r w:rsidR="00DD47AA">
        <w:t>e</w:t>
      </w:r>
      <w:r>
        <w:t>valuation results and optimal threshold values based on 10 random sampl</w:t>
      </w:r>
      <w:r w:rsidR="00DD47AA">
        <w:t>es</w:t>
      </w:r>
      <w:r>
        <w:t xml:space="preserve"> for </w:t>
      </w:r>
      <w:r w:rsidRPr="008A7648">
        <w:rPr>
          <w:rFonts w:hint="eastAsia"/>
          <w:i/>
          <w:iCs/>
        </w:rPr>
        <w:t>δ</w:t>
      </w:r>
      <w:r w:rsidRPr="004A74D4">
        <w:rPr>
          <w:vertAlign w:val="superscript"/>
        </w:rPr>
        <w:t>1</w:t>
      </w:r>
      <w:r>
        <w:rPr>
          <w:vertAlign w:val="superscript"/>
        </w:rPr>
        <w:t>8</w:t>
      </w:r>
      <w:r>
        <w:rPr>
          <w:rFonts w:hint="eastAsia"/>
        </w:rPr>
        <w:t>O</w:t>
      </w:r>
      <w:r w:rsidR="00DD47AA">
        <w:t xml:space="preserve"> values</w:t>
      </w:r>
      <w:r>
        <w:t xml:space="preserve"> of rice</w:t>
      </w:r>
      <w:r w:rsidR="00EE5134">
        <w:t>.</w:t>
      </w:r>
      <w:r w:rsidR="00EE5134" w:rsidRPr="00EE5134">
        <w:t xml:space="preserve"> </w:t>
      </w:r>
      <w:r w:rsidR="00EE5134">
        <w:t xml:space="preserve">RMSE = root mean squared error. MAE = mean average </w:t>
      </w:r>
      <w:r w:rsidR="00DD47AA">
        <w:t>error</w:t>
      </w:r>
      <w:r w:rsidR="00EE5134">
        <w:t>=Pearson</w:t>
      </w:r>
      <w:r w:rsidR="00DD47AA">
        <w:t>’s</w:t>
      </w:r>
      <w:r w:rsidR="00EE5134">
        <w:t xml:space="preserve"> correlation coefficient. </w:t>
      </w:r>
      <w:r w:rsidR="00573495">
        <w:rPr>
          <w:rFonts w:hint="eastAsia"/>
        </w:rPr>
        <w:t>R</w:t>
      </w:r>
      <w:r w:rsidR="00573495" w:rsidRPr="00E0246D">
        <w:rPr>
          <w:vertAlign w:val="superscript"/>
        </w:rPr>
        <w:t>2</w:t>
      </w:r>
      <w:r w:rsidR="00573495">
        <w:t>=</w:t>
      </w:r>
      <w:r w:rsidR="00573495" w:rsidRPr="005436B1">
        <w:t>coefficient of determination</w:t>
      </w:r>
      <w:r w:rsidR="00573495">
        <w:t>.</w:t>
      </w:r>
      <w:r w:rsidR="00EE5134">
        <w:t>p1= t</w:t>
      </w:r>
      <w:r w:rsidR="00EE5134" w:rsidRPr="00E0602E">
        <w:t>he environmental similarity threshold</w:t>
      </w:r>
      <w:r w:rsidR="00EE5134">
        <w:t>. p2=</w:t>
      </w:r>
      <w:r w:rsidR="00EE5134" w:rsidRPr="00E0602E">
        <w:t xml:space="preserve"> the target variable similarity threshold</w:t>
      </w:r>
      <w:r w:rsidR="00EE5134">
        <w:t>. p3= the reliability threshold.</w:t>
      </w:r>
    </w:p>
    <w:p w14:paraId="4CCE9156" w14:textId="77777777" w:rsidR="001D7423" w:rsidRDefault="001D7423" w:rsidP="001D7423">
      <w:pPr>
        <w:pStyle w:val="ab"/>
      </w:pPr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4"/>
        <w:gridCol w:w="1271"/>
        <w:gridCol w:w="1160"/>
        <w:gridCol w:w="925"/>
        <w:gridCol w:w="996"/>
        <w:gridCol w:w="880"/>
        <w:gridCol w:w="860"/>
        <w:gridCol w:w="880"/>
      </w:tblGrid>
      <w:tr w:rsidR="00E8239E" w14:paraId="42E8B67A" w14:textId="77777777" w:rsidTr="00E8239E">
        <w:trPr>
          <w:trHeight w:val="17"/>
        </w:trPr>
        <w:tc>
          <w:tcPr>
            <w:tcW w:w="1334" w:type="dxa"/>
            <w:vMerge w:val="restart"/>
            <w:vAlign w:val="center"/>
          </w:tcPr>
          <w:p w14:paraId="2BAA6942" w14:textId="10804468" w:rsidR="00E8239E" w:rsidRDefault="00E8239E" w:rsidP="00686475">
            <w:pPr>
              <w:pStyle w:val="a8"/>
              <w:spacing w:line="240" w:lineRule="auto"/>
            </w:pPr>
            <w:r>
              <w:t>S</w:t>
            </w:r>
            <w:r>
              <w:rPr>
                <w:rFonts w:hint="eastAsia"/>
              </w:rPr>
              <w:t>ampling</w:t>
            </w:r>
            <w:r>
              <w:t xml:space="preserve"> </w:t>
            </w:r>
            <w:r w:rsidR="00DD47AA">
              <w:t>event</w:t>
            </w:r>
          </w:p>
        </w:tc>
        <w:tc>
          <w:tcPr>
            <w:tcW w:w="1271" w:type="dxa"/>
            <w:vMerge w:val="restart"/>
            <w:vAlign w:val="center"/>
          </w:tcPr>
          <w:p w14:paraId="4394DAB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  <w:r>
              <w:t>MSE (</w:t>
            </w:r>
            <w:r w:rsidRPr="003E5C9B">
              <w:rPr>
                <w:rFonts w:cs="Times New Roman"/>
              </w:rPr>
              <w:t>‰</w:t>
            </w:r>
            <w:r>
              <w:t>)</w:t>
            </w:r>
          </w:p>
        </w:tc>
        <w:tc>
          <w:tcPr>
            <w:tcW w:w="1160" w:type="dxa"/>
            <w:vMerge w:val="restart"/>
            <w:vAlign w:val="center"/>
          </w:tcPr>
          <w:p w14:paraId="4097CB9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M</w:t>
            </w:r>
            <w:r>
              <w:t>AE (</w:t>
            </w:r>
            <w:r w:rsidRPr="003E5C9B">
              <w:rPr>
                <w:rFonts w:cs="Times New Roman"/>
              </w:rPr>
              <w:t>‰</w:t>
            </w:r>
            <w:r>
              <w:t>)</w:t>
            </w:r>
          </w:p>
        </w:tc>
        <w:tc>
          <w:tcPr>
            <w:tcW w:w="925" w:type="dxa"/>
            <w:vMerge w:val="restart"/>
            <w:vAlign w:val="center"/>
          </w:tcPr>
          <w:p w14:paraId="42D5A8E7" w14:textId="10A08494" w:rsidR="00E8239E" w:rsidRDefault="00E8239E" w:rsidP="00E8239E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  <w:r w:rsidRPr="00573495">
              <w:rPr>
                <w:vertAlign w:val="superscript"/>
              </w:rPr>
              <w:t>2</w:t>
            </w:r>
          </w:p>
        </w:tc>
        <w:tc>
          <w:tcPr>
            <w:tcW w:w="996" w:type="dxa"/>
            <w:vMerge w:val="restart"/>
            <w:vAlign w:val="center"/>
          </w:tcPr>
          <w:p w14:paraId="1A6943C8" w14:textId="6877466D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r</w:t>
            </w:r>
          </w:p>
        </w:tc>
        <w:tc>
          <w:tcPr>
            <w:tcW w:w="2620" w:type="dxa"/>
            <w:gridSpan w:val="3"/>
            <w:tcBorders>
              <w:bottom w:val="single" w:sz="4" w:space="0" w:color="auto"/>
            </w:tcBorders>
          </w:tcPr>
          <w:p w14:paraId="535A1BC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Opti</w:t>
            </w:r>
            <w:r>
              <w:t>mal threshold values</w:t>
            </w:r>
          </w:p>
        </w:tc>
      </w:tr>
      <w:tr w:rsidR="00E8239E" w14:paraId="2D0A81A3" w14:textId="77777777" w:rsidTr="00E8239E">
        <w:trPr>
          <w:trHeight w:val="17"/>
        </w:trPr>
        <w:tc>
          <w:tcPr>
            <w:tcW w:w="1334" w:type="dxa"/>
            <w:vMerge/>
            <w:tcBorders>
              <w:bottom w:val="single" w:sz="4" w:space="0" w:color="auto"/>
            </w:tcBorders>
            <w:vAlign w:val="center"/>
          </w:tcPr>
          <w:p w14:paraId="74AD3298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1271" w:type="dxa"/>
            <w:vMerge/>
            <w:tcBorders>
              <w:bottom w:val="single" w:sz="4" w:space="0" w:color="auto"/>
            </w:tcBorders>
            <w:vAlign w:val="center"/>
          </w:tcPr>
          <w:p w14:paraId="337AEDFA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1160" w:type="dxa"/>
            <w:vMerge/>
            <w:tcBorders>
              <w:bottom w:val="single" w:sz="4" w:space="0" w:color="auto"/>
            </w:tcBorders>
            <w:vAlign w:val="center"/>
          </w:tcPr>
          <w:p w14:paraId="0E0853EF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925" w:type="dxa"/>
            <w:vMerge/>
            <w:tcBorders>
              <w:bottom w:val="single" w:sz="4" w:space="0" w:color="auto"/>
            </w:tcBorders>
          </w:tcPr>
          <w:p w14:paraId="136E2316" w14:textId="77777777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996" w:type="dxa"/>
            <w:vMerge/>
            <w:tcBorders>
              <w:bottom w:val="single" w:sz="4" w:space="0" w:color="auto"/>
            </w:tcBorders>
            <w:vAlign w:val="center"/>
          </w:tcPr>
          <w:p w14:paraId="7088AF91" w14:textId="19BD6F93" w:rsidR="00E8239E" w:rsidRDefault="00E8239E" w:rsidP="00686475">
            <w:pPr>
              <w:pStyle w:val="a8"/>
              <w:spacing w:line="240" w:lineRule="auto"/>
            </w:pPr>
          </w:p>
        </w:tc>
        <w:tc>
          <w:tcPr>
            <w:tcW w:w="880" w:type="dxa"/>
            <w:tcBorders>
              <w:bottom w:val="single" w:sz="4" w:space="0" w:color="auto"/>
            </w:tcBorders>
          </w:tcPr>
          <w:p w14:paraId="46C45346" w14:textId="77777777" w:rsidR="00E8239E" w:rsidRDefault="00E8239E" w:rsidP="00686475">
            <w:pPr>
              <w:pStyle w:val="a8"/>
              <w:spacing w:line="240" w:lineRule="auto"/>
            </w:pPr>
            <w:r>
              <w:t>p1</w:t>
            </w:r>
          </w:p>
        </w:tc>
        <w:tc>
          <w:tcPr>
            <w:tcW w:w="860" w:type="dxa"/>
            <w:tcBorders>
              <w:bottom w:val="single" w:sz="4" w:space="0" w:color="auto"/>
            </w:tcBorders>
          </w:tcPr>
          <w:p w14:paraId="74BB792C" w14:textId="77777777" w:rsidR="00E8239E" w:rsidRDefault="00E8239E" w:rsidP="00686475">
            <w:pPr>
              <w:pStyle w:val="a8"/>
              <w:spacing w:line="240" w:lineRule="auto"/>
            </w:pPr>
            <w:r>
              <w:t>p2</w:t>
            </w:r>
          </w:p>
        </w:tc>
        <w:tc>
          <w:tcPr>
            <w:tcW w:w="880" w:type="dxa"/>
            <w:tcBorders>
              <w:bottom w:val="single" w:sz="4" w:space="0" w:color="auto"/>
            </w:tcBorders>
          </w:tcPr>
          <w:p w14:paraId="57247788" w14:textId="77777777" w:rsidR="00E8239E" w:rsidRDefault="00E8239E" w:rsidP="00686475">
            <w:pPr>
              <w:pStyle w:val="a8"/>
              <w:spacing w:line="240" w:lineRule="auto"/>
            </w:pPr>
            <w:r>
              <w:t>p3</w:t>
            </w:r>
          </w:p>
        </w:tc>
      </w:tr>
      <w:tr w:rsidR="00E8239E" w14:paraId="4973BB51" w14:textId="77777777" w:rsidTr="00E8239E">
        <w:trPr>
          <w:trHeight w:val="17"/>
        </w:trPr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071C0CE8" w14:textId="77777777" w:rsidR="00E8239E" w:rsidRDefault="00E8239E" w:rsidP="00686475">
            <w:pPr>
              <w:pStyle w:val="a8"/>
              <w:spacing w:line="240" w:lineRule="auto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5A27C6B8" w14:textId="77777777" w:rsidR="00E8239E" w:rsidRDefault="00E8239E" w:rsidP="00686475">
            <w:pPr>
              <w:pStyle w:val="a8"/>
              <w:spacing w:line="240" w:lineRule="auto"/>
            </w:pPr>
            <w:r>
              <w:t>2.07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vAlign w:val="center"/>
          </w:tcPr>
          <w:p w14:paraId="42FF61A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.36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7F329E97" w14:textId="62FF658D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5A521138" w14:textId="0344BDD1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.61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14:paraId="196B6B1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  <w:tcBorders>
              <w:top w:val="single" w:sz="4" w:space="0" w:color="auto"/>
            </w:tcBorders>
          </w:tcPr>
          <w:p w14:paraId="48F8DBE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14:paraId="0E17FDE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1A798FBC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77E5E1B2" w14:textId="77777777" w:rsidR="00E8239E" w:rsidRDefault="00E8239E" w:rsidP="00686475">
            <w:pPr>
              <w:pStyle w:val="a8"/>
              <w:spacing w:line="240" w:lineRule="auto"/>
            </w:pPr>
            <w:r>
              <w:t>2</w:t>
            </w:r>
          </w:p>
        </w:tc>
        <w:tc>
          <w:tcPr>
            <w:tcW w:w="1271" w:type="dxa"/>
            <w:vAlign w:val="center"/>
          </w:tcPr>
          <w:p w14:paraId="4910709C" w14:textId="77777777" w:rsidR="00E8239E" w:rsidRPr="00F12EA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.09</w:t>
            </w:r>
          </w:p>
        </w:tc>
        <w:tc>
          <w:tcPr>
            <w:tcW w:w="1160" w:type="dxa"/>
            <w:vAlign w:val="center"/>
          </w:tcPr>
          <w:p w14:paraId="16BCEFC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.38</w:t>
            </w:r>
          </w:p>
        </w:tc>
        <w:tc>
          <w:tcPr>
            <w:tcW w:w="925" w:type="dxa"/>
          </w:tcPr>
          <w:p w14:paraId="5D3156D1" w14:textId="515796EB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.42</w:t>
            </w:r>
          </w:p>
        </w:tc>
        <w:tc>
          <w:tcPr>
            <w:tcW w:w="996" w:type="dxa"/>
            <w:vAlign w:val="center"/>
          </w:tcPr>
          <w:p w14:paraId="6946AC35" w14:textId="53FAF261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.65</w:t>
            </w:r>
          </w:p>
        </w:tc>
        <w:tc>
          <w:tcPr>
            <w:tcW w:w="880" w:type="dxa"/>
          </w:tcPr>
          <w:p w14:paraId="57495913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60" w:type="dxa"/>
          </w:tcPr>
          <w:p w14:paraId="33EB165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.1</w:t>
            </w:r>
          </w:p>
        </w:tc>
        <w:tc>
          <w:tcPr>
            <w:tcW w:w="880" w:type="dxa"/>
          </w:tcPr>
          <w:p w14:paraId="5CC55C7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074F9DF8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448BE9DA" w14:textId="77777777" w:rsidR="00E8239E" w:rsidRDefault="00E8239E" w:rsidP="00686475">
            <w:pPr>
              <w:pStyle w:val="a8"/>
              <w:spacing w:line="240" w:lineRule="auto"/>
            </w:pPr>
            <w:r>
              <w:lastRenderedPageBreak/>
              <w:t>3</w:t>
            </w:r>
          </w:p>
        </w:tc>
        <w:tc>
          <w:tcPr>
            <w:tcW w:w="1271" w:type="dxa"/>
            <w:vAlign w:val="center"/>
          </w:tcPr>
          <w:p w14:paraId="46971FC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.97</w:t>
            </w:r>
          </w:p>
        </w:tc>
        <w:tc>
          <w:tcPr>
            <w:tcW w:w="1160" w:type="dxa"/>
            <w:vAlign w:val="center"/>
          </w:tcPr>
          <w:p w14:paraId="2EAA9EA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.33</w:t>
            </w:r>
          </w:p>
        </w:tc>
        <w:tc>
          <w:tcPr>
            <w:tcW w:w="925" w:type="dxa"/>
          </w:tcPr>
          <w:p w14:paraId="4D1F9B5D" w14:textId="178A20F3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.39</w:t>
            </w:r>
          </w:p>
        </w:tc>
        <w:tc>
          <w:tcPr>
            <w:tcW w:w="996" w:type="dxa"/>
            <w:vAlign w:val="center"/>
          </w:tcPr>
          <w:p w14:paraId="629587EB" w14:textId="48DC7920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.64</w:t>
            </w:r>
          </w:p>
        </w:tc>
        <w:tc>
          <w:tcPr>
            <w:tcW w:w="880" w:type="dxa"/>
          </w:tcPr>
          <w:p w14:paraId="1D8C2A0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2533FD7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80" w:type="dxa"/>
          </w:tcPr>
          <w:p w14:paraId="5690AD2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49DBFB9B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146BDCA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4</w:t>
            </w:r>
          </w:p>
        </w:tc>
        <w:tc>
          <w:tcPr>
            <w:tcW w:w="1271" w:type="dxa"/>
            <w:vAlign w:val="center"/>
          </w:tcPr>
          <w:p w14:paraId="08FDD1C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.94</w:t>
            </w:r>
          </w:p>
        </w:tc>
        <w:tc>
          <w:tcPr>
            <w:tcW w:w="1160" w:type="dxa"/>
            <w:vAlign w:val="center"/>
          </w:tcPr>
          <w:p w14:paraId="0C65C5F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.29</w:t>
            </w:r>
          </w:p>
        </w:tc>
        <w:tc>
          <w:tcPr>
            <w:tcW w:w="925" w:type="dxa"/>
          </w:tcPr>
          <w:p w14:paraId="75C4A5FE" w14:textId="08FAEF74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.37</w:t>
            </w:r>
          </w:p>
        </w:tc>
        <w:tc>
          <w:tcPr>
            <w:tcW w:w="996" w:type="dxa"/>
            <w:vAlign w:val="center"/>
          </w:tcPr>
          <w:p w14:paraId="376771B0" w14:textId="5098175A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.63</w:t>
            </w:r>
          </w:p>
        </w:tc>
        <w:tc>
          <w:tcPr>
            <w:tcW w:w="880" w:type="dxa"/>
          </w:tcPr>
          <w:p w14:paraId="16813D3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7715228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80" w:type="dxa"/>
          </w:tcPr>
          <w:p w14:paraId="00DA181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</w:tr>
      <w:tr w:rsidR="00E8239E" w14:paraId="75F646D3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175058C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1271" w:type="dxa"/>
            <w:vAlign w:val="center"/>
          </w:tcPr>
          <w:p w14:paraId="006BA09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.16</w:t>
            </w:r>
          </w:p>
        </w:tc>
        <w:tc>
          <w:tcPr>
            <w:tcW w:w="1160" w:type="dxa"/>
            <w:vAlign w:val="center"/>
          </w:tcPr>
          <w:p w14:paraId="3BFBAA53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.45</w:t>
            </w:r>
          </w:p>
        </w:tc>
        <w:tc>
          <w:tcPr>
            <w:tcW w:w="925" w:type="dxa"/>
          </w:tcPr>
          <w:p w14:paraId="50316347" w14:textId="18D294A0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.34</w:t>
            </w:r>
          </w:p>
        </w:tc>
        <w:tc>
          <w:tcPr>
            <w:tcW w:w="996" w:type="dxa"/>
            <w:vAlign w:val="center"/>
          </w:tcPr>
          <w:p w14:paraId="40C20F37" w14:textId="1420FA5C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.61</w:t>
            </w:r>
          </w:p>
        </w:tc>
        <w:tc>
          <w:tcPr>
            <w:tcW w:w="880" w:type="dxa"/>
          </w:tcPr>
          <w:p w14:paraId="6FCE86D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611812D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80" w:type="dxa"/>
          </w:tcPr>
          <w:p w14:paraId="7396A9A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2B0AD085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0407F57B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6</w:t>
            </w:r>
          </w:p>
        </w:tc>
        <w:tc>
          <w:tcPr>
            <w:tcW w:w="1271" w:type="dxa"/>
            <w:vAlign w:val="center"/>
          </w:tcPr>
          <w:p w14:paraId="406127A8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.04</w:t>
            </w:r>
          </w:p>
        </w:tc>
        <w:tc>
          <w:tcPr>
            <w:tcW w:w="1160" w:type="dxa"/>
            <w:vAlign w:val="center"/>
          </w:tcPr>
          <w:p w14:paraId="6A3B25C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.38</w:t>
            </w:r>
          </w:p>
        </w:tc>
        <w:tc>
          <w:tcPr>
            <w:tcW w:w="925" w:type="dxa"/>
          </w:tcPr>
          <w:p w14:paraId="3A35CFB9" w14:textId="2D428949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.38</w:t>
            </w:r>
          </w:p>
        </w:tc>
        <w:tc>
          <w:tcPr>
            <w:tcW w:w="996" w:type="dxa"/>
            <w:vAlign w:val="center"/>
          </w:tcPr>
          <w:p w14:paraId="7A263E80" w14:textId="11BA7C0E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.62</w:t>
            </w:r>
          </w:p>
        </w:tc>
        <w:tc>
          <w:tcPr>
            <w:tcW w:w="880" w:type="dxa"/>
          </w:tcPr>
          <w:p w14:paraId="2838BF9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2419FC5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80" w:type="dxa"/>
          </w:tcPr>
          <w:p w14:paraId="13F14C5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</w:tr>
      <w:tr w:rsidR="00E8239E" w14:paraId="70753C3D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58EE3E27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7</w:t>
            </w:r>
          </w:p>
        </w:tc>
        <w:tc>
          <w:tcPr>
            <w:tcW w:w="1271" w:type="dxa"/>
            <w:vAlign w:val="center"/>
          </w:tcPr>
          <w:p w14:paraId="46D3551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.21</w:t>
            </w:r>
          </w:p>
        </w:tc>
        <w:tc>
          <w:tcPr>
            <w:tcW w:w="1160" w:type="dxa"/>
            <w:vAlign w:val="center"/>
          </w:tcPr>
          <w:p w14:paraId="3473C43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.45</w:t>
            </w:r>
          </w:p>
        </w:tc>
        <w:tc>
          <w:tcPr>
            <w:tcW w:w="925" w:type="dxa"/>
          </w:tcPr>
          <w:p w14:paraId="59F916D6" w14:textId="4F90AEA0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.36</w:t>
            </w:r>
          </w:p>
        </w:tc>
        <w:tc>
          <w:tcPr>
            <w:tcW w:w="996" w:type="dxa"/>
            <w:vAlign w:val="center"/>
          </w:tcPr>
          <w:p w14:paraId="583B7E05" w14:textId="3D6EAD3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.64</w:t>
            </w:r>
          </w:p>
        </w:tc>
        <w:tc>
          <w:tcPr>
            <w:tcW w:w="880" w:type="dxa"/>
          </w:tcPr>
          <w:p w14:paraId="7D5E724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.9</w:t>
            </w:r>
          </w:p>
        </w:tc>
        <w:tc>
          <w:tcPr>
            <w:tcW w:w="860" w:type="dxa"/>
          </w:tcPr>
          <w:p w14:paraId="2B54418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80" w:type="dxa"/>
          </w:tcPr>
          <w:p w14:paraId="5A61AEA1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</w:tr>
      <w:tr w:rsidR="00E8239E" w14:paraId="1E808344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5C94E3A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8</w:t>
            </w:r>
          </w:p>
        </w:tc>
        <w:tc>
          <w:tcPr>
            <w:tcW w:w="1271" w:type="dxa"/>
            <w:vAlign w:val="center"/>
          </w:tcPr>
          <w:p w14:paraId="56ED478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.99</w:t>
            </w:r>
          </w:p>
        </w:tc>
        <w:tc>
          <w:tcPr>
            <w:tcW w:w="1160" w:type="dxa"/>
            <w:vAlign w:val="center"/>
          </w:tcPr>
          <w:p w14:paraId="67DD7D5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.29</w:t>
            </w:r>
          </w:p>
        </w:tc>
        <w:tc>
          <w:tcPr>
            <w:tcW w:w="925" w:type="dxa"/>
          </w:tcPr>
          <w:p w14:paraId="1C48C6B9" w14:textId="0288774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.41</w:t>
            </w:r>
          </w:p>
        </w:tc>
        <w:tc>
          <w:tcPr>
            <w:tcW w:w="996" w:type="dxa"/>
            <w:vAlign w:val="center"/>
          </w:tcPr>
          <w:p w14:paraId="371EBCD6" w14:textId="43EDFE7C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.66</w:t>
            </w:r>
          </w:p>
        </w:tc>
        <w:tc>
          <w:tcPr>
            <w:tcW w:w="880" w:type="dxa"/>
          </w:tcPr>
          <w:p w14:paraId="313F4119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62B1306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80" w:type="dxa"/>
          </w:tcPr>
          <w:p w14:paraId="4299B9FA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70C9B22D" w14:textId="77777777" w:rsidTr="00E8239E">
        <w:trPr>
          <w:trHeight w:val="17"/>
        </w:trPr>
        <w:tc>
          <w:tcPr>
            <w:tcW w:w="1334" w:type="dxa"/>
            <w:vAlign w:val="center"/>
          </w:tcPr>
          <w:p w14:paraId="43387A34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9</w:t>
            </w:r>
          </w:p>
        </w:tc>
        <w:tc>
          <w:tcPr>
            <w:tcW w:w="1271" w:type="dxa"/>
            <w:vAlign w:val="center"/>
          </w:tcPr>
          <w:p w14:paraId="68B50710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.18</w:t>
            </w:r>
          </w:p>
        </w:tc>
        <w:tc>
          <w:tcPr>
            <w:tcW w:w="1160" w:type="dxa"/>
            <w:vAlign w:val="center"/>
          </w:tcPr>
          <w:p w14:paraId="03DCD96B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.36</w:t>
            </w:r>
          </w:p>
        </w:tc>
        <w:tc>
          <w:tcPr>
            <w:tcW w:w="925" w:type="dxa"/>
          </w:tcPr>
          <w:p w14:paraId="22499C16" w14:textId="3B2EDB0C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.34</w:t>
            </w:r>
          </w:p>
        </w:tc>
        <w:tc>
          <w:tcPr>
            <w:tcW w:w="996" w:type="dxa"/>
            <w:vAlign w:val="center"/>
          </w:tcPr>
          <w:p w14:paraId="4A8D80DD" w14:textId="2EFC5B5C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.59</w:t>
            </w:r>
          </w:p>
        </w:tc>
        <w:tc>
          <w:tcPr>
            <w:tcW w:w="880" w:type="dxa"/>
          </w:tcPr>
          <w:p w14:paraId="31957175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860" w:type="dxa"/>
          </w:tcPr>
          <w:p w14:paraId="4D2E60C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80" w:type="dxa"/>
          </w:tcPr>
          <w:p w14:paraId="0744ADB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</w:tr>
      <w:tr w:rsidR="00E8239E" w14:paraId="5DE26AEB" w14:textId="77777777" w:rsidTr="00E8239E">
        <w:trPr>
          <w:trHeight w:val="17"/>
        </w:trPr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04C560F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2326681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.89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14:paraId="1374B55E" w14:textId="77777777" w:rsidR="00E8239E" w:rsidRDefault="00E8239E" w:rsidP="00686475">
            <w:pPr>
              <w:pStyle w:val="a8"/>
              <w:spacing w:line="240" w:lineRule="auto"/>
            </w:pPr>
            <w:r>
              <w:t>1.29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77DF8AD7" w14:textId="7E8C095F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.41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7F5E9DA7" w14:textId="7CF5AC4A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.65</w:t>
            </w:r>
          </w:p>
        </w:tc>
        <w:tc>
          <w:tcPr>
            <w:tcW w:w="880" w:type="dxa"/>
            <w:tcBorders>
              <w:bottom w:val="single" w:sz="4" w:space="0" w:color="auto"/>
            </w:tcBorders>
          </w:tcPr>
          <w:p w14:paraId="6BD30CF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</w:t>
            </w:r>
          </w:p>
        </w:tc>
        <w:tc>
          <w:tcPr>
            <w:tcW w:w="860" w:type="dxa"/>
            <w:tcBorders>
              <w:bottom w:val="single" w:sz="4" w:space="0" w:color="auto"/>
            </w:tcBorders>
          </w:tcPr>
          <w:p w14:paraId="1AA494BB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80" w:type="dxa"/>
            <w:tcBorders>
              <w:bottom w:val="single" w:sz="4" w:space="0" w:color="auto"/>
            </w:tcBorders>
          </w:tcPr>
          <w:p w14:paraId="36EA844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</w:t>
            </w:r>
          </w:p>
        </w:tc>
      </w:tr>
      <w:tr w:rsidR="00E8239E" w14:paraId="6F5464AE" w14:textId="77777777" w:rsidTr="00E8239E">
        <w:trPr>
          <w:trHeight w:val="17"/>
        </w:trPr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522C9741" w14:textId="77777777" w:rsidR="00E8239E" w:rsidRDefault="00E8239E" w:rsidP="00686475">
            <w:pPr>
              <w:pStyle w:val="a8"/>
              <w:spacing w:line="240" w:lineRule="auto"/>
            </w:pPr>
            <w:r>
              <w:t>M</w:t>
            </w:r>
            <w:r>
              <w:rPr>
                <w:rFonts w:hint="eastAsia"/>
              </w:rPr>
              <w:t>ean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13B3894F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2</w:t>
            </w:r>
            <w:r>
              <w:t>.06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vAlign w:val="center"/>
          </w:tcPr>
          <w:p w14:paraId="69A7565E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1</w:t>
            </w:r>
            <w:r>
              <w:t>.36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4D21A71F" w14:textId="6B90D234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.38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53A9369A" w14:textId="55DE52F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.63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14:paraId="1DA0A5B6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.81</w:t>
            </w:r>
          </w:p>
        </w:tc>
        <w:tc>
          <w:tcPr>
            <w:tcW w:w="860" w:type="dxa"/>
            <w:tcBorders>
              <w:top w:val="single" w:sz="4" w:space="0" w:color="auto"/>
            </w:tcBorders>
          </w:tcPr>
          <w:p w14:paraId="370202F2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.6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14:paraId="6337D0DC" w14:textId="77777777" w:rsidR="00E8239E" w:rsidRDefault="00E8239E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0</w:t>
            </w:r>
            <w:r>
              <w:t>.76</w:t>
            </w:r>
          </w:p>
        </w:tc>
      </w:tr>
    </w:tbl>
    <w:p w14:paraId="13A76279" w14:textId="77777777" w:rsidR="001D7423" w:rsidRDefault="001D7423" w:rsidP="001D7423"/>
    <w:p w14:paraId="6AC6EC03" w14:textId="77777777" w:rsidR="001E7996" w:rsidRDefault="001E7996" w:rsidP="001E7996">
      <w:pPr>
        <w:rPr>
          <w:rFonts w:eastAsiaTheme="minorEastAsia"/>
        </w:rPr>
      </w:pPr>
    </w:p>
    <w:p w14:paraId="6C592C84" w14:textId="0AC72759" w:rsidR="001E7996" w:rsidRDefault="001E7996" w:rsidP="001E7996">
      <w:pPr>
        <w:pStyle w:val="ab"/>
      </w:pPr>
      <w:r>
        <w:rPr>
          <w:rFonts w:hint="eastAsia"/>
        </w:rPr>
        <w:t>T</w:t>
      </w:r>
      <w:r>
        <w:t>able S4</w:t>
      </w:r>
      <w:r w:rsidR="00DD47AA">
        <w:t>.</w:t>
      </w:r>
      <w:r>
        <w:t xml:space="preserve"> S</w:t>
      </w:r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iso</w:t>
      </w:r>
      <w:r>
        <w:t xml:space="preserve">tope summary statistics </w:t>
      </w:r>
      <w:r w:rsidR="00DD47AA">
        <w:t>for the</w:t>
      </w:r>
      <w:r>
        <w:t xml:space="preserve"> 10 repeated </w:t>
      </w:r>
      <w:r w:rsidR="00BE6E17">
        <w:rPr>
          <w:rFonts w:hint="eastAsia"/>
        </w:rPr>
        <w:t>random</w:t>
      </w:r>
      <w:r w:rsidR="00BE6E17">
        <w:t xml:space="preserve"> </w:t>
      </w:r>
      <w:r w:rsidR="00DD47AA">
        <w:t>sampling events.</w:t>
      </w:r>
      <w:r>
        <w:t xml:space="preserve"> </w:t>
      </w:r>
    </w:p>
    <w:p w14:paraId="153D4A64" w14:textId="0120185A" w:rsidR="00573495" w:rsidRDefault="00573495" w:rsidP="001E7996">
      <w:pPr>
        <w:pStyle w:val="ab"/>
      </w:pPr>
      <w:r>
        <w:rPr>
          <w:rFonts w:hint="eastAsia"/>
        </w:rPr>
        <w:t>M</w:t>
      </w:r>
      <w:r>
        <w:t xml:space="preserve">ax= </w:t>
      </w:r>
      <w:r>
        <w:rPr>
          <w:rFonts w:hint="eastAsia"/>
        </w:rPr>
        <w:t>Maximum</w:t>
      </w:r>
      <w:r>
        <w:t xml:space="preserve"> </w:t>
      </w:r>
      <w:r>
        <w:rPr>
          <w:rFonts w:hint="eastAsia"/>
        </w:rPr>
        <w:t>value</w:t>
      </w:r>
      <w:r>
        <w:t xml:space="preserve">. Min = </w:t>
      </w:r>
      <w:r w:rsidR="00D365D4">
        <w:t>M</w:t>
      </w:r>
      <w:r>
        <w:t>i</w:t>
      </w:r>
      <w:r w:rsidR="00D365D4">
        <w:t xml:space="preserve">nimum value. SD= </w:t>
      </w:r>
      <w:r w:rsidR="00D365D4" w:rsidRPr="00D365D4">
        <w:t>Standard deviation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6"/>
        <w:gridCol w:w="794"/>
        <w:gridCol w:w="1276"/>
        <w:gridCol w:w="1275"/>
        <w:gridCol w:w="1276"/>
        <w:gridCol w:w="1304"/>
        <w:gridCol w:w="1185"/>
      </w:tblGrid>
      <w:tr w:rsidR="001E7996" w:rsidRPr="00CA36B2" w14:paraId="54177111" w14:textId="77777777" w:rsidTr="00686475">
        <w:trPr>
          <w:trHeight w:val="170"/>
          <w:jc w:val="center"/>
        </w:trPr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14:paraId="340DC6DB" w14:textId="77777777" w:rsidR="001E7996" w:rsidRPr="00CA36B2" w:rsidRDefault="001E7996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Stable isotopes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F927FA0" w14:textId="77777777" w:rsidR="001E7996" w:rsidRPr="00CA36B2" w:rsidRDefault="001E7996" w:rsidP="00686475">
            <w:pPr>
              <w:pStyle w:val="a8"/>
              <w:spacing w:line="240" w:lineRule="auto"/>
            </w:pPr>
            <w:r>
              <w:rPr>
                <w:rFonts w:hint="eastAsia"/>
              </w:rPr>
              <w:t>N</w:t>
            </w:r>
            <w:r w:rsidRPr="00CA36B2">
              <w:t>umber of samples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236DC38" w14:textId="402A8462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M</w:t>
            </w:r>
            <w:r w:rsidRPr="00CA36B2">
              <w:t>ean</w:t>
            </w:r>
            <w:r w:rsidR="00BE6E17">
              <w:t xml:space="preserve"> </w:t>
            </w:r>
            <w:r>
              <w:rPr>
                <w:rFonts w:hint="eastAsia"/>
              </w:rPr>
              <w:t>(</w:t>
            </w:r>
            <w:r w:rsidRPr="00BC0A3A">
              <w:rPr>
                <w:rFonts w:asciiTheme="minorEastAsia" w:hAnsiTheme="minorEastAsia" w:hint="eastAsia"/>
              </w:rPr>
              <w:t>‰</w:t>
            </w:r>
            <w:r>
              <w:rPr>
                <w:rFonts w:asciiTheme="minorEastAsia" w:hAnsiTheme="minorEastAsia" w:hint="eastAsia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DAB0193" w14:textId="3A256F82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M</w:t>
            </w:r>
            <w:r w:rsidRPr="00CA36B2">
              <w:t>ax</w:t>
            </w:r>
            <w:r w:rsidR="00BE6E17">
              <w:t xml:space="preserve"> </w:t>
            </w:r>
            <w:r>
              <w:rPr>
                <w:rFonts w:hint="eastAsia"/>
              </w:rPr>
              <w:t>(</w:t>
            </w:r>
            <w:r w:rsidRPr="004033EA">
              <w:rPr>
                <w:rFonts w:asciiTheme="minorEastAsia" w:hAnsiTheme="minorEastAsia" w:hint="eastAsia"/>
              </w:rPr>
              <w:t>‰</w:t>
            </w:r>
            <w:r>
              <w:rPr>
                <w:rFonts w:asciiTheme="minorEastAsia" w:hAnsiTheme="minorEastAsia" w:hint="eastAsia"/>
              </w:rPr>
              <w:t>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14:paraId="746824D7" w14:textId="493398C8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M</w:t>
            </w:r>
            <w:r w:rsidRPr="00CA36B2">
              <w:t>in</w:t>
            </w:r>
            <w:r w:rsidR="00BE6E17">
              <w:t xml:space="preserve"> </w:t>
            </w:r>
            <w:r>
              <w:rPr>
                <w:rFonts w:hint="eastAsia"/>
              </w:rPr>
              <w:t>(</w:t>
            </w:r>
            <w:r w:rsidRPr="004033EA">
              <w:rPr>
                <w:rFonts w:asciiTheme="minorEastAsia" w:hAnsiTheme="minorEastAsia" w:hint="eastAsia"/>
              </w:rPr>
              <w:t>‰</w:t>
            </w:r>
            <w:r>
              <w:rPr>
                <w:rFonts w:asciiTheme="minorEastAsia" w:hAnsiTheme="minorEastAsia" w:hint="eastAsia"/>
              </w:rPr>
              <w:t>)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14:paraId="5A5A450A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S</w:t>
            </w:r>
            <w:r w:rsidRPr="00CA36B2">
              <w:t>D</w:t>
            </w:r>
          </w:p>
        </w:tc>
      </w:tr>
      <w:tr w:rsidR="001E7996" w:rsidRPr="00CA36B2" w14:paraId="1D9AD0BC" w14:textId="77777777" w:rsidTr="00686475">
        <w:trPr>
          <w:trHeight w:val="170"/>
          <w:jc w:val="center"/>
        </w:trPr>
        <w:tc>
          <w:tcPr>
            <w:tcW w:w="1186" w:type="dxa"/>
            <w:vMerge w:val="restart"/>
            <w:tcBorders>
              <w:top w:val="single" w:sz="4" w:space="0" w:color="auto"/>
            </w:tcBorders>
            <w:vAlign w:val="center"/>
          </w:tcPr>
          <w:p w14:paraId="22596A40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t>Training samples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5B4DE141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  <w:iCs/>
              </w:rPr>
              <w:t>δ</w:t>
            </w:r>
            <w:r w:rsidRPr="00AD7366">
              <w:rPr>
                <w:vertAlign w:val="superscript"/>
              </w:rPr>
              <w:t>13</w:t>
            </w:r>
            <w:r w:rsidRPr="00AD7366">
              <w:t>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5C769CE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5</w:t>
            </w:r>
            <w:r w:rsidRPr="00CA36B2">
              <w:t>55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E32F2F4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28.02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39F62CA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25.24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14:paraId="749DCBA7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t>-29.98</w:t>
            </w:r>
          </w:p>
        </w:tc>
        <w:tc>
          <w:tcPr>
            <w:tcW w:w="1185" w:type="dxa"/>
            <w:vAlign w:val="center"/>
          </w:tcPr>
          <w:p w14:paraId="649AB190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0</w:t>
            </w:r>
            <w:r w:rsidRPr="00CA36B2">
              <w:t>.88</w:t>
            </w:r>
          </w:p>
        </w:tc>
      </w:tr>
      <w:tr w:rsidR="001E7996" w:rsidRPr="00CA36B2" w14:paraId="4C57C599" w14:textId="77777777" w:rsidTr="00686475">
        <w:trPr>
          <w:trHeight w:val="170"/>
          <w:jc w:val="center"/>
        </w:trPr>
        <w:tc>
          <w:tcPr>
            <w:tcW w:w="1186" w:type="dxa"/>
            <w:vMerge/>
            <w:vAlign w:val="center"/>
          </w:tcPr>
          <w:p w14:paraId="57467398" w14:textId="77777777" w:rsidR="001E7996" w:rsidRPr="00CA36B2" w:rsidRDefault="001E7996" w:rsidP="00686475">
            <w:pPr>
              <w:pStyle w:val="a8"/>
              <w:spacing w:line="240" w:lineRule="auto"/>
            </w:pPr>
          </w:p>
        </w:tc>
        <w:tc>
          <w:tcPr>
            <w:tcW w:w="794" w:type="dxa"/>
            <w:vAlign w:val="center"/>
          </w:tcPr>
          <w:p w14:paraId="44CD6A02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</w:rPr>
              <w:t>δ</w:t>
            </w:r>
            <w:r w:rsidRPr="00AD7366">
              <w:rPr>
                <w:vertAlign w:val="superscript"/>
              </w:rPr>
              <w:t>2</w:t>
            </w:r>
            <w:r w:rsidRPr="00AD7366">
              <w:t>H</w:t>
            </w:r>
          </w:p>
        </w:tc>
        <w:tc>
          <w:tcPr>
            <w:tcW w:w="1276" w:type="dxa"/>
            <w:vAlign w:val="center"/>
          </w:tcPr>
          <w:p w14:paraId="176895C3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5</w:t>
            </w:r>
            <w:r w:rsidRPr="00CA36B2">
              <w:t>55</w:t>
            </w:r>
          </w:p>
        </w:tc>
        <w:tc>
          <w:tcPr>
            <w:tcW w:w="1275" w:type="dxa"/>
            <w:vAlign w:val="center"/>
          </w:tcPr>
          <w:p w14:paraId="224614D0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62.46</w:t>
            </w:r>
          </w:p>
        </w:tc>
        <w:tc>
          <w:tcPr>
            <w:tcW w:w="1276" w:type="dxa"/>
            <w:vAlign w:val="center"/>
          </w:tcPr>
          <w:p w14:paraId="75992129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27.17</w:t>
            </w:r>
          </w:p>
        </w:tc>
        <w:tc>
          <w:tcPr>
            <w:tcW w:w="1304" w:type="dxa"/>
            <w:vAlign w:val="center"/>
          </w:tcPr>
          <w:p w14:paraId="0E9A2B8B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106.56</w:t>
            </w:r>
          </w:p>
        </w:tc>
        <w:tc>
          <w:tcPr>
            <w:tcW w:w="1185" w:type="dxa"/>
            <w:vAlign w:val="center"/>
          </w:tcPr>
          <w:p w14:paraId="4B851A89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1</w:t>
            </w:r>
            <w:r w:rsidRPr="00CA36B2">
              <w:t>1.87</w:t>
            </w:r>
          </w:p>
        </w:tc>
      </w:tr>
      <w:tr w:rsidR="001E7996" w:rsidRPr="00CA36B2" w14:paraId="3BD374B6" w14:textId="77777777" w:rsidTr="00686475">
        <w:trPr>
          <w:trHeight w:val="170"/>
          <w:jc w:val="center"/>
        </w:trPr>
        <w:tc>
          <w:tcPr>
            <w:tcW w:w="1186" w:type="dxa"/>
            <w:vMerge/>
            <w:tcBorders>
              <w:bottom w:val="single" w:sz="4" w:space="0" w:color="auto"/>
            </w:tcBorders>
            <w:vAlign w:val="center"/>
          </w:tcPr>
          <w:p w14:paraId="5E445187" w14:textId="77777777" w:rsidR="001E7996" w:rsidRPr="00CA36B2" w:rsidRDefault="001E7996" w:rsidP="00686475">
            <w:pPr>
              <w:pStyle w:val="a8"/>
              <w:spacing w:line="240" w:lineRule="auto"/>
            </w:pP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 w14:paraId="7DF884CD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</w:rPr>
              <w:t>δ</w:t>
            </w:r>
            <w:r w:rsidRPr="00AD7366">
              <w:rPr>
                <w:vertAlign w:val="superscript"/>
              </w:rPr>
              <w:t>18</w:t>
            </w:r>
            <w:r w:rsidRPr="00AD7366">
              <w:t>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20BA7BB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5</w:t>
            </w:r>
            <w:r w:rsidRPr="00CA36B2">
              <w:t>55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42E8321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1</w:t>
            </w:r>
            <w:r w:rsidRPr="00CA36B2">
              <w:t>8.90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7696CCC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6.27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14:paraId="427F7F7D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9</w:t>
            </w:r>
            <w:r w:rsidRPr="00CA36B2">
              <w:t>.95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14:paraId="304AACC9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.56</w:t>
            </w:r>
          </w:p>
        </w:tc>
      </w:tr>
      <w:tr w:rsidR="001E7996" w:rsidRPr="00CA36B2" w14:paraId="0C631731" w14:textId="77777777" w:rsidTr="00686475">
        <w:trPr>
          <w:trHeight w:val="170"/>
          <w:jc w:val="center"/>
        </w:trPr>
        <w:tc>
          <w:tcPr>
            <w:tcW w:w="1186" w:type="dxa"/>
            <w:vMerge w:val="restart"/>
            <w:tcBorders>
              <w:top w:val="single" w:sz="4" w:space="0" w:color="auto"/>
            </w:tcBorders>
            <w:vAlign w:val="center"/>
          </w:tcPr>
          <w:p w14:paraId="3A312DDA" w14:textId="4C0AAD87" w:rsidR="001E7996" w:rsidRPr="00CA36B2" w:rsidRDefault="00BE6E17" w:rsidP="00686475">
            <w:pPr>
              <w:pStyle w:val="a8"/>
              <w:spacing w:line="240" w:lineRule="auto"/>
            </w:pPr>
            <w:r>
              <w:t>V</w:t>
            </w:r>
            <w:r w:rsidR="001E7996" w:rsidRPr="00CA36B2">
              <w:t>alidation samples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0BB8E5D5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  <w:iCs/>
              </w:rPr>
              <w:t>δ</w:t>
            </w:r>
            <w:r w:rsidRPr="00AD7366">
              <w:rPr>
                <w:vertAlign w:val="superscript"/>
              </w:rPr>
              <w:t>13</w:t>
            </w:r>
            <w:r w:rsidRPr="00AD7366">
              <w:t>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F55C37E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39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98B92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28.01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2AC2EDD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25.37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14:paraId="628EB16B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29.85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17394D9C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0</w:t>
            </w:r>
            <w:r w:rsidRPr="00CA36B2">
              <w:t>.88</w:t>
            </w:r>
          </w:p>
        </w:tc>
      </w:tr>
      <w:tr w:rsidR="001E7996" w:rsidRPr="00CA36B2" w14:paraId="458610F8" w14:textId="77777777" w:rsidTr="00686475">
        <w:trPr>
          <w:trHeight w:val="170"/>
          <w:jc w:val="center"/>
        </w:trPr>
        <w:tc>
          <w:tcPr>
            <w:tcW w:w="1186" w:type="dxa"/>
            <w:vMerge/>
            <w:vAlign w:val="center"/>
          </w:tcPr>
          <w:p w14:paraId="507D6B25" w14:textId="77777777" w:rsidR="001E7996" w:rsidRPr="00CA36B2" w:rsidRDefault="001E7996" w:rsidP="00686475">
            <w:pPr>
              <w:pStyle w:val="a8"/>
              <w:spacing w:line="240" w:lineRule="auto"/>
            </w:pPr>
          </w:p>
        </w:tc>
        <w:tc>
          <w:tcPr>
            <w:tcW w:w="794" w:type="dxa"/>
            <w:vAlign w:val="center"/>
          </w:tcPr>
          <w:p w14:paraId="76845B0E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</w:rPr>
              <w:t>δ</w:t>
            </w:r>
            <w:r w:rsidRPr="00AD7366">
              <w:rPr>
                <w:vertAlign w:val="superscript"/>
              </w:rPr>
              <w:t>2</w:t>
            </w:r>
            <w:r w:rsidRPr="00AD7366">
              <w:t>H</w:t>
            </w:r>
          </w:p>
        </w:tc>
        <w:tc>
          <w:tcPr>
            <w:tcW w:w="1276" w:type="dxa"/>
            <w:vAlign w:val="center"/>
          </w:tcPr>
          <w:p w14:paraId="4EA62883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39</w:t>
            </w:r>
          </w:p>
        </w:tc>
        <w:tc>
          <w:tcPr>
            <w:tcW w:w="1275" w:type="dxa"/>
            <w:vAlign w:val="center"/>
          </w:tcPr>
          <w:p w14:paraId="576D1051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62.49</w:t>
            </w:r>
          </w:p>
        </w:tc>
        <w:tc>
          <w:tcPr>
            <w:tcW w:w="1276" w:type="dxa"/>
            <w:vAlign w:val="center"/>
          </w:tcPr>
          <w:p w14:paraId="0E17CE64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34.76</w:t>
            </w:r>
          </w:p>
        </w:tc>
        <w:tc>
          <w:tcPr>
            <w:tcW w:w="1304" w:type="dxa"/>
            <w:vAlign w:val="center"/>
          </w:tcPr>
          <w:p w14:paraId="4255996F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-</w:t>
            </w:r>
            <w:r w:rsidRPr="00CA36B2">
              <w:t>103.45</w:t>
            </w:r>
          </w:p>
        </w:tc>
        <w:tc>
          <w:tcPr>
            <w:tcW w:w="1185" w:type="dxa"/>
            <w:vAlign w:val="center"/>
          </w:tcPr>
          <w:p w14:paraId="68EC1F9F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1</w:t>
            </w:r>
            <w:r w:rsidRPr="00CA36B2">
              <w:t>1.64</w:t>
            </w:r>
          </w:p>
        </w:tc>
      </w:tr>
      <w:tr w:rsidR="001E7996" w:rsidRPr="00CA36B2" w14:paraId="15E31E25" w14:textId="77777777" w:rsidTr="00686475">
        <w:trPr>
          <w:trHeight w:val="170"/>
          <w:jc w:val="center"/>
        </w:trPr>
        <w:tc>
          <w:tcPr>
            <w:tcW w:w="1186" w:type="dxa"/>
            <w:vMerge/>
            <w:vAlign w:val="center"/>
          </w:tcPr>
          <w:p w14:paraId="4345DDC0" w14:textId="77777777" w:rsidR="001E7996" w:rsidRPr="00CA36B2" w:rsidRDefault="001E7996" w:rsidP="00686475">
            <w:pPr>
              <w:pStyle w:val="a8"/>
              <w:spacing w:line="240" w:lineRule="auto"/>
            </w:pPr>
          </w:p>
        </w:tc>
        <w:tc>
          <w:tcPr>
            <w:tcW w:w="794" w:type="dxa"/>
            <w:vAlign w:val="center"/>
          </w:tcPr>
          <w:p w14:paraId="6A58D88D" w14:textId="77777777" w:rsidR="001E7996" w:rsidRPr="00CA36B2" w:rsidRDefault="001E7996" w:rsidP="00686475">
            <w:pPr>
              <w:pStyle w:val="a8"/>
              <w:spacing w:line="240" w:lineRule="auto"/>
            </w:pPr>
            <w:r w:rsidRPr="00AD7366">
              <w:rPr>
                <w:i/>
              </w:rPr>
              <w:t>δ</w:t>
            </w:r>
            <w:r w:rsidRPr="00AD7366">
              <w:rPr>
                <w:vertAlign w:val="superscript"/>
              </w:rPr>
              <w:t>18</w:t>
            </w:r>
            <w:r w:rsidRPr="00AD7366">
              <w:t>O</w:t>
            </w:r>
          </w:p>
        </w:tc>
        <w:tc>
          <w:tcPr>
            <w:tcW w:w="1276" w:type="dxa"/>
            <w:vAlign w:val="center"/>
          </w:tcPr>
          <w:p w14:paraId="6D789633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39</w:t>
            </w:r>
          </w:p>
        </w:tc>
        <w:tc>
          <w:tcPr>
            <w:tcW w:w="1275" w:type="dxa"/>
            <w:vAlign w:val="center"/>
          </w:tcPr>
          <w:p w14:paraId="462721D5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1</w:t>
            </w:r>
            <w:r w:rsidRPr="00CA36B2">
              <w:t>8.81</w:t>
            </w:r>
          </w:p>
        </w:tc>
        <w:tc>
          <w:tcPr>
            <w:tcW w:w="1276" w:type="dxa"/>
            <w:vAlign w:val="center"/>
          </w:tcPr>
          <w:p w14:paraId="6649B33B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5.39</w:t>
            </w:r>
          </w:p>
        </w:tc>
        <w:tc>
          <w:tcPr>
            <w:tcW w:w="1304" w:type="dxa"/>
            <w:vAlign w:val="center"/>
          </w:tcPr>
          <w:p w14:paraId="346DC9E2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1</w:t>
            </w:r>
            <w:r w:rsidRPr="00CA36B2">
              <w:t>0.19</w:t>
            </w:r>
          </w:p>
        </w:tc>
        <w:tc>
          <w:tcPr>
            <w:tcW w:w="1185" w:type="dxa"/>
            <w:vAlign w:val="center"/>
          </w:tcPr>
          <w:p w14:paraId="72E6A8B5" w14:textId="77777777" w:rsidR="001E7996" w:rsidRPr="00CA36B2" w:rsidRDefault="001E7996" w:rsidP="00686475">
            <w:pPr>
              <w:pStyle w:val="a8"/>
              <w:spacing w:line="240" w:lineRule="auto"/>
            </w:pPr>
            <w:r w:rsidRPr="00CA36B2">
              <w:rPr>
                <w:rFonts w:hint="eastAsia"/>
              </w:rPr>
              <w:t>2</w:t>
            </w:r>
            <w:r w:rsidRPr="00CA36B2">
              <w:t>.61</w:t>
            </w:r>
          </w:p>
        </w:tc>
      </w:tr>
    </w:tbl>
    <w:p w14:paraId="79F2183A" w14:textId="77777777" w:rsidR="001D7423" w:rsidRPr="001D7423" w:rsidRDefault="001D7423">
      <w:pPr>
        <w:rPr>
          <w:rFonts w:eastAsiaTheme="minorEastAsia"/>
        </w:rPr>
      </w:pPr>
    </w:p>
    <w:sectPr w:rsidR="001D7423" w:rsidRPr="001D7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B79BE" w14:textId="77777777" w:rsidR="000E35A8" w:rsidRDefault="000E35A8" w:rsidP="004D66BD">
      <w:r>
        <w:separator/>
      </w:r>
    </w:p>
  </w:endnote>
  <w:endnote w:type="continuationSeparator" w:id="0">
    <w:p w14:paraId="2813C583" w14:textId="77777777" w:rsidR="000E35A8" w:rsidRDefault="000E35A8" w:rsidP="004D6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0FFED" w14:textId="77777777" w:rsidR="000E35A8" w:rsidRDefault="000E35A8" w:rsidP="004D66BD">
      <w:r>
        <w:separator/>
      </w:r>
    </w:p>
  </w:footnote>
  <w:footnote w:type="continuationSeparator" w:id="0">
    <w:p w14:paraId="1E968BA6" w14:textId="77777777" w:rsidR="000E35A8" w:rsidRDefault="000E35A8" w:rsidP="004D66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C3370"/>
    <w:multiLevelType w:val="hybridMultilevel"/>
    <w:tmpl w:val="35268066"/>
    <w:lvl w:ilvl="0" w:tplc="71FAF40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FC6"/>
    <w:rsid w:val="00055F4A"/>
    <w:rsid w:val="000B203A"/>
    <w:rsid w:val="000E35A8"/>
    <w:rsid w:val="00144A37"/>
    <w:rsid w:val="0017705C"/>
    <w:rsid w:val="001774EA"/>
    <w:rsid w:val="001D7423"/>
    <w:rsid w:val="001E7996"/>
    <w:rsid w:val="00312A5D"/>
    <w:rsid w:val="00322FC6"/>
    <w:rsid w:val="0038261B"/>
    <w:rsid w:val="00454C89"/>
    <w:rsid w:val="004C0215"/>
    <w:rsid w:val="004D66BD"/>
    <w:rsid w:val="00573495"/>
    <w:rsid w:val="00580728"/>
    <w:rsid w:val="005D35BC"/>
    <w:rsid w:val="00636124"/>
    <w:rsid w:val="00644658"/>
    <w:rsid w:val="0065774B"/>
    <w:rsid w:val="00865206"/>
    <w:rsid w:val="008E7E1D"/>
    <w:rsid w:val="009137C3"/>
    <w:rsid w:val="00B23252"/>
    <w:rsid w:val="00B32879"/>
    <w:rsid w:val="00BE0715"/>
    <w:rsid w:val="00BE6E17"/>
    <w:rsid w:val="00D365D4"/>
    <w:rsid w:val="00D620D3"/>
    <w:rsid w:val="00D66209"/>
    <w:rsid w:val="00D77BEC"/>
    <w:rsid w:val="00DC26F0"/>
    <w:rsid w:val="00DD1994"/>
    <w:rsid w:val="00DD47AA"/>
    <w:rsid w:val="00E8239E"/>
    <w:rsid w:val="00EE5134"/>
    <w:rsid w:val="00F1167E"/>
    <w:rsid w:val="00F22124"/>
    <w:rsid w:val="00FD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5FECA"/>
  <w15:chartTrackingRefBased/>
  <w15:docId w15:val="{784C4187-5DA6-481D-ADC5-A838F8F3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6BD"/>
    <w:pPr>
      <w:widowControl w:val="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6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66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6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66BD"/>
    <w:rPr>
      <w:sz w:val="18"/>
      <w:szCs w:val="18"/>
    </w:rPr>
  </w:style>
  <w:style w:type="table" w:styleId="a7">
    <w:name w:val="Table Grid"/>
    <w:basedOn w:val="a1"/>
    <w:uiPriority w:val="39"/>
    <w:rsid w:val="004D6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表格"/>
    <w:basedOn w:val="a9"/>
    <w:link w:val="aa"/>
    <w:qFormat/>
    <w:rsid w:val="001D7423"/>
    <w:pPr>
      <w:spacing w:line="36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a">
    <w:name w:val="表格 字符"/>
    <w:basedOn w:val="a0"/>
    <w:link w:val="a8"/>
    <w:rsid w:val="001D7423"/>
    <w:rPr>
      <w:rFonts w:ascii="Times New Roman" w:hAnsi="Times New Roman"/>
      <w:sz w:val="18"/>
      <w:szCs w:val="18"/>
    </w:rPr>
  </w:style>
  <w:style w:type="paragraph" w:customStyle="1" w:styleId="ab">
    <w:name w:val="图表名"/>
    <w:basedOn w:val="a9"/>
    <w:link w:val="ac"/>
    <w:qFormat/>
    <w:rsid w:val="001D7423"/>
    <w:pPr>
      <w:ind w:firstLineChars="0" w:firstLine="0"/>
      <w:jc w:val="center"/>
    </w:pPr>
    <w:rPr>
      <w:rFonts w:eastAsiaTheme="minorEastAsia"/>
      <w:sz w:val="20"/>
      <w:szCs w:val="20"/>
    </w:rPr>
  </w:style>
  <w:style w:type="character" w:customStyle="1" w:styleId="ac">
    <w:name w:val="图表名 字符"/>
    <w:basedOn w:val="a0"/>
    <w:link w:val="ab"/>
    <w:rsid w:val="001D7423"/>
    <w:rPr>
      <w:rFonts w:ascii="Times New Roman" w:hAnsi="Times New Roman"/>
      <w:sz w:val="20"/>
      <w:szCs w:val="20"/>
    </w:rPr>
  </w:style>
  <w:style w:type="paragraph" w:styleId="a9">
    <w:name w:val="List Paragraph"/>
    <w:basedOn w:val="a"/>
    <w:uiPriority w:val="34"/>
    <w:qFormat/>
    <w:rsid w:val="001D7423"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8E7E1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E7E1D"/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semiHidden/>
    <w:rsid w:val="008E7E1D"/>
    <w:rPr>
      <w:rFonts w:ascii="Times New Roman" w:eastAsia="Times New Roman" w:hAnsi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E7E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8E7E1D"/>
    <w:rPr>
      <w:rFonts w:ascii="Times New Roman" w:eastAsia="Times New Roman" w:hAnsi="Times New Roman"/>
      <w:b/>
      <w:bCs/>
      <w:sz w:val="20"/>
      <w:szCs w:val="20"/>
    </w:rPr>
  </w:style>
  <w:style w:type="paragraph" w:styleId="af2">
    <w:name w:val="Revision"/>
    <w:hidden/>
    <w:uiPriority w:val="99"/>
    <w:semiHidden/>
    <w:rsid w:val="001774E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smile</dc:creator>
  <cp:keywords/>
  <dc:description/>
  <cp:lastModifiedBy>smile</cp:lastModifiedBy>
  <cp:revision>3</cp:revision>
  <dcterms:created xsi:type="dcterms:W3CDTF">2021-12-21T15:45:00Z</dcterms:created>
  <dcterms:modified xsi:type="dcterms:W3CDTF">2021-12-21T15:48:00Z</dcterms:modified>
</cp:coreProperties>
</file>