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E5752" w:rsidRPr="001A2B6B" w:rsidRDefault="001E5752">
      <w:pPr>
        <w:rPr>
          <w:b/>
          <w:bCs/>
          <w:u w:val="single"/>
          <w:lang w:val="en-US"/>
        </w:rPr>
      </w:pPr>
      <w:r w:rsidRPr="001A2B6B">
        <w:rPr>
          <w:b/>
          <w:bCs/>
          <w:u w:val="single"/>
          <w:lang w:val="en-US"/>
        </w:rPr>
        <w:t xml:space="preserve">SUPPLEMENTARY </w:t>
      </w:r>
      <w:r w:rsidR="00517CCC">
        <w:rPr>
          <w:b/>
          <w:bCs/>
          <w:u w:val="single"/>
          <w:lang w:val="en-US"/>
        </w:rPr>
        <w:t>APPENDIX</w:t>
      </w:r>
    </w:p>
    <w:p w:rsidR="00590F98" w:rsidRDefault="00590F98">
      <w:pPr>
        <w:rPr>
          <w:lang w:val="en-US"/>
        </w:rPr>
      </w:pPr>
    </w:p>
    <w:p w:rsidR="008755DA" w:rsidRPr="00D17639" w:rsidRDefault="008755DA" w:rsidP="008755DA">
      <w:pPr>
        <w:rPr>
          <w:b/>
          <w:bCs/>
          <w:i/>
          <w:iCs/>
          <w:lang w:val="en-US"/>
        </w:rPr>
      </w:pPr>
      <w:r w:rsidRPr="00D17639">
        <w:rPr>
          <w:b/>
          <w:bCs/>
          <w:i/>
          <w:iCs/>
          <w:lang w:val="en-US"/>
        </w:rPr>
        <w:t>Mathematical model construction</w:t>
      </w:r>
    </w:p>
    <w:p w:rsidR="00590F98" w:rsidRDefault="00590F98">
      <w:pPr>
        <w:rPr>
          <w:lang w:val="en-US"/>
        </w:rPr>
      </w:pPr>
    </w:p>
    <w:p w:rsidR="008755DA" w:rsidRPr="00E9594C" w:rsidRDefault="008755DA" w:rsidP="008755DA">
      <w:pPr>
        <w:ind w:firstLine="360"/>
        <w:rPr>
          <w:b/>
          <w:bCs/>
          <w:lang w:val="en-US"/>
        </w:rPr>
      </w:pPr>
      <w:r w:rsidRPr="00E9594C">
        <w:rPr>
          <w:b/>
          <w:bCs/>
          <w:lang w:val="en-US"/>
        </w:rPr>
        <w:t>(A) Notation:</w:t>
      </w:r>
    </w:p>
    <w:p w:rsidR="008755DA" w:rsidRPr="00E9594C" w:rsidRDefault="008755DA" w:rsidP="008755DA">
      <w:pPr>
        <w:pStyle w:val="PargrafodaLista"/>
        <w:numPr>
          <w:ilvl w:val="0"/>
          <w:numId w:val="2"/>
        </w:numPr>
        <w:rPr>
          <w:lang w:val="en-US"/>
        </w:rPr>
      </w:pPr>
      <w:r w:rsidRPr="00E9594C">
        <w:rPr>
          <w:lang w:val="en-US"/>
        </w:rPr>
        <w:fldChar w:fldCharType="begin"/>
      </w:r>
      <w:r w:rsidRPr="00E9594C">
        <w:rPr>
          <w:lang w:val="en-US"/>
        </w:rPr>
        <w:instrText xml:space="preserve"> QUOTE </w:instrText>
      </w:r>
      <w:r w:rsidRPr="00E9594C">
        <w:rPr>
          <w:noProof/>
          <w:lang w:val="en-US"/>
        </w:rPr>
        <w:drawing>
          <wp:inline distT="0" distB="0" distL="0" distR="0" wp14:anchorId="4C3F1306" wp14:editId="2AC9A539">
            <wp:extent cx="104775" cy="165100"/>
            <wp:effectExtent l="0" t="0" r="0" b="0"/>
            <wp:docPr id="1" name="Imagem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04775" cy="165100"/>
                    </a:xfrm>
                    <a:prstGeom prst="rect">
                      <a:avLst/>
                    </a:prstGeom>
                    <a:noFill/>
                    <a:ln>
                      <a:noFill/>
                    </a:ln>
                  </pic:spPr>
                </pic:pic>
              </a:graphicData>
            </a:graphic>
          </wp:inline>
        </w:drawing>
      </w:r>
      <w:r w:rsidRPr="00E9594C">
        <w:rPr>
          <w:lang w:val="en-US"/>
        </w:rPr>
        <w:instrText xml:space="preserve"> </w:instrText>
      </w:r>
      <w:r w:rsidRPr="00E9594C">
        <w:rPr>
          <w:lang w:val="en-US"/>
        </w:rPr>
        <w:fldChar w:fldCharType="separate"/>
      </w:r>
      <w:r w:rsidRPr="00E9594C">
        <w:rPr>
          <w:noProof/>
          <w:lang w:val="en-US"/>
        </w:rPr>
        <w:drawing>
          <wp:inline distT="0" distB="0" distL="0" distR="0" wp14:anchorId="14D43F98" wp14:editId="2D98736D">
            <wp:extent cx="104775" cy="165100"/>
            <wp:effectExtent l="0" t="0" r="0" b="0"/>
            <wp:docPr id="2" name="Imagem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04775" cy="165100"/>
                    </a:xfrm>
                    <a:prstGeom prst="rect">
                      <a:avLst/>
                    </a:prstGeom>
                    <a:noFill/>
                    <a:ln>
                      <a:noFill/>
                    </a:ln>
                  </pic:spPr>
                </pic:pic>
              </a:graphicData>
            </a:graphic>
          </wp:inline>
        </w:drawing>
      </w:r>
      <w:r w:rsidRPr="00E9594C">
        <w:rPr>
          <w:lang w:val="en-US"/>
        </w:rPr>
        <w:fldChar w:fldCharType="end"/>
      </w:r>
      <w:r w:rsidRPr="00E9594C">
        <w:rPr>
          <w:lang w:val="en-US"/>
        </w:rPr>
        <w:t xml:space="preserve"> : the time between diagnosis and treatment initiation (TTI)</w:t>
      </w:r>
      <w:r>
        <w:rPr>
          <w:lang w:val="en-US"/>
        </w:rPr>
        <w:t>;</w:t>
      </w:r>
    </w:p>
    <w:p w:rsidR="008755DA" w:rsidRPr="00E9594C" w:rsidRDefault="008755DA" w:rsidP="008755DA">
      <w:pPr>
        <w:pStyle w:val="PargrafodaLista"/>
        <w:numPr>
          <w:ilvl w:val="0"/>
          <w:numId w:val="2"/>
        </w:numPr>
        <w:rPr>
          <w:lang w:val="en-US"/>
        </w:rPr>
      </w:pPr>
      <w:r w:rsidRPr="00E9594C">
        <w:rPr>
          <w:lang w:val="en-US"/>
        </w:rPr>
        <w:fldChar w:fldCharType="begin"/>
      </w:r>
      <w:r w:rsidRPr="00E9594C">
        <w:rPr>
          <w:lang w:val="en-US"/>
        </w:rPr>
        <w:instrText xml:space="preserve"> QUOTE </w:instrText>
      </w:r>
      <w:r w:rsidRPr="00E9594C">
        <w:rPr>
          <w:noProof/>
          <w:lang w:val="en-US"/>
        </w:rPr>
        <w:drawing>
          <wp:inline distT="0" distB="0" distL="0" distR="0" wp14:anchorId="4C90E1D5" wp14:editId="6D347BEC">
            <wp:extent cx="142240" cy="127635"/>
            <wp:effectExtent l="0" t="0" r="0" b="0"/>
            <wp:docPr id="3" name="Imagem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2240" cy="127635"/>
                    </a:xfrm>
                    <a:prstGeom prst="rect">
                      <a:avLst/>
                    </a:prstGeom>
                    <a:noFill/>
                    <a:ln>
                      <a:noFill/>
                    </a:ln>
                  </pic:spPr>
                </pic:pic>
              </a:graphicData>
            </a:graphic>
          </wp:inline>
        </w:drawing>
      </w:r>
      <w:r w:rsidRPr="00E9594C">
        <w:rPr>
          <w:lang w:val="en-US"/>
        </w:rPr>
        <w:instrText xml:space="preserve"> </w:instrText>
      </w:r>
      <w:r w:rsidRPr="00E9594C">
        <w:rPr>
          <w:lang w:val="en-US"/>
        </w:rPr>
        <w:fldChar w:fldCharType="separate"/>
      </w:r>
      <w:r w:rsidRPr="00E9594C">
        <w:rPr>
          <w:noProof/>
          <w:lang w:val="en-US"/>
        </w:rPr>
        <w:drawing>
          <wp:inline distT="0" distB="0" distL="0" distR="0" wp14:anchorId="1182FAE2" wp14:editId="68DF642D">
            <wp:extent cx="142240" cy="127635"/>
            <wp:effectExtent l="0" t="0" r="0" b="0"/>
            <wp:docPr id="4" name="Imagem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2240" cy="127635"/>
                    </a:xfrm>
                    <a:prstGeom prst="rect">
                      <a:avLst/>
                    </a:prstGeom>
                    <a:noFill/>
                    <a:ln>
                      <a:noFill/>
                    </a:ln>
                  </pic:spPr>
                </pic:pic>
              </a:graphicData>
            </a:graphic>
          </wp:inline>
        </w:drawing>
      </w:r>
      <w:r w:rsidRPr="00E9594C">
        <w:rPr>
          <w:lang w:val="en-US"/>
        </w:rPr>
        <w:fldChar w:fldCharType="end"/>
      </w:r>
      <w:r w:rsidRPr="00E9594C">
        <w:rPr>
          <w:lang w:val="en-US"/>
        </w:rPr>
        <w:t xml:space="preserve"> : the baseline TTI considered for </w:t>
      </w:r>
      <w:r>
        <w:rPr>
          <w:lang w:val="en-US"/>
        </w:rPr>
        <w:t>standard</w:t>
      </w:r>
      <w:r w:rsidRPr="00E9594C">
        <w:rPr>
          <w:lang w:val="en-US"/>
        </w:rPr>
        <w:t xml:space="preserve"> operation</w:t>
      </w:r>
      <w:r>
        <w:rPr>
          <w:lang w:val="en-US"/>
        </w:rPr>
        <w:t>;</w:t>
      </w:r>
    </w:p>
    <w:p w:rsidR="008755DA" w:rsidRPr="00E9594C" w:rsidRDefault="008755DA" w:rsidP="008755DA">
      <w:pPr>
        <w:pStyle w:val="PargrafodaLista"/>
        <w:numPr>
          <w:ilvl w:val="0"/>
          <w:numId w:val="2"/>
        </w:numPr>
        <w:rPr>
          <w:lang w:val="en-US"/>
        </w:rPr>
      </w:pPr>
      <w:r w:rsidRPr="00E9594C">
        <w:rPr>
          <w:lang w:val="en-US"/>
        </w:rPr>
        <w:fldChar w:fldCharType="begin"/>
      </w:r>
      <w:r w:rsidRPr="00E9594C">
        <w:rPr>
          <w:lang w:val="en-US"/>
        </w:rPr>
        <w:instrText xml:space="preserve"> QUOTE </w:instrText>
      </w:r>
      <w:r w:rsidRPr="00E9594C">
        <w:rPr>
          <w:noProof/>
          <w:lang w:val="en-US"/>
        </w:rPr>
        <w:drawing>
          <wp:inline distT="0" distB="0" distL="0" distR="0" wp14:anchorId="5D12F567" wp14:editId="3B5D4F34">
            <wp:extent cx="120015" cy="142240"/>
            <wp:effectExtent l="0" t="0" r="0" b="0"/>
            <wp:docPr id="5" name="Imagem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0015" cy="142240"/>
                    </a:xfrm>
                    <a:prstGeom prst="rect">
                      <a:avLst/>
                    </a:prstGeom>
                    <a:noFill/>
                    <a:ln>
                      <a:noFill/>
                    </a:ln>
                  </pic:spPr>
                </pic:pic>
              </a:graphicData>
            </a:graphic>
          </wp:inline>
        </w:drawing>
      </w:r>
      <w:r w:rsidRPr="00E9594C">
        <w:rPr>
          <w:lang w:val="en-US"/>
        </w:rPr>
        <w:instrText xml:space="preserve"> </w:instrText>
      </w:r>
      <w:r w:rsidRPr="00E9594C">
        <w:rPr>
          <w:lang w:val="en-US"/>
        </w:rPr>
        <w:fldChar w:fldCharType="separate"/>
      </w:r>
      <w:r w:rsidRPr="00E9594C">
        <w:rPr>
          <w:noProof/>
          <w:lang w:val="en-US"/>
        </w:rPr>
        <w:drawing>
          <wp:inline distT="0" distB="0" distL="0" distR="0" wp14:anchorId="05B44F1E" wp14:editId="714BE17A">
            <wp:extent cx="120015" cy="142240"/>
            <wp:effectExtent l="0" t="0" r="0" b="0"/>
            <wp:docPr id="6" name="Imagem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0015" cy="142240"/>
                    </a:xfrm>
                    <a:prstGeom prst="rect">
                      <a:avLst/>
                    </a:prstGeom>
                    <a:noFill/>
                    <a:ln>
                      <a:noFill/>
                    </a:ln>
                  </pic:spPr>
                </pic:pic>
              </a:graphicData>
            </a:graphic>
          </wp:inline>
        </w:drawing>
      </w:r>
      <w:r w:rsidRPr="00E9594C">
        <w:rPr>
          <w:lang w:val="en-US"/>
        </w:rPr>
        <w:fldChar w:fldCharType="end"/>
      </w:r>
      <w:r w:rsidRPr="00E9594C">
        <w:rPr>
          <w:lang w:val="en-US"/>
        </w:rPr>
        <w:t xml:space="preserve"> : the number of patients waiting </w:t>
      </w:r>
      <w:r>
        <w:rPr>
          <w:lang w:val="en-US"/>
        </w:rPr>
        <w:t>for treatment</w:t>
      </w:r>
      <w:r w:rsidRPr="00E9594C">
        <w:rPr>
          <w:lang w:val="en-US"/>
        </w:rPr>
        <w:t xml:space="preserve"> at the start of phase </w:t>
      </w:r>
      <w:r w:rsidRPr="00E9594C">
        <w:rPr>
          <w:lang w:val="en-US"/>
        </w:rPr>
        <w:fldChar w:fldCharType="begin"/>
      </w:r>
      <w:r w:rsidRPr="00E9594C">
        <w:rPr>
          <w:lang w:val="en-US"/>
        </w:rPr>
        <w:instrText xml:space="preserve"> QUOTE </w:instrText>
      </w:r>
      <w:r w:rsidRPr="00E9594C">
        <w:rPr>
          <w:noProof/>
          <w:lang w:val="en-US"/>
        </w:rPr>
        <w:drawing>
          <wp:inline distT="0" distB="0" distL="0" distR="0" wp14:anchorId="0715EC47" wp14:editId="6F160315">
            <wp:extent cx="97155" cy="165100"/>
            <wp:effectExtent l="0" t="0" r="0" b="0"/>
            <wp:docPr id="7" name="Imagem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7155" cy="165100"/>
                    </a:xfrm>
                    <a:prstGeom prst="rect">
                      <a:avLst/>
                    </a:prstGeom>
                    <a:noFill/>
                    <a:ln>
                      <a:noFill/>
                    </a:ln>
                  </pic:spPr>
                </pic:pic>
              </a:graphicData>
            </a:graphic>
          </wp:inline>
        </w:drawing>
      </w:r>
      <w:r w:rsidRPr="00E9594C">
        <w:rPr>
          <w:lang w:val="en-US"/>
        </w:rPr>
        <w:instrText xml:space="preserve"> </w:instrText>
      </w:r>
      <w:r w:rsidRPr="00E9594C">
        <w:rPr>
          <w:lang w:val="en-US"/>
        </w:rPr>
        <w:fldChar w:fldCharType="separate"/>
      </w:r>
      <w:r w:rsidRPr="00E9594C">
        <w:rPr>
          <w:noProof/>
          <w:lang w:val="en-US"/>
        </w:rPr>
        <w:drawing>
          <wp:inline distT="0" distB="0" distL="0" distR="0" wp14:anchorId="3A812BAC" wp14:editId="087546D2">
            <wp:extent cx="97155" cy="165100"/>
            <wp:effectExtent l="0" t="0" r="0" b="0"/>
            <wp:docPr id="8" name="Imagem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7155" cy="165100"/>
                    </a:xfrm>
                    <a:prstGeom prst="rect">
                      <a:avLst/>
                    </a:prstGeom>
                    <a:noFill/>
                    <a:ln>
                      <a:noFill/>
                    </a:ln>
                  </pic:spPr>
                </pic:pic>
              </a:graphicData>
            </a:graphic>
          </wp:inline>
        </w:drawing>
      </w:r>
      <w:r w:rsidRPr="00E9594C">
        <w:rPr>
          <w:lang w:val="en-US"/>
        </w:rPr>
        <w:fldChar w:fldCharType="end"/>
      </w:r>
      <w:r>
        <w:rPr>
          <w:lang w:val="en-US"/>
        </w:rPr>
        <w:t>;</w:t>
      </w:r>
    </w:p>
    <w:p w:rsidR="008755DA" w:rsidRPr="00E9594C" w:rsidRDefault="008755DA" w:rsidP="008755DA">
      <w:pPr>
        <w:pStyle w:val="PargrafodaLista"/>
        <w:numPr>
          <w:ilvl w:val="0"/>
          <w:numId w:val="2"/>
        </w:numPr>
        <w:rPr>
          <w:lang w:val="en-US"/>
        </w:rPr>
      </w:pPr>
      <w:r w:rsidRPr="00E9594C">
        <w:rPr>
          <w:lang w:val="en-US"/>
        </w:rPr>
        <w:fldChar w:fldCharType="begin"/>
      </w:r>
      <w:r w:rsidRPr="00E9594C">
        <w:rPr>
          <w:lang w:val="en-US"/>
        </w:rPr>
        <w:instrText xml:space="preserve"> QUOTE </w:instrText>
      </w:r>
      <w:r w:rsidRPr="00E9594C">
        <w:rPr>
          <w:noProof/>
          <w:lang w:val="en-US"/>
        </w:rPr>
        <w:drawing>
          <wp:inline distT="0" distB="0" distL="0" distR="0" wp14:anchorId="162A97E5" wp14:editId="7B11E91B">
            <wp:extent cx="112395" cy="127635"/>
            <wp:effectExtent l="0" t="0" r="0" b="0"/>
            <wp:docPr id="9" name="Imagem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12395" cy="127635"/>
                    </a:xfrm>
                    <a:prstGeom prst="rect">
                      <a:avLst/>
                    </a:prstGeom>
                    <a:noFill/>
                    <a:ln>
                      <a:noFill/>
                    </a:ln>
                  </pic:spPr>
                </pic:pic>
              </a:graphicData>
            </a:graphic>
          </wp:inline>
        </w:drawing>
      </w:r>
      <w:r w:rsidRPr="00E9594C">
        <w:rPr>
          <w:lang w:val="en-US"/>
        </w:rPr>
        <w:instrText xml:space="preserve"> </w:instrText>
      </w:r>
      <w:r w:rsidRPr="00E9594C">
        <w:rPr>
          <w:lang w:val="en-US"/>
        </w:rPr>
        <w:fldChar w:fldCharType="separate"/>
      </w:r>
      <w:r w:rsidRPr="00E9594C">
        <w:rPr>
          <w:noProof/>
          <w:lang w:val="en-US"/>
        </w:rPr>
        <w:drawing>
          <wp:inline distT="0" distB="0" distL="0" distR="0" wp14:anchorId="7928A47F" wp14:editId="273B875C">
            <wp:extent cx="112395" cy="127635"/>
            <wp:effectExtent l="0" t="0" r="0" b="0"/>
            <wp:docPr id="10" name="Imagem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12395" cy="127635"/>
                    </a:xfrm>
                    <a:prstGeom prst="rect">
                      <a:avLst/>
                    </a:prstGeom>
                    <a:noFill/>
                    <a:ln>
                      <a:noFill/>
                    </a:ln>
                  </pic:spPr>
                </pic:pic>
              </a:graphicData>
            </a:graphic>
          </wp:inline>
        </w:drawing>
      </w:r>
      <w:r w:rsidRPr="00E9594C">
        <w:rPr>
          <w:lang w:val="en-US"/>
        </w:rPr>
        <w:fldChar w:fldCharType="end"/>
      </w:r>
      <w:r w:rsidRPr="00E9594C">
        <w:rPr>
          <w:lang w:val="en-US"/>
        </w:rPr>
        <w:t xml:space="preserve"> : the time for the beginning of phase </w:t>
      </w:r>
      <w:r w:rsidRPr="00E9594C">
        <w:rPr>
          <w:lang w:val="en-US"/>
        </w:rPr>
        <w:fldChar w:fldCharType="begin"/>
      </w:r>
      <w:r w:rsidRPr="00E9594C">
        <w:rPr>
          <w:lang w:val="en-US"/>
        </w:rPr>
        <w:instrText xml:space="preserve"> QUOTE </w:instrText>
      </w:r>
      <w:r w:rsidRPr="00E9594C">
        <w:rPr>
          <w:noProof/>
          <w:lang w:val="en-US"/>
        </w:rPr>
        <w:drawing>
          <wp:inline distT="0" distB="0" distL="0" distR="0" wp14:anchorId="31C4AB91" wp14:editId="60F696AA">
            <wp:extent cx="97155" cy="165100"/>
            <wp:effectExtent l="0" t="0" r="0" b="0"/>
            <wp:docPr id="11" name="Imagem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7155" cy="165100"/>
                    </a:xfrm>
                    <a:prstGeom prst="rect">
                      <a:avLst/>
                    </a:prstGeom>
                    <a:noFill/>
                    <a:ln>
                      <a:noFill/>
                    </a:ln>
                  </pic:spPr>
                </pic:pic>
              </a:graphicData>
            </a:graphic>
          </wp:inline>
        </w:drawing>
      </w:r>
      <w:r w:rsidRPr="00E9594C">
        <w:rPr>
          <w:lang w:val="en-US"/>
        </w:rPr>
        <w:instrText xml:space="preserve"> </w:instrText>
      </w:r>
      <w:r w:rsidRPr="00E9594C">
        <w:rPr>
          <w:lang w:val="en-US"/>
        </w:rPr>
        <w:fldChar w:fldCharType="separate"/>
      </w:r>
      <w:r w:rsidRPr="00E9594C">
        <w:rPr>
          <w:noProof/>
          <w:lang w:val="en-US"/>
        </w:rPr>
        <w:drawing>
          <wp:inline distT="0" distB="0" distL="0" distR="0" wp14:anchorId="6EFEF26A" wp14:editId="45A6B39C">
            <wp:extent cx="97155" cy="165100"/>
            <wp:effectExtent l="0" t="0" r="0" b="0"/>
            <wp:docPr id="12" name="Imagem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pic:cNvPicPr>
                      <a:picLocks/>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7155" cy="165100"/>
                    </a:xfrm>
                    <a:prstGeom prst="rect">
                      <a:avLst/>
                    </a:prstGeom>
                    <a:noFill/>
                    <a:ln>
                      <a:noFill/>
                    </a:ln>
                  </pic:spPr>
                </pic:pic>
              </a:graphicData>
            </a:graphic>
          </wp:inline>
        </w:drawing>
      </w:r>
      <w:r w:rsidRPr="00E9594C">
        <w:rPr>
          <w:lang w:val="en-US"/>
        </w:rPr>
        <w:fldChar w:fldCharType="end"/>
      </w:r>
      <w:r>
        <w:rPr>
          <w:lang w:val="en-US"/>
        </w:rPr>
        <w:t>;</w:t>
      </w:r>
    </w:p>
    <w:p w:rsidR="008755DA" w:rsidRPr="00E9594C" w:rsidRDefault="008755DA" w:rsidP="008755DA">
      <w:pPr>
        <w:pStyle w:val="PargrafodaLista"/>
        <w:numPr>
          <w:ilvl w:val="0"/>
          <w:numId w:val="2"/>
        </w:numPr>
        <w:rPr>
          <w:lang w:val="en-US"/>
        </w:rPr>
      </w:pPr>
      <w:r w:rsidRPr="00E9594C">
        <w:rPr>
          <w:lang w:val="en-US"/>
        </w:rPr>
        <w:fldChar w:fldCharType="begin"/>
      </w:r>
      <w:r w:rsidRPr="00E9594C">
        <w:rPr>
          <w:lang w:val="en-US"/>
        </w:rPr>
        <w:instrText xml:space="preserve"> QUOTE </w:instrText>
      </w:r>
      <w:r w:rsidRPr="00E9594C">
        <w:rPr>
          <w:noProof/>
          <w:lang w:val="en-US"/>
        </w:rPr>
        <w:drawing>
          <wp:inline distT="0" distB="0" distL="0" distR="0" wp14:anchorId="27453F1D" wp14:editId="26931467">
            <wp:extent cx="120015" cy="127635"/>
            <wp:effectExtent l="0" t="0" r="0" b="0"/>
            <wp:docPr id="13" name="Imagem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1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0015" cy="127635"/>
                    </a:xfrm>
                    <a:prstGeom prst="rect">
                      <a:avLst/>
                    </a:prstGeom>
                    <a:noFill/>
                    <a:ln>
                      <a:noFill/>
                    </a:ln>
                  </pic:spPr>
                </pic:pic>
              </a:graphicData>
            </a:graphic>
          </wp:inline>
        </w:drawing>
      </w:r>
      <w:r w:rsidRPr="00E9594C">
        <w:rPr>
          <w:lang w:val="en-US"/>
        </w:rPr>
        <w:instrText xml:space="preserve"> </w:instrText>
      </w:r>
      <w:r w:rsidRPr="00E9594C">
        <w:rPr>
          <w:lang w:val="en-US"/>
        </w:rPr>
        <w:fldChar w:fldCharType="separate"/>
      </w:r>
      <w:r w:rsidRPr="00E9594C">
        <w:rPr>
          <w:noProof/>
          <w:lang w:val="en-US"/>
        </w:rPr>
        <w:drawing>
          <wp:inline distT="0" distB="0" distL="0" distR="0" wp14:anchorId="7382773A" wp14:editId="6F24D4AB">
            <wp:extent cx="120015" cy="127635"/>
            <wp:effectExtent l="0" t="0" r="0" b="0"/>
            <wp:docPr id="14" name="Imagem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a:picLocks/>
                    </pic:cNvPicPr>
                  </pic:nvPicPr>
                  <pic:blipFill>
                    <a:blip r:embed="rId1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0015" cy="127635"/>
                    </a:xfrm>
                    <a:prstGeom prst="rect">
                      <a:avLst/>
                    </a:prstGeom>
                    <a:noFill/>
                    <a:ln>
                      <a:noFill/>
                    </a:ln>
                  </pic:spPr>
                </pic:pic>
              </a:graphicData>
            </a:graphic>
          </wp:inline>
        </w:drawing>
      </w:r>
      <w:r w:rsidRPr="00E9594C">
        <w:rPr>
          <w:lang w:val="en-US"/>
        </w:rPr>
        <w:fldChar w:fldCharType="end"/>
      </w:r>
      <w:r w:rsidRPr="00E9594C">
        <w:rPr>
          <w:lang w:val="en-US"/>
        </w:rPr>
        <w:t xml:space="preserve"> : the speed or volume of treatment (patients per day) during phase </w:t>
      </w:r>
      <w:r w:rsidRPr="00E9594C">
        <w:rPr>
          <w:lang w:val="en-US"/>
        </w:rPr>
        <w:fldChar w:fldCharType="begin"/>
      </w:r>
      <w:r w:rsidRPr="00E9594C">
        <w:rPr>
          <w:lang w:val="en-US"/>
        </w:rPr>
        <w:instrText xml:space="preserve"> QUOTE </w:instrText>
      </w:r>
      <w:r w:rsidRPr="00E9594C">
        <w:rPr>
          <w:noProof/>
          <w:lang w:val="en-US"/>
        </w:rPr>
        <w:drawing>
          <wp:inline distT="0" distB="0" distL="0" distR="0" wp14:anchorId="72FF93D6" wp14:editId="51D7725A">
            <wp:extent cx="97155" cy="165100"/>
            <wp:effectExtent l="0" t="0" r="0" b="0"/>
            <wp:docPr id="15" name="Imagem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7155" cy="165100"/>
                    </a:xfrm>
                    <a:prstGeom prst="rect">
                      <a:avLst/>
                    </a:prstGeom>
                    <a:noFill/>
                    <a:ln>
                      <a:noFill/>
                    </a:ln>
                  </pic:spPr>
                </pic:pic>
              </a:graphicData>
            </a:graphic>
          </wp:inline>
        </w:drawing>
      </w:r>
      <w:r w:rsidRPr="00E9594C">
        <w:rPr>
          <w:lang w:val="en-US"/>
        </w:rPr>
        <w:instrText xml:space="preserve"> </w:instrText>
      </w:r>
      <w:r w:rsidRPr="00E9594C">
        <w:rPr>
          <w:lang w:val="en-US"/>
        </w:rPr>
        <w:fldChar w:fldCharType="separate"/>
      </w:r>
      <w:r w:rsidRPr="00E9594C">
        <w:rPr>
          <w:noProof/>
          <w:lang w:val="en-US"/>
        </w:rPr>
        <w:drawing>
          <wp:inline distT="0" distB="0" distL="0" distR="0" wp14:anchorId="514AB90A" wp14:editId="3AA9A660">
            <wp:extent cx="97155" cy="165100"/>
            <wp:effectExtent l="0" t="0" r="0" b="0"/>
            <wp:docPr id="16" name="Imagem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a:picLocks/>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7155" cy="165100"/>
                    </a:xfrm>
                    <a:prstGeom prst="rect">
                      <a:avLst/>
                    </a:prstGeom>
                    <a:noFill/>
                    <a:ln>
                      <a:noFill/>
                    </a:ln>
                  </pic:spPr>
                </pic:pic>
              </a:graphicData>
            </a:graphic>
          </wp:inline>
        </w:drawing>
      </w:r>
      <w:r w:rsidRPr="00E9594C">
        <w:rPr>
          <w:lang w:val="en-US"/>
        </w:rPr>
        <w:fldChar w:fldCharType="end"/>
      </w:r>
      <w:r>
        <w:rPr>
          <w:lang w:val="en-US"/>
        </w:rPr>
        <w:t>;</w:t>
      </w:r>
    </w:p>
    <w:p w:rsidR="008755DA" w:rsidRPr="00E9594C" w:rsidRDefault="008755DA" w:rsidP="008755DA">
      <w:pPr>
        <w:pStyle w:val="PargrafodaLista"/>
        <w:numPr>
          <w:ilvl w:val="0"/>
          <w:numId w:val="2"/>
        </w:numPr>
        <w:rPr>
          <w:lang w:val="en-US"/>
        </w:rPr>
      </w:pPr>
      <w:r w:rsidRPr="00E9594C">
        <w:rPr>
          <w:lang w:val="en-US"/>
        </w:rPr>
        <w:fldChar w:fldCharType="begin"/>
      </w:r>
      <w:r w:rsidRPr="00E9594C">
        <w:rPr>
          <w:lang w:val="en-US"/>
        </w:rPr>
        <w:instrText xml:space="preserve"> QUOTE </w:instrText>
      </w:r>
      <w:r w:rsidRPr="00E9594C">
        <w:rPr>
          <w:noProof/>
          <w:lang w:val="en-US"/>
        </w:rPr>
        <w:drawing>
          <wp:inline distT="0" distB="0" distL="0" distR="0" wp14:anchorId="19608060" wp14:editId="2629B200">
            <wp:extent cx="127635" cy="165100"/>
            <wp:effectExtent l="0" t="0" r="0" b="0"/>
            <wp:docPr id="17" name="Imagem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pic:cNvPicPr>
                      <a:picLocks/>
                    </pic:cNvPicPr>
                  </pic:nvPicPr>
                  <pic:blipFill>
                    <a:blip r:embed="rId1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7635" cy="165100"/>
                    </a:xfrm>
                    <a:prstGeom prst="rect">
                      <a:avLst/>
                    </a:prstGeom>
                    <a:noFill/>
                    <a:ln>
                      <a:noFill/>
                    </a:ln>
                  </pic:spPr>
                </pic:pic>
              </a:graphicData>
            </a:graphic>
          </wp:inline>
        </w:drawing>
      </w:r>
      <w:r w:rsidRPr="00E9594C">
        <w:rPr>
          <w:lang w:val="en-US"/>
        </w:rPr>
        <w:instrText xml:space="preserve"> </w:instrText>
      </w:r>
      <w:r w:rsidRPr="00E9594C">
        <w:rPr>
          <w:lang w:val="en-US"/>
        </w:rPr>
        <w:fldChar w:fldCharType="separate"/>
      </w:r>
      <w:r w:rsidRPr="00E9594C">
        <w:rPr>
          <w:noProof/>
          <w:lang w:val="en-US"/>
        </w:rPr>
        <w:drawing>
          <wp:inline distT="0" distB="0" distL="0" distR="0" wp14:anchorId="289E7CA6" wp14:editId="6320AD31">
            <wp:extent cx="127635" cy="165100"/>
            <wp:effectExtent l="0" t="0" r="0" b="0"/>
            <wp:docPr id="18" name="Imagem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
                    <pic:cNvPicPr>
                      <a:picLocks/>
                    </pic:cNvPicPr>
                  </pic:nvPicPr>
                  <pic:blipFill>
                    <a:blip r:embed="rId1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7635" cy="165100"/>
                    </a:xfrm>
                    <a:prstGeom prst="rect">
                      <a:avLst/>
                    </a:prstGeom>
                    <a:noFill/>
                    <a:ln>
                      <a:noFill/>
                    </a:ln>
                  </pic:spPr>
                </pic:pic>
              </a:graphicData>
            </a:graphic>
          </wp:inline>
        </w:drawing>
      </w:r>
      <w:r w:rsidRPr="00E9594C">
        <w:rPr>
          <w:lang w:val="en-US"/>
        </w:rPr>
        <w:fldChar w:fldCharType="end"/>
      </w:r>
      <w:r w:rsidRPr="00E9594C">
        <w:rPr>
          <w:lang w:val="en-US"/>
        </w:rPr>
        <w:t xml:space="preserve"> : the demand volume expected (patients per day),</w:t>
      </w:r>
    </w:p>
    <w:p w:rsidR="008755DA" w:rsidRPr="00E9594C" w:rsidRDefault="008755DA" w:rsidP="008755DA">
      <w:pPr>
        <w:pStyle w:val="PargrafodaLista"/>
        <w:numPr>
          <w:ilvl w:val="0"/>
          <w:numId w:val="2"/>
        </w:numPr>
        <w:rPr>
          <w:lang w:val="en-US"/>
        </w:rPr>
      </w:pPr>
      <w:r w:rsidRPr="00E9594C">
        <w:rPr>
          <w:lang w:val="en-US"/>
        </w:rPr>
        <w:fldChar w:fldCharType="begin"/>
      </w:r>
      <w:r w:rsidRPr="00E9594C">
        <w:rPr>
          <w:lang w:val="en-US"/>
        </w:rPr>
        <w:instrText xml:space="preserve"> QUOTE </w:instrText>
      </w:r>
      <w:r w:rsidRPr="00E9594C">
        <w:rPr>
          <w:noProof/>
          <w:lang w:val="en-US"/>
        </w:rPr>
        <w:drawing>
          <wp:inline distT="0" distB="0" distL="0" distR="0" wp14:anchorId="77A1162D" wp14:editId="79DCB355">
            <wp:extent cx="157480" cy="134620"/>
            <wp:effectExtent l="0" t="0" r="0" b="0"/>
            <wp:docPr id="19" name="Imagem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pic:cNvPicPr>
                      <a:picLocks/>
                    </pic:cNvPicPr>
                  </pic:nvPicPr>
                  <pic:blipFill>
                    <a:blip r:embed="rId1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7480" cy="134620"/>
                    </a:xfrm>
                    <a:prstGeom prst="rect">
                      <a:avLst/>
                    </a:prstGeom>
                    <a:noFill/>
                    <a:ln>
                      <a:noFill/>
                    </a:ln>
                  </pic:spPr>
                </pic:pic>
              </a:graphicData>
            </a:graphic>
          </wp:inline>
        </w:drawing>
      </w:r>
      <w:r w:rsidRPr="00E9594C">
        <w:rPr>
          <w:lang w:val="en-US"/>
        </w:rPr>
        <w:instrText xml:space="preserve"> </w:instrText>
      </w:r>
      <w:r w:rsidRPr="00E9594C">
        <w:rPr>
          <w:lang w:val="en-US"/>
        </w:rPr>
        <w:fldChar w:fldCharType="separate"/>
      </w:r>
      <w:r w:rsidRPr="00E9594C">
        <w:rPr>
          <w:noProof/>
          <w:lang w:val="en-US"/>
        </w:rPr>
        <w:drawing>
          <wp:inline distT="0" distB="0" distL="0" distR="0" wp14:anchorId="22D8AECE" wp14:editId="6DB6D01A">
            <wp:extent cx="157480" cy="134620"/>
            <wp:effectExtent l="0" t="0" r="0" b="0"/>
            <wp:docPr id="20" name="Imagem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0"/>
                    <pic:cNvPicPr>
                      <a:picLocks/>
                    </pic:cNvPicPr>
                  </pic:nvPicPr>
                  <pic:blipFill>
                    <a:blip r:embed="rId1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7480" cy="134620"/>
                    </a:xfrm>
                    <a:prstGeom prst="rect">
                      <a:avLst/>
                    </a:prstGeom>
                    <a:noFill/>
                    <a:ln>
                      <a:noFill/>
                    </a:ln>
                  </pic:spPr>
                </pic:pic>
              </a:graphicData>
            </a:graphic>
          </wp:inline>
        </w:drawing>
      </w:r>
      <w:r w:rsidRPr="00E9594C">
        <w:rPr>
          <w:lang w:val="en-US"/>
        </w:rPr>
        <w:fldChar w:fldCharType="end"/>
      </w:r>
      <w:r w:rsidRPr="00E9594C">
        <w:rPr>
          <w:lang w:val="en-US"/>
        </w:rPr>
        <w:t xml:space="preserve"> : the duration of the reduced operation,</w:t>
      </w:r>
    </w:p>
    <w:p w:rsidR="008755DA" w:rsidRPr="00E9594C" w:rsidRDefault="008755DA" w:rsidP="008755DA">
      <w:pPr>
        <w:pStyle w:val="PargrafodaLista"/>
        <w:numPr>
          <w:ilvl w:val="0"/>
          <w:numId w:val="2"/>
        </w:numPr>
        <w:rPr>
          <w:lang w:val="en-US"/>
        </w:rPr>
      </w:pPr>
      <w:r w:rsidRPr="00E9594C">
        <w:rPr>
          <w:lang w:val="en-US"/>
        </w:rPr>
        <w:fldChar w:fldCharType="begin"/>
      </w:r>
      <w:r w:rsidRPr="00E9594C">
        <w:rPr>
          <w:lang w:val="en-US"/>
        </w:rPr>
        <w:instrText xml:space="preserve"> QUOTE </w:instrText>
      </w:r>
      <w:r w:rsidRPr="00E9594C">
        <w:rPr>
          <w:noProof/>
          <w:lang w:val="en-US"/>
        </w:rPr>
        <w:drawing>
          <wp:inline distT="0" distB="0" distL="0" distR="0" wp14:anchorId="195A694A" wp14:editId="3C85E877">
            <wp:extent cx="179705" cy="134620"/>
            <wp:effectExtent l="0" t="0" r="0" b="0"/>
            <wp:docPr id="21" name="Imagem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pic:cNvPicPr>
                      <a:picLocks/>
                    </pic:cNvPicPr>
                  </pic:nvPicPr>
                  <pic:blipFill>
                    <a:blip r:embed="rId1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79705" cy="134620"/>
                    </a:xfrm>
                    <a:prstGeom prst="rect">
                      <a:avLst/>
                    </a:prstGeom>
                    <a:noFill/>
                    <a:ln>
                      <a:noFill/>
                    </a:ln>
                  </pic:spPr>
                </pic:pic>
              </a:graphicData>
            </a:graphic>
          </wp:inline>
        </w:drawing>
      </w:r>
      <w:r w:rsidRPr="00E9594C">
        <w:rPr>
          <w:lang w:val="en-US"/>
        </w:rPr>
        <w:instrText xml:space="preserve"> </w:instrText>
      </w:r>
      <w:r w:rsidRPr="00E9594C">
        <w:rPr>
          <w:lang w:val="en-US"/>
        </w:rPr>
        <w:fldChar w:fldCharType="separate"/>
      </w:r>
      <w:r w:rsidRPr="00E9594C">
        <w:rPr>
          <w:noProof/>
          <w:lang w:val="en-US"/>
        </w:rPr>
        <w:drawing>
          <wp:inline distT="0" distB="0" distL="0" distR="0" wp14:anchorId="7833F9FD" wp14:editId="7D0A5A2A">
            <wp:extent cx="179705" cy="134620"/>
            <wp:effectExtent l="0" t="0" r="0" b="0"/>
            <wp:docPr id="22" name="Imagem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pic:cNvPicPr>
                  </pic:nvPicPr>
                  <pic:blipFill>
                    <a:blip r:embed="rId1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79705" cy="134620"/>
                    </a:xfrm>
                    <a:prstGeom prst="rect">
                      <a:avLst/>
                    </a:prstGeom>
                    <a:noFill/>
                    <a:ln>
                      <a:noFill/>
                    </a:ln>
                  </pic:spPr>
                </pic:pic>
              </a:graphicData>
            </a:graphic>
          </wp:inline>
        </w:drawing>
      </w:r>
      <w:r w:rsidRPr="00E9594C">
        <w:rPr>
          <w:lang w:val="en-US"/>
        </w:rPr>
        <w:fldChar w:fldCharType="end"/>
      </w:r>
      <w:r w:rsidRPr="00E9594C">
        <w:rPr>
          <w:lang w:val="en-US"/>
        </w:rPr>
        <w:t xml:space="preserve"> : the duration of mitigation</w:t>
      </w:r>
    </w:p>
    <w:p w:rsidR="008755DA" w:rsidRPr="00E9594C" w:rsidRDefault="008755DA" w:rsidP="008755DA">
      <w:pPr>
        <w:pStyle w:val="PargrafodaLista"/>
        <w:numPr>
          <w:ilvl w:val="0"/>
          <w:numId w:val="2"/>
        </w:numPr>
        <w:rPr>
          <w:lang w:val="en-US"/>
        </w:rPr>
      </w:pPr>
      <w:r w:rsidRPr="00E9594C">
        <w:rPr>
          <w:lang w:val="en-US"/>
        </w:rPr>
        <w:fldChar w:fldCharType="begin"/>
      </w:r>
      <w:r w:rsidRPr="00E9594C">
        <w:rPr>
          <w:lang w:val="en-US"/>
        </w:rPr>
        <w:instrText xml:space="preserve"> QUOTE </w:instrText>
      </w:r>
      <w:r w:rsidRPr="00E9594C">
        <w:rPr>
          <w:noProof/>
          <w:lang w:val="en-US"/>
        </w:rPr>
        <w:drawing>
          <wp:inline distT="0" distB="0" distL="0" distR="0" wp14:anchorId="1131F5D2" wp14:editId="44B036CE">
            <wp:extent cx="269875" cy="142240"/>
            <wp:effectExtent l="0" t="0" r="0" b="0"/>
            <wp:docPr id="23" name="Imagem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pic:cNvPicPr>
                  </pic:nvPicPr>
                  <pic:blipFill>
                    <a:blip r:embed="rId1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69875" cy="142240"/>
                    </a:xfrm>
                    <a:prstGeom prst="rect">
                      <a:avLst/>
                    </a:prstGeom>
                    <a:noFill/>
                    <a:ln>
                      <a:noFill/>
                    </a:ln>
                  </pic:spPr>
                </pic:pic>
              </a:graphicData>
            </a:graphic>
          </wp:inline>
        </w:drawing>
      </w:r>
      <w:r w:rsidRPr="00E9594C">
        <w:rPr>
          <w:lang w:val="en-US"/>
        </w:rPr>
        <w:instrText xml:space="preserve"> </w:instrText>
      </w:r>
      <w:r w:rsidRPr="00E9594C">
        <w:rPr>
          <w:lang w:val="en-US"/>
        </w:rPr>
        <w:fldChar w:fldCharType="separate"/>
      </w:r>
      <w:r w:rsidRPr="00E9594C">
        <w:rPr>
          <w:noProof/>
          <w:lang w:val="en-US"/>
        </w:rPr>
        <w:drawing>
          <wp:inline distT="0" distB="0" distL="0" distR="0" wp14:anchorId="37335B8C" wp14:editId="484BD41D">
            <wp:extent cx="269875" cy="142240"/>
            <wp:effectExtent l="0" t="0" r="0" b="0"/>
            <wp:docPr id="24" name="Imagem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4"/>
                    <pic:cNvPicPr>
                      <a:picLocks/>
                    </pic:cNvPicPr>
                  </pic:nvPicPr>
                  <pic:blipFill>
                    <a:blip r:embed="rId1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69875" cy="142240"/>
                    </a:xfrm>
                    <a:prstGeom prst="rect">
                      <a:avLst/>
                    </a:prstGeom>
                    <a:noFill/>
                    <a:ln>
                      <a:noFill/>
                    </a:ln>
                  </pic:spPr>
                </pic:pic>
              </a:graphicData>
            </a:graphic>
          </wp:inline>
        </w:drawing>
      </w:r>
      <w:r w:rsidRPr="00E9594C">
        <w:rPr>
          <w:lang w:val="en-US"/>
        </w:rPr>
        <w:fldChar w:fldCharType="end"/>
      </w:r>
      <w:r w:rsidRPr="00E9594C">
        <w:rPr>
          <w:lang w:val="en-US"/>
        </w:rPr>
        <w:t xml:space="preserve"> : the duration of simulation.</w:t>
      </w:r>
    </w:p>
    <w:p w:rsidR="008755DA" w:rsidRPr="00E9594C" w:rsidRDefault="008755DA" w:rsidP="008755DA">
      <w:pPr>
        <w:ind w:firstLine="360"/>
        <w:jc w:val="both"/>
        <w:rPr>
          <w:lang w:val="en-US"/>
        </w:rPr>
      </w:pPr>
      <w:r w:rsidRPr="00B5109A">
        <w:rPr>
          <w:lang w:val="en-US"/>
        </w:rPr>
        <w:t xml:space="preserve">The phases considered are: </w:t>
      </w:r>
      <w:r w:rsidRPr="00B5109A">
        <w:rPr>
          <w:lang w:val="en-US"/>
        </w:rPr>
        <w:fldChar w:fldCharType="begin"/>
      </w:r>
      <w:r w:rsidRPr="00B5109A">
        <w:rPr>
          <w:lang w:val="en-US"/>
        </w:rPr>
        <w:instrText xml:space="preserve"> QUOTE </w:instrText>
      </w:r>
      <w:r w:rsidRPr="00B5109A">
        <w:rPr>
          <w:noProof/>
          <w:lang w:val="en-US"/>
        </w:rPr>
        <w:drawing>
          <wp:inline distT="0" distB="0" distL="0" distR="0" wp14:anchorId="2015369A" wp14:editId="68DC7228">
            <wp:extent cx="149860" cy="165100"/>
            <wp:effectExtent l="0" t="0" r="0" b="0"/>
            <wp:docPr id="25" name="Imagem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5"/>
                    <pic:cNvPicPr>
                      <a:picLocks/>
                    </pic:cNvPicPr>
                  </pic:nvPicPr>
                  <pic:blipFill>
                    <a:blip r:embed="rId1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9860" cy="165100"/>
                    </a:xfrm>
                    <a:prstGeom prst="rect">
                      <a:avLst/>
                    </a:prstGeom>
                    <a:noFill/>
                    <a:ln>
                      <a:noFill/>
                    </a:ln>
                  </pic:spPr>
                </pic:pic>
              </a:graphicData>
            </a:graphic>
          </wp:inline>
        </w:drawing>
      </w:r>
      <w:r w:rsidRPr="00B5109A">
        <w:rPr>
          <w:lang w:val="en-US"/>
        </w:rPr>
        <w:instrText xml:space="preserve"> </w:instrText>
      </w:r>
      <w:r w:rsidRPr="00B5109A">
        <w:rPr>
          <w:lang w:val="en-US"/>
        </w:rPr>
        <w:fldChar w:fldCharType="separate"/>
      </w:r>
      <w:r w:rsidRPr="00B5109A">
        <w:rPr>
          <w:noProof/>
          <w:lang w:val="en-US"/>
        </w:rPr>
        <w:drawing>
          <wp:inline distT="0" distB="0" distL="0" distR="0" wp14:anchorId="6C145BEB" wp14:editId="64173C15">
            <wp:extent cx="149860" cy="165100"/>
            <wp:effectExtent l="0" t="0" r="0" b="0"/>
            <wp:docPr id="26" name="Imagem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6"/>
                    <pic:cNvPicPr>
                      <a:picLocks/>
                    </pic:cNvPicPr>
                  </pic:nvPicPr>
                  <pic:blipFill>
                    <a:blip r:embed="rId1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9860" cy="165100"/>
                    </a:xfrm>
                    <a:prstGeom prst="rect">
                      <a:avLst/>
                    </a:prstGeom>
                    <a:noFill/>
                    <a:ln>
                      <a:noFill/>
                    </a:ln>
                  </pic:spPr>
                </pic:pic>
              </a:graphicData>
            </a:graphic>
          </wp:inline>
        </w:drawing>
      </w:r>
      <w:r w:rsidRPr="00B5109A">
        <w:rPr>
          <w:lang w:val="en-US"/>
        </w:rPr>
        <w:fldChar w:fldCharType="end"/>
      </w:r>
      <w:r w:rsidRPr="00B5109A">
        <w:rPr>
          <w:lang w:val="en-US"/>
        </w:rPr>
        <w:t xml:space="preserve"> (normal – under standard circumstances), </w:t>
      </w:r>
      <w:r w:rsidRPr="00B5109A">
        <w:rPr>
          <w:lang w:val="en-US"/>
        </w:rPr>
        <w:fldChar w:fldCharType="begin"/>
      </w:r>
      <w:r w:rsidRPr="00B5109A">
        <w:rPr>
          <w:lang w:val="en-US"/>
        </w:rPr>
        <w:instrText xml:space="preserve"> QUOTE </w:instrText>
      </w:r>
      <w:r w:rsidRPr="00B5109A">
        <w:rPr>
          <w:noProof/>
          <w:lang w:val="en-US"/>
        </w:rPr>
        <w:drawing>
          <wp:inline distT="0" distB="0" distL="0" distR="0" wp14:anchorId="6A68D941" wp14:editId="53637478">
            <wp:extent cx="142240" cy="165100"/>
            <wp:effectExtent l="0" t="0" r="0" b="0"/>
            <wp:docPr id="27" name="Imagem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7"/>
                    <pic:cNvPicPr>
                      <a:picLocks/>
                    </pic:cNvPicPr>
                  </pic:nvPicPr>
                  <pic:blipFill>
                    <a:blip r:embed="rId1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2240" cy="165100"/>
                    </a:xfrm>
                    <a:prstGeom prst="rect">
                      <a:avLst/>
                    </a:prstGeom>
                    <a:noFill/>
                    <a:ln>
                      <a:noFill/>
                    </a:ln>
                  </pic:spPr>
                </pic:pic>
              </a:graphicData>
            </a:graphic>
          </wp:inline>
        </w:drawing>
      </w:r>
      <w:r w:rsidRPr="00B5109A">
        <w:rPr>
          <w:lang w:val="en-US"/>
        </w:rPr>
        <w:instrText xml:space="preserve"> </w:instrText>
      </w:r>
      <w:r w:rsidRPr="00B5109A">
        <w:rPr>
          <w:lang w:val="en-US"/>
        </w:rPr>
        <w:fldChar w:fldCharType="separate"/>
      </w:r>
      <w:r w:rsidRPr="00B5109A">
        <w:rPr>
          <w:noProof/>
          <w:lang w:val="en-US"/>
        </w:rPr>
        <w:drawing>
          <wp:inline distT="0" distB="0" distL="0" distR="0" wp14:anchorId="297801FA" wp14:editId="7BF09A40">
            <wp:extent cx="142240" cy="165100"/>
            <wp:effectExtent l="0" t="0" r="0" b="0"/>
            <wp:docPr id="28" name="Imagem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8"/>
                    <pic:cNvPicPr>
                      <a:picLocks/>
                    </pic:cNvPicPr>
                  </pic:nvPicPr>
                  <pic:blipFill>
                    <a:blip r:embed="rId1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2240" cy="165100"/>
                    </a:xfrm>
                    <a:prstGeom prst="rect">
                      <a:avLst/>
                    </a:prstGeom>
                    <a:noFill/>
                    <a:ln>
                      <a:noFill/>
                    </a:ln>
                  </pic:spPr>
                </pic:pic>
              </a:graphicData>
            </a:graphic>
          </wp:inline>
        </w:drawing>
      </w:r>
      <w:r w:rsidRPr="00B5109A">
        <w:rPr>
          <w:lang w:val="en-US"/>
        </w:rPr>
        <w:fldChar w:fldCharType="end"/>
      </w:r>
      <w:r w:rsidRPr="00B5109A">
        <w:rPr>
          <w:lang w:val="en-US"/>
        </w:rPr>
        <w:t xml:space="preserve"> (reduced – during </w:t>
      </w:r>
      <w:r>
        <w:rPr>
          <w:lang w:val="en-US"/>
        </w:rPr>
        <w:t>COVID</w:t>
      </w:r>
      <w:r w:rsidRPr="00B5109A">
        <w:rPr>
          <w:lang w:val="en-US"/>
        </w:rPr>
        <w:t xml:space="preserve">-19 outbreak), </w:t>
      </w:r>
      <w:r w:rsidRPr="00B5109A">
        <w:rPr>
          <w:lang w:val="en-US"/>
        </w:rPr>
        <w:fldChar w:fldCharType="begin"/>
      </w:r>
      <w:r w:rsidRPr="00B5109A">
        <w:rPr>
          <w:lang w:val="en-US"/>
        </w:rPr>
        <w:instrText xml:space="preserve"> QUOTE </w:instrText>
      </w:r>
      <w:r w:rsidRPr="00B5109A">
        <w:rPr>
          <w:noProof/>
          <w:lang w:val="en-US"/>
        </w:rPr>
        <w:drawing>
          <wp:inline distT="0" distB="0" distL="0" distR="0" wp14:anchorId="585A7F90" wp14:editId="22DC89F6">
            <wp:extent cx="172085" cy="165100"/>
            <wp:effectExtent l="0" t="0" r="0" b="0"/>
            <wp:docPr id="29" name="Imagem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9"/>
                    <pic:cNvPicPr>
                      <a:picLocks/>
                    </pic:cNvPicPr>
                  </pic:nvPicPr>
                  <pic:blipFill>
                    <a:blip r:embed="rId1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72085" cy="165100"/>
                    </a:xfrm>
                    <a:prstGeom prst="rect">
                      <a:avLst/>
                    </a:prstGeom>
                    <a:noFill/>
                    <a:ln>
                      <a:noFill/>
                    </a:ln>
                  </pic:spPr>
                </pic:pic>
              </a:graphicData>
            </a:graphic>
          </wp:inline>
        </w:drawing>
      </w:r>
      <w:r w:rsidRPr="00B5109A">
        <w:rPr>
          <w:lang w:val="en-US"/>
        </w:rPr>
        <w:instrText xml:space="preserve"> </w:instrText>
      </w:r>
      <w:r w:rsidRPr="00B5109A">
        <w:rPr>
          <w:lang w:val="en-US"/>
        </w:rPr>
        <w:fldChar w:fldCharType="separate"/>
      </w:r>
      <w:r w:rsidRPr="00B5109A">
        <w:rPr>
          <w:noProof/>
          <w:lang w:val="en-US"/>
        </w:rPr>
        <w:drawing>
          <wp:inline distT="0" distB="0" distL="0" distR="0" wp14:anchorId="01A56342" wp14:editId="40DD99FE">
            <wp:extent cx="172085" cy="165100"/>
            <wp:effectExtent l="0" t="0" r="0" b="0"/>
            <wp:docPr id="30" name="Imagem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0"/>
                    <pic:cNvPicPr>
                      <a:picLocks/>
                    </pic:cNvPicPr>
                  </pic:nvPicPr>
                  <pic:blipFill>
                    <a:blip r:embed="rId1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72085" cy="165100"/>
                    </a:xfrm>
                    <a:prstGeom prst="rect">
                      <a:avLst/>
                    </a:prstGeom>
                    <a:noFill/>
                    <a:ln>
                      <a:noFill/>
                    </a:ln>
                  </pic:spPr>
                </pic:pic>
              </a:graphicData>
            </a:graphic>
          </wp:inline>
        </w:drawing>
      </w:r>
      <w:r w:rsidRPr="00B5109A">
        <w:rPr>
          <w:lang w:val="en-US"/>
        </w:rPr>
        <w:fldChar w:fldCharType="end"/>
      </w:r>
      <w:r w:rsidRPr="00B5109A">
        <w:rPr>
          <w:lang w:val="en-US"/>
        </w:rPr>
        <w:t xml:space="preserve"> (mitigation – during the period after the pandemic expecting an increase in medical care in order to mitigate the both queue and risk of dying due to the delay in treatment initiation) and </w:t>
      </w:r>
      <w:r w:rsidRPr="00B5109A">
        <w:rPr>
          <w:lang w:val="en-US"/>
        </w:rPr>
        <w:fldChar w:fldCharType="begin"/>
      </w:r>
      <w:r w:rsidRPr="00B5109A">
        <w:rPr>
          <w:lang w:val="en-US"/>
        </w:rPr>
        <w:instrText xml:space="preserve"> QUOTE </w:instrText>
      </w:r>
      <w:r w:rsidRPr="00B5109A">
        <w:rPr>
          <w:noProof/>
          <w:lang w:val="en-US"/>
        </w:rPr>
        <w:drawing>
          <wp:inline distT="0" distB="0" distL="0" distR="0" wp14:anchorId="106975E7" wp14:editId="38DCC894">
            <wp:extent cx="172085" cy="165100"/>
            <wp:effectExtent l="0" t="0" r="0" b="0"/>
            <wp:docPr id="31" name="Imagem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1"/>
                    <pic:cNvPicPr>
                      <a:picLocks/>
                    </pic:cNvPicPr>
                  </pic:nvPicPr>
                  <pic:blipFill>
                    <a:blip r:embed="rId1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72085" cy="165100"/>
                    </a:xfrm>
                    <a:prstGeom prst="rect">
                      <a:avLst/>
                    </a:prstGeom>
                    <a:noFill/>
                    <a:ln>
                      <a:noFill/>
                    </a:ln>
                  </pic:spPr>
                </pic:pic>
              </a:graphicData>
            </a:graphic>
          </wp:inline>
        </w:drawing>
      </w:r>
      <w:r w:rsidRPr="00B5109A">
        <w:rPr>
          <w:lang w:val="en-US"/>
        </w:rPr>
        <w:instrText xml:space="preserve"> </w:instrText>
      </w:r>
      <w:r w:rsidRPr="00B5109A">
        <w:rPr>
          <w:lang w:val="en-US"/>
        </w:rPr>
        <w:fldChar w:fldCharType="separate"/>
      </w:r>
      <w:r w:rsidRPr="00B5109A">
        <w:rPr>
          <w:noProof/>
          <w:lang w:val="en-US"/>
        </w:rPr>
        <w:drawing>
          <wp:inline distT="0" distB="0" distL="0" distR="0" wp14:anchorId="0907AF4F" wp14:editId="06DD1F80">
            <wp:extent cx="172085" cy="165100"/>
            <wp:effectExtent l="0" t="0" r="0" b="0"/>
            <wp:docPr id="32" name="Imagem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
                    <pic:cNvPicPr>
                      <a:picLocks/>
                    </pic:cNvPicPr>
                  </pic:nvPicPr>
                  <pic:blipFill>
                    <a:blip r:embed="rId1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72085" cy="165100"/>
                    </a:xfrm>
                    <a:prstGeom prst="rect">
                      <a:avLst/>
                    </a:prstGeom>
                    <a:noFill/>
                    <a:ln>
                      <a:noFill/>
                    </a:ln>
                  </pic:spPr>
                </pic:pic>
              </a:graphicData>
            </a:graphic>
          </wp:inline>
        </w:drawing>
      </w:r>
      <w:r w:rsidRPr="00B5109A">
        <w:rPr>
          <w:lang w:val="en-US"/>
        </w:rPr>
        <w:fldChar w:fldCharType="end"/>
      </w:r>
      <w:r w:rsidRPr="00B5109A">
        <w:rPr>
          <w:lang w:val="en-US"/>
        </w:rPr>
        <w:t xml:space="preserve"> (new normal – after the outbreak and mitigation periods).</w:t>
      </w:r>
    </w:p>
    <w:p w:rsidR="008755DA" w:rsidRPr="00E9594C" w:rsidRDefault="008755DA" w:rsidP="008755DA">
      <w:pPr>
        <w:ind w:firstLine="360"/>
        <w:jc w:val="both"/>
        <w:rPr>
          <w:lang w:val="en-US"/>
        </w:rPr>
      </w:pPr>
      <w:r w:rsidRPr="00E9594C">
        <w:rPr>
          <w:lang w:val="en-US"/>
        </w:rPr>
        <w:t xml:space="preserve">For convenience, </w:t>
      </w:r>
      <w:r w:rsidRPr="00E9594C">
        <w:rPr>
          <w:lang w:val="en-US"/>
        </w:rPr>
        <w:fldChar w:fldCharType="begin"/>
      </w:r>
      <w:r w:rsidRPr="00E9594C">
        <w:rPr>
          <w:lang w:val="en-US"/>
        </w:rPr>
        <w:instrText xml:space="preserve"> QUOTE </w:instrText>
      </w:r>
      <w:r w:rsidRPr="00E9594C">
        <w:rPr>
          <w:noProof/>
          <w:lang w:val="en-US"/>
        </w:rPr>
        <w:drawing>
          <wp:inline distT="0" distB="0" distL="0" distR="0" wp14:anchorId="6C0E3502" wp14:editId="781480D0">
            <wp:extent cx="247650" cy="165100"/>
            <wp:effectExtent l="0" t="0" r="0" b="0"/>
            <wp:docPr id="33" name="Imagem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3"/>
                    <pic:cNvPicPr>
                      <a:picLocks/>
                    </pic:cNvPicPr>
                  </pic:nvPicPr>
                  <pic:blipFill>
                    <a:blip r:embed="rId1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47650" cy="165100"/>
                    </a:xfrm>
                    <a:prstGeom prst="rect">
                      <a:avLst/>
                    </a:prstGeom>
                    <a:noFill/>
                    <a:ln>
                      <a:noFill/>
                    </a:ln>
                  </pic:spPr>
                </pic:pic>
              </a:graphicData>
            </a:graphic>
          </wp:inline>
        </w:drawing>
      </w:r>
      <w:r w:rsidRPr="00E9594C">
        <w:rPr>
          <w:lang w:val="en-US"/>
        </w:rPr>
        <w:instrText xml:space="preserve"> </w:instrText>
      </w:r>
      <w:r w:rsidRPr="00E9594C">
        <w:rPr>
          <w:lang w:val="en-US"/>
        </w:rPr>
        <w:fldChar w:fldCharType="separate"/>
      </w:r>
      <w:r w:rsidRPr="00E9594C">
        <w:rPr>
          <w:noProof/>
          <w:lang w:val="en-US"/>
        </w:rPr>
        <w:drawing>
          <wp:inline distT="0" distB="0" distL="0" distR="0" wp14:anchorId="459EABC4" wp14:editId="73304FF2">
            <wp:extent cx="247650" cy="165100"/>
            <wp:effectExtent l="0" t="0" r="0" b="0"/>
            <wp:docPr id="34" name="Imagem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4"/>
                    <pic:cNvPicPr>
                      <a:picLocks/>
                    </pic:cNvPicPr>
                  </pic:nvPicPr>
                  <pic:blipFill>
                    <a:blip r:embed="rId1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47650" cy="165100"/>
                    </a:xfrm>
                    <a:prstGeom prst="rect">
                      <a:avLst/>
                    </a:prstGeom>
                    <a:noFill/>
                    <a:ln>
                      <a:noFill/>
                    </a:ln>
                  </pic:spPr>
                </pic:pic>
              </a:graphicData>
            </a:graphic>
          </wp:inline>
        </w:drawing>
      </w:r>
      <w:r w:rsidRPr="00E9594C">
        <w:rPr>
          <w:lang w:val="en-US"/>
        </w:rPr>
        <w:fldChar w:fldCharType="end"/>
      </w:r>
      <w:r w:rsidRPr="00E9594C">
        <w:rPr>
          <w:lang w:val="en-US"/>
        </w:rPr>
        <w:t xml:space="preserve"> is defined as the piecewise-linear interpolation of </w:t>
      </w:r>
      <w:r w:rsidRPr="00E9594C">
        <w:rPr>
          <w:lang w:val="en-US"/>
        </w:rPr>
        <w:fldChar w:fldCharType="begin"/>
      </w:r>
      <w:r w:rsidRPr="00E9594C">
        <w:rPr>
          <w:lang w:val="en-US"/>
        </w:rPr>
        <w:instrText xml:space="preserve"> QUOTE </w:instrText>
      </w:r>
      <w:r w:rsidRPr="00E9594C">
        <w:rPr>
          <w:noProof/>
          <w:lang w:val="en-US"/>
        </w:rPr>
        <w:drawing>
          <wp:inline distT="0" distB="0" distL="0" distR="0" wp14:anchorId="1F77FDA3" wp14:editId="594A2078">
            <wp:extent cx="120015" cy="142240"/>
            <wp:effectExtent l="0" t="0" r="0" b="0"/>
            <wp:docPr id="35" name="Imagem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5"/>
                    <pic:cNvPicPr>
                      <a:picLocks/>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0015" cy="142240"/>
                    </a:xfrm>
                    <a:prstGeom prst="rect">
                      <a:avLst/>
                    </a:prstGeom>
                    <a:noFill/>
                    <a:ln>
                      <a:noFill/>
                    </a:ln>
                  </pic:spPr>
                </pic:pic>
              </a:graphicData>
            </a:graphic>
          </wp:inline>
        </w:drawing>
      </w:r>
      <w:r w:rsidRPr="00E9594C">
        <w:rPr>
          <w:lang w:val="en-US"/>
        </w:rPr>
        <w:instrText xml:space="preserve"> </w:instrText>
      </w:r>
      <w:r w:rsidRPr="00E9594C">
        <w:rPr>
          <w:lang w:val="en-US"/>
        </w:rPr>
        <w:fldChar w:fldCharType="separate"/>
      </w:r>
      <w:r w:rsidRPr="00E9594C">
        <w:rPr>
          <w:noProof/>
          <w:lang w:val="en-US"/>
        </w:rPr>
        <w:drawing>
          <wp:inline distT="0" distB="0" distL="0" distR="0" wp14:anchorId="0BCC75A9" wp14:editId="3DCA949C">
            <wp:extent cx="120015" cy="142240"/>
            <wp:effectExtent l="0" t="0" r="0" b="0"/>
            <wp:docPr id="36" name="Imagem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6"/>
                    <pic:cNvPicPr>
                      <a:picLocks/>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0015" cy="142240"/>
                    </a:xfrm>
                    <a:prstGeom prst="rect">
                      <a:avLst/>
                    </a:prstGeom>
                    <a:noFill/>
                    <a:ln>
                      <a:noFill/>
                    </a:ln>
                  </pic:spPr>
                </pic:pic>
              </a:graphicData>
            </a:graphic>
          </wp:inline>
        </w:drawing>
      </w:r>
      <w:r w:rsidRPr="00E9594C">
        <w:rPr>
          <w:lang w:val="en-US"/>
        </w:rPr>
        <w:fldChar w:fldCharType="end"/>
      </w:r>
      <w:r w:rsidRPr="00E9594C">
        <w:rPr>
          <w:lang w:val="en-US"/>
        </w:rPr>
        <w:t xml:space="preserve"> such that </w:t>
      </w:r>
      <w:r w:rsidRPr="00E9594C">
        <w:rPr>
          <w:lang w:val="en-US"/>
        </w:rPr>
        <w:fldChar w:fldCharType="begin"/>
      </w:r>
      <w:r w:rsidRPr="00E9594C">
        <w:rPr>
          <w:lang w:val="en-US"/>
        </w:rPr>
        <w:instrText xml:space="preserve"> QUOTE </w:instrText>
      </w:r>
      <w:r w:rsidRPr="00E9594C">
        <w:rPr>
          <w:noProof/>
          <w:lang w:val="en-US"/>
        </w:rPr>
        <w:drawing>
          <wp:inline distT="0" distB="0" distL="0" distR="0" wp14:anchorId="1FB3F1B3" wp14:editId="554C2F60">
            <wp:extent cx="569595" cy="165100"/>
            <wp:effectExtent l="0" t="0" r="0" b="0"/>
            <wp:docPr id="37" name="Imagem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7"/>
                    <pic:cNvPicPr>
                      <a:picLocks/>
                    </pic:cNvPicPr>
                  </pic:nvPicPr>
                  <pic:blipFill>
                    <a:blip r:embed="rId2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69595" cy="165100"/>
                    </a:xfrm>
                    <a:prstGeom prst="rect">
                      <a:avLst/>
                    </a:prstGeom>
                    <a:noFill/>
                    <a:ln>
                      <a:noFill/>
                    </a:ln>
                  </pic:spPr>
                </pic:pic>
              </a:graphicData>
            </a:graphic>
          </wp:inline>
        </w:drawing>
      </w:r>
      <w:r w:rsidRPr="00E9594C">
        <w:rPr>
          <w:lang w:val="en-US"/>
        </w:rPr>
        <w:instrText xml:space="preserve"> </w:instrText>
      </w:r>
      <w:r w:rsidRPr="00E9594C">
        <w:rPr>
          <w:lang w:val="en-US"/>
        </w:rPr>
        <w:fldChar w:fldCharType="separate"/>
      </w:r>
      <w:r w:rsidRPr="00E9594C">
        <w:rPr>
          <w:noProof/>
          <w:lang w:val="en-US"/>
        </w:rPr>
        <w:drawing>
          <wp:inline distT="0" distB="0" distL="0" distR="0" wp14:anchorId="66C25D6D" wp14:editId="4986F97C">
            <wp:extent cx="569595" cy="165100"/>
            <wp:effectExtent l="0" t="0" r="0" b="0"/>
            <wp:docPr id="38" name="Imagem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8"/>
                    <pic:cNvPicPr>
                      <a:picLocks/>
                    </pic:cNvPicPr>
                  </pic:nvPicPr>
                  <pic:blipFill>
                    <a:blip r:embed="rId2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69595" cy="165100"/>
                    </a:xfrm>
                    <a:prstGeom prst="rect">
                      <a:avLst/>
                    </a:prstGeom>
                    <a:noFill/>
                    <a:ln>
                      <a:noFill/>
                    </a:ln>
                  </pic:spPr>
                </pic:pic>
              </a:graphicData>
            </a:graphic>
          </wp:inline>
        </w:drawing>
      </w:r>
      <w:r w:rsidRPr="00E9594C">
        <w:rPr>
          <w:lang w:val="en-US"/>
        </w:rPr>
        <w:fldChar w:fldCharType="end"/>
      </w:r>
      <w:r w:rsidRPr="00E9594C">
        <w:rPr>
          <w:lang w:val="en-US"/>
        </w:rPr>
        <w:t>.</w:t>
      </w:r>
    </w:p>
    <w:p w:rsidR="008755DA" w:rsidRDefault="008755DA" w:rsidP="008755DA">
      <w:pPr>
        <w:rPr>
          <w:lang w:val="en-US"/>
        </w:rPr>
      </w:pPr>
    </w:p>
    <w:p w:rsidR="008755DA" w:rsidRPr="0008661A" w:rsidRDefault="008755DA" w:rsidP="008755DA">
      <w:pPr>
        <w:ind w:firstLine="360"/>
        <w:rPr>
          <w:b/>
          <w:bCs/>
          <w:lang w:val="en-US"/>
        </w:rPr>
      </w:pPr>
      <w:r w:rsidRPr="0008661A">
        <w:rPr>
          <w:b/>
          <w:bCs/>
          <w:lang w:val="en-US"/>
        </w:rPr>
        <w:t>(B) Method 1 – Added hazard prediction from TTI:</w:t>
      </w:r>
    </w:p>
    <w:p w:rsidR="008755DA" w:rsidRDefault="008755DA" w:rsidP="008755DA">
      <w:pPr>
        <w:ind w:firstLine="708"/>
        <w:rPr>
          <w:lang w:val="en-US"/>
        </w:rPr>
      </w:pPr>
      <w:r w:rsidRPr="0008661A">
        <w:rPr>
          <w:lang w:val="en-US"/>
        </w:rPr>
        <w:t xml:space="preserve">For this method, an adapted model of Murphy </w:t>
      </w:r>
      <w:r w:rsidRPr="0008661A">
        <w:rPr>
          <w:i/>
          <w:iCs/>
          <w:lang w:val="en-US"/>
        </w:rPr>
        <w:t>et al.</w:t>
      </w:r>
      <w:r w:rsidR="0012252A" w:rsidRPr="0012252A">
        <w:rPr>
          <w:lang w:val="en-US"/>
        </w:rPr>
        <w:fldChar w:fldCharType="begin">
          <w:fldData xml:space="preserve">PEVuZE5vdGU+PENpdGU+PEF1dGhvcj5NdXJwaHk8L0F1dGhvcj48WWVhcj4yMDE2PC9ZZWFyPjxS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</w:fldData>
        </w:fldChar>
      </w:r>
      <w:r w:rsidR="0012252A" w:rsidRPr="0012252A">
        <w:rPr>
          <w:lang w:val="en-US"/>
        </w:rPr>
        <w:instrText xml:space="preserve"> ADDIN EN.CITE </w:instrText>
      </w:r>
      <w:r w:rsidR="0012252A" w:rsidRPr="0012252A">
        <w:rPr>
          <w:lang w:val="en-US"/>
        </w:rPr>
        <w:fldChar w:fldCharType="begin">
          <w:fldData xml:space="preserve">PEVuZE5vdGU+PENpdGU+PEF1dGhvcj5NdXJwaHk8L0F1dGhvcj48WWVhcj4yMDE2PC9ZZWFyPjxS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</w:fldData>
        </w:fldChar>
      </w:r>
      <w:r w:rsidR="0012252A" w:rsidRPr="0012252A">
        <w:rPr>
          <w:lang w:val="en-US"/>
        </w:rPr>
        <w:instrText xml:space="preserve"> ADDIN EN.CITE.DATA </w:instrText>
      </w:r>
      <w:r w:rsidR="0012252A" w:rsidRPr="0012252A">
        <w:rPr>
          <w:lang w:val="en-US"/>
        </w:rPr>
      </w:r>
      <w:r w:rsidR="0012252A" w:rsidRPr="0012252A">
        <w:rPr>
          <w:lang w:val="en-US"/>
        </w:rPr>
        <w:fldChar w:fldCharType="end"/>
      </w:r>
      <w:r w:rsidR="0012252A" w:rsidRPr="0012252A">
        <w:rPr>
          <w:lang w:val="en-US"/>
        </w:rPr>
      </w:r>
      <w:r w:rsidR="0012252A" w:rsidRPr="0012252A">
        <w:rPr>
          <w:lang w:val="en-US"/>
        </w:rPr>
        <w:fldChar w:fldCharType="separate"/>
      </w:r>
      <w:r w:rsidR="0012252A" w:rsidRPr="0012252A">
        <w:rPr>
          <w:noProof/>
          <w:vertAlign w:val="superscript"/>
          <w:lang w:val="en-US"/>
        </w:rPr>
        <w:t>1</w:t>
      </w:r>
      <w:r w:rsidR="0012252A" w:rsidRPr="0012252A">
        <w:rPr>
          <w:lang w:val="en-US"/>
        </w:rPr>
        <w:fldChar w:fldCharType="end"/>
      </w:r>
      <w:r w:rsidRPr="0008661A">
        <w:rPr>
          <w:lang w:val="en-US"/>
        </w:rPr>
        <w:t xml:space="preserve"> </w:t>
      </w:r>
      <w:r>
        <w:rPr>
          <w:lang w:val="en-US"/>
        </w:rPr>
        <w:t>was</w:t>
      </w:r>
      <w:r w:rsidRPr="0008661A">
        <w:rPr>
          <w:lang w:val="en-US"/>
        </w:rPr>
        <w:t xml:space="preserve"> employed</w:t>
      </w:r>
      <w:r>
        <w:rPr>
          <w:lang w:val="en-US"/>
        </w:rPr>
        <w:t>.</w:t>
      </w:r>
    </w:p>
    <w:p w:rsidR="008755DA" w:rsidRPr="0008661A" w:rsidRDefault="008755DA" w:rsidP="008755DA">
      <w:pPr>
        <w:ind w:firstLine="708"/>
        <w:rPr>
          <w:lang w:val="en-US"/>
        </w:rPr>
      </w:pPr>
    </w:p>
    <w:p w:rsidR="008755DA" w:rsidRDefault="008755DA" w:rsidP="008755DA">
      <w:pPr>
        <w:jc w:val="center"/>
        <w:rPr>
          <w:lang w:val="en-US"/>
        </w:rPr>
      </w:pPr>
      <w:r w:rsidRPr="0008661A">
        <w:rPr>
          <w:noProof/>
          <w:lang w:val="en-US"/>
        </w:rPr>
        <w:drawing>
          <wp:inline distT="0" distB="0" distL="0" distR="0" wp14:anchorId="5A1DF08C" wp14:editId="49A21748">
            <wp:extent cx="1543685" cy="269875"/>
            <wp:effectExtent l="0" t="0" r="0" b="0"/>
            <wp:docPr id="39" name="Imagem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9"/>
                    <pic:cNvPicPr>
                      <a:picLocks/>
                    </pic:cNvPicPr>
                  </pic:nvPicPr>
                  <pic:blipFill>
                    <a:blip r:embed="rId2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43685" cy="269875"/>
                    </a:xfrm>
                    <a:prstGeom prst="rect">
                      <a:avLst/>
                    </a:prstGeom>
                    <a:noFill/>
                    <a:ln>
                      <a:noFill/>
                    </a:ln>
                  </pic:spPr>
                </pic:pic>
              </a:graphicData>
            </a:graphic>
          </wp:inline>
        </w:drawing>
      </w:r>
    </w:p>
    <w:p w:rsidR="008755DA" w:rsidRDefault="008755DA" w:rsidP="008755DA">
      <w:pPr>
        <w:jc w:val="both"/>
        <w:rPr>
          <w:lang w:val="en-US"/>
        </w:rPr>
      </w:pPr>
    </w:p>
    <w:p w:rsidR="008755DA" w:rsidRDefault="008755DA" w:rsidP="008755DA">
      <w:pPr>
        <w:jc w:val="both"/>
        <w:rPr>
          <w:lang w:val="en-US"/>
        </w:rPr>
      </w:pPr>
      <w:r>
        <w:rPr>
          <w:lang w:val="en-US"/>
        </w:rPr>
        <w:t>w</w:t>
      </w:r>
      <w:r w:rsidRPr="0008661A">
        <w:rPr>
          <w:lang w:val="en-US"/>
        </w:rPr>
        <w:t xml:space="preserve">here </w:t>
      </w:r>
      <w:r w:rsidRPr="0008661A">
        <w:rPr>
          <w:lang w:val="en-US"/>
        </w:rPr>
        <w:fldChar w:fldCharType="begin"/>
      </w:r>
      <w:r w:rsidRPr="0008661A">
        <w:rPr>
          <w:lang w:val="en-US"/>
        </w:rPr>
        <w:instrText xml:space="preserve"> QUOTE </w:instrText>
      </w:r>
      <w:r w:rsidRPr="0008661A">
        <w:rPr>
          <w:noProof/>
          <w:lang w:val="en-US"/>
        </w:rPr>
        <w:drawing>
          <wp:inline distT="0" distB="0" distL="0" distR="0" wp14:anchorId="6A63F8A0" wp14:editId="1845F94E">
            <wp:extent cx="232410" cy="120015"/>
            <wp:effectExtent l="0" t="0" r="0" b="0"/>
            <wp:docPr id="40" name="Imagem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0"/>
                    <pic:cNvPicPr>
                      <a:picLocks/>
                    </pic:cNvPicPr>
                  </pic:nvPicPr>
                  <pic:blipFill>
                    <a:blip r:embed="rId2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32410" cy="120015"/>
                    </a:xfrm>
                    <a:prstGeom prst="rect">
                      <a:avLst/>
                    </a:prstGeom>
                    <a:noFill/>
                    <a:ln>
                      <a:noFill/>
                    </a:ln>
                  </pic:spPr>
                </pic:pic>
              </a:graphicData>
            </a:graphic>
          </wp:inline>
        </w:drawing>
      </w:r>
      <w:r w:rsidRPr="0008661A">
        <w:rPr>
          <w:lang w:val="en-US"/>
        </w:rPr>
        <w:instrText xml:space="preserve"> </w:instrText>
      </w:r>
      <w:r w:rsidRPr="0008661A">
        <w:rPr>
          <w:lang w:val="en-US"/>
        </w:rPr>
        <w:fldChar w:fldCharType="separate"/>
      </w:r>
      <w:r w:rsidRPr="0008661A">
        <w:rPr>
          <w:noProof/>
          <w:lang w:val="en-US"/>
        </w:rPr>
        <w:drawing>
          <wp:inline distT="0" distB="0" distL="0" distR="0" wp14:anchorId="4F79DD62" wp14:editId="112ECD59">
            <wp:extent cx="232410" cy="120015"/>
            <wp:effectExtent l="0" t="0" r="0" b="0"/>
            <wp:docPr id="41" name="Imagem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1"/>
                    <pic:cNvPicPr>
                      <a:picLocks/>
                    </pic:cNvPicPr>
                  </pic:nvPicPr>
                  <pic:blipFill>
                    <a:blip r:embed="rId2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32410" cy="120015"/>
                    </a:xfrm>
                    <a:prstGeom prst="rect">
                      <a:avLst/>
                    </a:prstGeom>
                    <a:noFill/>
                    <a:ln>
                      <a:noFill/>
                    </a:ln>
                  </pic:spPr>
                </pic:pic>
              </a:graphicData>
            </a:graphic>
          </wp:inline>
        </w:drawing>
      </w:r>
      <w:r w:rsidRPr="0008661A">
        <w:rPr>
          <w:lang w:val="en-US"/>
        </w:rPr>
        <w:fldChar w:fldCharType="end"/>
      </w:r>
      <w:r w:rsidRPr="0008661A">
        <w:rPr>
          <w:lang w:val="en-US"/>
        </w:rPr>
        <w:t xml:space="preserve"> is the added hazard ratio (</w:t>
      </w:r>
      <w:r w:rsidR="00351A1C" w:rsidRPr="00696089">
        <w:rPr>
          <w:rFonts w:ascii="Cambria" w:eastAsia="Cambria" w:hAnsi="Cambria" w:cs="Times New Roman"/>
          <w:noProof/>
          <w:position w:val="-4"/>
          <w:lang w:val="en-US"/>
        </w:rPr>
        <w:object w:dxaOrig="720" w:dyaOrig="260" w14:anchorId="4B8893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alt="" style="width:36pt;height:13.4pt;mso-width-percent:0;mso-height-percent:0;mso-width-percent:0;mso-height-percent:0" o:ole="">
            <v:imagedata r:id="rId23" o:title=""/>
          </v:shape>
          <o:OLEObject Type="Embed" ProgID="Equation.3" ShapeID="_x0000_i1032" DrawAspect="Content" ObjectID="_1653233514" r:id="rId24"/>
        </w:object>
      </w:r>
      <w:r w:rsidRPr="0008661A">
        <w:rPr>
          <w:lang w:val="en-US"/>
        </w:rPr>
        <w:fldChar w:fldCharType="begin"/>
      </w:r>
      <w:r w:rsidRPr="0008661A">
        <w:rPr>
          <w:lang w:val="en-US"/>
        </w:rPr>
        <w:instrText xml:space="preserve"> QUOTE </w:instrText>
      </w:r>
      <w:r w:rsidRPr="0008661A">
        <w:rPr>
          <w:noProof/>
          <w:lang w:val="en-US"/>
        </w:rPr>
        <w:drawing>
          <wp:inline distT="0" distB="0" distL="0" distR="0" wp14:anchorId="1F5D5205" wp14:editId="5A205EDC">
            <wp:extent cx="441960" cy="165100"/>
            <wp:effectExtent l="0" t="0" r="0" b="0"/>
            <wp:docPr id="42" name="Imagem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2"/>
                    <pic:cNvPicPr>
                      <a:picLocks/>
                    </pic:cNvPicPr>
                  </pic:nvPicPr>
                  <pic:blipFill>
                    <a:blip r:embed="rId2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41960" cy="165100"/>
                    </a:xfrm>
                    <a:prstGeom prst="rect">
                      <a:avLst/>
                    </a:prstGeom>
                    <a:noFill/>
                    <a:ln>
                      <a:noFill/>
                    </a:ln>
                  </pic:spPr>
                </pic:pic>
              </a:graphicData>
            </a:graphic>
          </wp:inline>
        </w:drawing>
      </w:r>
      <w:r w:rsidRPr="0008661A">
        <w:rPr>
          <w:lang w:val="en-US"/>
        </w:rPr>
        <w:instrText xml:space="preserve"> </w:instrText>
      </w:r>
      <w:r w:rsidRPr="0008661A">
        <w:rPr>
          <w:lang w:val="en-US"/>
        </w:rPr>
        <w:fldChar w:fldCharType="end"/>
      </w:r>
      <w:r w:rsidRPr="0008661A">
        <w:rPr>
          <w:lang w:val="en-US"/>
        </w:rPr>
        <w:t xml:space="preserve">) for a TTI of </w:t>
      </w:r>
      <w:r w:rsidRPr="0008661A">
        <w:rPr>
          <w:lang w:val="en-US"/>
        </w:rPr>
        <w:fldChar w:fldCharType="begin"/>
      </w:r>
      <w:r w:rsidRPr="0008661A">
        <w:rPr>
          <w:lang w:val="en-US"/>
        </w:rPr>
        <w:instrText xml:space="preserve"> QUOTE </w:instrText>
      </w:r>
      <w:r w:rsidRPr="0008661A">
        <w:rPr>
          <w:noProof/>
          <w:lang w:val="en-US"/>
        </w:rPr>
        <w:drawing>
          <wp:inline distT="0" distB="0" distL="0" distR="0" wp14:anchorId="26E3FDFB" wp14:editId="13935AC8">
            <wp:extent cx="104775" cy="165100"/>
            <wp:effectExtent l="0" t="0" r="0" b="0"/>
            <wp:docPr id="44" name="Imagem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4"/>
                    <pic:cNvPicPr>
                      <a:picLocks/>
                    </pic:cNvPicPr>
                  </pic:nvPicPr>
                  <pic:blipFill>
                    <a:blip r:embed="rId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04775" cy="165100"/>
                    </a:xfrm>
                    <a:prstGeom prst="rect">
                      <a:avLst/>
                    </a:prstGeom>
                    <a:noFill/>
                    <a:ln>
                      <a:noFill/>
                    </a:ln>
                  </pic:spPr>
                </pic:pic>
              </a:graphicData>
            </a:graphic>
          </wp:inline>
        </w:drawing>
      </w:r>
      <w:r w:rsidRPr="0008661A">
        <w:rPr>
          <w:lang w:val="en-US"/>
        </w:rPr>
        <w:instrText xml:space="preserve"> </w:instrText>
      </w:r>
      <w:r w:rsidRPr="0008661A">
        <w:rPr>
          <w:lang w:val="en-US"/>
        </w:rPr>
        <w:fldChar w:fldCharType="separate"/>
      </w:r>
      <w:r w:rsidRPr="0008661A">
        <w:rPr>
          <w:noProof/>
          <w:lang w:val="en-US"/>
        </w:rPr>
        <w:drawing>
          <wp:inline distT="0" distB="0" distL="0" distR="0" wp14:anchorId="170E60E8" wp14:editId="1DA86B3E">
            <wp:extent cx="104775" cy="165100"/>
            <wp:effectExtent l="0" t="0" r="0" b="0"/>
            <wp:docPr id="45" name="Imagem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5"/>
                    <pic:cNvPicPr>
                      <a:picLocks/>
                    </pic:cNvPicPr>
                  </pic:nvPicPr>
                  <pic:blipFill>
                    <a:blip r:embed="rId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04775" cy="165100"/>
                    </a:xfrm>
                    <a:prstGeom prst="rect">
                      <a:avLst/>
                    </a:prstGeom>
                    <a:noFill/>
                    <a:ln>
                      <a:noFill/>
                    </a:ln>
                  </pic:spPr>
                </pic:pic>
              </a:graphicData>
            </a:graphic>
          </wp:inline>
        </w:drawing>
      </w:r>
      <w:r w:rsidRPr="0008661A">
        <w:rPr>
          <w:lang w:val="en-US"/>
        </w:rPr>
        <w:fldChar w:fldCharType="end"/>
      </w:r>
      <w:r w:rsidRPr="0008661A">
        <w:rPr>
          <w:lang w:val="en-US"/>
        </w:rPr>
        <w:t xml:space="preserve">, the model parameters </w:t>
      </w:r>
      <w:r w:rsidRPr="0008661A">
        <w:rPr>
          <w:lang w:val="en-US"/>
        </w:rPr>
        <w:fldChar w:fldCharType="begin"/>
      </w:r>
      <w:r w:rsidRPr="0008661A">
        <w:rPr>
          <w:lang w:val="en-US"/>
        </w:rPr>
        <w:instrText xml:space="preserve"> QUOTE </w:instrText>
      </w:r>
      <w:r w:rsidRPr="0008661A">
        <w:rPr>
          <w:noProof/>
          <w:lang w:val="en-US"/>
        </w:rPr>
        <w:drawing>
          <wp:inline distT="0" distB="0" distL="0" distR="0" wp14:anchorId="6126DD86" wp14:editId="2B0D39C5">
            <wp:extent cx="127635" cy="165100"/>
            <wp:effectExtent l="0" t="0" r="0" b="0"/>
            <wp:docPr id="46" name="Imagem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6"/>
                    <pic:cNvPicPr>
                      <a:picLocks/>
                    </pic:cNvPicPr>
                  </pic:nvPicPr>
                  <pic:blipFill>
                    <a:blip r:embed="rId2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7635" cy="165100"/>
                    </a:xfrm>
                    <a:prstGeom prst="rect">
                      <a:avLst/>
                    </a:prstGeom>
                    <a:noFill/>
                    <a:ln>
                      <a:noFill/>
                    </a:ln>
                  </pic:spPr>
                </pic:pic>
              </a:graphicData>
            </a:graphic>
          </wp:inline>
        </w:drawing>
      </w:r>
      <w:r w:rsidRPr="0008661A">
        <w:rPr>
          <w:lang w:val="en-US"/>
        </w:rPr>
        <w:instrText xml:space="preserve"> </w:instrText>
      </w:r>
      <w:r w:rsidRPr="0008661A">
        <w:rPr>
          <w:lang w:val="en-US"/>
        </w:rPr>
        <w:fldChar w:fldCharType="separate"/>
      </w:r>
      <w:r w:rsidRPr="0008661A">
        <w:rPr>
          <w:noProof/>
          <w:lang w:val="en-US"/>
        </w:rPr>
        <w:drawing>
          <wp:inline distT="0" distB="0" distL="0" distR="0" wp14:anchorId="356DF71C" wp14:editId="56ADBE05">
            <wp:extent cx="127635" cy="165100"/>
            <wp:effectExtent l="0" t="0" r="0" b="0"/>
            <wp:docPr id="47" name="Imagem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7"/>
                    <pic:cNvPicPr>
                      <a:picLocks/>
                    </pic:cNvPicPr>
                  </pic:nvPicPr>
                  <pic:blipFill>
                    <a:blip r:embed="rId2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7635" cy="165100"/>
                    </a:xfrm>
                    <a:prstGeom prst="rect">
                      <a:avLst/>
                    </a:prstGeom>
                    <a:noFill/>
                    <a:ln>
                      <a:noFill/>
                    </a:ln>
                  </pic:spPr>
                </pic:pic>
              </a:graphicData>
            </a:graphic>
          </wp:inline>
        </w:drawing>
      </w:r>
      <w:r w:rsidRPr="0008661A">
        <w:rPr>
          <w:lang w:val="en-US"/>
        </w:rPr>
        <w:fldChar w:fldCharType="end"/>
      </w:r>
      <w:r w:rsidRPr="0008661A">
        <w:rPr>
          <w:lang w:val="en-US"/>
        </w:rPr>
        <w:t xml:space="preserve">, </w:t>
      </w:r>
      <w:r w:rsidRPr="0008661A">
        <w:rPr>
          <w:lang w:val="en-US"/>
        </w:rPr>
        <w:fldChar w:fldCharType="begin"/>
      </w:r>
      <w:r w:rsidRPr="0008661A">
        <w:rPr>
          <w:lang w:val="en-US"/>
        </w:rPr>
        <w:instrText xml:space="preserve"> QUOTE </w:instrText>
      </w:r>
      <w:r w:rsidRPr="0008661A">
        <w:rPr>
          <w:noProof/>
          <w:lang w:val="en-US"/>
        </w:rPr>
        <w:drawing>
          <wp:inline distT="0" distB="0" distL="0" distR="0" wp14:anchorId="625F9F47" wp14:editId="096E625A">
            <wp:extent cx="127635" cy="165100"/>
            <wp:effectExtent l="0" t="0" r="0" b="0"/>
            <wp:docPr id="48" name="Imagem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8"/>
                    <pic:cNvPicPr>
                      <a:picLocks/>
                    </pic:cNvPicPr>
                  </pic:nvPicPr>
                  <pic:blipFill>
                    <a:blip r:embed="rId2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7635" cy="165100"/>
                    </a:xfrm>
                    <a:prstGeom prst="rect">
                      <a:avLst/>
                    </a:prstGeom>
                    <a:noFill/>
                    <a:ln>
                      <a:noFill/>
                    </a:ln>
                  </pic:spPr>
                </pic:pic>
              </a:graphicData>
            </a:graphic>
          </wp:inline>
        </w:drawing>
      </w:r>
      <w:r w:rsidRPr="0008661A">
        <w:rPr>
          <w:lang w:val="en-US"/>
        </w:rPr>
        <w:instrText xml:space="preserve"> </w:instrText>
      </w:r>
      <w:r w:rsidRPr="0008661A">
        <w:rPr>
          <w:lang w:val="en-US"/>
        </w:rPr>
        <w:fldChar w:fldCharType="separate"/>
      </w:r>
      <w:r w:rsidRPr="0008661A">
        <w:rPr>
          <w:noProof/>
          <w:lang w:val="en-US"/>
        </w:rPr>
        <w:drawing>
          <wp:inline distT="0" distB="0" distL="0" distR="0" wp14:anchorId="6ABFDE53" wp14:editId="5DC108DE">
            <wp:extent cx="127635" cy="165100"/>
            <wp:effectExtent l="0" t="0" r="0" b="0"/>
            <wp:docPr id="49" name="Imagem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9"/>
                    <pic:cNvPicPr>
                      <a:picLocks/>
                    </pic:cNvPicPr>
                  </pic:nvPicPr>
                  <pic:blipFill>
                    <a:blip r:embed="rId2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7635" cy="165100"/>
                    </a:xfrm>
                    <a:prstGeom prst="rect">
                      <a:avLst/>
                    </a:prstGeom>
                    <a:noFill/>
                    <a:ln>
                      <a:noFill/>
                    </a:ln>
                  </pic:spPr>
                </pic:pic>
              </a:graphicData>
            </a:graphic>
          </wp:inline>
        </w:drawing>
      </w:r>
      <w:r w:rsidRPr="0008661A">
        <w:rPr>
          <w:lang w:val="en-US"/>
        </w:rPr>
        <w:fldChar w:fldCharType="end"/>
      </w:r>
      <w:r w:rsidRPr="0008661A">
        <w:rPr>
          <w:lang w:val="en-US"/>
        </w:rPr>
        <w:t xml:space="preserve"> and </w:t>
      </w:r>
      <w:r w:rsidRPr="0008661A">
        <w:rPr>
          <w:lang w:val="en-US"/>
        </w:rPr>
        <w:fldChar w:fldCharType="begin"/>
      </w:r>
      <w:r w:rsidRPr="0008661A">
        <w:rPr>
          <w:lang w:val="en-US"/>
        </w:rPr>
        <w:instrText xml:space="preserve"> QUOTE </w:instrText>
      </w:r>
      <w:r w:rsidRPr="0008661A">
        <w:rPr>
          <w:noProof/>
          <w:lang w:val="en-US"/>
        </w:rPr>
        <w:drawing>
          <wp:inline distT="0" distB="0" distL="0" distR="0" wp14:anchorId="517E0A02" wp14:editId="6B52D500">
            <wp:extent cx="120015" cy="165100"/>
            <wp:effectExtent l="0" t="0" r="0" b="0"/>
            <wp:docPr id="50" name="Imagem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0"/>
                    <pic:cNvPicPr>
                      <a:picLocks/>
                    </pic:cNvPicPr>
                  </pic:nvPicPr>
                  <pic:blipFill>
                    <a:blip r:embed="rId2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0015" cy="165100"/>
                    </a:xfrm>
                    <a:prstGeom prst="rect">
                      <a:avLst/>
                    </a:prstGeom>
                    <a:noFill/>
                    <a:ln>
                      <a:noFill/>
                    </a:ln>
                  </pic:spPr>
                </pic:pic>
              </a:graphicData>
            </a:graphic>
          </wp:inline>
        </w:drawing>
      </w:r>
      <w:r w:rsidRPr="0008661A">
        <w:rPr>
          <w:lang w:val="en-US"/>
        </w:rPr>
        <w:instrText xml:space="preserve"> </w:instrText>
      </w:r>
      <w:r w:rsidRPr="0008661A">
        <w:rPr>
          <w:lang w:val="en-US"/>
        </w:rPr>
        <w:fldChar w:fldCharType="separate"/>
      </w:r>
      <w:r w:rsidRPr="0008661A">
        <w:rPr>
          <w:noProof/>
          <w:lang w:val="en-US"/>
        </w:rPr>
        <w:drawing>
          <wp:inline distT="0" distB="0" distL="0" distR="0" wp14:anchorId="63C25EE1" wp14:editId="32BEBD93">
            <wp:extent cx="120015" cy="165100"/>
            <wp:effectExtent l="0" t="0" r="0" b="0"/>
            <wp:docPr id="51" name="Imagem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1"/>
                    <pic:cNvPicPr>
                      <a:picLocks/>
                    </pic:cNvPicPr>
                  </pic:nvPicPr>
                  <pic:blipFill>
                    <a:blip r:embed="rId2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0015" cy="165100"/>
                    </a:xfrm>
                    <a:prstGeom prst="rect">
                      <a:avLst/>
                    </a:prstGeom>
                    <a:noFill/>
                    <a:ln>
                      <a:noFill/>
                    </a:ln>
                  </pic:spPr>
                </pic:pic>
              </a:graphicData>
            </a:graphic>
          </wp:inline>
        </w:drawing>
      </w:r>
      <w:r w:rsidRPr="0008661A">
        <w:rPr>
          <w:lang w:val="en-US"/>
        </w:rPr>
        <w:fldChar w:fldCharType="end"/>
      </w:r>
      <w:r w:rsidRPr="0008661A">
        <w:rPr>
          <w:lang w:val="en-US"/>
        </w:rPr>
        <w:t xml:space="preserve"> represent respectively the minimum TTI to consider hazard and the pair </w:t>
      </w:r>
      <w:r w:rsidRPr="0008661A">
        <w:rPr>
          <w:i/>
          <w:lang w:val="en-US"/>
        </w:rPr>
        <w:t>slope</w:t>
      </w:r>
      <w:r w:rsidRPr="0008661A">
        <w:rPr>
          <w:lang w:val="en-US"/>
        </w:rPr>
        <w:t xml:space="preserve"> and </w:t>
      </w:r>
      <w:r w:rsidRPr="0008661A">
        <w:rPr>
          <w:i/>
          <w:lang w:val="en-US"/>
        </w:rPr>
        <w:t>y-intercept</w:t>
      </w:r>
      <w:r w:rsidRPr="0008661A">
        <w:rPr>
          <w:lang w:val="en-US"/>
        </w:rPr>
        <w:t xml:space="preserve"> of the linear equation</w:t>
      </w:r>
      <w:r w:rsidRPr="00B5109A">
        <w:rPr>
          <w:lang w:val="en-US"/>
        </w:rPr>
        <w:t xml:space="preserve">, as demonstrated in Figure </w:t>
      </w:r>
      <w:r>
        <w:rPr>
          <w:lang w:val="en-US"/>
        </w:rPr>
        <w:t>S</w:t>
      </w:r>
      <w:r w:rsidRPr="00B5109A">
        <w:rPr>
          <w:lang w:val="en-US"/>
        </w:rPr>
        <w:t>1.</w:t>
      </w:r>
    </w:p>
    <w:p w:rsidR="00B2718D" w:rsidRDefault="00B2718D" w:rsidP="008755DA">
      <w:pPr>
        <w:jc w:val="both"/>
        <w:rPr>
          <w:lang w:val="en-US"/>
        </w:rPr>
      </w:pPr>
    </w:p>
    <w:p w:rsidR="00B2718D" w:rsidRPr="0008661A" w:rsidRDefault="00B2718D" w:rsidP="00B2718D">
      <w:pPr>
        <w:jc w:val="center"/>
        <w:rPr>
          <w:lang w:val="en-US"/>
        </w:rPr>
      </w:pPr>
      <w:r w:rsidRPr="0008661A">
        <w:rPr>
          <w:noProof/>
          <w:lang w:val="en-US"/>
        </w:rPr>
        <w:drawing>
          <wp:inline distT="0" distB="0" distL="0" distR="0" wp14:anchorId="014D607B" wp14:editId="107B11AC">
            <wp:extent cx="4069715" cy="2286000"/>
            <wp:effectExtent l="25400" t="25400" r="19685" b="25400"/>
            <wp:docPr id="52" name="Imagem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2"/>
                    <pic:cNvPicPr>
                      <a:picLocks/>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069715" cy="2286000"/>
                    </a:xfrm>
                    <a:prstGeom prst="rect">
                      <a:avLst/>
                    </a:prstGeom>
                    <a:noFill/>
                    <a:ln w="19050">
                      <a:solidFill>
                        <a:schemeClr val="tx1"/>
                      </a:solidFill>
                    </a:ln>
                  </pic:spPr>
                </pic:pic>
              </a:graphicData>
            </a:graphic>
          </wp:inline>
        </w:drawing>
      </w:r>
    </w:p>
    <w:p w:rsidR="00B2718D" w:rsidRPr="00B2718D" w:rsidRDefault="00B2718D" w:rsidP="008755DA">
      <w:pPr>
        <w:jc w:val="both"/>
        <w:rPr>
          <w:b/>
          <w:bCs/>
          <w:lang w:val="en-US"/>
        </w:rPr>
      </w:pPr>
      <w:r w:rsidRPr="002F4F44">
        <w:rPr>
          <w:b/>
          <w:bCs/>
          <w:lang w:val="en-US"/>
        </w:rPr>
        <w:t xml:space="preserve">Figure </w:t>
      </w:r>
      <w:r>
        <w:rPr>
          <w:b/>
          <w:bCs/>
          <w:lang w:val="en-US"/>
        </w:rPr>
        <w:t>S</w:t>
      </w:r>
      <w:r w:rsidRPr="002F4F44">
        <w:rPr>
          <w:b/>
          <w:bCs/>
          <w:lang w:val="en-US"/>
        </w:rPr>
        <w:t xml:space="preserve">1. Estimation of additional hazard due to time until treatment initiation. </w:t>
      </w:r>
      <w:r w:rsidRPr="002F4F44">
        <w:rPr>
          <w:lang w:val="en-US"/>
        </w:rPr>
        <w:t xml:space="preserve">In this simplified model based on Murphy </w:t>
      </w:r>
      <w:r w:rsidRPr="002F4F44">
        <w:rPr>
          <w:i/>
          <w:iCs/>
          <w:lang w:val="en-US"/>
        </w:rPr>
        <w:t>et al.</w:t>
      </w:r>
      <w:r w:rsidR="0012252A" w:rsidRPr="0012252A">
        <w:rPr>
          <w:lang w:val="en-US"/>
        </w:rPr>
        <w:fldChar w:fldCharType="begin">
          <w:fldData xml:space="preserve">PEVuZE5vdGU+PENpdGU+PEF1dGhvcj5NdXJwaHk8L0F1dGhvcj48WWVhcj4yMDE2PC9ZZWFyPjxS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</w:fldData>
        </w:fldChar>
      </w:r>
      <w:r w:rsidR="0012252A" w:rsidRPr="0012252A">
        <w:rPr>
          <w:lang w:val="en-US"/>
        </w:rPr>
        <w:instrText xml:space="preserve"> ADDIN EN.CITE </w:instrText>
      </w:r>
      <w:r w:rsidR="0012252A" w:rsidRPr="0012252A">
        <w:rPr>
          <w:lang w:val="en-US"/>
        </w:rPr>
        <w:fldChar w:fldCharType="begin">
          <w:fldData xml:space="preserve">PEVuZE5vdGU+PENpdGU+PEF1dGhvcj5NdXJwaHk8L0F1dGhvcj48WWVhcj4yMDE2PC9ZZWFyPjxS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</w:fldData>
        </w:fldChar>
      </w:r>
      <w:r w:rsidR="0012252A" w:rsidRPr="0012252A">
        <w:rPr>
          <w:lang w:val="en-US"/>
        </w:rPr>
        <w:instrText xml:space="preserve"> ADDIN EN.CITE.DATA </w:instrText>
      </w:r>
      <w:r w:rsidR="0012252A" w:rsidRPr="0012252A">
        <w:rPr>
          <w:lang w:val="en-US"/>
        </w:rPr>
      </w:r>
      <w:r w:rsidR="0012252A" w:rsidRPr="0012252A">
        <w:rPr>
          <w:lang w:val="en-US"/>
        </w:rPr>
        <w:fldChar w:fldCharType="end"/>
      </w:r>
      <w:r w:rsidR="0012252A" w:rsidRPr="0012252A">
        <w:rPr>
          <w:lang w:val="en-US"/>
        </w:rPr>
      </w:r>
      <w:r w:rsidR="0012252A" w:rsidRPr="0012252A">
        <w:rPr>
          <w:lang w:val="en-US"/>
        </w:rPr>
        <w:fldChar w:fldCharType="separate"/>
      </w:r>
      <w:r w:rsidR="0012252A" w:rsidRPr="0012252A">
        <w:rPr>
          <w:noProof/>
          <w:vertAlign w:val="superscript"/>
          <w:lang w:val="en-US"/>
        </w:rPr>
        <w:t>1</w:t>
      </w:r>
      <w:r w:rsidR="0012252A" w:rsidRPr="0012252A">
        <w:rPr>
          <w:lang w:val="en-US"/>
        </w:rPr>
        <w:fldChar w:fldCharType="end"/>
      </w:r>
      <w:r w:rsidRPr="002F4F44">
        <w:rPr>
          <w:lang w:val="en-US"/>
        </w:rPr>
        <w:t>, no additional hazard is considered until a threshold TTI value is reached, when the curve becomes linear with slope "a" and y-intercept "b". Respective adopted values were 0.003 and -0.2 with threshold 67 obtained by analysis of the graph.</w:t>
      </w:r>
    </w:p>
    <w:p w:rsidR="008755DA" w:rsidRDefault="008755DA" w:rsidP="008755DA">
      <w:pPr>
        <w:rPr>
          <w:lang w:val="en-US"/>
        </w:rPr>
      </w:pPr>
    </w:p>
    <w:p w:rsidR="008755DA" w:rsidRPr="0008661A" w:rsidRDefault="008755DA" w:rsidP="008755DA">
      <w:pPr>
        <w:ind w:firstLine="708"/>
        <w:jc w:val="both"/>
        <w:rPr>
          <w:b/>
          <w:bCs/>
          <w:lang w:val="en-US"/>
        </w:rPr>
      </w:pPr>
      <w:r w:rsidRPr="0008661A">
        <w:rPr>
          <w:b/>
          <w:bCs/>
          <w:lang w:val="en-US"/>
        </w:rPr>
        <w:t>(C) Method 2 – Format of the operation curve (number of accumulated patients through time)</w:t>
      </w:r>
    </w:p>
    <w:p w:rsidR="008755DA" w:rsidRDefault="008755DA" w:rsidP="008755DA">
      <w:pPr>
        <w:ind w:firstLine="708"/>
        <w:jc w:val="both"/>
        <w:rPr>
          <w:lang w:val="en-US"/>
        </w:rPr>
      </w:pPr>
      <w:r w:rsidRPr="0008661A">
        <w:rPr>
          <w:lang w:val="en-US"/>
        </w:rPr>
        <w:t xml:space="preserve">The duration of the pandemic phase, when volume of </w:t>
      </w:r>
      <w:r>
        <w:rPr>
          <w:lang w:val="en-US"/>
        </w:rPr>
        <w:t>medical care</w:t>
      </w:r>
      <w:r w:rsidRPr="0008661A">
        <w:rPr>
          <w:lang w:val="en-US"/>
        </w:rPr>
        <w:t xml:space="preserve"> is reduced, is obtained as an input variable </w:t>
      </w:r>
      <w:r w:rsidRPr="0008661A">
        <w:rPr>
          <w:lang w:val="en-US"/>
        </w:rPr>
        <w:fldChar w:fldCharType="begin"/>
      </w:r>
      <w:r w:rsidRPr="0008661A">
        <w:rPr>
          <w:lang w:val="en-US"/>
        </w:rPr>
        <w:instrText xml:space="preserve"> QUOTE </w:instrText>
      </w:r>
      <w:r w:rsidRPr="0008661A">
        <w:rPr>
          <w:noProof/>
          <w:lang w:val="en-US"/>
        </w:rPr>
        <w:drawing>
          <wp:inline distT="0" distB="0" distL="0" distR="0" wp14:anchorId="5A7B7017" wp14:editId="4C880B54">
            <wp:extent cx="157480" cy="134620"/>
            <wp:effectExtent l="0" t="0" r="0" b="0"/>
            <wp:docPr id="53" name="Imagem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3"/>
                    <pic:cNvPicPr>
                      <a:picLocks/>
                    </pic:cNvPicPr>
                  </pic:nvPicPr>
                  <pic:blipFill>
                    <a:blip r:embed="rId1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7480" cy="134620"/>
                    </a:xfrm>
                    <a:prstGeom prst="rect">
                      <a:avLst/>
                    </a:prstGeom>
                    <a:noFill/>
                    <a:ln>
                      <a:noFill/>
                    </a:ln>
                  </pic:spPr>
                </pic:pic>
              </a:graphicData>
            </a:graphic>
          </wp:inline>
        </w:drawing>
      </w:r>
      <w:r w:rsidRPr="0008661A">
        <w:rPr>
          <w:lang w:val="en-US"/>
        </w:rPr>
        <w:instrText xml:space="preserve"> </w:instrText>
      </w:r>
      <w:r w:rsidRPr="0008661A">
        <w:rPr>
          <w:lang w:val="en-US"/>
        </w:rPr>
        <w:fldChar w:fldCharType="separate"/>
      </w:r>
      <w:r w:rsidRPr="0008661A">
        <w:rPr>
          <w:noProof/>
          <w:lang w:val="en-US"/>
        </w:rPr>
        <w:drawing>
          <wp:inline distT="0" distB="0" distL="0" distR="0" wp14:anchorId="1A2781B7" wp14:editId="78A8080B">
            <wp:extent cx="157480" cy="134620"/>
            <wp:effectExtent l="0" t="0" r="0" b="0"/>
            <wp:docPr id="54" name="Imagem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4"/>
                    <pic:cNvPicPr>
                      <a:picLocks/>
                    </pic:cNvPicPr>
                  </pic:nvPicPr>
                  <pic:blipFill>
                    <a:blip r:embed="rId1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7480" cy="134620"/>
                    </a:xfrm>
                    <a:prstGeom prst="rect">
                      <a:avLst/>
                    </a:prstGeom>
                    <a:noFill/>
                    <a:ln>
                      <a:noFill/>
                    </a:ln>
                  </pic:spPr>
                </pic:pic>
              </a:graphicData>
            </a:graphic>
          </wp:inline>
        </w:drawing>
      </w:r>
      <w:r w:rsidRPr="0008661A">
        <w:rPr>
          <w:lang w:val="en-US"/>
        </w:rPr>
        <w:fldChar w:fldCharType="end"/>
      </w:r>
      <w:r w:rsidRPr="0008661A">
        <w:rPr>
          <w:lang w:val="en-US"/>
        </w:rPr>
        <w:t xml:space="preserve">. The duration of the mitigation phase can be either an input, in which case, the needed operational effort is computed, or conversely, the estimated affordable effort is input </w:t>
      </w:r>
      <w:r>
        <w:rPr>
          <w:lang w:val="en-US"/>
        </w:rPr>
        <w:t>(</w:t>
      </w:r>
      <w:r w:rsidRPr="0008661A">
        <w:rPr>
          <w:lang w:val="en-US"/>
        </w:rPr>
        <w:t xml:space="preserve">as the volume of treatment during mitigation </w:t>
      </w:r>
      <w:r w:rsidRPr="0008661A">
        <w:rPr>
          <w:lang w:val="en-US"/>
        </w:rPr>
        <w:fldChar w:fldCharType="begin"/>
      </w:r>
      <w:r w:rsidRPr="0008661A">
        <w:rPr>
          <w:lang w:val="en-US"/>
        </w:rPr>
        <w:instrText xml:space="preserve"> QUOTE </w:instrText>
      </w:r>
      <w:r w:rsidRPr="0008661A">
        <w:rPr>
          <w:noProof/>
          <w:lang w:val="en-US"/>
        </w:rPr>
        <w:drawing>
          <wp:inline distT="0" distB="0" distL="0" distR="0" wp14:anchorId="61498189" wp14:editId="5BFB4234">
            <wp:extent cx="172085" cy="120015"/>
            <wp:effectExtent l="0" t="0" r="0" b="0"/>
            <wp:docPr id="55" name="Imagem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5"/>
                    <pic:cNvPicPr>
                      <a:picLocks/>
                    </pic:cNvPicPr>
                  </pic:nvPicPr>
                  <pic:blipFill>
                    <a:blip r:embed="rId3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72085" cy="120015"/>
                    </a:xfrm>
                    <a:prstGeom prst="rect">
                      <a:avLst/>
                    </a:prstGeom>
                    <a:noFill/>
                    <a:ln>
                      <a:noFill/>
                    </a:ln>
                  </pic:spPr>
                </pic:pic>
              </a:graphicData>
            </a:graphic>
          </wp:inline>
        </w:drawing>
      </w:r>
      <w:r w:rsidRPr="0008661A">
        <w:rPr>
          <w:lang w:val="en-US"/>
        </w:rPr>
        <w:instrText xml:space="preserve"> </w:instrText>
      </w:r>
      <w:r w:rsidRPr="0008661A">
        <w:rPr>
          <w:lang w:val="en-US"/>
        </w:rPr>
        <w:fldChar w:fldCharType="separate"/>
      </w:r>
      <w:r w:rsidRPr="0008661A">
        <w:rPr>
          <w:noProof/>
          <w:lang w:val="en-US"/>
        </w:rPr>
        <w:drawing>
          <wp:inline distT="0" distB="0" distL="0" distR="0" wp14:anchorId="5127B223" wp14:editId="7AE9BC1B">
            <wp:extent cx="172085" cy="120015"/>
            <wp:effectExtent l="0" t="0" r="0" b="0"/>
            <wp:docPr id="56" name="Imagem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6"/>
                    <pic:cNvPicPr>
                      <a:picLocks/>
                    </pic:cNvPicPr>
                  </pic:nvPicPr>
                  <pic:blipFill>
                    <a:blip r:embed="rId3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72085" cy="120015"/>
                    </a:xfrm>
                    <a:prstGeom prst="rect">
                      <a:avLst/>
                    </a:prstGeom>
                    <a:noFill/>
                    <a:ln>
                      <a:noFill/>
                    </a:ln>
                  </pic:spPr>
                </pic:pic>
              </a:graphicData>
            </a:graphic>
          </wp:inline>
        </w:drawing>
      </w:r>
      <w:r w:rsidRPr="0008661A">
        <w:rPr>
          <w:lang w:val="en-US"/>
        </w:rPr>
        <w:fldChar w:fldCharType="end"/>
      </w:r>
      <w:r w:rsidRPr="0008661A">
        <w:rPr>
          <w:lang w:val="en-US"/>
        </w:rPr>
        <w:t>) and the time needed for mitigation is computed as:</w:t>
      </w:r>
    </w:p>
    <w:p w:rsidR="008755DA" w:rsidRPr="0008661A" w:rsidRDefault="008755DA" w:rsidP="008755DA">
      <w:pPr>
        <w:ind w:firstLine="708"/>
        <w:jc w:val="both"/>
        <w:rPr>
          <w:lang w:val="en-US"/>
        </w:rPr>
      </w:pPr>
    </w:p>
    <w:p w:rsidR="008755DA" w:rsidRDefault="008755DA" w:rsidP="008755DA">
      <w:pPr>
        <w:jc w:val="center"/>
        <w:rPr>
          <w:lang w:val="en-US"/>
        </w:rPr>
      </w:pPr>
      <w:r w:rsidRPr="0008661A">
        <w:rPr>
          <w:noProof/>
          <w:lang w:val="en-US"/>
        </w:rPr>
        <w:drawing>
          <wp:inline distT="0" distB="0" distL="0" distR="0" wp14:anchorId="73E25E61" wp14:editId="4E4B91C5">
            <wp:extent cx="1056640" cy="149860"/>
            <wp:effectExtent l="0" t="0" r="0" b="0"/>
            <wp:docPr id="57" name="Imagem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7"/>
                    <pic:cNvPicPr>
                      <a:picLocks/>
                    </pic:cNvPicPr>
                  </pic:nvPicPr>
                  <pic:blipFill>
                    <a:blip r:embed="rId3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056640" cy="149860"/>
                    </a:xfrm>
                    <a:prstGeom prst="rect">
                      <a:avLst/>
                    </a:prstGeom>
                    <a:noFill/>
                    <a:ln>
                      <a:noFill/>
                    </a:ln>
                  </pic:spPr>
                </pic:pic>
              </a:graphicData>
            </a:graphic>
          </wp:inline>
        </w:drawing>
      </w:r>
    </w:p>
    <w:p w:rsidR="008755DA" w:rsidRPr="0008661A" w:rsidRDefault="008755DA" w:rsidP="008755DA">
      <w:pPr>
        <w:jc w:val="center"/>
        <w:rPr>
          <w:lang w:val="en-US"/>
        </w:rPr>
      </w:pPr>
    </w:p>
    <w:p w:rsidR="008755DA" w:rsidRDefault="008755DA" w:rsidP="008755DA">
      <w:pPr>
        <w:jc w:val="center"/>
        <w:rPr>
          <w:lang w:val="en-US"/>
        </w:rPr>
      </w:pPr>
      <w:r w:rsidRPr="0008661A">
        <w:rPr>
          <w:noProof/>
          <w:lang w:val="en-US"/>
        </w:rPr>
        <w:drawing>
          <wp:inline distT="0" distB="0" distL="0" distR="0" wp14:anchorId="44240703" wp14:editId="352DCCC4">
            <wp:extent cx="681990" cy="285115"/>
            <wp:effectExtent l="0" t="0" r="0" b="0"/>
            <wp:docPr id="58" name="Imagem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8"/>
                    <pic:cNvPicPr>
                      <a:picLocks/>
                    </pic:cNvPicPr>
                  </pic:nvPicPr>
                  <pic:blipFill>
                    <a:blip r:embed="rId3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81990" cy="285115"/>
                    </a:xfrm>
                    <a:prstGeom prst="rect">
                      <a:avLst/>
                    </a:prstGeom>
                    <a:noFill/>
                    <a:ln>
                      <a:noFill/>
                    </a:ln>
                  </pic:spPr>
                </pic:pic>
              </a:graphicData>
            </a:graphic>
          </wp:inline>
        </w:drawing>
      </w:r>
    </w:p>
    <w:p w:rsidR="008755DA" w:rsidRPr="0008661A" w:rsidRDefault="008755DA" w:rsidP="008755DA">
      <w:pPr>
        <w:jc w:val="center"/>
        <w:rPr>
          <w:lang w:val="en-US"/>
        </w:rPr>
      </w:pPr>
    </w:p>
    <w:p w:rsidR="008755DA" w:rsidRDefault="008755DA" w:rsidP="008755DA">
      <w:pPr>
        <w:jc w:val="both"/>
        <w:rPr>
          <w:lang w:val="en-US"/>
        </w:rPr>
      </w:pPr>
      <w:r>
        <w:rPr>
          <w:lang w:val="en-US"/>
        </w:rPr>
        <w:t>w</w:t>
      </w:r>
      <w:r w:rsidRPr="0008661A">
        <w:rPr>
          <w:lang w:val="en-US"/>
        </w:rPr>
        <w:t xml:space="preserve">here </w:t>
      </w:r>
      <w:r w:rsidRPr="0008661A">
        <w:rPr>
          <w:lang w:val="en-US"/>
        </w:rPr>
        <w:fldChar w:fldCharType="begin"/>
      </w:r>
      <w:r w:rsidRPr="0008661A">
        <w:rPr>
          <w:lang w:val="en-US"/>
        </w:rPr>
        <w:instrText xml:space="preserve"> QUOTE </w:instrText>
      </w:r>
      <w:r w:rsidRPr="0008661A">
        <w:rPr>
          <w:noProof/>
          <w:lang w:val="en-US"/>
        </w:rPr>
        <w:drawing>
          <wp:inline distT="0" distB="0" distL="0" distR="0" wp14:anchorId="39154A67" wp14:editId="00D42B09">
            <wp:extent cx="149860" cy="142240"/>
            <wp:effectExtent l="0" t="0" r="0" b="0"/>
            <wp:docPr id="59" name="Imagem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9"/>
                    <pic:cNvPicPr>
                      <a:picLocks/>
                    </pic:cNvPicPr>
                  </pic:nvPicPr>
                  <pic:blipFill>
                    <a:blip r:embed="rId3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9860" cy="142240"/>
                    </a:xfrm>
                    <a:prstGeom prst="rect">
                      <a:avLst/>
                    </a:prstGeom>
                    <a:noFill/>
                    <a:ln>
                      <a:noFill/>
                    </a:ln>
                  </pic:spPr>
                </pic:pic>
              </a:graphicData>
            </a:graphic>
          </wp:inline>
        </w:drawing>
      </w:r>
      <w:r w:rsidRPr="0008661A">
        <w:rPr>
          <w:lang w:val="en-US"/>
        </w:rPr>
        <w:instrText xml:space="preserve"> </w:instrText>
      </w:r>
      <w:r w:rsidRPr="0008661A">
        <w:rPr>
          <w:lang w:val="en-US"/>
        </w:rPr>
        <w:fldChar w:fldCharType="separate"/>
      </w:r>
      <w:r w:rsidRPr="0008661A">
        <w:rPr>
          <w:noProof/>
          <w:lang w:val="en-US"/>
        </w:rPr>
        <w:drawing>
          <wp:inline distT="0" distB="0" distL="0" distR="0" wp14:anchorId="6683B509" wp14:editId="65C50005">
            <wp:extent cx="149860" cy="142240"/>
            <wp:effectExtent l="0" t="0" r="0" b="0"/>
            <wp:docPr id="60" name="Imagem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0"/>
                    <pic:cNvPicPr>
                      <a:picLocks/>
                    </pic:cNvPicPr>
                  </pic:nvPicPr>
                  <pic:blipFill>
                    <a:blip r:embed="rId3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9860" cy="142240"/>
                    </a:xfrm>
                    <a:prstGeom prst="rect">
                      <a:avLst/>
                    </a:prstGeom>
                    <a:noFill/>
                    <a:ln>
                      <a:noFill/>
                    </a:ln>
                  </pic:spPr>
                </pic:pic>
              </a:graphicData>
            </a:graphic>
          </wp:inline>
        </w:drawing>
      </w:r>
      <w:r w:rsidRPr="0008661A">
        <w:rPr>
          <w:lang w:val="en-US"/>
        </w:rPr>
        <w:fldChar w:fldCharType="end"/>
      </w:r>
      <w:r w:rsidRPr="0008661A">
        <w:rPr>
          <w:lang w:val="en-US"/>
        </w:rPr>
        <w:t xml:space="preserve"> is the peak number of people waiting for treatment in the </w:t>
      </w:r>
      <w:proofErr w:type="gramStart"/>
      <w:r w:rsidRPr="0008661A">
        <w:rPr>
          <w:lang w:val="en-US"/>
        </w:rPr>
        <w:t>sim</w:t>
      </w:r>
      <w:r w:rsidRPr="00B5109A">
        <w:rPr>
          <w:lang w:val="en-US"/>
        </w:rPr>
        <w:t>ulation.</w:t>
      </w:r>
      <w:proofErr w:type="gramEnd"/>
      <w:r w:rsidRPr="00B5109A">
        <w:rPr>
          <w:lang w:val="en-US"/>
        </w:rPr>
        <w:t xml:space="preserve"> The graph representation of this model is demonstrated in Figure </w:t>
      </w:r>
      <w:r>
        <w:rPr>
          <w:lang w:val="en-US"/>
        </w:rPr>
        <w:t>S</w:t>
      </w:r>
      <w:r w:rsidRPr="00B5109A">
        <w:rPr>
          <w:lang w:val="en-US"/>
        </w:rPr>
        <w:t>2</w:t>
      </w:r>
    </w:p>
    <w:p w:rsidR="008755DA" w:rsidRDefault="008755DA" w:rsidP="008755DA">
      <w:pPr>
        <w:rPr>
          <w:lang w:val="en-US"/>
        </w:rPr>
      </w:pPr>
    </w:p>
    <w:p w:rsidR="00B2718D" w:rsidRPr="0008661A" w:rsidRDefault="00B2718D" w:rsidP="00B2718D">
      <w:pPr>
        <w:jc w:val="center"/>
        <w:rPr>
          <w:lang w:val="en-US"/>
        </w:rPr>
      </w:pPr>
      <w:r w:rsidRPr="0008661A">
        <w:rPr>
          <w:noProof/>
          <w:lang w:val="en-US"/>
        </w:rPr>
        <w:drawing>
          <wp:inline distT="0" distB="0" distL="0" distR="0" wp14:anchorId="63800CC6" wp14:editId="4276E943">
            <wp:extent cx="5373915" cy="2129971"/>
            <wp:effectExtent l="25400" t="25400" r="24130" b="29210"/>
            <wp:docPr id="61" name="Imagem 61" descr="Uma imagem contendo mapa, guarda-chuva&#10;&#10;Descrição gerada automa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1"/>
                    <pic:cNvPicPr>
                      <a:picLocks/>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388230" cy="2135645"/>
                    </a:xfrm>
                    <a:prstGeom prst="rect">
                      <a:avLst/>
                    </a:prstGeom>
                    <a:noFill/>
                    <a:ln w="19050">
                      <a:solidFill>
                        <a:schemeClr val="tx1"/>
                      </a:solidFill>
                    </a:ln>
                  </pic:spPr>
                </pic:pic>
              </a:graphicData>
            </a:graphic>
          </wp:inline>
        </w:drawing>
      </w:r>
    </w:p>
    <w:p w:rsidR="00B2718D" w:rsidRPr="0008661A" w:rsidRDefault="00B2718D" w:rsidP="00B2718D">
      <w:pPr>
        <w:jc w:val="both"/>
        <w:rPr>
          <w:lang w:val="en-US"/>
        </w:rPr>
      </w:pPr>
      <w:r w:rsidRPr="0008661A">
        <w:rPr>
          <w:b/>
          <w:bCs/>
          <w:lang w:val="en-US"/>
        </w:rPr>
        <w:t xml:space="preserve">Figure </w:t>
      </w:r>
      <w:r>
        <w:rPr>
          <w:b/>
          <w:bCs/>
          <w:lang w:val="en-US"/>
        </w:rPr>
        <w:t>S2</w:t>
      </w:r>
      <w:r w:rsidRPr="0008661A">
        <w:rPr>
          <w:b/>
          <w:bCs/>
          <w:lang w:val="en-US"/>
        </w:rPr>
        <w:t xml:space="preserve">. </w:t>
      </w:r>
      <w:r w:rsidRPr="002F4F44">
        <w:rPr>
          <w:b/>
          <w:lang w:val="en-US"/>
        </w:rPr>
        <w:t>Abstract chart represent</w:t>
      </w:r>
      <w:r>
        <w:rPr>
          <w:b/>
          <w:lang w:val="en-US"/>
        </w:rPr>
        <w:t>ing</w:t>
      </w:r>
      <w:r w:rsidRPr="002F4F44">
        <w:rPr>
          <w:b/>
          <w:lang w:val="en-US"/>
        </w:rPr>
        <w:t xml:space="preserve"> the number of patients waiting</w:t>
      </w:r>
      <w:r>
        <w:rPr>
          <w:b/>
          <w:lang w:val="en-US"/>
        </w:rPr>
        <w:t xml:space="preserve"> for treatment</w:t>
      </w:r>
      <w:r w:rsidRPr="002F4F44">
        <w:rPr>
          <w:b/>
          <w:lang w:val="en-US"/>
        </w:rPr>
        <w:t xml:space="preserve"> through time.</w:t>
      </w:r>
      <w:r w:rsidRPr="002F4F44">
        <w:rPr>
          <w:lang w:val="en-US"/>
        </w:rPr>
        <w:t xml:space="preserve"> This number increases during the phase of the model when reduced volume of treatment takes place due to </w:t>
      </w:r>
      <w:r>
        <w:rPr>
          <w:lang w:val="en-US"/>
        </w:rPr>
        <w:t>the outbreak</w:t>
      </w:r>
      <w:r w:rsidRPr="002F4F44">
        <w:rPr>
          <w:lang w:val="en-US"/>
        </w:rPr>
        <w:t xml:space="preserve"> event</w:t>
      </w:r>
      <w:r>
        <w:rPr>
          <w:lang w:val="en-US"/>
        </w:rPr>
        <w:t xml:space="preserve"> of the pandemic</w:t>
      </w:r>
      <w:r w:rsidRPr="002F4F44">
        <w:rPr>
          <w:lang w:val="en-US"/>
        </w:rPr>
        <w:t>, from "begin of reduction" until "begin of mitigation", and decreases until the "return to normal" point when the number of waiting patients returns to the standard level as before the event. Individuals i1 and i5 and their positions in the waiting queue are illustrated, showing that i2, the last patient treated in the reduced phase, has the longest wait</w:t>
      </w:r>
      <w:r>
        <w:rPr>
          <w:lang w:val="en-US"/>
        </w:rPr>
        <w:t>ing</w:t>
      </w:r>
      <w:r w:rsidRPr="002F4F44">
        <w:rPr>
          <w:lang w:val="en-US"/>
        </w:rPr>
        <w:t xml:space="preserve"> duration in the horizontal bars at the bottom. Different shades indicate different </w:t>
      </w:r>
      <w:r>
        <w:rPr>
          <w:lang w:val="en-US"/>
        </w:rPr>
        <w:t>cases</w:t>
      </w:r>
      <w:r w:rsidRPr="002F4F44">
        <w:rPr>
          <w:lang w:val="en-US"/>
        </w:rPr>
        <w:t xml:space="preserve"> of computation of the wait</w:t>
      </w:r>
      <w:r>
        <w:rPr>
          <w:lang w:val="en-US"/>
        </w:rPr>
        <w:t>ing</w:t>
      </w:r>
      <w:r w:rsidRPr="002F4F44">
        <w:rPr>
          <w:lang w:val="en-US"/>
        </w:rPr>
        <w:t xml:space="preserve"> time.</w:t>
      </w:r>
    </w:p>
    <w:p w:rsidR="00B2718D" w:rsidRDefault="00B2718D" w:rsidP="008755DA">
      <w:pPr>
        <w:rPr>
          <w:lang w:val="en-US"/>
        </w:rPr>
      </w:pPr>
    </w:p>
    <w:p w:rsidR="00B2718D" w:rsidRDefault="00B2718D" w:rsidP="008755DA">
      <w:pPr>
        <w:rPr>
          <w:lang w:val="en-US"/>
        </w:rPr>
      </w:pPr>
    </w:p>
    <w:p w:rsidR="008755DA" w:rsidRPr="0008661A" w:rsidRDefault="008755DA" w:rsidP="008755DA">
      <w:pPr>
        <w:ind w:firstLine="708"/>
        <w:rPr>
          <w:b/>
          <w:bCs/>
          <w:lang w:val="en-US"/>
        </w:rPr>
      </w:pPr>
      <w:r w:rsidRPr="0008661A">
        <w:rPr>
          <w:b/>
          <w:bCs/>
          <w:lang w:val="en-US"/>
        </w:rPr>
        <w:t>(D) Method 3 – Computation of individuals wait</w:t>
      </w:r>
      <w:r>
        <w:rPr>
          <w:b/>
          <w:bCs/>
          <w:lang w:val="en-US"/>
        </w:rPr>
        <w:t>ing</w:t>
      </w:r>
      <w:r w:rsidRPr="0008661A">
        <w:rPr>
          <w:b/>
          <w:bCs/>
          <w:lang w:val="en-US"/>
        </w:rPr>
        <w:t xml:space="preserve"> time</w:t>
      </w:r>
    </w:p>
    <w:p w:rsidR="008755DA" w:rsidRDefault="008755DA" w:rsidP="008755DA">
      <w:pPr>
        <w:ind w:firstLine="708"/>
        <w:jc w:val="both"/>
        <w:rPr>
          <w:lang w:val="en-US"/>
        </w:rPr>
      </w:pPr>
      <w:r w:rsidRPr="0008661A">
        <w:rPr>
          <w:lang w:val="en-US"/>
        </w:rPr>
        <w:t xml:space="preserve">In order to deal </w:t>
      </w:r>
      <w:r>
        <w:rPr>
          <w:lang w:val="en-US"/>
        </w:rPr>
        <w:t>with</w:t>
      </w:r>
      <w:r w:rsidRPr="0008661A">
        <w:rPr>
          <w:lang w:val="en-US"/>
        </w:rPr>
        <w:t xml:space="preserve"> the discontinuities of a multi-phase process, the following algorithm is used to compute the exit time of an individual entering the system at time </w:t>
      </w:r>
      <w:r w:rsidRPr="0008661A">
        <w:rPr>
          <w:lang w:val="en-US"/>
        </w:rPr>
        <w:fldChar w:fldCharType="begin"/>
      </w:r>
      <w:r w:rsidRPr="0008661A">
        <w:rPr>
          <w:lang w:val="en-US"/>
        </w:rPr>
        <w:instrText xml:space="preserve"> QUOTE </w:instrText>
      </w:r>
      <w:r w:rsidRPr="0008661A">
        <w:rPr>
          <w:noProof/>
          <w:lang w:val="en-US"/>
        </w:rPr>
        <w:drawing>
          <wp:inline distT="0" distB="0" distL="0" distR="0" wp14:anchorId="519EBEBF" wp14:editId="520873B0">
            <wp:extent cx="104775" cy="165100"/>
            <wp:effectExtent l="0" t="0" r="0" b="0"/>
            <wp:docPr id="62" name="Imagem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2"/>
                    <pic:cNvPicPr>
                      <a:picLocks/>
                    </pic:cNvPicPr>
                  </pic:nvPicPr>
                  <pic:blipFill>
                    <a:blip r:embed="rId3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04775" cy="165100"/>
                    </a:xfrm>
                    <a:prstGeom prst="rect">
                      <a:avLst/>
                    </a:prstGeom>
                    <a:noFill/>
                    <a:ln>
                      <a:noFill/>
                    </a:ln>
                  </pic:spPr>
                </pic:pic>
              </a:graphicData>
            </a:graphic>
          </wp:inline>
        </w:drawing>
      </w:r>
      <w:r w:rsidRPr="0008661A">
        <w:rPr>
          <w:lang w:val="en-US"/>
        </w:rPr>
        <w:instrText xml:space="preserve"> </w:instrText>
      </w:r>
      <w:r w:rsidRPr="0008661A">
        <w:rPr>
          <w:lang w:val="en-US"/>
        </w:rPr>
        <w:fldChar w:fldCharType="separate"/>
      </w:r>
      <w:r w:rsidRPr="0008661A">
        <w:rPr>
          <w:noProof/>
          <w:lang w:val="en-US"/>
        </w:rPr>
        <w:drawing>
          <wp:inline distT="0" distB="0" distL="0" distR="0" wp14:anchorId="294AF9A9" wp14:editId="3C589040">
            <wp:extent cx="104775" cy="165100"/>
            <wp:effectExtent l="0" t="0" r="0" b="0"/>
            <wp:docPr id="63" name="Imagem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3"/>
                    <pic:cNvPicPr>
                      <a:picLocks/>
                    </pic:cNvPicPr>
                  </pic:nvPicPr>
                  <pic:blipFill>
                    <a:blip r:embed="rId3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04775" cy="165100"/>
                    </a:xfrm>
                    <a:prstGeom prst="rect">
                      <a:avLst/>
                    </a:prstGeom>
                    <a:noFill/>
                    <a:ln>
                      <a:noFill/>
                    </a:ln>
                  </pic:spPr>
                </pic:pic>
              </a:graphicData>
            </a:graphic>
          </wp:inline>
        </w:drawing>
      </w:r>
      <w:r w:rsidRPr="0008661A">
        <w:rPr>
          <w:lang w:val="en-US"/>
        </w:rPr>
        <w:fldChar w:fldCharType="end"/>
      </w:r>
      <w:r w:rsidRPr="0008661A">
        <w:rPr>
          <w:lang w:val="en-US"/>
        </w:rPr>
        <w:t>, by detecting and treating the occurrences of volume changes during the wait</w:t>
      </w:r>
      <w:r>
        <w:rPr>
          <w:lang w:val="en-US"/>
        </w:rPr>
        <w:t>ing period</w:t>
      </w:r>
      <w:r w:rsidRPr="0008661A">
        <w:rPr>
          <w:lang w:val="en-US"/>
        </w:rPr>
        <w:t>.</w:t>
      </w:r>
    </w:p>
    <w:p w:rsidR="008755DA" w:rsidRPr="0008661A" w:rsidRDefault="008755DA" w:rsidP="008755DA">
      <w:pPr>
        <w:rPr>
          <w:lang w:val="en-US"/>
        </w:rPr>
      </w:pPr>
    </w:p>
    <w:p w:rsidR="008755DA" w:rsidRDefault="008755DA" w:rsidP="008755DA">
      <w:pPr>
        <w:jc w:val="center"/>
        <w:rPr>
          <w:lang w:val="en-US"/>
        </w:rPr>
      </w:pPr>
      <w:r w:rsidRPr="003530FE">
        <w:rPr>
          <w:b/>
          <w:bCs/>
          <w:lang w:val="en-US"/>
        </w:rPr>
        <w:t>Input:</w:t>
      </w:r>
      <w:r w:rsidRPr="003530FE">
        <w:rPr>
          <w:lang w:val="en-US"/>
        </w:rPr>
        <w:t xml:space="preserve"> </w:t>
      </w:r>
      <w:r w:rsidRPr="00F724C9">
        <w:fldChar w:fldCharType="begin"/>
      </w:r>
      <w:r w:rsidRPr="003530FE">
        <w:rPr>
          <w:lang w:val="en-US"/>
        </w:rPr>
        <w:instrText xml:space="preserve"> QUOTE </w:instrText>
      </w:r>
      <w:r>
        <w:rPr>
          <w:noProof/>
        </w:rPr>
        <w:drawing>
          <wp:inline distT="0" distB="0" distL="0" distR="0" wp14:anchorId="2CA2C882" wp14:editId="7BF2F439">
            <wp:extent cx="180340" cy="124460"/>
            <wp:effectExtent l="0" t="0" r="0" b="0"/>
            <wp:docPr id="178" name="Imagem 1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3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0340" cy="124460"/>
                    </a:xfrm>
                    <a:prstGeom prst="rect">
                      <a:avLst/>
                    </a:prstGeom>
                    <a:noFill/>
                    <a:ln>
                      <a:noFill/>
                    </a:ln>
                  </pic:spPr>
                </pic:pic>
              </a:graphicData>
            </a:graphic>
          </wp:inline>
        </w:drawing>
      </w:r>
      <w:r w:rsidRPr="003530FE">
        <w:rPr>
          <w:lang w:val="en-US"/>
        </w:rPr>
        <w:instrText xml:space="preserve"> </w:instrText>
      </w:r>
      <w:r w:rsidRPr="00F724C9">
        <w:fldChar w:fldCharType="separate"/>
      </w:r>
      <w:r>
        <w:rPr>
          <w:noProof/>
        </w:rPr>
        <w:drawing>
          <wp:inline distT="0" distB="0" distL="0" distR="0" wp14:anchorId="3290161C" wp14:editId="5CACFD1F">
            <wp:extent cx="180340" cy="124460"/>
            <wp:effectExtent l="0" t="0" r="0" b="0"/>
            <wp:docPr id="179" name="Imagem 1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3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0340" cy="124460"/>
                    </a:xfrm>
                    <a:prstGeom prst="rect">
                      <a:avLst/>
                    </a:prstGeom>
                    <a:noFill/>
                    <a:ln>
                      <a:noFill/>
                    </a:ln>
                  </pic:spPr>
                </pic:pic>
              </a:graphicData>
            </a:graphic>
          </wp:inline>
        </w:drawing>
      </w:r>
      <w:r w:rsidRPr="00F724C9">
        <w:fldChar w:fldCharType="end"/>
      </w:r>
      <w:r w:rsidRPr="003530FE">
        <w:rPr>
          <w:lang w:val="en-US"/>
        </w:rPr>
        <w:t>, the arrival time</w:t>
      </w:r>
    </w:p>
    <w:p w:rsidR="008755DA" w:rsidRPr="003530FE" w:rsidRDefault="008755DA" w:rsidP="008755DA">
      <w:pPr>
        <w:jc w:val="center"/>
        <w:rPr>
          <w:lang w:val="en-US"/>
        </w:rPr>
      </w:pPr>
      <w:r w:rsidRPr="003530FE">
        <w:rPr>
          <w:b/>
          <w:bCs/>
          <w:lang w:val="en-US"/>
        </w:rPr>
        <w:t>Output:</w:t>
      </w:r>
      <w:r w:rsidRPr="003530FE">
        <w:rPr>
          <w:lang w:val="en-US"/>
        </w:rPr>
        <w:t xml:space="preserve"> </w:t>
      </w:r>
      <w:r w:rsidRPr="003530FE">
        <w:rPr>
          <w:lang w:val="en-US"/>
        </w:rPr>
        <w:fldChar w:fldCharType="begin"/>
      </w:r>
      <w:r w:rsidRPr="003530FE">
        <w:rPr>
          <w:lang w:val="en-US"/>
        </w:rPr>
        <w:instrText xml:space="preserve"> QUOTE </w:instrText>
      </w:r>
      <w:r w:rsidRPr="003530FE">
        <w:rPr>
          <w:noProof/>
          <w:lang w:val="en-US"/>
        </w:rPr>
        <w:drawing>
          <wp:inline distT="0" distB="0" distL="0" distR="0" wp14:anchorId="73777D01" wp14:editId="4A037B09">
            <wp:extent cx="242570" cy="118110"/>
            <wp:effectExtent l="0" t="0" r="0" b="0"/>
            <wp:docPr id="182" name="Imagem 1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3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42570" cy="118110"/>
                    </a:xfrm>
                    <a:prstGeom prst="rect">
                      <a:avLst/>
                    </a:prstGeom>
                    <a:noFill/>
                    <a:ln>
                      <a:noFill/>
                    </a:ln>
                  </pic:spPr>
                </pic:pic>
              </a:graphicData>
            </a:graphic>
          </wp:inline>
        </w:drawing>
      </w:r>
      <w:r w:rsidRPr="003530FE">
        <w:rPr>
          <w:lang w:val="en-US"/>
        </w:rPr>
        <w:instrText xml:space="preserve"> </w:instrText>
      </w:r>
      <w:r w:rsidRPr="003530FE">
        <w:rPr>
          <w:lang w:val="en-US"/>
        </w:rPr>
        <w:fldChar w:fldCharType="separate"/>
      </w:r>
      <w:r w:rsidRPr="003530FE">
        <w:rPr>
          <w:noProof/>
          <w:lang w:val="en-US"/>
        </w:rPr>
        <w:drawing>
          <wp:inline distT="0" distB="0" distL="0" distR="0" wp14:anchorId="0293E2DD" wp14:editId="7E72DC8C">
            <wp:extent cx="242570" cy="118110"/>
            <wp:effectExtent l="0" t="0" r="0" b="0"/>
            <wp:docPr id="183" name="Imagem 1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3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42570" cy="118110"/>
                    </a:xfrm>
                    <a:prstGeom prst="rect">
                      <a:avLst/>
                    </a:prstGeom>
                    <a:noFill/>
                    <a:ln>
                      <a:noFill/>
                    </a:ln>
                  </pic:spPr>
                </pic:pic>
              </a:graphicData>
            </a:graphic>
          </wp:inline>
        </w:drawing>
      </w:r>
      <w:r w:rsidRPr="003530FE">
        <w:rPr>
          <w:lang w:val="en-US"/>
        </w:rPr>
        <w:fldChar w:fldCharType="end"/>
      </w:r>
      <w:r w:rsidRPr="003530FE">
        <w:rPr>
          <w:lang w:val="en-US"/>
        </w:rPr>
        <w:t>, the exit time</w:t>
      </w:r>
    </w:p>
    <w:p w:rsidR="008755DA" w:rsidRPr="0008661A" w:rsidRDefault="008755DA" w:rsidP="008755DA">
      <w:pPr>
        <w:jc w:val="center"/>
        <w:rPr>
          <w:lang w:val="en-US"/>
        </w:rPr>
      </w:pPr>
    </w:p>
    <w:p w:rsidR="008755DA" w:rsidRPr="0008661A" w:rsidRDefault="008755DA" w:rsidP="00482B0D">
      <w:pPr>
        <w:ind w:left="2124"/>
        <w:rPr>
          <w:lang w:val="en-US"/>
        </w:rPr>
      </w:pPr>
      <w:r w:rsidRPr="0008661A">
        <w:rPr>
          <w:noProof/>
          <w:lang w:val="en-US"/>
        </w:rPr>
        <w:drawing>
          <wp:inline distT="0" distB="0" distL="0" distR="0" wp14:anchorId="1783E3C5" wp14:editId="39C5BF2E">
            <wp:extent cx="1146810" cy="142240"/>
            <wp:effectExtent l="0" t="0" r="0" b="0"/>
            <wp:docPr id="66" name="Imagem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6"/>
                    <pic:cNvPicPr>
                      <a:picLocks/>
                    </pic:cNvPicPr>
                  </pic:nvPicPr>
                  <pic:blipFill>
                    <a:blip r:embed="rId3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146810" cy="142240"/>
                    </a:xfrm>
                    <a:prstGeom prst="rect">
                      <a:avLst/>
                    </a:prstGeom>
                    <a:noFill/>
                    <a:ln>
                      <a:noFill/>
                    </a:ln>
                  </pic:spPr>
                </pic:pic>
              </a:graphicData>
            </a:graphic>
          </wp:inline>
        </w:drawing>
      </w:r>
    </w:p>
    <w:p w:rsidR="008755DA" w:rsidRDefault="00351A1C" w:rsidP="00482B0D">
      <w:pPr>
        <w:ind w:left="2124"/>
        <w:rPr>
          <w:lang w:val="en-US"/>
        </w:rPr>
      </w:pPr>
      <w:r w:rsidRPr="00F724C9">
        <w:rPr>
          <w:noProof/>
          <w:position w:val="-10"/>
        </w:rPr>
        <w:object w:dxaOrig="1359" w:dyaOrig="320" w14:anchorId="72440D8B">
          <v:shape id="_x0000_i1031" type="#_x0000_t75" alt="" style="width:56.95pt;height:14.25pt;mso-width-percent:0;mso-height-percent:0;mso-width-percent:0;mso-height-percent:0" o:ole="">
            <v:imagedata r:id="rId39" o:title=""/>
          </v:shape>
          <o:OLEObject Type="Embed" ProgID="Equation.3" ShapeID="_x0000_i1031" DrawAspect="Content" ObjectID="_1653233515" r:id="rId40"/>
        </w:object>
      </w:r>
    </w:p>
    <w:p w:rsidR="008755DA" w:rsidRPr="0008661A" w:rsidRDefault="008755DA" w:rsidP="00482B0D">
      <w:pPr>
        <w:ind w:left="2124"/>
        <w:rPr>
          <w:lang w:val="en-US"/>
        </w:rPr>
      </w:pPr>
    </w:p>
    <w:p w:rsidR="008755DA" w:rsidRPr="0008661A" w:rsidRDefault="008755DA" w:rsidP="00482B0D">
      <w:pPr>
        <w:ind w:left="2124"/>
        <w:rPr>
          <w:lang w:val="en-US"/>
        </w:rPr>
      </w:pPr>
      <w:r>
        <w:rPr>
          <w:lang w:val="en-US"/>
        </w:rPr>
        <w:tab/>
      </w:r>
      <w:r w:rsidRPr="0008661A">
        <w:rPr>
          <w:lang w:val="en-US"/>
        </w:rPr>
        <w:tab/>
      </w:r>
      <w:r w:rsidRPr="0008661A">
        <w:rPr>
          <w:lang w:val="en-US"/>
        </w:rPr>
        <w:fldChar w:fldCharType="begin"/>
      </w:r>
      <w:r w:rsidRPr="0008661A">
        <w:rPr>
          <w:lang w:val="en-US"/>
        </w:rPr>
        <w:instrText xml:space="preserve"> QUOTE </w:instrText>
      </w:r>
      <w:r w:rsidRPr="0008661A">
        <w:rPr>
          <w:noProof/>
          <w:lang w:val="en-US"/>
        </w:rPr>
        <w:drawing>
          <wp:inline distT="0" distB="0" distL="0" distR="0" wp14:anchorId="1FDA8CDA" wp14:editId="1E5A4517">
            <wp:extent cx="1334135" cy="165100"/>
            <wp:effectExtent l="0" t="0" r="0" b="0"/>
            <wp:docPr id="68" name="Imagem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8"/>
                    <pic:cNvPicPr>
                      <a:picLocks/>
                    </pic:cNvPicPr>
                  </pic:nvPicPr>
                  <pic:blipFill>
                    <a:blip r:embed="rId4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334135" cy="165100"/>
                    </a:xfrm>
                    <a:prstGeom prst="rect">
                      <a:avLst/>
                    </a:prstGeom>
                    <a:noFill/>
                    <a:ln>
                      <a:noFill/>
                    </a:ln>
                  </pic:spPr>
                </pic:pic>
              </a:graphicData>
            </a:graphic>
          </wp:inline>
        </w:drawing>
      </w:r>
      <w:r w:rsidRPr="0008661A">
        <w:rPr>
          <w:lang w:val="en-US"/>
        </w:rPr>
        <w:instrText xml:space="preserve"> </w:instrText>
      </w:r>
      <w:r w:rsidRPr="0008661A">
        <w:rPr>
          <w:lang w:val="en-US"/>
        </w:rPr>
        <w:fldChar w:fldCharType="separate"/>
      </w:r>
      <w:r w:rsidRPr="0008661A">
        <w:rPr>
          <w:noProof/>
          <w:lang w:val="en-US"/>
        </w:rPr>
        <w:drawing>
          <wp:inline distT="0" distB="0" distL="0" distR="0" wp14:anchorId="0819382F" wp14:editId="4A8D18B9">
            <wp:extent cx="1334135" cy="165100"/>
            <wp:effectExtent l="0" t="0" r="0" b="0"/>
            <wp:docPr id="69" name="Imagem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9"/>
                    <pic:cNvPicPr>
                      <a:picLocks/>
                    </pic:cNvPicPr>
                  </pic:nvPicPr>
                  <pic:blipFill>
                    <a:blip r:embed="rId4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334135" cy="165100"/>
                    </a:xfrm>
                    <a:prstGeom prst="rect">
                      <a:avLst/>
                    </a:prstGeom>
                    <a:noFill/>
                    <a:ln>
                      <a:noFill/>
                    </a:ln>
                  </pic:spPr>
                </pic:pic>
              </a:graphicData>
            </a:graphic>
          </wp:inline>
        </w:drawing>
      </w:r>
      <w:r w:rsidRPr="0008661A">
        <w:rPr>
          <w:lang w:val="en-US"/>
        </w:rPr>
        <w:fldChar w:fldCharType="end"/>
      </w:r>
    </w:p>
    <w:p w:rsidR="008755DA" w:rsidRPr="0008661A" w:rsidRDefault="008755DA" w:rsidP="00482B0D">
      <w:pPr>
        <w:ind w:left="2124"/>
        <w:rPr>
          <w:lang w:val="en-US"/>
        </w:rPr>
      </w:pPr>
      <w:r w:rsidRPr="0008661A">
        <w:rPr>
          <w:lang w:val="en-US"/>
        </w:rPr>
        <w:tab/>
      </w:r>
      <w:r>
        <w:rPr>
          <w:lang w:val="en-US"/>
        </w:rPr>
        <w:tab/>
      </w:r>
      <w:r>
        <w:rPr>
          <w:lang w:val="en-US"/>
        </w:rPr>
        <w:tab/>
      </w:r>
      <w:r>
        <w:rPr>
          <w:lang w:val="en-US"/>
        </w:rPr>
        <w:tab/>
      </w:r>
      <w:r w:rsidRPr="0008661A">
        <w:rPr>
          <w:lang w:val="en-US"/>
        </w:rPr>
        <w:tab/>
      </w:r>
      <w:r w:rsidRPr="0008661A">
        <w:rPr>
          <w:lang w:val="en-US"/>
        </w:rPr>
        <w:fldChar w:fldCharType="begin"/>
      </w:r>
      <w:r w:rsidRPr="0008661A">
        <w:rPr>
          <w:lang w:val="en-US"/>
        </w:rPr>
        <w:instrText xml:space="preserve"> QUOTE </w:instrText>
      </w:r>
      <w:r w:rsidRPr="0008661A">
        <w:rPr>
          <w:noProof/>
          <w:lang w:val="en-US"/>
        </w:rPr>
        <w:drawing>
          <wp:inline distT="0" distB="0" distL="0" distR="0" wp14:anchorId="21FA4D25" wp14:editId="1A6E596A">
            <wp:extent cx="1176655" cy="165100"/>
            <wp:effectExtent l="0" t="0" r="0" b="0"/>
            <wp:docPr id="70" name="Imagem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0"/>
                    <pic:cNvPicPr>
                      <a:picLocks/>
                    </pic:cNvPicPr>
                  </pic:nvPicPr>
                  <pic:blipFill>
                    <a:blip r:embed="rId4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176655" cy="165100"/>
                    </a:xfrm>
                    <a:prstGeom prst="rect">
                      <a:avLst/>
                    </a:prstGeom>
                    <a:noFill/>
                    <a:ln>
                      <a:noFill/>
                    </a:ln>
                  </pic:spPr>
                </pic:pic>
              </a:graphicData>
            </a:graphic>
          </wp:inline>
        </w:drawing>
      </w:r>
      <w:r w:rsidRPr="0008661A">
        <w:rPr>
          <w:lang w:val="en-US"/>
        </w:rPr>
        <w:instrText xml:space="preserve"> </w:instrText>
      </w:r>
      <w:r w:rsidRPr="0008661A">
        <w:rPr>
          <w:lang w:val="en-US"/>
        </w:rPr>
        <w:fldChar w:fldCharType="separate"/>
      </w:r>
      <w:r w:rsidRPr="0008661A">
        <w:rPr>
          <w:noProof/>
          <w:lang w:val="en-US"/>
        </w:rPr>
        <w:drawing>
          <wp:inline distT="0" distB="0" distL="0" distR="0" wp14:anchorId="1668EA3D" wp14:editId="51EED883">
            <wp:extent cx="1176655" cy="165100"/>
            <wp:effectExtent l="0" t="0" r="0" b="0"/>
            <wp:docPr id="71" name="Imagem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1"/>
                    <pic:cNvPicPr>
                      <a:picLocks/>
                    </pic:cNvPicPr>
                  </pic:nvPicPr>
                  <pic:blipFill>
                    <a:blip r:embed="rId4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176655" cy="165100"/>
                    </a:xfrm>
                    <a:prstGeom prst="rect">
                      <a:avLst/>
                    </a:prstGeom>
                    <a:noFill/>
                    <a:ln>
                      <a:noFill/>
                    </a:ln>
                  </pic:spPr>
                </pic:pic>
              </a:graphicData>
            </a:graphic>
          </wp:inline>
        </w:drawing>
      </w:r>
      <w:r w:rsidRPr="0008661A">
        <w:rPr>
          <w:lang w:val="en-US"/>
        </w:rPr>
        <w:fldChar w:fldCharType="end"/>
      </w:r>
    </w:p>
    <w:p w:rsidR="008755DA" w:rsidRPr="0008661A" w:rsidRDefault="008755DA" w:rsidP="00482B0D">
      <w:pPr>
        <w:ind w:left="2124"/>
        <w:rPr>
          <w:lang w:val="en-US"/>
        </w:rPr>
      </w:pPr>
      <w:r w:rsidRPr="0008661A">
        <w:rPr>
          <w:lang w:val="en-US"/>
        </w:rPr>
        <w:tab/>
      </w:r>
      <w:r w:rsidRPr="0008661A">
        <w:rPr>
          <w:lang w:val="en-US"/>
        </w:rPr>
        <w:tab/>
      </w:r>
      <w:r>
        <w:rPr>
          <w:lang w:val="en-US"/>
        </w:rPr>
        <w:tab/>
      </w:r>
      <w:r>
        <w:rPr>
          <w:lang w:val="en-US"/>
        </w:rPr>
        <w:tab/>
      </w:r>
      <w:r>
        <w:rPr>
          <w:lang w:val="en-US"/>
        </w:rPr>
        <w:tab/>
      </w:r>
      <w:r w:rsidRPr="0008661A">
        <w:rPr>
          <w:lang w:val="en-US"/>
        </w:rPr>
        <w:fldChar w:fldCharType="begin"/>
      </w:r>
      <w:r w:rsidRPr="0008661A">
        <w:rPr>
          <w:lang w:val="en-US"/>
        </w:rPr>
        <w:instrText xml:space="preserve"> QUOTE </w:instrText>
      </w:r>
      <w:r w:rsidRPr="0008661A">
        <w:rPr>
          <w:noProof/>
          <w:lang w:val="en-US"/>
        </w:rPr>
        <w:drawing>
          <wp:inline distT="0" distB="0" distL="0" distR="0" wp14:anchorId="52F4F5D3" wp14:editId="1A87907F">
            <wp:extent cx="629285" cy="165100"/>
            <wp:effectExtent l="0" t="0" r="0" b="0"/>
            <wp:docPr id="72" name="Imagem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2"/>
                    <pic:cNvPicPr>
                      <a:picLocks/>
                    </pic:cNvPicPr>
                  </pic:nvPicPr>
                  <pic:blipFill>
                    <a:blip r:embed="rId4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29285" cy="165100"/>
                    </a:xfrm>
                    <a:prstGeom prst="rect">
                      <a:avLst/>
                    </a:prstGeom>
                    <a:noFill/>
                    <a:ln>
                      <a:noFill/>
                    </a:ln>
                  </pic:spPr>
                </pic:pic>
              </a:graphicData>
            </a:graphic>
          </wp:inline>
        </w:drawing>
      </w:r>
      <w:r w:rsidRPr="0008661A">
        <w:rPr>
          <w:lang w:val="en-US"/>
        </w:rPr>
        <w:instrText xml:space="preserve"> </w:instrText>
      </w:r>
      <w:r w:rsidRPr="0008661A">
        <w:rPr>
          <w:lang w:val="en-US"/>
        </w:rPr>
        <w:fldChar w:fldCharType="separate"/>
      </w:r>
      <w:r w:rsidRPr="0008661A">
        <w:rPr>
          <w:noProof/>
          <w:lang w:val="en-US"/>
        </w:rPr>
        <w:drawing>
          <wp:inline distT="0" distB="0" distL="0" distR="0" wp14:anchorId="5DBF20BE" wp14:editId="0857F33E">
            <wp:extent cx="629285" cy="165100"/>
            <wp:effectExtent l="0" t="0" r="0" b="0"/>
            <wp:docPr id="73" name="Imagem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3"/>
                    <pic:cNvPicPr>
                      <a:picLocks/>
                    </pic:cNvPicPr>
                  </pic:nvPicPr>
                  <pic:blipFill>
                    <a:blip r:embed="rId4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29285" cy="165100"/>
                    </a:xfrm>
                    <a:prstGeom prst="rect">
                      <a:avLst/>
                    </a:prstGeom>
                    <a:noFill/>
                    <a:ln>
                      <a:noFill/>
                    </a:ln>
                  </pic:spPr>
                </pic:pic>
              </a:graphicData>
            </a:graphic>
          </wp:inline>
        </w:drawing>
      </w:r>
      <w:r w:rsidRPr="0008661A">
        <w:rPr>
          <w:lang w:val="en-US"/>
        </w:rPr>
        <w:fldChar w:fldCharType="end"/>
      </w:r>
    </w:p>
    <w:p w:rsidR="008755DA" w:rsidRPr="0008661A" w:rsidRDefault="008755DA" w:rsidP="00482B0D">
      <w:pPr>
        <w:ind w:left="2124"/>
        <w:rPr>
          <w:lang w:val="en-US"/>
        </w:rPr>
      </w:pPr>
      <w:r w:rsidRPr="0008661A">
        <w:rPr>
          <w:lang w:val="en-US"/>
        </w:rPr>
        <w:tab/>
      </w:r>
      <w:r>
        <w:rPr>
          <w:lang w:val="en-US"/>
        </w:rPr>
        <w:tab/>
      </w:r>
      <w:r>
        <w:rPr>
          <w:lang w:val="en-US"/>
        </w:rPr>
        <w:tab/>
      </w:r>
      <w:r>
        <w:rPr>
          <w:lang w:val="en-US"/>
        </w:rPr>
        <w:tab/>
      </w:r>
      <w:r>
        <w:rPr>
          <w:lang w:val="en-US"/>
        </w:rPr>
        <w:tab/>
      </w:r>
      <w:r w:rsidRPr="0008661A">
        <w:rPr>
          <w:lang w:val="en-US"/>
        </w:rPr>
        <w:tab/>
      </w:r>
      <w:r w:rsidRPr="0008661A">
        <w:rPr>
          <w:lang w:val="en-US"/>
        </w:rPr>
        <w:fldChar w:fldCharType="begin"/>
      </w:r>
      <w:r w:rsidRPr="0008661A">
        <w:rPr>
          <w:lang w:val="en-US"/>
        </w:rPr>
        <w:instrText xml:space="preserve"> QUOTE </w:instrText>
      </w:r>
      <w:r w:rsidRPr="0008661A">
        <w:rPr>
          <w:noProof/>
          <w:lang w:val="en-US"/>
        </w:rPr>
        <w:drawing>
          <wp:inline distT="0" distB="0" distL="0" distR="0" wp14:anchorId="311B3950" wp14:editId="7C7276D8">
            <wp:extent cx="854710" cy="254635"/>
            <wp:effectExtent l="0" t="0" r="0" b="0"/>
            <wp:docPr id="74" name="Imagem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4"/>
                    <pic:cNvPicPr>
                      <a:picLocks/>
                    </pic:cNvPicPr>
                  </pic:nvPicPr>
                  <pic:blipFill>
                    <a:blip r:embed="rId4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54710" cy="254635"/>
                    </a:xfrm>
                    <a:prstGeom prst="rect">
                      <a:avLst/>
                    </a:prstGeom>
                    <a:noFill/>
                    <a:ln>
                      <a:noFill/>
                    </a:ln>
                  </pic:spPr>
                </pic:pic>
              </a:graphicData>
            </a:graphic>
          </wp:inline>
        </w:drawing>
      </w:r>
      <w:r w:rsidRPr="0008661A">
        <w:rPr>
          <w:lang w:val="en-US"/>
        </w:rPr>
        <w:instrText xml:space="preserve"> </w:instrText>
      </w:r>
      <w:r w:rsidRPr="0008661A">
        <w:rPr>
          <w:lang w:val="en-US"/>
        </w:rPr>
        <w:fldChar w:fldCharType="separate"/>
      </w:r>
      <w:r w:rsidRPr="0008661A">
        <w:rPr>
          <w:noProof/>
          <w:lang w:val="en-US"/>
        </w:rPr>
        <w:drawing>
          <wp:inline distT="0" distB="0" distL="0" distR="0" wp14:anchorId="4E4632EE" wp14:editId="761CB50A">
            <wp:extent cx="854710" cy="254635"/>
            <wp:effectExtent l="0" t="0" r="0" b="0"/>
            <wp:docPr id="75" name="Imagem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5"/>
                    <pic:cNvPicPr>
                      <a:picLocks/>
                    </pic:cNvPicPr>
                  </pic:nvPicPr>
                  <pic:blipFill>
                    <a:blip r:embed="rId4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54710" cy="254635"/>
                    </a:xfrm>
                    <a:prstGeom prst="rect">
                      <a:avLst/>
                    </a:prstGeom>
                    <a:noFill/>
                    <a:ln>
                      <a:noFill/>
                    </a:ln>
                  </pic:spPr>
                </pic:pic>
              </a:graphicData>
            </a:graphic>
          </wp:inline>
        </w:drawing>
      </w:r>
      <w:r w:rsidRPr="0008661A">
        <w:rPr>
          <w:lang w:val="en-US"/>
        </w:rPr>
        <w:fldChar w:fldCharType="end"/>
      </w:r>
    </w:p>
    <w:p w:rsidR="008755DA" w:rsidRPr="0008661A" w:rsidRDefault="008755DA" w:rsidP="00482B0D">
      <w:pPr>
        <w:ind w:left="2124"/>
        <w:rPr>
          <w:lang w:val="en-US"/>
        </w:rPr>
      </w:pPr>
      <w:r>
        <w:rPr>
          <w:lang w:val="en-US"/>
        </w:rPr>
        <w:tab/>
      </w:r>
      <w:r>
        <w:rPr>
          <w:lang w:val="en-US"/>
        </w:rPr>
        <w:tab/>
      </w:r>
      <w:r>
        <w:rPr>
          <w:lang w:val="en-US"/>
        </w:rPr>
        <w:tab/>
      </w:r>
      <w:r>
        <w:rPr>
          <w:lang w:val="en-US"/>
        </w:rPr>
        <w:tab/>
      </w:r>
      <w:r w:rsidRPr="0008661A">
        <w:rPr>
          <w:lang w:val="en-US"/>
        </w:rPr>
        <w:tab/>
      </w:r>
      <w:r w:rsidRPr="0008661A">
        <w:rPr>
          <w:lang w:val="en-US"/>
        </w:rPr>
        <w:tab/>
      </w:r>
      <w:r w:rsidR="00351A1C" w:rsidRPr="00F724C9">
        <w:rPr>
          <w:noProof/>
          <w:position w:val="-10"/>
        </w:rPr>
        <w:object w:dxaOrig="680" w:dyaOrig="320" w14:anchorId="465A4601">
          <v:shape id="_x0000_i1030" type="#_x0000_t75" alt="" style="width:25.1pt;height:13.4pt;mso-width-percent:0;mso-height-percent:0;mso-width-percent:0;mso-height-percent:0" o:ole="">
            <v:imagedata r:id="rId45" o:title=""/>
          </v:shape>
          <o:OLEObject Type="Embed" ProgID="Equation.3" ShapeID="_x0000_i1030" DrawAspect="Content" ObjectID="_1653233516" r:id="rId46"/>
        </w:object>
      </w:r>
    </w:p>
    <w:p w:rsidR="008755DA" w:rsidRPr="0008661A" w:rsidRDefault="008755DA" w:rsidP="00482B0D">
      <w:pPr>
        <w:ind w:left="2124"/>
        <w:rPr>
          <w:lang w:val="en-US"/>
        </w:rPr>
      </w:pPr>
      <w:r w:rsidRPr="0008661A">
        <w:rPr>
          <w:lang w:val="en-US"/>
        </w:rPr>
        <w:tab/>
      </w:r>
      <w:r>
        <w:rPr>
          <w:lang w:val="en-US"/>
        </w:rPr>
        <w:tab/>
      </w:r>
      <w:r>
        <w:rPr>
          <w:lang w:val="en-US"/>
        </w:rPr>
        <w:tab/>
      </w:r>
      <w:r>
        <w:rPr>
          <w:lang w:val="en-US"/>
        </w:rPr>
        <w:tab/>
      </w:r>
      <w:r w:rsidRPr="0008661A">
        <w:rPr>
          <w:lang w:val="en-US"/>
        </w:rPr>
        <w:tab/>
      </w:r>
      <w:r w:rsidRPr="0008661A">
        <w:rPr>
          <w:lang w:val="en-US"/>
        </w:rPr>
        <w:fldChar w:fldCharType="begin"/>
      </w:r>
      <w:r w:rsidRPr="0008661A">
        <w:rPr>
          <w:lang w:val="en-US"/>
        </w:rPr>
        <w:instrText xml:space="preserve"> QUOTE </w:instrText>
      </w:r>
      <w:r w:rsidRPr="0008661A">
        <w:rPr>
          <w:noProof/>
          <w:lang w:val="en-US"/>
        </w:rPr>
        <w:drawing>
          <wp:inline distT="0" distB="0" distL="0" distR="0" wp14:anchorId="7B33FD5A" wp14:editId="148B4DC6">
            <wp:extent cx="374650" cy="165100"/>
            <wp:effectExtent l="0" t="0" r="0" b="0"/>
            <wp:docPr id="78" name="Imagem 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8"/>
                    <pic:cNvPicPr>
                      <a:picLocks/>
                    </pic:cNvPicPr>
                  </pic:nvPicPr>
                  <pic:blipFill>
                    <a:blip r:embed="rId4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74650" cy="165100"/>
                    </a:xfrm>
                    <a:prstGeom prst="rect">
                      <a:avLst/>
                    </a:prstGeom>
                    <a:noFill/>
                    <a:ln>
                      <a:noFill/>
                    </a:ln>
                  </pic:spPr>
                </pic:pic>
              </a:graphicData>
            </a:graphic>
          </wp:inline>
        </w:drawing>
      </w:r>
      <w:r w:rsidRPr="0008661A">
        <w:rPr>
          <w:lang w:val="en-US"/>
        </w:rPr>
        <w:instrText xml:space="preserve"> </w:instrText>
      </w:r>
      <w:r w:rsidRPr="0008661A">
        <w:rPr>
          <w:lang w:val="en-US"/>
        </w:rPr>
        <w:fldChar w:fldCharType="separate"/>
      </w:r>
      <w:r w:rsidRPr="0008661A">
        <w:rPr>
          <w:noProof/>
          <w:lang w:val="en-US"/>
        </w:rPr>
        <w:drawing>
          <wp:inline distT="0" distB="0" distL="0" distR="0" wp14:anchorId="3F3363F2" wp14:editId="318E0B8A">
            <wp:extent cx="374650" cy="165100"/>
            <wp:effectExtent l="0" t="0" r="0" b="0"/>
            <wp:docPr id="79" name="Imagem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9"/>
                    <pic:cNvPicPr>
                      <a:picLocks/>
                    </pic:cNvPicPr>
                  </pic:nvPicPr>
                  <pic:blipFill>
                    <a:blip r:embed="rId4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74650" cy="165100"/>
                    </a:xfrm>
                    <a:prstGeom prst="rect">
                      <a:avLst/>
                    </a:prstGeom>
                    <a:noFill/>
                    <a:ln>
                      <a:noFill/>
                    </a:ln>
                  </pic:spPr>
                </pic:pic>
              </a:graphicData>
            </a:graphic>
          </wp:inline>
        </w:drawing>
      </w:r>
      <w:r w:rsidRPr="0008661A">
        <w:rPr>
          <w:lang w:val="en-US"/>
        </w:rPr>
        <w:fldChar w:fldCharType="end"/>
      </w:r>
    </w:p>
    <w:p w:rsidR="008755DA" w:rsidRPr="0008661A" w:rsidRDefault="008755DA" w:rsidP="00482B0D">
      <w:pPr>
        <w:ind w:left="2124"/>
        <w:rPr>
          <w:lang w:val="en-US"/>
        </w:rPr>
      </w:pPr>
      <w:r w:rsidRPr="0008661A">
        <w:rPr>
          <w:lang w:val="en-US"/>
        </w:rPr>
        <w:tab/>
      </w:r>
      <w:r w:rsidRPr="0008661A">
        <w:rPr>
          <w:lang w:val="en-US"/>
        </w:rPr>
        <w:tab/>
      </w:r>
      <w:r w:rsidRPr="0008661A">
        <w:rPr>
          <w:lang w:val="en-US"/>
        </w:rPr>
        <w:tab/>
      </w:r>
      <w:r>
        <w:rPr>
          <w:lang w:val="en-US"/>
        </w:rPr>
        <w:tab/>
      </w:r>
      <w:r>
        <w:rPr>
          <w:lang w:val="en-US"/>
        </w:rPr>
        <w:tab/>
      </w:r>
      <w:r>
        <w:rPr>
          <w:lang w:val="en-US"/>
        </w:rPr>
        <w:tab/>
      </w:r>
      <w:r w:rsidRPr="0008661A">
        <w:rPr>
          <w:lang w:val="en-US"/>
        </w:rPr>
        <w:fldChar w:fldCharType="begin"/>
      </w:r>
      <w:r w:rsidRPr="0008661A">
        <w:rPr>
          <w:lang w:val="en-US"/>
        </w:rPr>
        <w:instrText xml:space="preserve"> QUOTE </w:instrText>
      </w:r>
      <w:r w:rsidRPr="0008661A">
        <w:rPr>
          <w:noProof/>
          <w:lang w:val="en-US"/>
        </w:rPr>
        <w:drawing>
          <wp:inline distT="0" distB="0" distL="0" distR="0" wp14:anchorId="315D71B2" wp14:editId="68DF74DB">
            <wp:extent cx="479425" cy="127635"/>
            <wp:effectExtent l="0" t="0" r="0" b="0"/>
            <wp:docPr id="80" name="Imagem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0"/>
                    <pic:cNvPicPr>
                      <a:picLocks/>
                    </pic:cNvPicPr>
                  </pic:nvPicPr>
                  <pic:blipFill>
                    <a:blip r:embed="rId4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79425" cy="127635"/>
                    </a:xfrm>
                    <a:prstGeom prst="rect">
                      <a:avLst/>
                    </a:prstGeom>
                    <a:noFill/>
                    <a:ln>
                      <a:noFill/>
                    </a:ln>
                  </pic:spPr>
                </pic:pic>
              </a:graphicData>
            </a:graphic>
          </wp:inline>
        </w:drawing>
      </w:r>
      <w:r w:rsidRPr="0008661A">
        <w:rPr>
          <w:lang w:val="en-US"/>
        </w:rPr>
        <w:instrText xml:space="preserve"> </w:instrText>
      </w:r>
      <w:r w:rsidRPr="0008661A">
        <w:rPr>
          <w:lang w:val="en-US"/>
        </w:rPr>
        <w:fldChar w:fldCharType="separate"/>
      </w:r>
      <w:r w:rsidRPr="0008661A">
        <w:rPr>
          <w:noProof/>
          <w:lang w:val="en-US"/>
        </w:rPr>
        <w:drawing>
          <wp:inline distT="0" distB="0" distL="0" distR="0" wp14:anchorId="5F92E26E" wp14:editId="21056CE1">
            <wp:extent cx="479425" cy="127635"/>
            <wp:effectExtent l="0" t="0" r="0" b="0"/>
            <wp:docPr id="81" name="Imagem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1"/>
                    <pic:cNvPicPr>
                      <a:picLocks/>
                    </pic:cNvPicPr>
                  </pic:nvPicPr>
                  <pic:blipFill>
                    <a:blip r:embed="rId4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79425" cy="127635"/>
                    </a:xfrm>
                    <a:prstGeom prst="rect">
                      <a:avLst/>
                    </a:prstGeom>
                    <a:noFill/>
                    <a:ln>
                      <a:noFill/>
                    </a:ln>
                  </pic:spPr>
                </pic:pic>
              </a:graphicData>
            </a:graphic>
          </wp:inline>
        </w:drawing>
      </w:r>
      <w:r w:rsidRPr="0008661A">
        <w:rPr>
          <w:lang w:val="en-US"/>
        </w:rPr>
        <w:fldChar w:fldCharType="end"/>
      </w:r>
    </w:p>
    <w:p w:rsidR="008755DA" w:rsidRPr="0008661A" w:rsidRDefault="008755DA" w:rsidP="00482B0D">
      <w:pPr>
        <w:ind w:left="2124"/>
        <w:rPr>
          <w:lang w:val="en-US"/>
        </w:rPr>
      </w:pPr>
      <w:r w:rsidRPr="0008661A">
        <w:rPr>
          <w:lang w:val="en-US"/>
        </w:rPr>
        <w:tab/>
      </w:r>
      <w:r w:rsidRPr="0008661A">
        <w:rPr>
          <w:lang w:val="en-US"/>
        </w:rPr>
        <w:tab/>
      </w:r>
      <w:r w:rsidRPr="0008661A">
        <w:rPr>
          <w:lang w:val="en-US"/>
        </w:rPr>
        <w:tab/>
      </w:r>
      <w:r>
        <w:rPr>
          <w:lang w:val="en-US"/>
        </w:rPr>
        <w:tab/>
      </w:r>
      <w:r>
        <w:rPr>
          <w:lang w:val="en-US"/>
        </w:rPr>
        <w:tab/>
      </w:r>
      <w:r>
        <w:rPr>
          <w:lang w:val="en-US"/>
        </w:rPr>
        <w:tab/>
      </w:r>
      <w:r w:rsidRPr="0008661A">
        <w:rPr>
          <w:lang w:val="en-US"/>
        </w:rPr>
        <w:fldChar w:fldCharType="begin"/>
      </w:r>
      <w:r w:rsidRPr="0008661A">
        <w:rPr>
          <w:lang w:val="en-US"/>
        </w:rPr>
        <w:instrText xml:space="preserve"> QUOTE </w:instrText>
      </w:r>
      <w:r w:rsidRPr="0008661A">
        <w:rPr>
          <w:noProof/>
          <w:lang w:val="en-US"/>
        </w:rPr>
        <w:drawing>
          <wp:inline distT="0" distB="0" distL="0" distR="0" wp14:anchorId="682EC230" wp14:editId="64DC8C18">
            <wp:extent cx="644525" cy="165100"/>
            <wp:effectExtent l="0" t="0" r="0" b="0"/>
            <wp:docPr id="82" name="Imagem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2"/>
                    <pic:cNvPicPr>
                      <a:picLocks/>
                    </pic:cNvPicPr>
                  </pic:nvPicPr>
                  <pic:blipFill>
                    <a:blip r:embed="rId4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44525" cy="165100"/>
                    </a:xfrm>
                    <a:prstGeom prst="rect">
                      <a:avLst/>
                    </a:prstGeom>
                    <a:noFill/>
                    <a:ln>
                      <a:noFill/>
                    </a:ln>
                  </pic:spPr>
                </pic:pic>
              </a:graphicData>
            </a:graphic>
          </wp:inline>
        </w:drawing>
      </w:r>
      <w:r w:rsidRPr="0008661A">
        <w:rPr>
          <w:lang w:val="en-US"/>
        </w:rPr>
        <w:instrText xml:space="preserve"> </w:instrText>
      </w:r>
      <w:r w:rsidRPr="0008661A">
        <w:rPr>
          <w:lang w:val="en-US"/>
        </w:rPr>
        <w:fldChar w:fldCharType="separate"/>
      </w:r>
      <w:r w:rsidRPr="0008661A">
        <w:rPr>
          <w:noProof/>
          <w:lang w:val="en-US"/>
        </w:rPr>
        <w:drawing>
          <wp:inline distT="0" distB="0" distL="0" distR="0" wp14:anchorId="7BF75AB1" wp14:editId="5B5F40AB">
            <wp:extent cx="644525" cy="165100"/>
            <wp:effectExtent l="0" t="0" r="0" b="0"/>
            <wp:docPr id="83" name="Imagem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3"/>
                    <pic:cNvPicPr>
                      <a:picLocks/>
                    </pic:cNvPicPr>
                  </pic:nvPicPr>
                  <pic:blipFill>
                    <a:blip r:embed="rId4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44525" cy="165100"/>
                    </a:xfrm>
                    <a:prstGeom prst="rect">
                      <a:avLst/>
                    </a:prstGeom>
                    <a:noFill/>
                    <a:ln>
                      <a:noFill/>
                    </a:ln>
                  </pic:spPr>
                </pic:pic>
              </a:graphicData>
            </a:graphic>
          </wp:inline>
        </w:drawing>
      </w:r>
      <w:r w:rsidRPr="0008661A">
        <w:rPr>
          <w:lang w:val="en-US"/>
        </w:rPr>
        <w:fldChar w:fldCharType="end"/>
      </w:r>
    </w:p>
    <w:p w:rsidR="008755DA" w:rsidRPr="0008661A" w:rsidRDefault="008755DA" w:rsidP="00482B0D">
      <w:pPr>
        <w:ind w:left="2124"/>
        <w:rPr>
          <w:lang w:val="en-US"/>
        </w:rPr>
      </w:pPr>
      <w:r w:rsidRPr="0008661A">
        <w:rPr>
          <w:noProof/>
          <w:lang w:val="en-US"/>
        </w:rPr>
        <w:drawing>
          <wp:inline distT="0" distB="0" distL="0" distR="0" wp14:anchorId="7040D070" wp14:editId="01893D3F">
            <wp:extent cx="772160" cy="165100"/>
            <wp:effectExtent l="0" t="0" r="0" b="0"/>
            <wp:docPr id="84" name="Imagem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4"/>
                    <pic:cNvPicPr>
                      <a:picLocks/>
                    </pic:cNvPicPr>
                  </pic:nvPicPr>
                  <pic:blipFill>
                    <a:blip r:embed="rId5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72160" cy="165100"/>
                    </a:xfrm>
                    <a:prstGeom prst="rect">
                      <a:avLst/>
                    </a:prstGeom>
                    <a:noFill/>
                    <a:ln>
                      <a:noFill/>
                    </a:ln>
                  </pic:spPr>
                </pic:pic>
              </a:graphicData>
            </a:graphic>
          </wp:inline>
        </w:drawing>
      </w:r>
    </w:p>
    <w:p w:rsidR="008755DA" w:rsidRPr="0008661A" w:rsidRDefault="008755DA" w:rsidP="008755DA">
      <w:pPr>
        <w:rPr>
          <w:lang w:val="en-US"/>
        </w:rPr>
      </w:pPr>
    </w:p>
    <w:p w:rsidR="008755DA" w:rsidRPr="0008661A" w:rsidRDefault="008755DA" w:rsidP="008755DA">
      <w:pPr>
        <w:jc w:val="both"/>
        <w:rPr>
          <w:lang w:val="en-US"/>
        </w:rPr>
      </w:pPr>
      <w:r>
        <w:rPr>
          <w:lang w:val="en-US"/>
        </w:rPr>
        <w:t>b</w:t>
      </w:r>
      <w:r w:rsidRPr="0008661A">
        <w:rPr>
          <w:lang w:val="en-US"/>
        </w:rPr>
        <w:t xml:space="preserve">eing </w:t>
      </w:r>
      <w:r w:rsidRPr="0008661A">
        <w:rPr>
          <w:lang w:val="en-US"/>
        </w:rPr>
        <w:fldChar w:fldCharType="begin"/>
      </w:r>
      <w:r w:rsidRPr="0008661A">
        <w:rPr>
          <w:lang w:val="en-US"/>
        </w:rPr>
        <w:instrText xml:space="preserve"> QUOTE </w:instrText>
      </w:r>
      <w:r w:rsidRPr="0008661A">
        <w:rPr>
          <w:noProof/>
          <w:lang w:val="en-US"/>
        </w:rPr>
        <w:drawing>
          <wp:inline distT="0" distB="0" distL="0" distR="0" wp14:anchorId="08FF4460" wp14:editId="43EEC9FA">
            <wp:extent cx="112395" cy="127635"/>
            <wp:effectExtent l="0" t="0" r="0" b="0"/>
            <wp:docPr id="85" name="Imagem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5"/>
                    <pic:cNvPicPr>
                      <a:picLocks/>
                    </pic:cNvPicPr>
                  </pic:nvPicPr>
                  <pic:blipFill>
                    <a:blip r:embed="rId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12395" cy="127635"/>
                    </a:xfrm>
                    <a:prstGeom prst="rect">
                      <a:avLst/>
                    </a:prstGeom>
                    <a:noFill/>
                    <a:ln>
                      <a:noFill/>
                    </a:ln>
                  </pic:spPr>
                </pic:pic>
              </a:graphicData>
            </a:graphic>
          </wp:inline>
        </w:drawing>
      </w:r>
      <w:r w:rsidRPr="0008661A">
        <w:rPr>
          <w:lang w:val="en-US"/>
        </w:rPr>
        <w:instrText xml:space="preserve"> </w:instrText>
      </w:r>
      <w:r w:rsidRPr="0008661A">
        <w:rPr>
          <w:lang w:val="en-US"/>
        </w:rPr>
        <w:fldChar w:fldCharType="separate"/>
      </w:r>
      <w:r w:rsidRPr="0008661A">
        <w:rPr>
          <w:noProof/>
          <w:lang w:val="en-US"/>
        </w:rPr>
        <w:drawing>
          <wp:inline distT="0" distB="0" distL="0" distR="0" wp14:anchorId="3AC75C84" wp14:editId="0D350A46">
            <wp:extent cx="112395" cy="127635"/>
            <wp:effectExtent l="0" t="0" r="0" b="0"/>
            <wp:docPr id="86" name="Imagem 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6"/>
                    <pic:cNvPicPr>
                      <a:picLocks/>
                    </pic:cNvPicPr>
                  </pic:nvPicPr>
                  <pic:blipFill>
                    <a:blip r:embed="rId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12395" cy="127635"/>
                    </a:xfrm>
                    <a:prstGeom prst="rect">
                      <a:avLst/>
                    </a:prstGeom>
                    <a:noFill/>
                    <a:ln>
                      <a:noFill/>
                    </a:ln>
                  </pic:spPr>
                </pic:pic>
              </a:graphicData>
            </a:graphic>
          </wp:inline>
        </w:drawing>
      </w:r>
      <w:r w:rsidRPr="0008661A">
        <w:rPr>
          <w:lang w:val="en-US"/>
        </w:rPr>
        <w:fldChar w:fldCharType="end"/>
      </w:r>
      <w:r w:rsidRPr="0008661A">
        <w:rPr>
          <w:lang w:val="en-US"/>
        </w:rPr>
        <w:t xml:space="preserve"> the times </w:t>
      </w:r>
      <w:r>
        <w:rPr>
          <w:lang w:val="en-US"/>
        </w:rPr>
        <w:t xml:space="preserve">instants </w:t>
      </w:r>
      <w:r w:rsidRPr="0008661A">
        <w:rPr>
          <w:lang w:val="en-US"/>
        </w:rPr>
        <w:t xml:space="preserve">when the volume of treatment becomes </w:t>
      </w:r>
      <w:r w:rsidRPr="0008661A">
        <w:rPr>
          <w:lang w:val="en-US"/>
        </w:rPr>
        <w:fldChar w:fldCharType="begin"/>
      </w:r>
      <w:r w:rsidRPr="0008661A">
        <w:rPr>
          <w:lang w:val="en-US"/>
        </w:rPr>
        <w:instrText xml:space="preserve"> QUOTE </w:instrText>
      </w:r>
      <w:r w:rsidRPr="0008661A">
        <w:rPr>
          <w:noProof/>
          <w:lang w:val="en-US"/>
        </w:rPr>
        <w:drawing>
          <wp:inline distT="0" distB="0" distL="0" distR="0" wp14:anchorId="46D7DC7F" wp14:editId="6232CF66">
            <wp:extent cx="120015" cy="127635"/>
            <wp:effectExtent l="0" t="0" r="0" b="0"/>
            <wp:docPr id="87" name="Imagem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7"/>
                    <pic:cNvPicPr>
                      <a:picLocks/>
                    </pic:cNvPicPr>
                  </pic:nvPicPr>
                  <pic:blipFill>
                    <a:blip r:embed="rId1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0015" cy="127635"/>
                    </a:xfrm>
                    <a:prstGeom prst="rect">
                      <a:avLst/>
                    </a:prstGeom>
                    <a:noFill/>
                    <a:ln>
                      <a:noFill/>
                    </a:ln>
                  </pic:spPr>
                </pic:pic>
              </a:graphicData>
            </a:graphic>
          </wp:inline>
        </w:drawing>
      </w:r>
      <w:r w:rsidRPr="0008661A">
        <w:rPr>
          <w:lang w:val="en-US"/>
        </w:rPr>
        <w:instrText xml:space="preserve"> </w:instrText>
      </w:r>
      <w:r w:rsidRPr="0008661A">
        <w:rPr>
          <w:lang w:val="en-US"/>
        </w:rPr>
        <w:fldChar w:fldCharType="separate"/>
      </w:r>
      <w:r w:rsidRPr="0008661A">
        <w:rPr>
          <w:noProof/>
          <w:lang w:val="en-US"/>
        </w:rPr>
        <w:drawing>
          <wp:inline distT="0" distB="0" distL="0" distR="0" wp14:anchorId="524B5F09" wp14:editId="3089B416">
            <wp:extent cx="120015" cy="127635"/>
            <wp:effectExtent l="0" t="0" r="0" b="0"/>
            <wp:docPr id="88" name="Imagem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8"/>
                    <pic:cNvPicPr>
                      <a:picLocks/>
                    </pic:cNvPicPr>
                  </pic:nvPicPr>
                  <pic:blipFill>
                    <a:blip r:embed="rId1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0015" cy="127635"/>
                    </a:xfrm>
                    <a:prstGeom prst="rect">
                      <a:avLst/>
                    </a:prstGeom>
                    <a:noFill/>
                    <a:ln>
                      <a:noFill/>
                    </a:ln>
                  </pic:spPr>
                </pic:pic>
              </a:graphicData>
            </a:graphic>
          </wp:inline>
        </w:drawing>
      </w:r>
      <w:r w:rsidRPr="0008661A">
        <w:rPr>
          <w:lang w:val="en-US"/>
        </w:rPr>
        <w:fldChar w:fldCharType="end"/>
      </w:r>
      <w:r w:rsidRPr="0008661A">
        <w:rPr>
          <w:lang w:val="en-US"/>
        </w:rPr>
        <w:t xml:space="preserve">. These times can be input or computed by Method 2. </w:t>
      </w:r>
    </w:p>
    <w:p w:rsidR="008755DA" w:rsidRDefault="008755DA" w:rsidP="008755DA">
      <w:pPr>
        <w:rPr>
          <w:lang w:val="en-US"/>
        </w:rPr>
      </w:pPr>
    </w:p>
    <w:p w:rsidR="008755DA" w:rsidRPr="00657B36" w:rsidRDefault="008755DA" w:rsidP="008755DA">
      <w:pPr>
        <w:ind w:firstLine="708"/>
        <w:rPr>
          <w:b/>
          <w:bCs/>
          <w:lang w:val="en-US"/>
        </w:rPr>
      </w:pPr>
      <w:r w:rsidRPr="00657B36">
        <w:rPr>
          <w:b/>
          <w:bCs/>
          <w:lang w:val="en-US"/>
        </w:rPr>
        <w:t>(E) Method 4 – Simulation</w:t>
      </w:r>
      <w:r>
        <w:rPr>
          <w:b/>
          <w:bCs/>
          <w:lang w:val="en-US"/>
        </w:rPr>
        <w:t xml:space="preserve"> </w:t>
      </w:r>
      <w:r w:rsidRPr="00657B36">
        <w:rPr>
          <w:b/>
          <w:bCs/>
          <w:lang w:val="en-US"/>
        </w:rPr>
        <w:t>and histograms</w:t>
      </w:r>
    </w:p>
    <w:p w:rsidR="008755DA" w:rsidRPr="00657B36" w:rsidRDefault="008755DA" w:rsidP="008755DA">
      <w:pPr>
        <w:ind w:firstLine="708"/>
        <w:jc w:val="both"/>
        <w:rPr>
          <w:lang w:val="en-US"/>
        </w:rPr>
      </w:pPr>
      <w:r w:rsidRPr="00657B36">
        <w:rPr>
          <w:lang w:val="en-US"/>
        </w:rPr>
        <w:t xml:space="preserve">Simulated patients enter the system at the rate specified by variable </w:t>
      </w:r>
      <w:r w:rsidRPr="00657B36">
        <w:rPr>
          <w:lang w:val="en-US"/>
        </w:rPr>
        <w:fldChar w:fldCharType="begin"/>
      </w:r>
      <w:r w:rsidRPr="00657B36">
        <w:rPr>
          <w:lang w:val="en-US"/>
        </w:rPr>
        <w:instrText xml:space="preserve"> QUOTE </w:instrText>
      </w:r>
      <w:r w:rsidRPr="00657B36">
        <w:rPr>
          <w:noProof/>
          <w:lang w:val="en-US"/>
        </w:rPr>
        <w:drawing>
          <wp:inline distT="0" distB="0" distL="0" distR="0" wp14:anchorId="2DCE8556" wp14:editId="66DE09CF">
            <wp:extent cx="127635" cy="165100"/>
            <wp:effectExtent l="0" t="0" r="0" b="0"/>
            <wp:docPr id="89" name="Imagem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9"/>
                    <pic:cNvPicPr>
                      <a:picLocks/>
                    </pic:cNvPicPr>
                  </pic:nvPicPr>
                  <pic:blipFill>
                    <a:blip r:embed="rId1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7635" cy="165100"/>
                    </a:xfrm>
                    <a:prstGeom prst="rect">
                      <a:avLst/>
                    </a:prstGeom>
                    <a:noFill/>
                    <a:ln>
                      <a:noFill/>
                    </a:ln>
                  </pic:spPr>
                </pic:pic>
              </a:graphicData>
            </a:graphic>
          </wp:inline>
        </w:drawing>
      </w:r>
      <w:r w:rsidRPr="00657B36">
        <w:rPr>
          <w:lang w:val="en-US"/>
        </w:rPr>
        <w:instrText xml:space="preserve"> </w:instrText>
      </w:r>
      <w:r w:rsidRPr="00657B36">
        <w:rPr>
          <w:lang w:val="en-US"/>
        </w:rPr>
        <w:fldChar w:fldCharType="separate"/>
      </w:r>
      <w:r w:rsidRPr="00657B36">
        <w:rPr>
          <w:noProof/>
          <w:lang w:val="en-US"/>
        </w:rPr>
        <w:drawing>
          <wp:inline distT="0" distB="0" distL="0" distR="0" wp14:anchorId="6F2B34AB" wp14:editId="67908898">
            <wp:extent cx="127635" cy="165100"/>
            <wp:effectExtent l="0" t="0" r="0" b="0"/>
            <wp:docPr id="90" name="Imagem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0"/>
                    <pic:cNvPicPr>
                      <a:picLocks/>
                    </pic:cNvPicPr>
                  </pic:nvPicPr>
                  <pic:blipFill>
                    <a:blip r:embed="rId1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7635" cy="165100"/>
                    </a:xfrm>
                    <a:prstGeom prst="rect">
                      <a:avLst/>
                    </a:prstGeom>
                    <a:noFill/>
                    <a:ln>
                      <a:noFill/>
                    </a:ln>
                  </pic:spPr>
                </pic:pic>
              </a:graphicData>
            </a:graphic>
          </wp:inline>
        </w:drawing>
      </w:r>
      <w:r w:rsidRPr="00657B36">
        <w:rPr>
          <w:lang w:val="en-US"/>
        </w:rPr>
        <w:fldChar w:fldCharType="end"/>
      </w:r>
      <w:r w:rsidRPr="00657B36">
        <w:rPr>
          <w:lang w:val="en-US"/>
        </w:rPr>
        <w:t xml:space="preserve">. The simulation is started at time </w:t>
      </w:r>
      <w:r w:rsidR="00351A1C" w:rsidRPr="00F724C9">
        <w:rPr>
          <w:noProof/>
          <w:position w:val="-12"/>
        </w:rPr>
        <w:object w:dxaOrig="639" w:dyaOrig="360" w14:anchorId="2ED50E74">
          <v:shape id="_x0000_i1029" type="#_x0000_t75" alt="" style="width:32.65pt;height:18.4pt;mso-width-percent:0;mso-height-percent:0;mso-width-percent:0;mso-height-percent:0" o:ole="">
            <v:imagedata r:id="rId51" o:title=""/>
          </v:shape>
          <o:OLEObject Type="Embed" ProgID="Equation.3" ShapeID="_x0000_i1029" DrawAspect="Content" ObjectID="_1653233517" r:id="rId52"/>
        </w:object>
      </w:r>
      <w:r w:rsidRPr="00657B36">
        <w:rPr>
          <w:lang w:val="en-US"/>
        </w:rPr>
        <w:fldChar w:fldCharType="begin"/>
      </w:r>
      <w:r w:rsidRPr="00657B36">
        <w:rPr>
          <w:lang w:val="en-US"/>
        </w:rPr>
        <w:instrText xml:space="preserve"> QUOTE </w:instrText>
      </w:r>
      <w:r w:rsidRPr="00657B36">
        <w:rPr>
          <w:noProof/>
          <w:lang w:val="en-US"/>
        </w:rPr>
        <w:drawing>
          <wp:inline distT="0" distB="0" distL="0" distR="0" wp14:anchorId="73C784C7" wp14:editId="483DAF7E">
            <wp:extent cx="434975" cy="127635"/>
            <wp:effectExtent l="0" t="0" r="0" b="0"/>
            <wp:docPr id="91" name="Imagem 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1"/>
                    <pic:cNvPicPr>
                      <a:picLocks/>
                    </pic:cNvPicPr>
                  </pic:nvPicPr>
                  <pic:blipFill>
                    <a:blip r:embed="rId5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34975" cy="127635"/>
                    </a:xfrm>
                    <a:prstGeom prst="rect">
                      <a:avLst/>
                    </a:prstGeom>
                    <a:noFill/>
                    <a:ln>
                      <a:noFill/>
                    </a:ln>
                  </pic:spPr>
                </pic:pic>
              </a:graphicData>
            </a:graphic>
          </wp:inline>
        </w:drawing>
      </w:r>
      <w:r w:rsidRPr="00657B36">
        <w:rPr>
          <w:lang w:val="en-US"/>
        </w:rPr>
        <w:instrText xml:space="preserve"> </w:instrText>
      </w:r>
      <w:r w:rsidRPr="00657B36">
        <w:rPr>
          <w:lang w:val="en-US"/>
        </w:rPr>
        <w:fldChar w:fldCharType="end"/>
      </w:r>
      <w:r w:rsidRPr="00657B36">
        <w:rPr>
          <w:lang w:val="en-US"/>
        </w:rPr>
        <w:t xml:space="preserve"> as the first patient arrival time, being the simulation step </w:t>
      </w:r>
      <w:r w:rsidRPr="00657B36">
        <w:rPr>
          <w:noProof/>
          <w:lang w:val="en-US"/>
        </w:rPr>
        <w:drawing>
          <wp:inline distT="0" distB="0" distL="0" distR="0" wp14:anchorId="01824F84" wp14:editId="7F312D27">
            <wp:extent cx="217170" cy="127635"/>
            <wp:effectExtent l="0" t="0" r="0" b="0"/>
            <wp:docPr id="93" name="Imagem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3"/>
                    <pic:cNvPicPr>
                      <a:picLocks/>
                    </pic:cNvPicPr>
                  </pic:nvPicPr>
                  <pic:blipFill>
                    <a:blip r:embed="rId5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17170" cy="127635"/>
                    </a:xfrm>
                    <a:prstGeom prst="rect">
                      <a:avLst/>
                    </a:prstGeom>
                    <a:noFill/>
                    <a:ln>
                      <a:noFill/>
                    </a:ln>
                  </pic:spPr>
                </pic:pic>
              </a:graphicData>
            </a:graphic>
          </wp:inline>
        </w:drawing>
      </w:r>
      <w:r w:rsidRPr="00657B36">
        <w:rPr>
          <w:lang w:val="en-US"/>
        </w:rPr>
        <w:t xml:space="preserve">, which is the time the second patient arrives. All simulated patients that enter the system during simulation time (before time </w:t>
      </w:r>
      <w:r w:rsidRPr="00657B36">
        <w:rPr>
          <w:lang w:val="en-US"/>
        </w:rPr>
        <w:fldChar w:fldCharType="begin"/>
      </w:r>
      <w:r w:rsidRPr="00657B36">
        <w:rPr>
          <w:lang w:val="en-US"/>
        </w:rPr>
        <w:instrText xml:space="preserve"> QUOTE </w:instrText>
      </w:r>
      <w:r w:rsidRPr="00657B36">
        <w:rPr>
          <w:noProof/>
          <w:lang w:val="en-US"/>
        </w:rPr>
        <w:drawing>
          <wp:inline distT="0" distB="0" distL="0" distR="0" wp14:anchorId="1C9E25D6" wp14:editId="7A1E3AB6">
            <wp:extent cx="269875" cy="142240"/>
            <wp:effectExtent l="0" t="0" r="0" b="0"/>
            <wp:docPr id="94" name="Imagem 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4"/>
                    <pic:cNvPicPr>
                      <a:picLocks/>
                    </pic:cNvPicPr>
                  </pic:nvPicPr>
                  <pic:blipFill>
                    <a:blip r:embed="rId1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69875" cy="142240"/>
                    </a:xfrm>
                    <a:prstGeom prst="rect">
                      <a:avLst/>
                    </a:prstGeom>
                    <a:noFill/>
                    <a:ln>
                      <a:noFill/>
                    </a:ln>
                  </pic:spPr>
                </pic:pic>
              </a:graphicData>
            </a:graphic>
          </wp:inline>
        </w:drawing>
      </w:r>
      <w:r w:rsidRPr="00657B36">
        <w:rPr>
          <w:lang w:val="en-US"/>
        </w:rPr>
        <w:instrText xml:space="preserve"> </w:instrText>
      </w:r>
      <w:r w:rsidRPr="00657B36">
        <w:rPr>
          <w:lang w:val="en-US"/>
        </w:rPr>
        <w:fldChar w:fldCharType="separate"/>
      </w:r>
      <w:r w:rsidRPr="00657B36">
        <w:rPr>
          <w:noProof/>
          <w:lang w:val="en-US"/>
        </w:rPr>
        <w:drawing>
          <wp:inline distT="0" distB="0" distL="0" distR="0" wp14:anchorId="74BF4C41" wp14:editId="69DD486E">
            <wp:extent cx="269875" cy="142240"/>
            <wp:effectExtent l="0" t="0" r="0" b="0"/>
            <wp:docPr id="95" name="Imagem 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5"/>
                    <pic:cNvPicPr>
                      <a:picLocks/>
                    </pic:cNvPicPr>
                  </pic:nvPicPr>
                  <pic:blipFill>
                    <a:blip r:embed="rId1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69875" cy="142240"/>
                    </a:xfrm>
                    <a:prstGeom prst="rect">
                      <a:avLst/>
                    </a:prstGeom>
                    <a:noFill/>
                    <a:ln>
                      <a:noFill/>
                    </a:ln>
                  </pic:spPr>
                </pic:pic>
              </a:graphicData>
            </a:graphic>
          </wp:inline>
        </w:drawing>
      </w:r>
      <w:r w:rsidRPr="00657B36">
        <w:rPr>
          <w:lang w:val="en-US"/>
        </w:rPr>
        <w:fldChar w:fldCharType="end"/>
      </w:r>
      <w:r w:rsidRPr="00657B36">
        <w:rPr>
          <w:lang w:val="en-US"/>
        </w:rPr>
        <w:t>) have their complete wait</w:t>
      </w:r>
      <w:r>
        <w:rPr>
          <w:lang w:val="en-US"/>
        </w:rPr>
        <w:t>ing</w:t>
      </w:r>
      <w:r w:rsidRPr="00657B36">
        <w:rPr>
          <w:lang w:val="en-US"/>
        </w:rPr>
        <w:t xml:space="preserve"> times considered. The number of exposed patients described by </w:t>
      </w:r>
      <w:r w:rsidRPr="00657B36">
        <w:rPr>
          <w:lang w:val="en-US"/>
        </w:rPr>
        <w:fldChar w:fldCharType="begin"/>
      </w:r>
      <w:r w:rsidRPr="00657B36">
        <w:rPr>
          <w:lang w:val="en-US"/>
        </w:rPr>
        <w:instrText xml:space="preserve"> QUOTE </w:instrText>
      </w:r>
      <w:r w:rsidRPr="00657B36">
        <w:rPr>
          <w:noProof/>
          <w:lang w:val="en-US"/>
        </w:rPr>
        <w:drawing>
          <wp:inline distT="0" distB="0" distL="0" distR="0" wp14:anchorId="693096AD" wp14:editId="08114836">
            <wp:extent cx="142240" cy="165100"/>
            <wp:effectExtent l="0" t="0" r="0" b="0"/>
            <wp:docPr id="96" name="Imagem 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6"/>
                    <pic:cNvPicPr>
                      <a:picLocks/>
                    </pic:cNvPicPr>
                  </pic:nvPicPr>
                  <pic:blipFill>
                    <a:blip r:embed="rId5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2240" cy="165100"/>
                    </a:xfrm>
                    <a:prstGeom prst="rect">
                      <a:avLst/>
                    </a:prstGeom>
                    <a:noFill/>
                    <a:ln>
                      <a:noFill/>
                    </a:ln>
                  </pic:spPr>
                </pic:pic>
              </a:graphicData>
            </a:graphic>
          </wp:inline>
        </w:drawing>
      </w:r>
      <w:r w:rsidRPr="00657B36">
        <w:rPr>
          <w:lang w:val="en-US"/>
        </w:rPr>
        <w:instrText xml:space="preserve"> </w:instrText>
      </w:r>
      <w:r w:rsidRPr="00657B36">
        <w:rPr>
          <w:lang w:val="en-US"/>
        </w:rPr>
        <w:fldChar w:fldCharType="separate"/>
      </w:r>
      <w:r w:rsidRPr="00657B36">
        <w:rPr>
          <w:noProof/>
          <w:lang w:val="en-US"/>
        </w:rPr>
        <w:drawing>
          <wp:inline distT="0" distB="0" distL="0" distR="0" wp14:anchorId="1A0BFF89" wp14:editId="5956DBEC">
            <wp:extent cx="142240" cy="165100"/>
            <wp:effectExtent l="0" t="0" r="0" b="0"/>
            <wp:docPr id="97" name="Imagem 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7"/>
                    <pic:cNvPicPr>
                      <a:picLocks/>
                    </pic:cNvPicPr>
                  </pic:nvPicPr>
                  <pic:blipFill>
                    <a:blip r:embed="rId5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2240" cy="165100"/>
                    </a:xfrm>
                    <a:prstGeom prst="rect">
                      <a:avLst/>
                    </a:prstGeom>
                    <a:noFill/>
                    <a:ln>
                      <a:noFill/>
                    </a:ln>
                  </pic:spPr>
                </pic:pic>
              </a:graphicData>
            </a:graphic>
          </wp:inline>
        </w:drawing>
      </w:r>
      <w:r w:rsidRPr="00657B36">
        <w:rPr>
          <w:lang w:val="en-US"/>
        </w:rPr>
        <w:fldChar w:fldCharType="end"/>
      </w:r>
      <w:r w:rsidRPr="00657B36">
        <w:rPr>
          <w:lang w:val="en-US"/>
        </w:rPr>
        <w:t xml:space="preserve"> is the denominator of the computed averages:</w:t>
      </w:r>
    </w:p>
    <w:p w:rsidR="008755DA" w:rsidRDefault="008755DA" w:rsidP="008755DA">
      <w:pPr>
        <w:jc w:val="both"/>
        <w:rPr>
          <w:lang w:val="en-US"/>
        </w:rPr>
      </w:pPr>
    </w:p>
    <w:p w:rsidR="008755DA" w:rsidRPr="00657B36" w:rsidRDefault="008755DA" w:rsidP="008755DA">
      <w:pPr>
        <w:jc w:val="center"/>
        <w:rPr>
          <w:lang w:val="en-US"/>
        </w:rPr>
      </w:pPr>
      <w:r w:rsidRPr="00657B36">
        <w:rPr>
          <w:noProof/>
          <w:lang w:val="en-US"/>
        </w:rPr>
        <w:drawing>
          <wp:inline distT="0" distB="0" distL="0" distR="0" wp14:anchorId="743FCC91" wp14:editId="4E97BCBA">
            <wp:extent cx="689610" cy="165100"/>
            <wp:effectExtent l="0" t="0" r="0" b="0"/>
            <wp:docPr id="98" name="Imagem 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8"/>
                    <pic:cNvPicPr>
                      <a:picLocks/>
                    </pic:cNvPicPr>
                  </pic:nvPicPr>
                  <pic:blipFill>
                    <a:blip r:embed="rId5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89610" cy="165100"/>
                    </a:xfrm>
                    <a:prstGeom prst="rect">
                      <a:avLst/>
                    </a:prstGeom>
                    <a:noFill/>
                    <a:ln>
                      <a:noFill/>
                    </a:ln>
                  </pic:spPr>
                </pic:pic>
              </a:graphicData>
            </a:graphic>
          </wp:inline>
        </w:drawing>
      </w:r>
    </w:p>
    <w:p w:rsidR="008755DA" w:rsidRDefault="008755DA" w:rsidP="008755DA">
      <w:pPr>
        <w:jc w:val="both"/>
        <w:rPr>
          <w:lang w:val="en-US"/>
        </w:rPr>
      </w:pPr>
    </w:p>
    <w:p w:rsidR="008755DA" w:rsidRPr="00657B36" w:rsidRDefault="008755DA" w:rsidP="008755DA">
      <w:pPr>
        <w:ind w:firstLine="708"/>
        <w:jc w:val="both"/>
        <w:rPr>
          <w:lang w:val="en-US"/>
        </w:rPr>
      </w:pPr>
      <w:r w:rsidRPr="00657B36">
        <w:rPr>
          <w:lang w:val="en-US"/>
        </w:rPr>
        <w:t xml:space="preserve">The TTI is computed based on a baseline TTI, that comprises the delays until coming to the </w:t>
      </w:r>
      <w:r>
        <w:rPr>
          <w:lang w:val="en-US"/>
        </w:rPr>
        <w:t>first medical visit</w:t>
      </w:r>
      <w:r w:rsidRPr="00657B36">
        <w:rPr>
          <w:lang w:val="en-US"/>
        </w:rPr>
        <w:t xml:space="preserve">, given by: </w:t>
      </w:r>
      <w:r w:rsidRPr="00657B36">
        <w:rPr>
          <w:lang w:val="en-US"/>
        </w:rPr>
        <w:fldChar w:fldCharType="begin"/>
      </w:r>
      <w:r w:rsidRPr="00657B36">
        <w:rPr>
          <w:lang w:val="en-US"/>
        </w:rPr>
        <w:instrText xml:space="preserve"> QUOTE </w:instrText>
      </w:r>
      <w:r w:rsidRPr="00657B36">
        <w:rPr>
          <w:noProof/>
          <w:lang w:val="en-US"/>
        </w:rPr>
        <w:drawing>
          <wp:inline distT="0" distB="0" distL="0" distR="0" wp14:anchorId="2E3014B2" wp14:editId="0596C470">
            <wp:extent cx="1019175" cy="165100"/>
            <wp:effectExtent l="0" t="0" r="0" b="0"/>
            <wp:docPr id="99" name="Imagem 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9"/>
                    <pic:cNvPicPr>
                      <a:picLocks/>
                    </pic:cNvPicPr>
                  </pic:nvPicPr>
                  <pic:blipFill>
                    <a:blip r:embed="rId5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019175" cy="165100"/>
                    </a:xfrm>
                    <a:prstGeom prst="rect">
                      <a:avLst/>
                    </a:prstGeom>
                    <a:noFill/>
                    <a:ln>
                      <a:noFill/>
                    </a:ln>
                  </pic:spPr>
                </pic:pic>
              </a:graphicData>
            </a:graphic>
          </wp:inline>
        </w:drawing>
      </w:r>
      <w:r w:rsidRPr="00657B36">
        <w:rPr>
          <w:lang w:val="en-US"/>
        </w:rPr>
        <w:instrText xml:space="preserve"> </w:instrText>
      </w:r>
      <w:r w:rsidRPr="00657B36">
        <w:rPr>
          <w:lang w:val="en-US"/>
        </w:rPr>
        <w:fldChar w:fldCharType="separate"/>
      </w:r>
      <w:r w:rsidRPr="00657B36">
        <w:rPr>
          <w:noProof/>
          <w:lang w:val="en-US"/>
        </w:rPr>
        <w:drawing>
          <wp:inline distT="0" distB="0" distL="0" distR="0" wp14:anchorId="03FAB304" wp14:editId="43B24804">
            <wp:extent cx="1019175" cy="165100"/>
            <wp:effectExtent l="0" t="0" r="0" b="0"/>
            <wp:docPr id="100" name="Imagem 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0"/>
                    <pic:cNvPicPr>
                      <a:picLocks/>
                    </pic:cNvPicPr>
                  </pic:nvPicPr>
                  <pic:blipFill>
                    <a:blip r:embed="rId5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019175" cy="165100"/>
                    </a:xfrm>
                    <a:prstGeom prst="rect">
                      <a:avLst/>
                    </a:prstGeom>
                    <a:noFill/>
                    <a:ln>
                      <a:noFill/>
                    </a:ln>
                  </pic:spPr>
                </pic:pic>
              </a:graphicData>
            </a:graphic>
          </wp:inline>
        </w:drawing>
      </w:r>
      <w:r w:rsidRPr="00657B36">
        <w:rPr>
          <w:lang w:val="en-US"/>
        </w:rPr>
        <w:fldChar w:fldCharType="end"/>
      </w:r>
      <w:r w:rsidRPr="00657B36">
        <w:rPr>
          <w:lang w:val="en-US"/>
        </w:rPr>
        <w:t xml:space="preserve">. Hazard is estimated by Method 1 considering this TTI computed by Methods 2 and 3. </w:t>
      </w:r>
    </w:p>
    <w:p w:rsidR="008755DA" w:rsidRPr="00657B36" w:rsidRDefault="008755DA" w:rsidP="008755DA">
      <w:pPr>
        <w:ind w:firstLine="708"/>
        <w:jc w:val="both"/>
        <w:rPr>
          <w:lang w:val="en-US"/>
        </w:rPr>
      </w:pPr>
      <w:r w:rsidRPr="00657B36">
        <w:rPr>
          <w:lang w:val="en-US"/>
        </w:rPr>
        <w:t xml:space="preserve">The overall risk of dying is </w:t>
      </w:r>
      <w:r w:rsidR="00351A1C" w:rsidRPr="00F724C9">
        <w:rPr>
          <w:noProof/>
          <w:position w:val="-10"/>
        </w:rPr>
        <w:object w:dxaOrig="480" w:dyaOrig="320" w14:anchorId="298197B3">
          <v:shape id="_x0000_i1028" type="#_x0000_t75" alt="" style="width:24.3pt;height:15.9pt;mso-width-percent:0;mso-height-percent:0;mso-width-percent:0;mso-height-percent:0" o:ole="">
            <v:imagedata r:id="rId58" o:title=""/>
          </v:shape>
          <o:OLEObject Type="Embed" ProgID="Equation.3" ShapeID="_x0000_i1028" DrawAspect="Content" ObjectID="_1653233518" r:id="rId59"/>
        </w:object>
      </w:r>
      <w:r w:rsidRPr="00657B36">
        <w:rPr>
          <w:lang w:val="en-US"/>
        </w:rPr>
        <w:fldChar w:fldCharType="begin"/>
      </w:r>
      <w:r w:rsidRPr="00657B36">
        <w:rPr>
          <w:lang w:val="en-US"/>
        </w:rPr>
        <w:instrText xml:space="preserve"> QUOTE </w:instrText>
      </w:r>
      <w:r w:rsidRPr="00657B36">
        <w:rPr>
          <w:noProof/>
          <w:lang w:val="en-US"/>
        </w:rPr>
        <w:drawing>
          <wp:inline distT="0" distB="0" distL="0" distR="0" wp14:anchorId="42FEFF02" wp14:editId="4B89D268">
            <wp:extent cx="232410" cy="120015"/>
            <wp:effectExtent l="0" t="0" r="0" b="0"/>
            <wp:docPr id="101" name="Imagem 1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1"/>
                    <pic:cNvPicPr>
                      <a:picLocks/>
                    </pic:cNvPicPr>
                  </pic:nvPicPr>
                  <pic:blipFill>
                    <a:blip r:embed="rId2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32410" cy="120015"/>
                    </a:xfrm>
                    <a:prstGeom prst="rect">
                      <a:avLst/>
                    </a:prstGeom>
                    <a:noFill/>
                    <a:ln>
                      <a:noFill/>
                    </a:ln>
                  </pic:spPr>
                </pic:pic>
              </a:graphicData>
            </a:graphic>
          </wp:inline>
        </w:drawing>
      </w:r>
      <w:r w:rsidRPr="00657B36">
        <w:rPr>
          <w:lang w:val="en-US"/>
        </w:rPr>
        <w:instrText xml:space="preserve"> </w:instrText>
      </w:r>
      <w:r w:rsidRPr="00657B36">
        <w:rPr>
          <w:lang w:val="en-US"/>
        </w:rPr>
        <w:fldChar w:fldCharType="end"/>
      </w:r>
      <w:r w:rsidRPr="00657B36">
        <w:rPr>
          <w:lang w:val="en-US"/>
        </w:rPr>
        <w:t xml:space="preserve">, while the added risk of dying is </w:t>
      </w:r>
      <w:r w:rsidRPr="00657B36">
        <w:rPr>
          <w:lang w:val="en-US"/>
        </w:rPr>
        <w:fldChar w:fldCharType="begin"/>
      </w:r>
      <w:r w:rsidRPr="00657B36">
        <w:rPr>
          <w:lang w:val="en-US"/>
        </w:rPr>
        <w:instrText xml:space="preserve"> QUOTE </w:instrText>
      </w:r>
      <w:r w:rsidRPr="00657B36">
        <w:rPr>
          <w:noProof/>
          <w:lang w:val="en-US"/>
        </w:rPr>
        <w:drawing>
          <wp:inline distT="0" distB="0" distL="0" distR="0" wp14:anchorId="0159C217" wp14:editId="6B77ABD1">
            <wp:extent cx="1162050" cy="165100"/>
            <wp:effectExtent l="0" t="0" r="0" b="0"/>
            <wp:docPr id="103" name="Imagem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3"/>
                    <pic:cNvPicPr>
                      <a:picLocks/>
                    </pic:cNvPicPr>
                  </pic:nvPicPr>
                  <pic:blipFill>
                    <a:blip r:embed="rId6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162050" cy="165100"/>
                    </a:xfrm>
                    <a:prstGeom prst="rect">
                      <a:avLst/>
                    </a:prstGeom>
                    <a:noFill/>
                    <a:ln>
                      <a:noFill/>
                    </a:ln>
                  </pic:spPr>
                </pic:pic>
              </a:graphicData>
            </a:graphic>
          </wp:inline>
        </w:drawing>
      </w:r>
      <w:r w:rsidRPr="00657B36">
        <w:rPr>
          <w:lang w:val="en-US"/>
        </w:rPr>
        <w:instrText xml:space="preserve"> </w:instrText>
      </w:r>
      <w:r w:rsidRPr="00657B36">
        <w:rPr>
          <w:lang w:val="en-US"/>
        </w:rPr>
        <w:fldChar w:fldCharType="separate"/>
      </w:r>
      <w:r w:rsidRPr="00657B36">
        <w:rPr>
          <w:noProof/>
          <w:lang w:val="en-US"/>
        </w:rPr>
        <w:drawing>
          <wp:inline distT="0" distB="0" distL="0" distR="0" wp14:anchorId="69076B5C" wp14:editId="5CAE8628">
            <wp:extent cx="1162050" cy="165100"/>
            <wp:effectExtent l="0" t="0" r="0" b="0"/>
            <wp:docPr id="104" name="Imagem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4"/>
                    <pic:cNvPicPr>
                      <a:picLocks/>
                    </pic:cNvPicPr>
                  </pic:nvPicPr>
                  <pic:blipFill>
                    <a:blip r:embed="rId6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162050" cy="165100"/>
                    </a:xfrm>
                    <a:prstGeom prst="rect">
                      <a:avLst/>
                    </a:prstGeom>
                    <a:noFill/>
                    <a:ln>
                      <a:noFill/>
                    </a:ln>
                  </pic:spPr>
                </pic:pic>
              </a:graphicData>
            </a:graphic>
          </wp:inline>
        </w:drawing>
      </w:r>
      <w:r w:rsidRPr="00657B36">
        <w:rPr>
          <w:lang w:val="en-US"/>
        </w:rPr>
        <w:fldChar w:fldCharType="end"/>
      </w:r>
      <w:r w:rsidRPr="00657B36">
        <w:rPr>
          <w:lang w:val="en-US"/>
        </w:rPr>
        <w:t xml:space="preserve">, which is the value added to the normal Hazard Ratio due to the </w:t>
      </w:r>
      <w:r>
        <w:rPr>
          <w:lang w:val="en-US"/>
        </w:rPr>
        <w:t>outbreak</w:t>
      </w:r>
      <w:r w:rsidRPr="00657B36">
        <w:rPr>
          <w:lang w:val="en-US"/>
        </w:rPr>
        <w:t xml:space="preserve"> and its mitigation</w:t>
      </w:r>
      <w:r>
        <w:rPr>
          <w:lang w:val="en-US"/>
        </w:rPr>
        <w:t xml:space="preserve"> period</w:t>
      </w:r>
      <w:r w:rsidRPr="00657B36">
        <w:rPr>
          <w:lang w:val="en-US"/>
        </w:rPr>
        <w:t xml:space="preserve">. The subtracted reference is the baseline risk of dying </w:t>
      </w:r>
      <w:r w:rsidR="00351A1C" w:rsidRPr="00F724C9">
        <w:rPr>
          <w:noProof/>
          <w:position w:val="-12"/>
        </w:rPr>
        <w:object w:dxaOrig="560" w:dyaOrig="360" w14:anchorId="2E5D8F4A">
          <v:shape id="_x0000_i1027" type="#_x0000_t75" alt="" style="width:27.65pt;height:18.4pt;mso-width-percent:0;mso-height-percent:0;mso-width-percent:0;mso-height-percent:0" o:ole="">
            <v:imagedata r:id="rId61" o:title=""/>
          </v:shape>
          <o:OLEObject Type="Embed" ProgID="Equation.3" ShapeID="_x0000_i1027" DrawAspect="Content" ObjectID="_1653233519" r:id="rId62"/>
        </w:object>
      </w:r>
      <w:r w:rsidRPr="00657B36">
        <w:rPr>
          <w:lang w:val="en-US"/>
        </w:rPr>
        <w:t>.</w:t>
      </w:r>
    </w:p>
    <w:p w:rsidR="008755DA" w:rsidRPr="00657B36" w:rsidRDefault="008755DA" w:rsidP="008755DA">
      <w:pPr>
        <w:ind w:firstLine="708"/>
        <w:jc w:val="both"/>
        <w:rPr>
          <w:lang w:val="en-US"/>
        </w:rPr>
      </w:pPr>
      <w:r w:rsidRPr="00657B36">
        <w:rPr>
          <w:lang w:val="en-US"/>
        </w:rPr>
        <w:t>Simulation can also be used to produce histograms of wait</w:t>
      </w:r>
      <w:r>
        <w:rPr>
          <w:lang w:val="en-US"/>
        </w:rPr>
        <w:t>ing</w:t>
      </w:r>
      <w:r w:rsidRPr="00657B36">
        <w:rPr>
          <w:lang w:val="en-US"/>
        </w:rPr>
        <w:t xml:space="preserve"> time and hazard estimations. The maximum wait</w:t>
      </w:r>
      <w:r>
        <w:rPr>
          <w:lang w:val="en-US"/>
        </w:rPr>
        <w:t>ing</w:t>
      </w:r>
      <w:r w:rsidRPr="00657B36">
        <w:rPr>
          <w:lang w:val="en-US"/>
        </w:rPr>
        <w:t xml:space="preserve"> time and the corresponding hazard are particularly important information that the simulation can capture.</w:t>
      </w:r>
    </w:p>
    <w:p w:rsidR="008755DA" w:rsidRDefault="008755DA" w:rsidP="008755DA">
      <w:pPr>
        <w:rPr>
          <w:lang w:val="en-US"/>
        </w:rPr>
      </w:pPr>
    </w:p>
    <w:p w:rsidR="008755DA" w:rsidRPr="007806F1" w:rsidRDefault="008755DA" w:rsidP="008755DA">
      <w:pPr>
        <w:ind w:firstLine="708"/>
        <w:rPr>
          <w:b/>
          <w:bCs/>
          <w:lang w:val="en-US"/>
        </w:rPr>
      </w:pPr>
      <w:r w:rsidRPr="007806F1">
        <w:rPr>
          <w:b/>
          <w:bCs/>
          <w:lang w:val="en-US"/>
        </w:rPr>
        <w:t>(F) Method 5 – Continuous formulation</w:t>
      </w:r>
    </w:p>
    <w:p w:rsidR="008755DA" w:rsidRPr="007806F1" w:rsidRDefault="008755DA" w:rsidP="008755DA">
      <w:pPr>
        <w:ind w:firstLine="708"/>
        <w:jc w:val="both"/>
        <w:rPr>
          <w:lang w:val="en-US"/>
        </w:rPr>
      </w:pPr>
      <w:r w:rsidRPr="007806F1">
        <w:rPr>
          <w:lang w:val="en-US"/>
        </w:rPr>
        <w:t xml:space="preserve">In this method, a continuous representation of the process is constructed, and the derived formulas are used to draw conclusions and numerical predictions. In this specific case, the important prediction is the peak </w:t>
      </w:r>
      <w:r>
        <w:rPr>
          <w:lang w:val="en-US"/>
        </w:rPr>
        <w:t xml:space="preserve">of </w:t>
      </w:r>
      <w:r w:rsidRPr="007806F1">
        <w:rPr>
          <w:lang w:val="en-US"/>
        </w:rPr>
        <w:t>wait</w:t>
      </w:r>
      <w:r>
        <w:rPr>
          <w:lang w:val="en-US"/>
        </w:rPr>
        <w:t>ing</w:t>
      </w:r>
      <w:r w:rsidRPr="007806F1">
        <w:rPr>
          <w:lang w:val="en-US"/>
        </w:rPr>
        <w:t xml:space="preserve"> time and when it occurs. The geometric interpretation allows the estimation of averages TTI and risk for the specific piecewise linear models we adopted.</w:t>
      </w:r>
    </w:p>
    <w:p w:rsidR="008755DA" w:rsidRDefault="008755DA" w:rsidP="008755DA">
      <w:pPr>
        <w:ind w:firstLine="708"/>
        <w:jc w:val="both"/>
        <w:rPr>
          <w:lang w:val="en-US"/>
        </w:rPr>
      </w:pPr>
      <w:r w:rsidRPr="007806F1">
        <w:rPr>
          <w:lang w:val="en-US"/>
        </w:rPr>
        <w:t>The main equation is:</w:t>
      </w:r>
    </w:p>
    <w:p w:rsidR="008755DA" w:rsidRPr="007806F1" w:rsidRDefault="008755DA" w:rsidP="008755DA">
      <w:pPr>
        <w:ind w:firstLine="708"/>
        <w:jc w:val="both"/>
        <w:rPr>
          <w:lang w:val="en-US"/>
        </w:rPr>
      </w:pPr>
    </w:p>
    <w:p w:rsidR="008755DA" w:rsidRPr="007806F1" w:rsidRDefault="008755DA" w:rsidP="008755DA">
      <w:pPr>
        <w:jc w:val="center"/>
        <w:rPr>
          <w:lang w:val="en-US"/>
        </w:rPr>
      </w:pPr>
      <w:r w:rsidRPr="007806F1">
        <w:rPr>
          <w:noProof/>
          <w:lang w:val="en-US"/>
        </w:rPr>
        <w:drawing>
          <wp:inline distT="0" distB="0" distL="0" distR="0" wp14:anchorId="28136974" wp14:editId="0BC15B97">
            <wp:extent cx="1251585" cy="277495"/>
            <wp:effectExtent l="0" t="0" r="0" b="0"/>
            <wp:docPr id="106" name="Imagem 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6"/>
                    <pic:cNvPicPr>
                      <a:picLocks/>
                    </pic:cNvPicPr>
                  </pic:nvPicPr>
                  <pic:blipFill>
                    <a:blip r:embed="rId6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51585" cy="277495"/>
                    </a:xfrm>
                    <a:prstGeom prst="rect">
                      <a:avLst/>
                    </a:prstGeom>
                    <a:noFill/>
                    <a:ln>
                      <a:noFill/>
                    </a:ln>
                  </pic:spPr>
                </pic:pic>
              </a:graphicData>
            </a:graphic>
          </wp:inline>
        </w:drawing>
      </w:r>
    </w:p>
    <w:p w:rsidR="008755DA" w:rsidRDefault="008755DA" w:rsidP="008755DA">
      <w:pPr>
        <w:jc w:val="both"/>
        <w:rPr>
          <w:lang w:val="en-US"/>
        </w:rPr>
      </w:pPr>
    </w:p>
    <w:p w:rsidR="008755DA" w:rsidRDefault="008755DA" w:rsidP="008755DA">
      <w:pPr>
        <w:jc w:val="both"/>
        <w:rPr>
          <w:lang w:val="en-US"/>
        </w:rPr>
      </w:pPr>
      <w:r w:rsidRPr="007806F1">
        <w:rPr>
          <w:lang w:val="en-US"/>
        </w:rPr>
        <w:t xml:space="preserve">where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13E3582B" wp14:editId="13BA38D3">
            <wp:extent cx="247650" cy="165100"/>
            <wp:effectExtent l="0" t="0" r="0" b="0"/>
            <wp:docPr id="107" name="Imagem 1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7"/>
                    <pic:cNvPicPr>
                      <a:picLocks/>
                    </pic:cNvPicPr>
                  </pic:nvPicPr>
                  <pic:blipFill>
                    <a:blip r:embed="rId1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47650" cy="165100"/>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6A22A9E7" wp14:editId="4EDCE60C">
            <wp:extent cx="247650" cy="165100"/>
            <wp:effectExtent l="0" t="0" r="0" b="0"/>
            <wp:docPr id="108" name="Imagem 1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8"/>
                    <pic:cNvPicPr>
                      <a:picLocks/>
                    </pic:cNvPicPr>
                  </pic:nvPicPr>
                  <pic:blipFill>
                    <a:blip r:embed="rId1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47650" cy="165100"/>
                    </a:xfrm>
                    <a:prstGeom prst="rect">
                      <a:avLst/>
                    </a:prstGeom>
                    <a:noFill/>
                    <a:ln>
                      <a:noFill/>
                    </a:ln>
                  </pic:spPr>
                </pic:pic>
              </a:graphicData>
            </a:graphic>
          </wp:inline>
        </w:drawing>
      </w:r>
      <w:r w:rsidRPr="007806F1">
        <w:rPr>
          <w:lang w:val="en-US"/>
        </w:rPr>
        <w:fldChar w:fldCharType="end"/>
      </w:r>
      <w:r w:rsidRPr="007806F1">
        <w:rPr>
          <w:lang w:val="en-US"/>
        </w:rPr>
        <w:t xml:space="preserve"> and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0B72401E" wp14:editId="391265A3">
            <wp:extent cx="232410" cy="165100"/>
            <wp:effectExtent l="0" t="0" r="0" b="0"/>
            <wp:docPr id="109" name="Imagem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9"/>
                    <pic:cNvPicPr>
                      <a:picLocks/>
                    </pic:cNvPicPr>
                  </pic:nvPicPr>
                  <pic:blipFill>
                    <a:blip r:embed="rId6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32410" cy="165100"/>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11D1F489" wp14:editId="3E9EE8D6">
            <wp:extent cx="232410" cy="165100"/>
            <wp:effectExtent l="0" t="0" r="0" b="0"/>
            <wp:docPr id="110" name="Imagem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0"/>
                    <pic:cNvPicPr>
                      <a:picLocks/>
                    </pic:cNvPicPr>
                  </pic:nvPicPr>
                  <pic:blipFill>
                    <a:blip r:embed="rId6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32410" cy="165100"/>
                    </a:xfrm>
                    <a:prstGeom prst="rect">
                      <a:avLst/>
                    </a:prstGeom>
                    <a:noFill/>
                    <a:ln>
                      <a:noFill/>
                    </a:ln>
                  </pic:spPr>
                </pic:pic>
              </a:graphicData>
            </a:graphic>
          </wp:inline>
        </w:drawing>
      </w:r>
      <w:r w:rsidRPr="007806F1">
        <w:rPr>
          <w:lang w:val="en-US"/>
        </w:rPr>
        <w:fldChar w:fldCharType="end"/>
      </w:r>
      <w:r w:rsidRPr="007806F1">
        <w:rPr>
          <w:lang w:val="en-US"/>
        </w:rPr>
        <w:t xml:space="preserve"> are time-dependent variables. A primitive of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71573501" wp14:editId="39994A58">
            <wp:extent cx="232410" cy="165100"/>
            <wp:effectExtent l="0" t="0" r="0" b="0"/>
            <wp:docPr id="111" name="Imagem 1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1"/>
                    <pic:cNvPicPr>
                      <a:picLocks/>
                    </pic:cNvPicPr>
                  </pic:nvPicPr>
                  <pic:blipFill>
                    <a:blip r:embed="rId6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32410" cy="165100"/>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48C5E9DC" wp14:editId="6BA9793B">
            <wp:extent cx="232410" cy="165100"/>
            <wp:effectExtent l="0" t="0" r="0" b="0"/>
            <wp:docPr id="112" name="Imagem 1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2"/>
                    <pic:cNvPicPr>
                      <a:picLocks/>
                    </pic:cNvPicPr>
                  </pic:nvPicPr>
                  <pic:blipFill>
                    <a:blip r:embed="rId6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32410" cy="165100"/>
                    </a:xfrm>
                    <a:prstGeom prst="rect">
                      <a:avLst/>
                    </a:prstGeom>
                    <a:noFill/>
                    <a:ln>
                      <a:noFill/>
                    </a:ln>
                  </pic:spPr>
                </pic:pic>
              </a:graphicData>
            </a:graphic>
          </wp:inline>
        </w:drawing>
      </w:r>
      <w:r w:rsidRPr="007806F1">
        <w:rPr>
          <w:lang w:val="en-US"/>
        </w:rPr>
        <w:fldChar w:fldCharType="end"/>
      </w:r>
      <w:r w:rsidRPr="007806F1">
        <w:rPr>
          <w:lang w:val="en-US"/>
        </w:rPr>
        <w:t xml:space="preserve"> is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5F9CC43E" wp14:editId="1C216973">
            <wp:extent cx="120015" cy="165100"/>
            <wp:effectExtent l="0" t="0" r="0" b="0"/>
            <wp:docPr id="113" name="Imagem 1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3"/>
                    <pic:cNvPicPr>
                      <a:picLocks/>
                    </pic:cNvPicPr>
                  </pic:nvPicPr>
                  <pic:blipFill>
                    <a:blip r:embed="rId6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0015" cy="165100"/>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48D71BF8" wp14:editId="7F58E5F6">
            <wp:extent cx="120015" cy="165100"/>
            <wp:effectExtent l="0" t="0" r="0" b="0"/>
            <wp:docPr id="114" name="Imagem 1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4"/>
                    <pic:cNvPicPr>
                      <a:picLocks/>
                    </pic:cNvPicPr>
                  </pic:nvPicPr>
                  <pic:blipFill>
                    <a:blip r:embed="rId6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0015" cy="165100"/>
                    </a:xfrm>
                    <a:prstGeom prst="rect">
                      <a:avLst/>
                    </a:prstGeom>
                    <a:noFill/>
                    <a:ln>
                      <a:noFill/>
                    </a:ln>
                  </pic:spPr>
                </pic:pic>
              </a:graphicData>
            </a:graphic>
          </wp:inline>
        </w:drawing>
      </w:r>
      <w:r w:rsidRPr="007806F1">
        <w:rPr>
          <w:lang w:val="en-US"/>
        </w:rPr>
        <w:fldChar w:fldCharType="end"/>
      </w:r>
      <w:r w:rsidRPr="007806F1">
        <w:rPr>
          <w:lang w:val="en-US"/>
        </w:rPr>
        <w:t>, representing the number of people treated in a given time interval, given by:</w:t>
      </w:r>
    </w:p>
    <w:p w:rsidR="008755DA" w:rsidRPr="007806F1" w:rsidRDefault="008755DA" w:rsidP="008755DA">
      <w:pPr>
        <w:jc w:val="both"/>
        <w:rPr>
          <w:lang w:val="en-US"/>
        </w:rPr>
      </w:pPr>
    </w:p>
    <w:p w:rsidR="008755DA" w:rsidRDefault="008755DA" w:rsidP="008755DA">
      <w:pPr>
        <w:jc w:val="center"/>
        <w:rPr>
          <w:lang w:val="en-US"/>
        </w:rPr>
      </w:pPr>
      <w:r w:rsidRPr="007806F1">
        <w:rPr>
          <w:noProof/>
          <w:lang w:val="en-US"/>
        </w:rPr>
        <w:drawing>
          <wp:inline distT="0" distB="0" distL="0" distR="0" wp14:anchorId="107B0BA7" wp14:editId="5B7AADC1">
            <wp:extent cx="1042035" cy="367030"/>
            <wp:effectExtent l="0" t="0" r="0" b="0"/>
            <wp:docPr id="115" name="Imagem 115" descr="Uma imagem contendo relógio&#10;&#10;Descrição gerada automa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5"/>
                    <pic:cNvPicPr>
                      <a:picLocks/>
                    </pic:cNvPicPr>
                  </pic:nvPicPr>
                  <pic:blipFill>
                    <a:blip r:embed="rId6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042035" cy="367030"/>
                    </a:xfrm>
                    <a:prstGeom prst="rect">
                      <a:avLst/>
                    </a:prstGeom>
                    <a:noFill/>
                    <a:ln>
                      <a:noFill/>
                    </a:ln>
                  </pic:spPr>
                </pic:pic>
              </a:graphicData>
            </a:graphic>
          </wp:inline>
        </w:drawing>
      </w:r>
    </w:p>
    <w:p w:rsidR="008755DA" w:rsidRPr="007806F1" w:rsidRDefault="008755DA" w:rsidP="008755DA">
      <w:pPr>
        <w:jc w:val="both"/>
        <w:rPr>
          <w:lang w:val="en-US"/>
        </w:rPr>
      </w:pPr>
    </w:p>
    <w:p w:rsidR="008755DA" w:rsidRDefault="008755DA" w:rsidP="008755DA">
      <w:pPr>
        <w:jc w:val="both"/>
        <w:rPr>
          <w:lang w:val="en-US"/>
        </w:rPr>
      </w:pPr>
      <w:r>
        <w:rPr>
          <w:lang w:val="en-US"/>
        </w:rPr>
        <w:t>b</w:t>
      </w:r>
      <w:r w:rsidRPr="007806F1">
        <w:rPr>
          <w:lang w:val="en-US"/>
        </w:rPr>
        <w:t xml:space="preserve">eing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0C68A5C6" wp14:editId="25AC5C8C">
            <wp:extent cx="104775" cy="165100"/>
            <wp:effectExtent l="0" t="0" r="0" b="0"/>
            <wp:docPr id="116" name="Imagem 1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6"/>
                    <pic:cNvPicPr>
                      <a:picLocks/>
                    </pic:cNvPicPr>
                  </pic:nvPicPr>
                  <pic:blipFill>
                    <a:blip r:embed="rId6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04775" cy="165100"/>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60672280" wp14:editId="6FA378D1">
            <wp:extent cx="104775" cy="165100"/>
            <wp:effectExtent l="0" t="0" r="0" b="0"/>
            <wp:docPr id="117" name="Imagem 1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7"/>
                    <pic:cNvPicPr>
                      <a:picLocks/>
                    </pic:cNvPicPr>
                  </pic:nvPicPr>
                  <pic:blipFill>
                    <a:blip r:embed="rId6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04775" cy="165100"/>
                    </a:xfrm>
                    <a:prstGeom prst="rect">
                      <a:avLst/>
                    </a:prstGeom>
                    <a:noFill/>
                    <a:ln>
                      <a:noFill/>
                    </a:ln>
                  </pic:spPr>
                </pic:pic>
              </a:graphicData>
            </a:graphic>
          </wp:inline>
        </w:drawing>
      </w:r>
      <w:r w:rsidRPr="007806F1">
        <w:rPr>
          <w:lang w:val="en-US"/>
        </w:rPr>
        <w:fldChar w:fldCharType="end"/>
      </w:r>
      <w:r w:rsidRPr="007806F1">
        <w:rPr>
          <w:lang w:val="en-US"/>
        </w:rPr>
        <w:t xml:space="preserve"> a stepwise constant function with positive values,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6D5ECE7A" wp14:editId="69241587">
            <wp:extent cx="120015" cy="165100"/>
            <wp:effectExtent l="0" t="0" r="0" b="0"/>
            <wp:docPr id="118" name="Imagem 1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8"/>
                    <pic:cNvPicPr>
                      <a:picLocks/>
                    </pic:cNvPicPr>
                  </pic:nvPicPr>
                  <pic:blipFill>
                    <a:blip r:embed="rId6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0015" cy="165100"/>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285ADBF3" wp14:editId="40B4AF13">
            <wp:extent cx="120015" cy="165100"/>
            <wp:effectExtent l="0" t="0" r="0" b="0"/>
            <wp:docPr id="119" name="Imagem 1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9"/>
                    <pic:cNvPicPr>
                      <a:picLocks/>
                    </pic:cNvPicPr>
                  </pic:nvPicPr>
                  <pic:blipFill>
                    <a:blip r:embed="rId6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0015" cy="165100"/>
                    </a:xfrm>
                    <a:prstGeom prst="rect">
                      <a:avLst/>
                    </a:prstGeom>
                    <a:noFill/>
                    <a:ln>
                      <a:noFill/>
                    </a:ln>
                  </pic:spPr>
                </pic:pic>
              </a:graphicData>
            </a:graphic>
          </wp:inline>
        </w:drawing>
      </w:r>
      <w:r w:rsidRPr="007806F1">
        <w:rPr>
          <w:lang w:val="en-US"/>
        </w:rPr>
        <w:fldChar w:fldCharType="end"/>
      </w:r>
      <w:r w:rsidRPr="007806F1">
        <w:rPr>
          <w:lang w:val="en-US"/>
        </w:rPr>
        <w:t xml:space="preserve"> is piecewise-linear and increasing, therefore invertible in its domain. Being the wait</w:t>
      </w:r>
      <w:r>
        <w:rPr>
          <w:lang w:val="en-US"/>
        </w:rPr>
        <w:t>ing</w:t>
      </w:r>
      <w:r w:rsidRPr="007806F1">
        <w:rPr>
          <w:lang w:val="en-US"/>
        </w:rPr>
        <w:t xml:space="preserve"> time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6EAD55C6" wp14:editId="0AC08006">
            <wp:extent cx="367030" cy="165100"/>
            <wp:effectExtent l="0" t="0" r="0" b="0"/>
            <wp:docPr id="120" name="Imagem 1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0"/>
                    <pic:cNvPicPr>
                      <a:picLocks/>
                    </pic:cNvPicPr>
                  </pic:nvPicPr>
                  <pic:blipFill>
                    <a:blip r:embed="rId6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67030" cy="165100"/>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15FC19A9" wp14:editId="037113B5">
            <wp:extent cx="367030" cy="165100"/>
            <wp:effectExtent l="0" t="0" r="0" b="0"/>
            <wp:docPr id="121" name="Imagem 1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1"/>
                    <pic:cNvPicPr>
                      <a:picLocks/>
                    </pic:cNvPicPr>
                  </pic:nvPicPr>
                  <pic:blipFill>
                    <a:blip r:embed="rId6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67030" cy="165100"/>
                    </a:xfrm>
                    <a:prstGeom prst="rect">
                      <a:avLst/>
                    </a:prstGeom>
                    <a:noFill/>
                    <a:ln>
                      <a:noFill/>
                    </a:ln>
                  </pic:spPr>
                </pic:pic>
              </a:graphicData>
            </a:graphic>
          </wp:inline>
        </w:drawing>
      </w:r>
      <w:r w:rsidRPr="007806F1">
        <w:rPr>
          <w:lang w:val="en-US"/>
        </w:rPr>
        <w:fldChar w:fldCharType="end"/>
      </w:r>
      <w:r w:rsidRPr="007806F1">
        <w:rPr>
          <w:lang w:val="en-US"/>
        </w:rPr>
        <w:t xml:space="preserve"> for a patient arriving at time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240DB9C8" wp14:editId="3D9CFBE2">
            <wp:extent cx="142240" cy="127635"/>
            <wp:effectExtent l="0" t="0" r="0" b="0"/>
            <wp:docPr id="122" name="Imagem 1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2"/>
                    <pic:cNvPicPr>
                      <a:picLocks/>
                    </pic:cNvPicPr>
                  </pic:nvPicPr>
                  <pic:blipFill>
                    <a:blip r:embed="rId6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2240" cy="127635"/>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4A77D8DB" wp14:editId="72C71588">
            <wp:extent cx="142240" cy="127635"/>
            <wp:effectExtent l="0" t="0" r="0" b="0"/>
            <wp:docPr id="123" name="Imagem 1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3"/>
                    <pic:cNvPicPr>
                      <a:picLocks/>
                    </pic:cNvPicPr>
                  </pic:nvPicPr>
                  <pic:blipFill>
                    <a:blip r:embed="rId6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2240" cy="127635"/>
                    </a:xfrm>
                    <a:prstGeom prst="rect">
                      <a:avLst/>
                    </a:prstGeom>
                    <a:noFill/>
                    <a:ln>
                      <a:noFill/>
                    </a:ln>
                  </pic:spPr>
                </pic:pic>
              </a:graphicData>
            </a:graphic>
          </wp:inline>
        </w:drawing>
      </w:r>
      <w:r w:rsidRPr="007806F1">
        <w:rPr>
          <w:lang w:val="en-US"/>
        </w:rPr>
        <w:fldChar w:fldCharType="end"/>
      </w:r>
      <w:r w:rsidRPr="007806F1">
        <w:rPr>
          <w:lang w:val="en-US"/>
        </w:rPr>
        <w:t>:</w:t>
      </w:r>
    </w:p>
    <w:p w:rsidR="008755DA" w:rsidRPr="007806F1" w:rsidRDefault="008755DA" w:rsidP="008755DA">
      <w:pPr>
        <w:jc w:val="both"/>
        <w:rPr>
          <w:lang w:val="en-US"/>
        </w:rPr>
      </w:pPr>
    </w:p>
    <w:p w:rsidR="008755DA" w:rsidRDefault="008755DA" w:rsidP="008755DA">
      <w:pPr>
        <w:jc w:val="center"/>
        <w:rPr>
          <w:lang w:val="en-US"/>
        </w:rPr>
      </w:pPr>
      <w:r w:rsidRPr="007806F1">
        <w:rPr>
          <w:noProof/>
          <w:lang w:val="en-US"/>
        </w:rPr>
        <w:drawing>
          <wp:inline distT="0" distB="0" distL="0" distR="0" wp14:anchorId="5A9209A7" wp14:editId="2F892043">
            <wp:extent cx="1776095" cy="165100"/>
            <wp:effectExtent l="0" t="0" r="0" b="0"/>
            <wp:docPr id="124" name="Imagem 1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4"/>
                    <pic:cNvPicPr>
                      <a:picLocks/>
                    </pic:cNvPicPr>
                  </pic:nvPicPr>
                  <pic:blipFill>
                    <a:blip r:embed="rId7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776095" cy="165100"/>
                    </a:xfrm>
                    <a:prstGeom prst="rect">
                      <a:avLst/>
                    </a:prstGeom>
                    <a:noFill/>
                    <a:ln>
                      <a:noFill/>
                    </a:ln>
                  </pic:spPr>
                </pic:pic>
              </a:graphicData>
            </a:graphic>
          </wp:inline>
        </w:drawing>
      </w:r>
    </w:p>
    <w:p w:rsidR="008755DA" w:rsidRPr="007806F1" w:rsidRDefault="008755DA" w:rsidP="008755DA">
      <w:pPr>
        <w:jc w:val="both"/>
        <w:rPr>
          <w:lang w:val="en-US"/>
        </w:rPr>
      </w:pPr>
    </w:p>
    <w:p w:rsidR="008755DA" w:rsidRDefault="008755DA" w:rsidP="008755DA">
      <w:pPr>
        <w:ind w:firstLine="708"/>
        <w:jc w:val="both"/>
        <w:rPr>
          <w:lang w:val="en-US"/>
        </w:rPr>
      </w:pPr>
      <w:r w:rsidRPr="007806F1">
        <w:rPr>
          <w:lang w:val="en-US"/>
        </w:rPr>
        <w:t xml:space="preserve">This can be read simply as: the number of </w:t>
      </w:r>
      <w:r>
        <w:rPr>
          <w:lang w:val="en-US"/>
        </w:rPr>
        <w:t>patients</w:t>
      </w:r>
      <w:r w:rsidRPr="007806F1">
        <w:rPr>
          <w:lang w:val="en-US"/>
        </w:rPr>
        <w:t xml:space="preserve"> treated between the moment patient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3AA786F4" wp14:editId="47F10599">
            <wp:extent cx="127635" cy="165100"/>
            <wp:effectExtent l="0" t="0" r="0" b="0"/>
            <wp:docPr id="125" name="Imagem 1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5"/>
                    <pic:cNvPicPr>
                      <a:picLocks/>
                    </pic:cNvPicPr>
                  </pic:nvPicPr>
                  <pic:blipFill>
                    <a:blip r:embed="rId7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7635" cy="165100"/>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047098F3" wp14:editId="6EA85800">
            <wp:extent cx="127635" cy="165100"/>
            <wp:effectExtent l="0" t="0" r="0" b="0"/>
            <wp:docPr id="126" name="Imagem 1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6"/>
                    <pic:cNvPicPr>
                      <a:picLocks/>
                    </pic:cNvPicPr>
                  </pic:nvPicPr>
                  <pic:blipFill>
                    <a:blip r:embed="rId7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7635" cy="165100"/>
                    </a:xfrm>
                    <a:prstGeom prst="rect">
                      <a:avLst/>
                    </a:prstGeom>
                    <a:noFill/>
                    <a:ln>
                      <a:noFill/>
                    </a:ln>
                  </pic:spPr>
                </pic:pic>
              </a:graphicData>
            </a:graphic>
          </wp:inline>
        </w:drawing>
      </w:r>
      <w:r w:rsidRPr="007806F1">
        <w:rPr>
          <w:lang w:val="en-US"/>
        </w:rPr>
        <w:fldChar w:fldCharType="end"/>
      </w:r>
      <w:r w:rsidRPr="007806F1">
        <w:rPr>
          <w:lang w:val="en-US"/>
        </w:rPr>
        <w:t xml:space="preserve"> arrives until treatment initiation of this patient is the size of the queue when the patient arrived. The general formula to compute the wait</w:t>
      </w:r>
      <w:r>
        <w:rPr>
          <w:lang w:val="en-US"/>
        </w:rPr>
        <w:t>ing</w:t>
      </w:r>
      <w:r w:rsidRPr="007806F1">
        <w:rPr>
          <w:lang w:val="en-US"/>
        </w:rPr>
        <w:t xml:space="preserve"> time is therefore:</w:t>
      </w:r>
    </w:p>
    <w:p w:rsidR="008755DA" w:rsidRPr="007806F1" w:rsidRDefault="008755DA" w:rsidP="008755DA">
      <w:pPr>
        <w:ind w:firstLine="708"/>
        <w:jc w:val="both"/>
        <w:rPr>
          <w:lang w:val="en-US"/>
        </w:rPr>
      </w:pPr>
    </w:p>
    <w:p w:rsidR="008755DA" w:rsidRDefault="008755DA" w:rsidP="008755DA">
      <w:pPr>
        <w:jc w:val="center"/>
        <w:rPr>
          <w:lang w:val="en-US"/>
        </w:rPr>
      </w:pPr>
      <w:r w:rsidRPr="007806F1">
        <w:rPr>
          <w:noProof/>
          <w:lang w:val="en-US"/>
        </w:rPr>
        <w:drawing>
          <wp:inline distT="0" distB="0" distL="0" distR="0" wp14:anchorId="4B44DAE8" wp14:editId="2B8EC721">
            <wp:extent cx="1813560" cy="165100"/>
            <wp:effectExtent l="0" t="0" r="0" b="0"/>
            <wp:docPr id="127" name="Imagem 1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7"/>
                    <pic:cNvPicPr>
                      <a:picLocks/>
                    </pic:cNvPicPr>
                  </pic:nvPicPr>
                  <pic:blipFill>
                    <a:blip r:embed="rId7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13560" cy="165100"/>
                    </a:xfrm>
                    <a:prstGeom prst="rect">
                      <a:avLst/>
                    </a:prstGeom>
                    <a:noFill/>
                    <a:ln>
                      <a:noFill/>
                    </a:ln>
                  </pic:spPr>
                </pic:pic>
              </a:graphicData>
            </a:graphic>
          </wp:inline>
        </w:drawing>
      </w:r>
    </w:p>
    <w:p w:rsidR="008755DA" w:rsidRPr="007806F1" w:rsidRDefault="008755DA" w:rsidP="008755DA">
      <w:pPr>
        <w:jc w:val="both"/>
        <w:rPr>
          <w:lang w:val="en-US"/>
        </w:rPr>
      </w:pPr>
    </w:p>
    <w:p w:rsidR="008755DA" w:rsidRDefault="008755DA" w:rsidP="008755DA">
      <w:pPr>
        <w:ind w:firstLine="708"/>
        <w:jc w:val="both"/>
        <w:rPr>
          <w:lang w:val="en-US"/>
        </w:rPr>
      </w:pPr>
      <w:r w:rsidRPr="007806F1">
        <w:rPr>
          <w:lang w:val="en-US"/>
        </w:rPr>
        <w:t xml:space="preserve">Considering the three different cases in </w:t>
      </w:r>
      <w:r w:rsidRPr="00B5109A">
        <w:rPr>
          <w:lang w:val="en-US"/>
        </w:rPr>
        <w:t xml:space="preserve">Figure </w:t>
      </w:r>
      <w:r>
        <w:rPr>
          <w:lang w:val="en-US"/>
        </w:rPr>
        <w:t>S</w:t>
      </w:r>
      <w:r w:rsidRPr="00B5109A">
        <w:rPr>
          <w:lang w:val="en-US"/>
        </w:rPr>
        <w:t>2</w:t>
      </w:r>
      <w:r w:rsidR="00B2718D">
        <w:rPr>
          <w:lang w:val="en-US"/>
        </w:rPr>
        <w:t xml:space="preserve">, </w:t>
      </w:r>
      <w:r w:rsidRPr="007806F1">
        <w:rPr>
          <w:lang w:val="en-US"/>
        </w:rPr>
        <w:t xml:space="preserve">represented by the different shades in the graph area. Case 1 represents patients arriving and being treated during the pandemic. Case 2 are patients arriving during the </w:t>
      </w:r>
      <w:r>
        <w:rPr>
          <w:lang w:val="en-US"/>
        </w:rPr>
        <w:t>outbreak</w:t>
      </w:r>
      <w:r w:rsidRPr="007806F1">
        <w:rPr>
          <w:lang w:val="en-US"/>
        </w:rPr>
        <w:t xml:space="preserve"> but being treated during the mitigation</w:t>
      </w:r>
      <w:r>
        <w:rPr>
          <w:lang w:val="en-US"/>
        </w:rPr>
        <w:t xml:space="preserve"> period</w:t>
      </w:r>
      <w:r w:rsidRPr="007806F1">
        <w:rPr>
          <w:lang w:val="en-US"/>
        </w:rPr>
        <w:t xml:space="preserve">. Case 3 describes patients arriving and being treated </w:t>
      </w:r>
      <w:r>
        <w:rPr>
          <w:lang w:val="en-US"/>
        </w:rPr>
        <w:t xml:space="preserve">exclusively </w:t>
      </w:r>
      <w:r w:rsidRPr="007806F1">
        <w:rPr>
          <w:lang w:val="en-US"/>
        </w:rPr>
        <w:t>during mitigation</w:t>
      </w:r>
      <w:r>
        <w:rPr>
          <w:lang w:val="en-US"/>
        </w:rPr>
        <w:t xml:space="preserve"> period</w:t>
      </w:r>
      <w:r w:rsidRPr="007806F1">
        <w:rPr>
          <w:lang w:val="en-US"/>
        </w:rPr>
        <w:t>.</w:t>
      </w:r>
    </w:p>
    <w:p w:rsidR="008755DA" w:rsidRPr="007806F1" w:rsidRDefault="008755DA" w:rsidP="008755DA">
      <w:pPr>
        <w:ind w:firstLine="708"/>
        <w:jc w:val="both"/>
        <w:rPr>
          <w:lang w:val="en-US"/>
        </w:rPr>
      </w:pPr>
    </w:p>
    <w:p w:rsidR="008755DA" w:rsidRPr="00CE575D" w:rsidRDefault="008755DA" w:rsidP="008755DA">
      <w:pPr>
        <w:jc w:val="both"/>
        <w:rPr>
          <w:b/>
          <w:bCs/>
          <w:lang w:val="en-US"/>
        </w:rPr>
      </w:pPr>
      <w:r w:rsidRPr="007806F1">
        <w:rPr>
          <w:b/>
          <w:bCs/>
          <w:lang w:val="en-US"/>
        </w:rPr>
        <w:lastRenderedPageBreak/>
        <w:t>Case 1:</w:t>
      </w:r>
    </w:p>
    <w:p w:rsidR="008755DA" w:rsidRPr="007806F1" w:rsidRDefault="008755DA" w:rsidP="008755DA">
      <w:pPr>
        <w:jc w:val="both"/>
        <w:rPr>
          <w:lang w:val="en-US"/>
        </w:rPr>
      </w:pPr>
    </w:p>
    <w:p w:rsidR="008755DA" w:rsidRDefault="008755DA" w:rsidP="008755DA">
      <w:pPr>
        <w:jc w:val="center"/>
        <w:rPr>
          <w:lang w:val="en-US"/>
        </w:rPr>
      </w:pPr>
      <w:r w:rsidRPr="007806F1">
        <w:rPr>
          <w:noProof/>
          <w:lang w:val="en-US"/>
        </w:rPr>
        <w:drawing>
          <wp:inline distT="0" distB="0" distL="0" distR="0" wp14:anchorId="1F7A1674" wp14:editId="29BC3556">
            <wp:extent cx="2045970" cy="285115"/>
            <wp:effectExtent l="0" t="0" r="0" b="0"/>
            <wp:docPr id="128" name="Imagem 1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8"/>
                    <pic:cNvPicPr>
                      <a:picLocks/>
                    </pic:cNvPicPr>
                  </pic:nvPicPr>
                  <pic:blipFill>
                    <a:blip r:embed="rId7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045970" cy="285115"/>
                    </a:xfrm>
                    <a:prstGeom prst="rect">
                      <a:avLst/>
                    </a:prstGeom>
                    <a:noFill/>
                    <a:ln>
                      <a:noFill/>
                    </a:ln>
                  </pic:spPr>
                </pic:pic>
              </a:graphicData>
            </a:graphic>
          </wp:inline>
        </w:drawing>
      </w:r>
    </w:p>
    <w:p w:rsidR="008755DA" w:rsidRPr="007806F1" w:rsidRDefault="008755DA" w:rsidP="008755DA">
      <w:pPr>
        <w:jc w:val="center"/>
        <w:rPr>
          <w:lang w:val="en-US"/>
        </w:rPr>
      </w:pPr>
    </w:p>
    <w:p w:rsidR="008755DA" w:rsidRDefault="008755DA" w:rsidP="008755DA">
      <w:pPr>
        <w:jc w:val="both"/>
        <w:rPr>
          <w:lang w:val="en-US"/>
        </w:rPr>
      </w:pPr>
      <w:r w:rsidRPr="007806F1">
        <w:rPr>
          <w:lang w:val="en-US"/>
        </w:rPr>
        <w:t xml:space="preserve">As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3456EBE0" wp14:editId="05A3BCBB">
            <wp:extent cx="397510" cy="120015"/>
            <wp:effectExtent l="0" t="0" r="0" b="0"/>
            <wp:docPr id="129" name="Imagem 1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9"/>
                    <pic:cNvPicPr>
                      <a:picLocks/>
                    </pic:cNvPicPr>
                  </pic:nvPicPr>
                  <pic:blipFill>
                    <a:blip r:embed="rId7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97510" cy="120015"/>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758C08EE" wp14:editId="183F78BE">
            <wp:extent cx="397510" cy="120015"/>
            <wp:effectExtent l="0" t="0" r="0" b="0"/>
            <wp:docPr id="130" name="Imagem 1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0"/>
                    <pic:cNvPicPr>
                      <a:picLocks/>
                    </pic:cNvPicPr>
                  </pic:nvPicPr>
                  <pic:blipFill>
                    <a:blip r:embed="rId7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97510" cy="120015"/>
                    </a:xfrm>
                    <a:prstGeom prst="rect">
                      <a:avLst/>
                    </a:prstGeom>
                    <a:noFill/>
                    <a:ln>
                      <a:noFill/>
                    </a:ln>
                  </pic:spPr>
                </pic:pic>
              </a:graphicData>
            </a:graphic>
          </wp:inline>
        </w:drawing>
      </w:r>
      <w:r w:rsidRPr="007806F1">
        <w:rPr>
          <w:lang w:val="en-US"/>
        </w:rPr>
        <w:fldChar w:fldCharType="end"/>
      </w:r>
      <w:r w:rsidRPr="007806F1">
        <w:rPr>
          <w:lang w:val="en-US"/>
        </w:rPr>
        <w:t xml:space="preserve">, the function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5607C240" wp14:editId="02B3F80E">
            <wp:extent cx="187325" cy="134620"/>
            <wp:effectExtent l="0" t="0" r="0" b="0"/>
            <wp:docPr id="131" name="Imagem 1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1"/>
                    <pic:cNvPicPr>
                      <a:picLocks/>
                    </pic:cNvPicPr>
                  </pic:nvPicPr>
                  <pic:blipFill>
                    <a:blip r:embed="rId7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7325" cy="134620"/>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4D3FECA7" wp14:editId="2866AC05">
            <wp:extent cx="187325" cy="134620"/>
            <wp:effectExtent l="0" t="0" r="0" b="0"/>
            <wp:docPr id="132" name="Imagem 1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2"/>
                    <pic:cNvPicPr>
                      <a:picLocks/>
                    </pic:cNvPicPr>
                  </pic:nvPicPr>
                  <pic:blipFill>
                    <a:blip r:embed="rId7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7325" cy="134620"/>
                    </a:xfrm>
                    <a:prstGeom prst="rect">
                      <a:avLst/>
                    </a:prstGeom>
                    <a:noFill/>
                    <a:ln>
                      <a:noFill/>
                    </a:ln>
                  </pic:spPr>
                </pic:pic>
              </a:graphicData>
            </a:graphic>
          </wp:inline>
        </w:drawing>
      </w:r>
      <w:r w:rsidRPr="007806F1">
        <w:rPr>
          <w:lang w:val="en-US"/>
        </w:rPr>
        <w:fldChar w:fldCharType="end"/>
      </w:r>
      <w:r w:rsidRPr="007806F1">
        <w:rPr>
          <w:lang w:val="en-US"/>
        </w:rPr>
        <w:t xml:space="preserve"> is increasing in time. The domain of this function stops at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05E21523" wp14:editId="4D51809C">
            <wp:extent cx="322580" cy="142240"/>
            <wp:effectExtent l="0" t="0" r="0" b="0"/>
            <wp:docPr id="133" name="Imagem 1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3"/>
                    <pic:cNvPicPr>
                      <a:picLocks/>
                    </pic:cNvPicPr>
                  </pic:nvPicPr>
                  <pic:blipFill>
                    <a:blip r:embed="rId7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22580" cy="142240"/>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4ABFB08C" wp14:editId="36E4B677">
            <wp:extent cx="322580" cy="142240"/>
            <wp:effectExtent l="0" t="0" r="0" b="0"/>
            <wp:docPr id="134" name="Imagem 1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4"/>
                    <pic:cNvPicPr>
                      <a:picLocks/>
                    </pic:cNvPicPr>
                  </pic:nvPicPr>
                  <pic:blipFill>
                    <a:blip r:embed="rId7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22580" cy="142240"/>
                    </a:xfrm>
                    <a:prstGeom prst="rect">
                      <a:avLst/>
                    </a:prstGeom>
                    <a:noFill/>
                    <a:ln>
                      <a:noFill/>
                    </a:ln>
                  </pic:spPr>
                </pic:pic>
              </a:graphicData>
            </a:graphic>
          </wp:inline>
        </w:drawing>
      </w:r>
      <w:r w:rsidRPr="007806F1">
        <w:rPr>
          <w:lang w:val="en-US"/>
        </w:rPr>
        <w:fldChar w:fldCharType="end"/>
      </w:r>
      <w:r w:rsidRPr="007806F1">
        <w:rPr>
          <w:lang w:val="en-US"/>
        </w:rPr>
        <w:t xml:space="preserve"> when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7F38B144" wp14:editId="3CF58D31">
            <wp:extent cx="1363980" cy="240030"/>
            <wp:effectExtent l="0" t="0" r="0" b="0"/>
            <wp:docPr id="135" name="Imagem 1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5"/>
                    <pic:cNvPicPr>
                      <a:picLocks/>
                    </pic:cNvPicPr>
                  </pic:nvPicPr>
                  <pic:blipFill>
                    <a:blip r:embed="rId7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363980" cy="240030"/>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333664A6" wp14:editId="48BFF199">
            <wp:extent cx="1363980" cy="240030"/>
            <wp:effectExtent l="0" t="0" r="0" b="0"/>
            <wp:docPr id="136" name="Imagem 1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6"/>
                    <pic:cNvPicPr>
                      <a:picLocks/>
                    </pic:cNvPicPr>
                  </pic:nvPicPr>
                  <pic:blipFill>
                    <a:blip r:embed="rId7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363980" cy="240030"/>
                    </a:xfrm>
                    <a:prstGeom prst="rect">
                      <a:avLst/>
                    </a:prstGeom>
                    <a:noFill/>
                    <a:ln>
                      <a:noFill/>
                    </a:ln>
                  </pic:spPr>
                </pic:pic>
              </a:graphicData>
            </a:graphic>
          </wp:inline>
        </w:drawing>
      </w:r>
      <w:r w:rsidRPr="007806F1">
        <w:rPr>
          <w:lang w:val="en-US"/>
        </w:rPr>
        <w:fldChar w:fldCharType="end"/>
      </w:r>
      <w:r w:rsidRPr="007806F1">
        <w:rPr>
          <w:lang w:val="en-US"/>
        </w:rPr>
        <w:t>. By substituting its own definition, we get:</w:t>
      </w:r>
    </w:p>
    <w:p w:rsidR="008755DA" w:rsidRPr="007806F1" w:rsidRDefault="008755DA" w:rsidP="008755DA">
      <w:pPr>
        <w:jc w:val="both"/>
        <w:rPr>
          <w:lang w:val="en-US"/>
        </w:rPr>
      </w:pPr>
    </w:p>
    <w:p w:rsidR="008755DA" w:rsidRDefault="008755DA" w:rsidP="008755DA">
      <w:pPr>
        <w:jc w:val="center"/>
        <w:rPr>
          <w:lang w:val="en-US"/>
        </w:rPr>
      </w:pPr>
      <w:r w:rsidRPr="007806F1">
        <w:rPr>
          <w:noProof/>
          <w:lang w:val="en-US"/>
        </w:rPr>
        <w:drawing>
          <wp:inline distT="0" distB="0" distL="0" distR="0" wp14:anchorId="06A44464" wp14:editId="66E06094">
            <wp:extent cx="764540" cy="224790"/>
            <wp:effectExtent l="0" t="0" r="0" b="0"/>
            <wp:docPr id="137" name="Imagem 1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7"/>
                    <pic:cNvPicPr>
                      <a:picLocks/>
                    </pic:cNvPicPr>
                  </pic:nvPicPr>
                  <pic:blipFill>
                    <a:blip r:embed="rId7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64540" cy="224790"/>
                    </a:xfrm>
                    <a:prstGeom prst="rect">
                      <a:avLst/>
                    </a:prstGeom>
                    <a:noFill/>
                    <a:ln>
                      <a:noFill/>
                    </a:ln>
                  </pic:spPr>
                </pic:pic>
              </a:graphicData>
            </a:graphic>
          </wp:inline>
        </w:drawing>
      </w:r>
    </w:p>
    <w:p w:rsidR="008755DA" w:rsidRPr="007806F1" w:rsidRDefault="008755DA" w:rsidP="008755DA">
      <w:pPr>
        <w:jc w:val="both"/>
        <w:rPr>
          <w:lang w:val="en-US"/>
        </w:rPr>
      </w:pPr>
    </w:p>
    <w:p w:rsidR="008755DA" w:rsidRPr="007806F1" w:rsidRDefault="008755DA" w:rsidP="008755DA">
      <w:pPr>
        <w:jc w:val="both"/>
        <w:rPr>
          <w:lang w:val="en-US"/>
        </w:rPr>
      </w:pPr>
      <w:r w:rsidRPr="007806F1">
        <w:rPr>
          <w:lang w:val="en-US"/>
        </w:rPr>
        <w:t xml:space="preserve">This happens because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48E60D12" wp14:editId="3C903651">
            <wp:extent cx="187325" cy="134620"/>
            <wp:effectExtent l="0" t="0" r="0" b="0"/>
            <wp:docPr id="138" name="Imagem 1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8"/>
                    <pic:cNvPicPr>
                      <a:picLocks/>
                    </pic:cNvPicPr>
                  </pic:nvPicPr>
                  <pic:blipFill>
                    <a:blip r:embed="rId7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7325" cy="134620"/>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0380A5E9" wp14:editId="79697F02">
            <wp:extent cx="187325" cy="134620"/>
            <wp:effectExtent l="0" t="0" r="0" b="0"/>
            <wp:docPr id="139" name="Imagem 1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9"/>
                    <pic:cNvPicPr>
                      <a:picLocks/>
                    </pic:cNvPicPr>
                  </pic:nvPicPr>
                  <pic:blipFill>
                    <a:blip r:embed="rId7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7325" cy="134620"/>
                    </a:xfrm>
                    <a:prstGeom prst="rect">
                      <a:avLst/>
                    </a:prstGeom>
                    <a:noFill/>
                    <a:ln>
                      <a:noFill/>
                    </a:ln>
                  </pic:spPr>
                </pic:pic>
              </a:graphicData>
            </a:graphic>
          </wp:inline>
        </w:drawing>
      </w:r>
      <w:r w:rsidRPr="007806F1">
        <w:rPr>
          <w:lang w:val="en-US"/>
        </w:rPr>
        <w:fldChar w:fldCharType="end"/>
      </w:r>
      <w:r w:rsidRPr="007806F1">
        <w:rPr>
          <w:lang w:val="en-US"/>
        </w:rPr>
        <w:t xml:space="preserve"> is decreasing.</w:t>
      </w:r>
    </w:p>
    <w:p w:rsidR="008755DA" w:rsidRDefault="008755DA" w:rsidP="008755DA">
      <w:pPr>
        <w:jc w:val="both"/>
        <w:rPr>
          <w:lang w:val="en-US"/>
        </w:rPr>
      </w:pPr>
    </w:p>
    <w:p w:rsidR="008755DA" w:rsidRPr="007806F1" w:rsidRDefault="008755DA" w:rsidP="008755DA">
      <w:pPr>
        <w:jc w:val="both"/>
        <w:rPr>
          <w:b/>
          <w:bCs/>
          <w:lang w:val="en-US"/>
        </w:rPr>
      </w:pPr>
      <w:r w:rsidRPr="007806F1">
        <w:rPr>
          <w:b/>
          <w:bCs/>
          <w:lang w:val="en-US"/>
        </w:rPr>
        <w:t>Case 2:</w:t>
      </w:r>
    </w:p>
    <w:p w:rsidR="008755DA" w:rsidRDefault="008755DA" w:rsidP="008755DA">
      <w:pPr>
        <w:jc w:val="center"/>
        <w:rPr>
          <w:lang w:val="en-US"/>
        </w:rPr>
      </w:pPr>
      <w:r w:rsidRPr="007806F1">
        <w:rPr>
          <w:noProof/>
          <w:lang w:val="en-US"/>
        </w:rPr>
        <w:drawing>
          <wp:inline distT="0" distB="0" distL="0" distR="0" wp14:anchorId="5F3A65BD" wp14:editId="5E5DE0CB">
            <wp:extent cx="2683510" cy="577215"/>
            <wp:effectExtent l="0" t="0" r="0" b="0"/>
            <wp:docPr id="140" name="Imagem 140" descr="Uma imagem contendo objeto, relógio, laranja&#10;&#10;Descrição gerada automa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0"/>
                    <pic:cNvPicPr>
                      <a:picLocks/>
                    </pic:cNvPicPr>
                  </pic:nvPicPr>
                  <pic:blipFill>
                    <a:blip r:embed="rId8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683510" cy="577215"/>
                    </a:xfrm>
                    <a:prstGeom prst="rect">
                      <a:avLst/>
                    </a:prstGeom>
                    <a:noFill/>
                    <a:ln>
                      <a:noFill/>
                    </a:ln>
                  </pic:spPr>
                </pic:pic>
              </a:graphicData>
            </a:graphic>
          </wp:inline>
        </w:drawing>
      </w:r>
    </w:p>
    <w:p w:rsidR="008755DA" w:rsidRPr="007806F1" w:rsidRDefault="008755DA" w:rsidP="008755DA">
      <w:pPr>
        <w:jc w:val="center"/>
        <w:rPr>
          <w:lang w:val="en-US"/>
        </w:rPr>
      </w:pPr>
    </w:p>
    <w:p w:rsidR="008755DA" w:rsidRDefault="008755DA" w:rsidP="008755DA">
      <w:pPr>
        <w:jc w:val="both"/>
        <w:rPr>
          <w:lang w:val="en-US"/>
        </w:rPr>
      </w:pPr>
      <w:r>
        <w:rPr>
          <w:lang w:val="en-US"/>
        </w:rPr>
        <w:t>b</w:t>
      </w:r>
      <w:r w:rsidRPr="007806F1">
        <w:rPr>
          <w:lang w:val="en-US"/>
        </w:rPr>
        <w:t xml:space="preserve">eing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5285C37B" wp14:editId="70A9298F">
            <wp:extent cx="412115" cy="120015"/>
            <wp:effectExtent l="0" t="0" r="0" b="0"/>
            <wp:docPr id="141" name="Imagem 1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1"/>
                    <pic:cNvPicPr>
                      <a:picLocks/>
                    </pic:cNvPicPr>
                  </pic:nvPicPr>
                  <pic:blipFill>
                    <a:blip r:embed="rId8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12115" cy="120015"/>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24AC5806" wp14:editId="02B9A870">
            <wp:extent cx="412115" cy="120015"/>
            <wp:effectExtent l="0" t="0" r="0" b="0"/>
            <wp:docPr id="142" name="Imagem 1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2"/>
                    <pic:cNvPicPr>
                      <a:picLocks/>
                    </pic:cNvPicPr>
                  </pic:nvPicPr>
                  <pic:blipFill>
                    <a:blip r:embed="rId8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12115" cy="120015"/>
                    </a:xfrm>
                    <a:prstGeom prst="rect">
                      <a:avLst/>
                    </a:prstGeom>
                    <a:noFill/>
                    <a:ln>
                      <a:noFill/>
                    </a:ln>
                  </pic:spPr>
                </pic:pic>
              </a:graphicData>
            </a:graphic>
          </wp:inline>
        </w:drawing>
      </w:r>
      <w:r w:rsidRPr="007806F1">
        <w:rPr>
          <w:lang w:val="en-US"/>
        </w:rPr>
        <w:fldChar w:fldCharType="end"/>
      </w:r>
      <w:r w:rsidRPr="007806F1">
        <w:rPr>
          <w:lang w:val="en-US"/>
        </w:rPr>
        <w:t xml:space="preserve">, the term multiplying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277F8464" wp14:editId="6206B08B">
            <wp:extent cx="104775" cy="165100"/>
            <wp:effectExtent l="0" t="0" r="0" b="0"/>
            <wp:docPr id="143" name="Imagem 1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3"/>
                    <pic:cNvPicPr>
                      <a:picLocks/>
                    </pic:cNvPicPr>
                  </pic:nvPicPr>
                  <pic:blipFill>
                    <a:blip r:embed="rId3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04775" cy="165100"/>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35AFA887" wp14:editId="2EE10954">
            <wp:extent cx="104775" cy="165100"/>
            <wp:effectExtent l="0" t="0" r="0" b="0"/>
            <wp:docPr id="144" name="Imagem 1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4"/>
                    <pic:cNvPicPr>
                      <a:picLocks/>
                    </pic:cNvPicPr>
                  </pic:nvPicPr>
                  <pic:blipFill>
                    <a:blip r:embed="rId3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04775" cy="165100"/>
                    </a:xfrm>
                    <a:prstGeom prst="rect">
                      <a:avLst/>
                    </a:prstGeom>
                    <a:noFill/>
                    <a:ln>
                      <a:noFill/>
                    </a:ln>
                  </pic:spPr>
                </pic:pic>
              </a:graphicData>
            </a:graphic>
          </wp:inline>
        </w:drawing>
      </w:r>
      <w:r w:rsidRPr="007806F1">
        <w:rPr>
          <w:lang w:val="en-US"/>
        </w:rPr>
        <w:fldChar w:fldCharType="end"/>
      </w:r>
      <w:r w:rsidRPr="007806F1">
        <w:rPr>
          <w:lang w:val="en-US"/>
        </w:rPr>
        <w:t xml:space="preserve"> is negative, thus,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0A2F9D88" wp14:editId="5FBB1EDB">
            <wp:extent cx="187325" cy="134620"/>
            <wp:effectExtent l="0" t="0" r="0" b="0"/>
            <wp:docPr id="145" name="Imagem 1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5"/>
                    <pic:cNvPicPr>
                      <a:picLocks/>
                    </pic:cNvPicPr>
                  </pic:nvPicPr>
                  <pic:blipFill>
                    <a:blip r:embed="rId7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7325" cy="134620"/>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289B9718" wp14:editId="74003DE5">
            <wp:extent cx="187325" cy="134620"/>
            <wp:effectExtent l="0" t="0" r="0" b="0"/>
            <wp:docPr id="146" name="Imagem 1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6"/>
                    <pic:cNvPicPr>
                      <a:picLocks/>
                    </pic:cNvPicPr>
                  </pic:nvPicPr>
                  <pic:blipFill>
                    <a:blip r:embed="rId7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7325" cy="134620"/>
                    </a:xfrm>
                    <a:prstGeom prst="rect">
                      <a:avLst/>
                    </a:prstGeom>
                    <a:noFill/>
                    <a:ln>
                      <a:noFill/>
                    </a:ln>
                  </pic:spPr>
                </pic:pic>
              </a:graphicData>
            </a:graphic>
          </wp:inline>
        </w:drawing>
      </w:r>
      <w:r w:rsidRPr="007806F1">
        <w:rPr>
          <w:lang w:val="en-US"/>
        </w:rPr>
        <w:fldChar w:fldCharType="end"/>
      </w:r>
      <w:r w:rsidRPr="007806F1">
        <w:rPr>
          <w:lang w:val="en-US"/>
        </w:rPr>
        <w:t xml:space="preserve"> is decreasing. This confirms that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485373A6" wp14:editId="44889214">
            <wp:extent cx="322580" cy="142240"/>
            <wp:effectExtent l="0" t="0" r="0" b="0"/>
            <wp:docPr id="147" name="Imagem 1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7"/>
                    <pic:cNvPicPr>
                      <a:picLocks/>
                    </pic:cNvPicPr>
                  </pic:nvPicPr>
                  <pic:blipFill>
                    <a:blip r:embed="rId7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22580" cy="142240"/>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4658DCE3" wp14:editId="5A1EBF37">
            <wp:extent cx="322580" cy="142240"/>
            <wp:effectExtent l="0" t="0" r="0" b="0"/>
            <wp:docPr id="148" name="Imagem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8"/>
                    <pic:cNvPicPr>
                      <a:picLocks/>
                    </pic:cNvPicPr>
                  </pic:nvPicPr>
                  <pic:blipFill>
                    <a:blip r:embed="rId7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22580" cy="142240"/>
                    </a:xfrm>
                    <a:prstGeom prst="rect">
                      <a:avLst/>
                    </a:prstGeom>
                    <a:noFill/>
                    <a:ln>
                      <a:noFill/>
                    </a:ln>
                  </pic:spPr>
                </pic:pic>
              </a:graphicData>
            </a:graphic>
          </wp:inline>
        </w:drawing>
      </w:r>
      <w:r w:rsidRPr="007806F1">
        <w:rPr>
          <w:lang w:val="en-US"/>
        </w:rPr>
        <w:fldChar w:fldCharType="end"/>
      </w:r>
      <w:r w:rsidRPr="007806F1">
        <w:rPr>
          <w:lang w:val="en-US"/>
        </w:rPr>
        <w:t xml:space="preserve"> is the arrival time for patients when peak wait</w:t>
      </w:r>
      <w:r>
        <w:rPr>
          <w:lang w:val="en-US"/>
        </w:rPr>
        <w:t>ing</w:t>
      </w:r>
      <w:r w:rsidRPr="007806F1">
        <w:rPr>
          <w:lang w:val="en-US"/>
        </w:rPr>
        <w:t xml:space="preserve"> time and risk occurs (for increasing risk model).</w:t>
      </w:r>
    </w:p>
    <w:p w:rsidR="008755DA" w:rsidRPr="007806F1" w:rsidRDefault="008755DA" w:rsidP="008755DA">
      <w:pPr>
        <w:jc w:val="both"/>
        <w:rPr>
          <w:lang w:val="en-US"/>
        </w:rPr>
      </w:pPr>
    </w:p>
    <w:p w:rsidR="008755DA" w:rsidRPr="007806F1" w:rsidRDefault="008755DA" w:rsidP="008755DA">
      <w:pPr>
        <w:jc w:val="both"/>
        <w:rPr>
          <w:b/>
          <w:bCs/>
          <w:lang w:val="en-US"/>
        </w:rPr>
      </w:pPr>
      <w:r w:rsidRPr="007806F1">
        <w:rPr>
          <w:b/>
          <w:bCs/>
          <w:lang w:val="en-US"/>
        </w:rPr>
        <w:t>Case 3:</w:t>
      </w:r>
    </w:p>
    <w:p w:rsidR="008755DA" w:rsidRPr="007806F1" w:rsidRDefault="008755DA" w:rsidP="008755DA">
      <w:pPr>
        <w:jc w:val="both"/>
        <w:rPr>
          <w:lang w:val="en-US"/>
        </w:rPr>
      </w:pPr>
    </w:p>
    <w:p w:rsidR="008755DA" w:rsidRPr="007806F1" w:rsidRDefault="008755DA" w:rsidP="008755DA">
      <w:pPr>
        <w:jc w:val="center"/>
        <w:rPr>
          <w:lang w:val="en-US"/>
        </w:rPr>
      </w:pPr>
      <w:r w:rsidRPr="007806F1">
        <w:rPr>
          <w:noProof/>
          <w:lang w:val="en-US"/>
        </w:rPr>
        <w:drawing>
          <wp:inline distT="0" distB="0" distL="0" distR="0" wp14:anchorId="689A7725" wp14:editId="08D9C24D">
            <wp:extent cx="2323465" cy="285115"/>
            <wp:effectExtent l="0" t="0" r="0" b="0"/>
            <wp:docPr id="149" name="Imagem 1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9"/>
                    <pic:cNvPicPr>
                      <a:picLocks/>
                    </pic:cNvPicPr>
                  </pic:nvPicPr>
                  <pic:blipFill>
                    <a:blip r:embed="rId8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323465" cy="285115"/>
                    </a:xfrm>
                    <a:prstGeom prst="rect">
                      <a:avLst/>
                    </a:prstGeom>
                    <a:noFill/>
                    <a:ln>
                      <a:noFill/>
                    </a:ln>
                  </pic:spPr>
                </pic:pic>
              </a:graphicData>
            </a:graphic>
          </wp:inline>
        </w:drawing>
      </w:r>
    </w:p>
    <w:p w:rsidR="008755DA" w:rsidRDefault="008755DA" w:rsidP="008755DA">
      <w:pPr>
        <w:jc w:val="both"/>
        <w:rPr>
          <w:lang w:val="en-US"/>
        </w:rPr>
      </w:pPr>
    </w:p>
    <w:p w:rsidR="008755DA" w:rsidRPr="007806F1" w:rsidRDefault="008755DA" w:rsidP="008755DA">
      <w:pPr>
        <w:ind w:firstLine="708"/>
        <w:jc w:val="both"/>
        <w:rPr>
          <w:lang w:val="en-US"/>
        </w:rPr>
      </w:pPr>
      <w:r w:rsidRPr="007806F1">
        <w:rPr>
          <w:lang w:val="en-US"/>
        </w:rPr>
        <w:t xml:space="preserve">As the peak happens at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24FFC11E" wp14:editId="02A057C5">
            <wp:extent cx="322580" cy="142240"/>
            <wp:effectExtent l="0" t="0" r="0" b="0"/>
            <wp:docPr id="150" name="Imagem 1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0"/>
                    <pic:cNvPicPr>
                      <a:picLocks/>
                    </pic:cNvPicPr>
                  </pic:nvPicPr>
                  <pic:blipFill>
                    <a:blip r:embed="rId7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22580" cy="142240"/>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5C53D910" wp14:editId="17BB1302">
            <wp:extent cx="322580" cy="142240"/>
            <wp:effectExtent l="0" t="0" r="0" b="0"/>
            <wp:docPr id="151" name="Imagem 1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1"/>
                    <pic:cNvPicPr>
                      <a:picLocks/>
                    </pic:cNvPicPr>
                  </pic:nvPicPr>
                  <pic:blipFill>
                    <a:blip r:embed="rId7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22580" cy="142240"/>
                    </a:xfrm>
                    <a:prstGeom prst="rect">
                      <a:avLst/>
                    </a:prstGeom>
                    <a:noFill/>
                    <a:ln>
                      <a:noFill/>
                    </a:ln>
                  </pic:spPr>
                </pic:pic>
              </a:graphicData>
            </a:graphic>
          </wp:inline>
        </w:drawing>
      </w:r>
      <w:r w:rsidRPr="007806F1">
        <w:rPr>
          <w:lang w:val="en-US"/>
        </w:rPr>
        <w:fldChar w:fldCharType="end"/>
      </w:r>
      <w:r w:rsidRPr="007806F1">
        <w:rPr>
          <w:lang w:val="en-US"/>
        </w:rPr>
        <w:t>, the peak wait</w:t>
      </w:r>
      <w:r>
        <w:rPr>
          <w:lang w:val="en-US"/>
        </w:rPr>
        <w:t>ing</w:t>
      </w:r>
      <w:r w:rsidRPr="007806F1">
        <w:rPr>
          <w:lang w:val="en-US"/>
        </w:rPr>
        <w:t xml:space="preserve"> time can be computed by applying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7ED4F62F" wp14:editId="4AF56DB2">
            <wp:extent cx="187325" cy="134620"/>
            <wp:effectExtent l="0" t="0" r="0" b="0"/>
            <wp:docPr id="152" name="Imagem 1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2"/>
                    <pic:cNvPicPr>
                      <a:picLocks/>
                    </pic:cNvPicPr>
                  </pic:nvPicPr>
                  <pic:blipFill>
                    <a:blip r:embed="rId7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7325" cy="134620"/>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447E32FC" wp14:editId="3876C7E9">
            <wp:extent cx="187325" cy="134620"/>
            <wp:effectExtent l="0" t="0" r="0" b="0"/>
            <wp:docPr id="153" name="Imagem 1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3"/>
                    <pic:cNvPicPr>
                      <a:picLocks/>
                    </pic:cNvPicPr>
                  </pic:nvPicPr>
                  <pic:blipFill>
                    <a:blip r:embed="rId7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7325" cy="134620"/>
                    </a:xfrm>
                    <a:prstGeom prst="rect">
                      <a:avLst/>
                    </a:prstGeom>
                    <a:noFill/>
                    <a:ln>
                      <a:noFill/>
                    </a:ln>
                  </pic:spPr>
                </pic:pic>
              </a:graphicData>
            </a:graphic>
          </wp:inline>
        </w:drawing>
      </w:r>
      <w:r w:rsidRPr="007806F1">
        <w:rPr>
          <w:lang w:val="en-US"/>
        </w:rPr>
        <w:fldChar w:fldCharType="end"/>
      </w:r>
      <w:r w:rsidRPr="007806F1">
        <w:rPr>
          <w:lang w:val="en-US"/>
        </w:rPr>
        <w:t>:</w:t>
      </w:r>
    </w:p>
    <w:p w:rsidR="008755DA" w:rsidRDefault="008755DA" w:rsidP="008755DA">
      <w:pPr>
        <w:jc w:val="center"/>
        <w:rPr>
          <w:lang w:val="en-US"/>
        </w:rPr>
      </w:pPr>
    </w:p>
    <w:p w:rsidR="008755DA" w:rsidRDefault="008755DA" w:rsidP="008755DA">
      <w:pPr>
        <w:jc w:val="center"/>
        <w:rPr>
          <w:lang w:val="en-US"/>
        </w:rPr>
      </w:pPr>
      <w:r w:rsidRPr="007806F1">
        <w:rPr>
          <w:noProof/>
          <w:lang w:val="en-US"/>
        </w:rPr>
        <w:drawing>
          <wp:inline distT="0" distB="0" distL="0" distR="0" wp14:anchorId="3FE011BB" wp14:editId="121515D8">
            <wp:extent cx="1042035" cy="224790"/>
            <wp:effectExtent l="0" t="0" r="0" b="0"/>
            <wp:docPr id="154" name="Imagem 1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4"/>
                    <pic:cNvPicPr>
                      <a:picLocks/>
                    </pic:cNvPicPr>
                  </pic:nvPicPr>
                  <pic:blipFill>
                    <a:blip r:embed="rId8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042035" cy="224790"/>
                    </a:xfrm>
                    <a:prstGeom prst="rect">
                      <a:avLst/>
                    </a:prstGeom>
                    <a:noFill/>
                    <a:ln>
                      <a:noFill/>
                    </a:ln>
                  </pic:spPr>
                </pic:pic>
              </a:graphicData>
            </a:graphic>
          </wp:inline>
        </w:drawing>
      </w:r>
    </w:p>
    <w:p w:rsidR="008755DA" w:rsidRPr="007806F1" w:rsidRDefault="008755DA" w:rsidP="008755DA">
      <w:pPr>
        <w:jc w:val="center"/>
        <w:rPr>
          <w:lang w:val="en-US"/>
        </w:rPr>
      </w:pPr>
    </w:p>
    <w:p w:rsidR="008755DA" w:rsidRPr="007806F1" w:rsidRDefault="008755DA" w:rsidP="008755DA">
      <w:pPr>
        <w:ind w:firstLine="708"/>
        <w:jc w:val="both"/>
        <w:rPr>
          <w:lang w:val="en-US"/>
        </w:rPr>
      </w:pPr>
      <w:r w:rsidRPr="007806F1">
        <w:rPr>
          <w:lang w:val="en-US"/>
        </w:rPr>
        <w:t xml:space="preserve">The peak TTI is obtained by adding the basal: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4DF3A9F4" wp14:editId="17CBCF1C">
            <wp:extent cx="1101725" cy="157480"/>
            <wp:effectExtent l="0" t="0" r="0" b="0"/>
            <wp:docPr id="155" name="Imagem 1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5"/>
                    <pic:cNvPicPr>
                      <a:picLocks/>
                    </pic:cNvPicPr>
                  </pic:nvPicPr>
                  <pic:blipFill>
                    <a:blip r:embed="rId8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101725" cy="157480"/>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00D51402" wp14:editId="096D3200">
            <wp:extent cx="1101725" cy="157480"/>
            <wp:effectExtent l="0" t="0" r="0" b="0"/>
            <wp:docPr id="156" name="Imagem 1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6"/>
                    <pic:cNvPicPr>
                      <a:picLocks/>
                    </pic:cNvPicPr>
                  </pic:nvPicPr>
                  <pic:blipFill>
                    <a:blip r:embed="rId8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101725" cy="157480"/>
                    </a:xfrm>
                    <a:prstGeom prst="rect">
                      <a:avLst/>
                    </a:prstGeom>
                    <a:noFill/>
                    <a:ln>
                      <a:noFill/>
                    </a:ln>
                  </pic:spPr>
                </pic:pic>
              </a:graphicData>
            </a:graphic>
          </wp:inline>
        </w:drawing>
      </w:r>
      <w:r w:rsidRPr="007806F1">
        <w:rPr>
          <w:lang w:val="en-US"/>
        </w:rPr>
        <w:fldChar w:fldCharType="end"/>
      </w:r>
      <w:r w:rsidRPr="007806F1">
        <w:rPr>
          <w:lang w:val="en-US"/>
        </w:rPr>
        <w:t>.</w:t>
      </w:r>
    </w:p>
    <w:p w:rsidR="008755DA" w:rsidRDefault="008755DA" w:rsidP="008755DA">
      <w:pPr>
        <w:jc w:val="both"/>
        <w:rPr>
          <w:lang w:val="en-US"/>
        </w:rPr>
      </w:pPr>
    </w:p>
    <w:p w:rsidR="008755DA" w:rsidRDefault="008755DA" w:rsidP="008755DA">
      <w:pPr>
        <w:ind w:firstLine="708"/>
        <w:jc w:val="both"/>
        <w:rPr>
          <w:lang w:val="en-US"/>
        </w:rPr>
      </w:pPr>
      <w:r w:rsidRPr="007806F1">
        <w:rPr>
          <w:lang w:val="en-US"/>
        </w:rPr>
        <w:t>By considering the area of the triangle, average TTI is given by:</w:t>
      </w:r>
    </w:p>
    <w:p w:rsidR="008755DA" w:rsidRPr="007806F1" w:rsidRDefault="008755DA" w:rsidP="008755DA">
      <w:pPr>
        <w:jc w:val="both"/>
        <w:rPr>
          <w:lang w:val="en-US"/>
        </w:rPr>
      </w:pPr>
    </w:p>
    <w:p w:rsidR="008755DA" w:rsidRPr="007806F1" w:rsidRDefault="008755DA" w:rsidP="008755DA">
      <w:pPr>
        <w:jc w:val="center"/>
        <w:rPr>
          <w:lang w:val="en-US"/>
        </w:rPr>
      </w:pPr>
      <w:r w:rsidRPr="007806F1">
        <w:rPr>
          <w:noProof/>
          <w:lang w:val="en-US"/>
        </w:rPr>
        <w:drawing>
          <wp:inline distT="0" distB="0" distL="0" distR="0" wp14:anchorId="3D23CFFE" wp14:editId="21EF05C6">
            <wp:extent cx="1071880" cy="269875"/>
            <wp:effectExtent l="0" t="0" r="0" b="0"/>
            <wp:docPr id="157" name="Imagem 1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7"/>
                    <pic:cNvPicPr>
                      <a:picLocks/>
                    </pic:cNvPicPr>
                  </pic:nvPicPr>
                  <pic:blipFill>
                    <a:blip r:embed="rId8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071880" cy="269875"/>
                    </a:xfrm>
                    <a:prstGeom prst="rect">
                      <a:avLst/>
                    </a:prstGeom>
                    <a:noFill/>
                    <a:ln>
                      <a:noFill/>
                    </a:ln>
                  </pic:spPr>
                </pic:pic>
              </a:graphicData>
            </a:graphic>
          </wp:inline>
        </w:drawing>
      </w:r>
    </w:p>
    <w:p w:rsidR="008755DA" w:rsidRDefault="008755DA" w:rsidP="008755DA">
      <w:pPr>
        <w:jc w:val="both"/>
        <w:rPr>
          <w:lang w:val="en-US"/>
        </w:rPr>
      </w:pPr>
    </w:p>
    <w:p w:rsidR="008755DA" w:rsidRDefault="008755DA" w:rsidP="008755DA">
      <w:pPr>
        <w:jc w:val="both"/>
        <w:rPr>
          <w:lang w:val="en-US"/>
        </w:rPr>
      </w:pPr>
      <w:r w:rsidRPr="007806F1">
        <w:rPr>
          <w:lang w:val="en-US"/>
        </w:rPr>
        <w:t xml:space="preserve">Peak risk is obtained directly from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69BD4B74" wp14:editId="1E0488C5">
            <wp:extent cx="329565" cy="142240"/>
            <wp:effectExtent l="0" t="0" r="0" b="0"/>
            <wp:docPr id="158" name="Imagem 1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8"/>
                    <pic:cNvPicPr>
                      <a:picLocks/>
                    </pic:cNvPicPr>
                  </pic:nvPicPr>
                  <pic:blipFill>
                    <a:blip r:embed="rId8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29565" cy="142240"/>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2EFFA910" wp14:editId="210586D5">
            <wp:extent cx="329565" cy="142240"/>
            <wp:effectExtent l="0" t="0" r="0" b="0"/>
            <wp:docPr id="159" name="Imagem 1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9"/>
                    <pic:cNvPicPr>
                      <a:picLocks/>
                    </pic:cNvPicPr>
                  </pic:nvPicPr>
                  <pic:blipFill>
                    <a:blip r:embed="rId8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29565" cy="142240"/>
                    </a:xfrm>
                    <a:prstGeom prst="rect">
                      <a:avLst/>
                    </a:prstGeom>
                    <a:noFill/>
                    <a:ln>
                      <a:noFill/>
                    </a:ln>
                  </pic:spPr>
                </pic:pic>
              </a:graphicData>
            </a:graphic>
          </wp:inline>
        </w:drawing>
      </w:r>
      <w:r w:rsidRPr="007806F1">
        <w:rPr>
          <w:lang w:val="en-US"/>
        </w:rPr>
        <w:fldChar w:fldCharType="end"/>
      </w:r>
      <w:r w:rsidRPr="007806F1">
        <w:rPr>
          <w:lang w:val="en-US"/>
        </w:rPr>
        <w:t xml:space="preserve">, being the peak added risk: </w:t>
      </w:r>
      <w:r w:rsidR="00351A1C" w:rsidRPr="00F724C9">
        <w:rPr>
          <w:noProof/>
          <w:position w:val="-14"/>
        </w:rPr>
        <w:object w:dxaOrig="1500" w:dyaOrig="380" w14:anchorId="6C125FCF">
          <v:shape id="_x0000_i1026" type="#_x0000_t75" alt="" style="width:75.35pt;height:19.25pt;mso-width-percent:0;mso-height-percent:0;mso-width-percent:0;mso-height-percent:0" o:ole="">
            <v:imagedata r:id="rId87" o:title=""/>
          </v:shape>
          <o:OLEObject Type="Embed" ProgID="Equation.3" ShapeID="_x0000_i1026" DrawAspect="Content" ObjectID="_1653233520" r:id="rId88"/>
        </w:objec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4CEC3A3C" wp14:editId="1D82F70D">
            <wp:extent cx="981710" cy="240030"/>
            <wp:effectExtent l="0" t="0" r="0" b="0"/>
            <wp:docPr id="160" name="Imagem 1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0"/>
                    <pic:cNvPicPr>
                      <a:picLocks/>
                    </pic:cNvPicPr>
                  </pic:nvPicPr>
                  <pic:blipFill>
                    <a:blip r:embed="rId8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81710" cy="240030"/>
                    </a:xfrm>
                    <a:prstGeom prst="rect">
                      <a:avLst/>
                    </a:prstGeom>
                    <a:noFill/>
                    <a:ln>
                      <a:noFill/>
                    </a:ln>
                  </pic:spPr>
                </pic:pic>
              </a:graphicData>
            </a:graphic>
          </wp:inline>
        </w:drawing>
      </w:r>
      <w:r w:rsidRPr="007806F1">
        <w:rPr>
          <w:lang w:val="en-US"/>
        </w:rPr>
        <w:instrText xml:space="preserve"> </w:instrText>
      </w:r>
      <w:r w:rsidRPr="007806F1">
        <w:rPr>
          <w:lang w:val="en-US"/>
        </w:rPr>
        <w:fldChar w:fldCharType="end"/>
      </w:r>
      <w:r w:rsidRPr="007806F1">
        <w:rPr>
          <w:lang w:val="en-US"/>
        </w:rPr>
        <w:t xml:space="preserve">. Considering the partial linear </w:t>
      </w:r>
      <w:proofErr w:type="gramStart"/>
      <w:r w:rsidRPr="007806F1">
        <w:rPr>
          <w:lang w:val="en-US"/>
        </w:rPr>
        <w:t>model</w:t>
      </w:r>
      <w:proofErr w:type="gramEnd"/>
      <w:r w:rsidRPr="007806F1">
        <w:rPr>
          <w:lang w:val="en-US"/>
        </w:rPr>
        <w:t xml:space="preserve"> we adopted, the average risk can be computed from the portion of the triangle where wait</w:t>
      </w:r>
      <w:r>
        <w:rPr>
          <w:lang w:val="en-US"/>
        </w:rPr>
        <w:t>ing</w:t>
      </w:r>
      <w:r w:rsidRPr="007806F1">
        <w:rPr>
          <w:lang w:val="en-US"/>
        </w:rPr>
        <w:t xml:space="preserve"> time is above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444C6CBD" wp14:editId="42F45F48">
            <wp:extent cx="127635" cy="165100"/>
            <wp:effectExtent l="0" t="0" r="0" b="0"/>
            <wp:docPr id="162" name="Imagem 1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2"/>
                    <pic:cNvPicPr>
                      <a:picLocks/>
                    </pic:cNvPicPr>
                  </pic:nvPicPr>
                  <pic:blipFill>
                    <a:blip r:embed="rId2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7635" cy="165100"/>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33F83814" wp14:editId="548C38D2">
            <wp:extent cx="127635" cy="165100"/>
            <wp:effectExtent l="0" t="0" r="0" b="0"/>
            <wp:docPr id="163" name="Imagem 1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3"/>
                    <pic:cNvPicPr>
                      <a:picLocks/>
                    </pic:cNvPicPr>
                  </pic:nvPicPr>
                  <pic:blipFill>
                    <a:blip r:embed="rId2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7635" cy="165100"/>
                    </a:xfrm>
                    <a:prstGeom prst="rect">
                      <a:avLst/>
                    </a:prstGeom>
                    <a:noFill/>
                    <a:ln>
                      <a:noFill/>
                    </a:ln>
                  </pic:spPr>
                </pic:pic>
              </a:graphicData>
            </a:graphic>
          </wp:inline>
        </w:drawing>
      </w:r>
      <w:r w:rsidRPr="007806F1">
        <w:rPr>
          <w:lang w:val="en-US"/>
        </w:rPr>
        <w:fldChar w:fldCharType="end"/>
      </w:r>
      <w:r w:rsidRPr="007806F1">
        <w:rPr>
          <w:lang w:val="en-US"/>
        </w:rPr>
        <w:t xml:space="preserve">, dividing by the appropriate interval length. In the case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226CBD29" wp14:editId="40A1A4D0">
            <wp:extent cx="397510" cy="165100"/>
            <wp:effectExtent l="0" t="0" r="0" b="0"/>
            <wp:docPr id="164" name="Imagem 1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4"/>
                    <pic:cNvPicPr>
                      <a:picLocks/>
                    </pic:cNvPicPr>
                  </pic:nvPicPr>
                  <pic:blipFill>
                    <a:blip r:embed="rId9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97510" cy="165100"/>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143C8E04" wp14:editId="7220E9BF">
            <wp:extent cx="397510" cy="165100"/>
            <wp:effectExtent l="0" t="0" r="0" b="0"/>
            <wp:docPr id="165" name="Imagem 1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5"/>
                    <pic:cNvPicPr>
                      <a:picLocks/>
                    </pic:cNvPicPr>
                  </pic:nvPicPr>
                  <pic:blipFill>
                    <a:blip r:embed="rId9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97510" cy="165100"/>
                    </a:xfrm>
                    <a:prstGeom prst="rect">
                      <a:avLst/>
                    </a:prstGeom>
                    <a:noFill/>
                    <a:ln>
                      <a:noFill/>
                    </a:ln>
                  </pic:spPr>
                </pic:pic>
              </a:graphicData>
            </a:graphic>
          </wp:inline>
        </w:drawing>
      </w:r>
      <w:r w:rsidRPr="007806F1">
        <w:rPr>
          <w:lang w:val="en-US"/>
        </w:rPr>
        <w:fldChar w:fldCharType="end"/>
      </w:r>
      <w:r w:rsidRPr="007806F1">
        <w:rPr>
          <w:lang w:val="en-US"/>
        </w:rPr>
        <w:t xml:space="preserve"> the average risk </w:t>
      </w:r>
      <w:r w:rsidR="00351A1C" w:rsidRPr="00F724C9">
        <w:rPr>
          <w:noProof/>
          <w:position w:val="-12"/>
        </w:rPr>
        <w:object w:dxaOrig="1380" w:dyaOrig="360" w14:anchorId="73B42A5C">
          <v:shape id="_x0000_i1025" type="#_x0000_t75" alt="" style="width:68.65pt;height:18.4pt;mso-width-percent:0;mso-height-percent:0;mso-width-percent:0;mso-height-percent:0" o:ole="">
            <v:imagedata r:id="rId91" o:title=""/>
          </v:shape>
          <o:OLEObject Type="Embed" ProgID="Equation.3" ShapeID="_x0000_i1025" DrawAspect="Content" ObjectID="_1653233521" r:id="rId92"/>
        </w:objec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2068FCA6" wp14:editId="76B12D57">
            <wp:extent cx="786765" cy="157480"/>
            <wp:effectExtent l="0" t="0" r="0" b="0"/>
            <wp:docPr id="166" name="Imagem 1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6"/>
                    <pic:cNvPicPr>
                      <a:picLocks/>
                    </pic:cNvPicPr>
                  </pic:nvPicPr>
                  <pic:blipFill>
                    <a:blip r:embed="rId9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86765" cy="157480"/>
                    </a:xfrm>
                    <a:prstGeom prst="rect">
                      <a:avLst/>
                    </a:prstGeom>
                    <a:noFill/>
                    <a:ln>
                      <a:noFill/>
                    </a:ln>
                  </pic:spPr>
                </pic:pic>
              </a:graphicData>
            </a:graphic>
          </wp:inline>
        </w:drawing>
      </w:r>
      <w:r w:rsidRPr="007806F1">
        <w:rPr>
          <w:lang w:val="en-US"/>
        </w:rPr>
        <w:instrText xml:space="preserve"> </w:instrText>
      </w:r>
      <w:r w:rsidRPr="007806F1">
        <w:rPr>
          <w:lang w:val="en-US"/>
        </w:rPr>
        <w:fldChar w:fldCharType="end"/>
      </w:r>
      <w:r w:rsidRPr="007806F1">
        <w:rPr>
          <w:lang w:val="en-US"/>
        </w:rPr>
        <w:t xml:space="preserve"> is computed for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062555ED" wp14:editId="615E0730">
            <wp:extent cx="906780" cy="285115"/>
            <wp:effectExtent l="0" t="0" r="0" b="0"/>
            <wp:docPr id="168" name="Imagem 1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8"/>
                    <pic:cNvPicPr>
                      <a:picLocks/>
                    </pic:cNvPicPr>
                  </pic:nvPicPr>
                  <pic:blipFill>
                    <a:blip r:embed="rId9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06780" cy="285115"/>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6F46AF13" wp14:editId="05B768A9">
            <wp:extent cx="906780" cy="285115"/>
            <wp:effectExtent l="0" t="0" r="0" b="0"/>
            <wp:docPr id="169" name="Imagem 1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9"/>
                    <pic:cNvPicPr>
                      <a:picLocks/>
                    </pic:cNvPicPr>
                  </pic:nvPicPr>
                  <pic:blipFill>
                    <a:blip r:embed="rId9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06780" cy="285115"/>
                    </a:xfrm>
                    <a:prstGeom prst="rect">
                      <a:avLst/>
                    </a:prstGeom>
                    <a:noFill/>
                    <a:ln>
                      <a:noFill/>
                    </a:ln>
                  </pic:spPr>
                </pic:pic>
              </a:graphicData>
            </a:graphic>
          </wp:inline>
        </w:drawing>
      </w:r>
      <w:r w:rsidRPr="007806F1">
        <w:rPr>
          <w:lang w:val="en-US"/>
        </w:rPr>
        <w:fldChar w:fldCharType="end"/>
      </w:r>
      <w:r w:rsidRPr="007806F1">
        <w:rPr>
          <w:lang w:val="en-US"/>
        </w:rPr>
        <w:t xml:space="preserve">. In the case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6836DF81" wp14:editId="1C2935FA">
            <wp:extent cx="397510" cy="142240"/>
            <wp:effectExtent l="0" t="0" r="0" b="0"/>
            <wp:docPr id="170" name="Imagem 1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0"/>
                    <pic:cNvPicPr>
                      <a:picLocks/>
                    </pic:cNvPicPr>
                  </pic:nvPicPr>
                  <pic:blipFill>
                    <a:blip r:embed="rId9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97510" cy="142240"/>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740870B0" wp14:editId="02D80AF9">
            <wp:extent cx="397510" cy="142240"/>
            <wp:effectExtent l="0" t="0" r="0" b="0"/>
            <wp:docPr id="171" name="Imagem 1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1"/>
                    <pic:cNvPicPr>
                      <a:picLocks/>
                    </pic:cNvPicPr>
                  </pic:nvPicPr>
                  <pic:blipFill>
                    <a:blip r:embed="rId9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97510" cy="142240"/>
                    </a:xfrm>
                    <a:prstGeom prst="rect">
                      <a:avLst/>
                    </a:prstGeom>
                    <a:noFill/>
                    <a:ln>
                      <a:noFill/>
                    </a:ln>
                  </pic:spPr>
                </pic:pic>
              </a:graphicData>
            </a:graphic>
          </wp:inline>
        </w:drawing>
      </w:r>
      <w:r w:rsidRPr="007806F1">
        <w:rPr>
          <w:lang w:val="en-US"/>
        </w:rPr>
        <w:fldChar w:fldCharType="end"/>
      </w:r>
      <w:r w:rsidRPr="007806F1">
        <w:rPr>
          <w:lang w:val="en-US"/>
        </w:rPr>
        <w:t xml:space="preserve">, it is computed for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3529AFD3" wp14:editId="1B4B026E">
            <wp:extent cx="959485" cy="269875"/>
            <wp:effectExtent l="0" t="0" r="0" b="0"/>
            <wp:docPr id="172" name="Imagem 1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2"/>
                    <pic:cNvPicPr>
                      <a:picLocks/>
                    </pic:cNvPicPr>
                  </pic:nvPicPr>
                  <pic:blipFill>
                    <a:blip r:embed="rId9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59485" cy="269875"/>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27A8F919" wp14:editId="18690455">
            <wp:extent cx="959485" cy="269875"/>
            <wp:effectExtent l="0" t="0" r="0" b="0"/>
            <wp:docPr id="173" name="Imagem 1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3"/>
                    <pic:cNvPicPr>
                      <a:picLocks/>
                    </pic:cNvPicPr>
                  </pic:nvPicPr>
                  <pic:blipFill>
                    <a:blip r:embed="rId9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59485" cy="269875"/>
                    </a:xfrm>
                    <a:prstGeom prst="rect">
                      <a:avLst/>
                    </a:prstGeom>
                    <a:noFill/>
                    <a:ln>
                      <a:noFill/>
                    </a:ln>
                  </pic:spPr>
                </pic:pic>
              </a:graphicData>
            </a:graphic>
          </wp:inline>
        </w:drawing>
      </w:r>
      <w:r w:rsidRPr="007806F1">
        <w:rPr>
          <w:lang w:val="en-US"/>
        </w:rPr>
        <w:fldChar w:fldCharType="end"/>
      </w:r>
      <w:r w:rsidRPr="007806F1">
        <w:rPr>
          <w:lang w:val="en-US"/>
        </w:rPr>
        <w:t xml:space="preserve">. In the last case, </w:t>
      </w:r>
      <w:r w:rsidRPr="007806F1">
        <w:rPr>
          <w:lang w:val="en-US"/>
        </w:rPr>
        <w:fldChar w:fldCharType="begin"/>
      </w:r>
      <w:r w:rsidRPr="007806F1">
        <w:rPr>
          <w:lang w:val="en-US"/>
        </w:rPr>
        <w:instrText xml:space="preserve"> QUOTE </w:instrText>
      </w:r>
      <w:r w:rsidRPr="007806F1">
        <w:rPr>
          <w:noProof/>
          <w:lang w:val="en-US"/>
        </w:rPr>
        <w:drawing>
          <wp:inline distT="0" distB="0" distL="0" distR="0" wp14:anchorId="0FD7F8F7" wp14:editId="6B76C52A">
            <wp:extent cx="577215" cy="157480"/>
            <wp:effectExtent l="0" t="0" r="0" b="0"/>
            <wp:docPr id="174" name="Imagem 1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4"/>
                    <pic:cNvPicPr>
                      <a:picLocks/>
                    </pic:cNvPicPr>
                  </pic:nvPicPr>
                  <pic:blipFill>
                    <a:blip r:embed="rId9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77215" cy="157480"/>
                    </a:xfrm>
                    <a:prstGeom prst="rect">
                      <a:avLst/>
                    </a:prstGeom>
                    <a:noFill/>
                    <a:ln>
                      <a:noFill/>
                    </a:ln>
                  </pic:spPr>
                </pic:pic>
              </a:graphicData>
            </a:graphic>
          </wp:inline>
        </w:drawing>
      </w:r>
      <w:r w:rsidRPr="007806F1">
        <w:rPr>
          <w:lang w:val="en-US"/>
        </w:rPr>
        <w:instrText xml:space="preserve"> </w:instrText>
      </w:r>
      <w:r w:rsidRPr="007806F1">
        <w:rPr>
          <w:lang w:val="en-US"/>
        </w:rPr>
        <w:fldChar w:fldCharType="separate"/>
      </w:r>
      <w:r w:rsidRPr="007806F1">
        <w:rPr>
          <w:noProof/>
          <w:lang w:val="en-US"/>
        </w:rPr>
        <w:drawing>
          <wp:inline distT="0" distB="0" distL="0" distR="0" wp14:anchorId="4676C741" wp14:editId="55C6F123">
            <wp:extent cx="577215" cy="157480"/>
            <wp:effectExtent l="0" t="0" r="0" b="0"/>
            <wp:docPr id="175" name="Imagem 1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5"/>
                    <pic:cNvPicPr>
                      <a:picLocks/>
                    </pic:cNvPicPr>
                  </pic:nvPicPr>
                  <pic:blipFill>
                    <a:blip r:embed="rId9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77215" cy="157480"/>
                    </a:xfrm>
                    <a:prstGeom prst="rect">
                      <a:avLst/>
                    </a:prstGeom>
                    <a:noFill/>
                    <a:ln>
                      <a:noFill/>
                    </a:ln>
                  </pic:spPr>
                </pic:pic>
              </a:graphicData>
            </a:graphic>
          </wp:inline>
        </w:drawing>
      </w:r>
      <w:r w:rsidRPr="007806F1">
        <w:rPr>
          <w:lang w:val="en-US"/>
        </w:rPr>
        <w:fldChar w:fldCharType="end"/>
      </w:r>
      <w:r w:rsidRPr="007806F1">
        <w:rPr>
          <w:lang w:val="en-US"/>
        </w:rPr>
        <w:t>, for which the added risk is null.</w:t>
      </w:r>
    </w:p>
    <w:p w:rsidR="008755DA" w:rsidRDefault="008755DA" w:rsidP="008755DA">
      <w:pPr>
        <w:rPr>
          <w:lang w:val="en-US"/>
        </w:rPr>
      </w:pPr>
    </w:p>
    <w:p w:rsidR="008755DA" w:rsidRPr="008B6FFA" w:rsidRDefault="008755DA" w:rsidP="008755DA">
      <w:pPr>
        <w:ind w:firstLine="708"/>
        <w:rPr>
          <w:b/>
          <w:bCs/>
          <w:lang w:val="en-US"/>
        </w:rPr>
      </w:pPr>
      <w:r w:rsidRPr="008B6FFA">
        <w:rPr>
          <w:b/>
          <w:bCs/>
          <w:lang w:val="en-US"/>
        </w:rPr>
        <w:t>(G) Model sensitivity analysis</w:t>
      </w:r>
    </w:p>
    <w:p w:rsidR="008755DA" w:rsidRPr="00B5109A" w:rsidRDefault="008755DA" w:rsidP="008755DA">
      <w:pPr>
        <w:ind w:firstLine="708"/>
        <w:jc w:val="both"/>
        <w:rPr>
          <w:lang w:val="en-US"/>
        </w:rPr>
      </w:pPr>
      <w:r w:rsidRPr="00B5109A">
        <w:rPr>
          <w:lang w:val="en-US"/>
        </w:rPr>
        <w:t xml:space="preserve">We follow two approaches of sensitivity analysis. In the first </w:t>
      </w:r>
      <w:r>
        <w:rPr>
          <w:lang w:val="en-US"/>
        </w:rPr>
        <w:t>one</w:t>
      </w:r>
      <w:r w:rsidRPr="00B5109A">
        <w:rPr>
          <w:lang w:val="en-US"/>
        </w:rPr>
        <w:t>, we inspect the equations of the continuous formulation and draw conclusions from them. We observe that when the mitigation effort tends to zero, the recovery time to the anteriorly established baseline level is infinite. This make</w:t>
      </w:r>
      <w:r>
        <w:rPr>
          <w:lang w:val="en-US"/>
        </w:rPr>
        <w:t>s</w:t>
      </w:r>
      <w:r w:rsidRPr="00B5109A">
        <w:rPr>
          <w:lang w:val="en-US"/>
        </w:rPr>
        <w:t xml:space="preserve"> the computation unstable for very low added mitigation effort. A solution to this is to compute the risks for a limited time-range, which is a maximum of five years in our case.</w:t>
      </w:r>
    </w:p>
    <w:p w:rsidR="008755DA" w:rsidRPr="00B5109A" w:rsidRDefault="008755DA" w:rsidP="008755DA">
      <w:pPr>
        <w:ind w:firstLine="708"/>
        <w:jc w:val="both"/>
        <w:rPr>
          <w:lang w:val="en-US"/>
        </w:rPr>
      </w:pPr>
      <w:r w:rsidRPr="0007275A">
        <w:rPr>
          <w:lang w:val="en-US"/>
        </w:rPr>
        <w:t>Another observation from formula inspection in that, in the model, the value of peak TTI is compromised if the patient incoming rate tends to zero. This situation will not happen in a practical scenario at floating-point precision.</w:t>
      </w:r>
    </w:p>
    <w:p w:rsidR="008755DA" w:rsidRDefault="008755DA" w:rsidP="008755DA">
      <w:pPr>
        <w:ind w:firstLine="708"/>
        <w:jc w:val="both"/>
        <w:rPr>
          <w:lang w:val="en-US"/>
        </w:rPr>
      </w:pPr>
      <w:r w:rsidRPr="00B5109A">
        <w:rPr>
          <w:lang w:val="en-US"/>
        </w:rPr>
        <w:lastRenderedPageBreak/>
        <w:t>The second approach to sensitivity analysis, regarding error amplification, we analyze two typical scenarios (with low and high basal TTI), and simulate the addition of an error of ±</w:t>
      </w:r>
      <w:r>
        <w:rPr>
          <w:lang w:val="en-US"/>
        </w:rPr>
        <w:t xml:space="preserve"> </w:t>
      </w:r>
      <w:r w:rsidRPr="00B5109A">
        <w:rPr>
          <w:lang w:val="en-US"/>
        </w:rPr>
        <w:t>10 days for the basal TTI and pandemic duration and ±</w:t>
      </w:r>
      <w:r>
        <w:rPr>
          <w:lang w:val="en-US"/>
        </w:rPr>
        <w:t xml:space="preserve"> </w:t>
      </w:r>
      <w:r w:rsidRPr="00B5109A">
        <w:rPr>
          <w:lang w:val="en-US"/>
        </w:rPr>
        <w:t xml:space="preserve">10 patients per month for treatment volumes in </w:t>
      </w:r>
      <w:r>
        <w:rPr>
          <w:lang w:val="en-US"/>
        </w:rPr>
        <w:t>standard</w:t>
      </w:r>
      <w:r w:rsidRPr="00B5109A">
        <w:rPr>
          <w:lang w:val="en-US"/>
        </w:rPr>
        <w:t xml:space="preserve">, reduced and mitigation </w:t>
      </w:r>
      <w:r>
        <w:rPr>
          <w:lang w:val="en-US"/>
        </w:rPr>
        <w:t>periods</w:t>
      </w:r>
      <w:r w:rsidRPr="00B5109A">
        <w:rPr>
          <w:lang w:val="en-US"/>
        </w:rPr>
        <w:t xml:space="preserve">, changing </w:t>
      </w:r>
      <w:r w:rsidRPr="00B17644">
        <w:rPr>
          <w:color w:val="000000" w:themeColor="text1"/>
          <w:lang w:val="en-US"/>
        </w:rPr>
        <w:t>only one variable each time. The variations per unit are presented in Table S1 (supplementary data).</w:t>
      </w:r>
    </w:p>
    <w:p w:rsidR="00836CB5" w:rsidRDefault="00836CB5">
      <w:pPr>
        <w:rPr>
          <w:lang w:val="en-US"/>
        </w:rPr>
      </w:pPr>
    </w:p>
    <w:p w:rsidR="00836CB5" w:rsidRPr="00373B8A" w:rsidRDefault="00836CB5">
      <w:pPr>
        <w:rPr>
          <w:lang w:val="en-US"/>
        </w:rPr>
      </w:pPr>
      <w:r w:rsidRPr="00373B8A">
        <w:rPr>
          <w:b/>
          <w:bCs/>
          <w:lang w:val="en-US"/>
        </w:rPr>
        <w:t>Table S1.</w:t>
      </w:r>
      <w:r w:rsidRPr="00373B8A">
        <w:rPr>
          <w:lang w:val="en-US"/>
        </w:rPr>
        <w:t xml:space="preserve"> </w:t>
      </w:r>
      <w:r w:rsidR="00871A14" w:rsidRPr="00373B8A">
        <w:rPr>
          <w:lang w:val="en-US"/>
        </w:rPr>
        <w:t xml:space="preserve">Model sensitivity analyzes. Variations per unit regarding the </w:t>
      </w:r>
      <w:r w:rsidR="00E17CED" w:rsidRPr="00373B8A">
        <w:rPr>
          <w:lang w:val="en-US"/>
        </w:rPr>
        <w:t>simulation</w:t>
      </w:r>
      <w:r w:rsidR="00E17CED">
        <w:rPr>
          <w:lang w:val="en-US"/>
        </w:rPr>
        <w:t>s</w:t>
      </w:r>
      <w:r w:rsidR="00E17CED" w:rsidRPr="00373B8A">
        <w:rPr>
          <w:lang w:val="en-US"/>
        </w:rPr>
        <w:t>’</w:t>
      </w:r>
      <w:r w:rsidR="00871A14" w:rsidRPr="00373B8A">
        <w:rPr>
          <w:lang w:val="en-US"/>
        </w:rPr>
        <w:t xml:space="preserve"> scenarios.</w:t>
      </w:r>
    </w:p>
    <w:tbl>
      <w:tblPr>
        <w:tblW w:w="10528" w:type="dxa"/>
        <w:tblCellMar>
          <w:left w:w="70" w:type="dxa"/>
          <w:right w:w="70" w:type="dxa"/>
        </w:tblCellMar>
        <w:tblLook w:val="04A0" w:firstRow="1" w:lastRow="0" w:firstColumn="1" w:lastColumn="0" w:noHBand="0" w:noVBand="1"/>
      </w:tblPr>
      <w:tblGrid>
        <w:gridCol w:w="2369"/>
        <w:gridCol w:w="939"/>
        <w:gridCol w:w="939"/>
        <w:gridCol w:w="738"/>
        <w:gridCol w:w="738"/>
        <w:gridCol w:w="757"/>
        <w:gridCol w:w="795"/>
        <w:gridCol w:w="886"/>
        <w:gridCol w:w="886"/>
        <w:gridCol w:w="683"/>
        <w:gridCol w:w="792"/>
        <w:gridCol w:w="6"/>
      </w:tblGrid>
      <w:tr w:rsidR="00836CB5" w:rsidRPr="00493E74" w:rsidTr="008755DA">
        <w:trPr>
          <w:trHeight w:val="260"/>
        </w:trPr>
        <w:tc>
          <w:tcPr>
            <w:tcW w:w="10528" w:type="dxa"/>
            <w:gridSpan w:val="12"/>
            <w:tcBorders>
              <w:top w:val="single" w:sz="4" w:space="0" w:color="auto"/>
              <w:left w:val="nil"/>
              <w:bottom w:val="single" w:sz="4" w:space="0" w:color="auto"/>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r w:rsidRPr="008755DA">
              <w:rPr>
                <w:rFonts w:eastAsia="Times New Roman" w:cstheme="minorHAnsi"/>
                <w:b/>
                <w:bCs/>
                <w:sz w:val="20"/>
                <w:szCs w:val="20"/>
                <w:lang w:val="en-US" w:eastAsia="pt-BR"/>
              </w:rPr>
              <w:t>SIMULATION 1 - Around point (</w:t>
            </w:r>
            <w:proofErr w:type="spellStart"/>
            <w:r w:rsidRPr="008755DA">
              <w:rPr>
                <w:rFonts w:eastAsia="Times New Roman" w:cstheme="minorHAnsi"/>
                <w:b/>
                <w:bCs/>
                <w:sz w:val="20"/>
                <w:szCs w:val="20"/>
                <w:lang w:val="en-US" w:eastAsia="pt-BR"/>
              </w:rPr>
              <w:t>ttib</w:t>
            </w:r>
            <w:proofErr w:type="spellEnd"/>
            <w:r w:rsidRPr="008755DA">
              <w:rPr>
                <w:rFonts w:eastAsia="Times New Roman" w:cstheme="minorHAnsi"/>
                <w:b/>
                <w:bCs/>
                <w:sz w:val="20"/>
                <w:szCs w:val="20"/>
                <w:lang w:val="en-US" w:eastAsia="pt-BR"/>
              </w:rPr>
              <w:t xml:space="preserve">=120, v=90, </w:t>
            </w:r>
            <w:proofErr w:type="spellStart"/>
            <w:r w:rsidRPr="008755DA">
              <w:rPr>
                <w:rFonts w:eastAsia="Times New Roman" w:cstheme="minorHAnsi"/>
                <w:b/>
                <w:bCs/>
                <w:sz w:val="20"/>
                <w:szCs w:val="20"/>
                <w:lang w:val="en-US" w:eastAsia="pt-BR"/>
              </w:rPr>
              <w:t>sr</w:t>
            </w:r>
            <w:proofErr w:type="spellEnd"/>
            <w:r w:rsidRPr="008755DA">
              <w:rPr>
                <w:rFonts w:eastAsia="Times New Roman" w:cstheme="minorHAnsi"/>
                <w:b/>
                <w:bCs/>
                <w:sz w:val="20"/>
                <w:szCs w:val="20"/>
                <w:lang w:val="en-US" w:eastAsia="pt-BR"/>
              </w:rPr>
              <w:t xml:space="preserve">=30, </w:t>
            </w:r>
            <w:proofErr w:type="spellStart"/>
            <w:r w:rsidRPr="008755DA">
              <w:rPr>
                <w:rFonts w:eastAsia="Times New Roman" w:cstheme="minorHAnsi"/>
                <w:b/>
                <w:bCs/>
                <w:sz w:val="20"/>
                <w:szCs w:val="20"/>
                <w:lang w:val="en-US" w:eastAsia="pt-BR"/>
              </w:rPr>
              <w:t>sm</w:t>
            </w:r>
            <w:proofErr w:type="spellEnd"/>
            <w:r w:rsidRPr="008755DA">
              <w:rPr>
                <w:rFonts w:eastAsia="Times New Roman" w:cstheme="minorHAnsi"/>
                <w:b/>
                <w:bCs/>
                <w:sz w:val="20"/>
                <w:szCs w:val="20"/>
                <w:lang w:val="en-US" w:eastAsia="pt-BR"/>
              </w:rPr>
              <w:t>=120, tr=90)</w:t>
            </w:r>
          </w:p>
        </w:tc>
      </w:tr>
      <w:tr w:rsidR="00836CB5" w:rsidRPr="008755DA" w:rsidTr="008755DA">
        <w:trPr>
          <w:gridAfter w:val="1"/>
          <w:wAfter w:w="6" w:type="dxa"/>
          <w:trHeight w:val="260"/>
        </w:trPr>
        <w:tc>
          <w:tcPr>
            <w:tcW w:w="236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r w:rsidRPr="008755DA">
              <w:rPr>
                <w:rFonts w:eastAsia="Times New Roman" w:cstheme="minorHAnsi"/>
                <w:b/>
                <w:bCs/>
                <w:sz w:val="20"/>
                <w:szCs w:val="20"/>
                <w:lang w:val="en-US" w:eastAsia="pt-BR"/>
              </w:rPr>
              <w:t>output variable</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roofErr w:type="spellStart"/>
            <w:r w:rsidRPr="008755DA">
              <w:rPr>
                <w:rFonts w:eastAsia="Times New Roman" w:cstheme="minorHAnsi"/>
                <w:b/>
                <w:bCs/>
                <w:sz w:val="20"/>
                <w:szCs w:val="20"/>
                <w:lang w:val="en-US" w:eastAsia="pt-BR"/>
              </w:rPr>
              <w:t>ttib</w:t>
            </w:r>
            <w:proofErr w:type="spellEnd"/>
            <w:r w:rsidRPr="008755DA">
              <w:rPr>
                <w:rFonts w:eastAsia="Times New Roman" w:cstheme="minorHAnsi"/>
                <w:b/>
                <w:bCs/>
                <w:sz w:val="20"/>
                <w:szCs w:val="20"/>
                <w:lang w:val="en-US" w:eastAsia="pt-BR"/>
              </w:rPr>
              <w:t>=110</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roofErr w:type="spellStart"/>
            <w:r w:rsidRPr="008755DA">
              <w:rPr>
                <w:rFonts w:eastAsia="Times New Roman" w:cstheme="minorHAnsi"/>
                <w:b/>
                <w:bCs/>
                <w:sz w:val="20"/>
                <w:szCs w:val="20"/>
                <w:lang w:val="en-US" w:eastAsia="pt-BR"/>
              </w:rPr>
              <w:t>ttib</w:t>
            </w:r>
            <w:proofErr w:type="spellEnd"/>
            <w:r w:rsidRPr="008755DA">
              <w:rPr>
                <w:rFonts w:eastAsia="Times New Roman" w:cstheme="minorHAnsi"/>
                <w:b/>
                <w:bCs/>
                <w:sz w:val="20"/>
                <w:szCs w:val="20"/>
                <w:lang w:val="en-US" w:eastAsia="pt-BR"/>
              </w:rPr>
              <w:t>=130</w:t>
            </w: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r w:rsidRPr="008755DA">
              <w:rPr>
                <w:rFonts w:eastAsia="Times New Roman" w:cstheme="minorHAnsi"/>
                <w:b/>
                <w:bCs/>
                <w:sz w:val="20"/>
                <w:szCs w:val="20"/>
                <w:lang w:val="en-US" w:eastAsia="pt-BR"/>
              </w:rPr>
              <w:t>v=80</w:t>
            </w: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r w:rsidRPr="008755DA">
              <w:rPr>
                <w:rFonts w:eastAsia="Times New Roman" w:cstheme="minorHAnsi"/>
                <w:b/>
                <w:bCs/>
                <w:sz w:val="20"/>
                <w:szCs w:val="20"/>
                <w:lang w:val="en-US" w:eastAsia="pt-BR"/>
              </w:rPr>
              <w:t>v=100</w:t>
            </w:r>
          </w:p>
        </w:tc>
        <w:tc>
          <w:tcPr>
            <w:tcW w:w="757"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roofErr w:type="spellStart"/>
            <w:r w:rsidRPr="008755DA">
              <w:rPr>
                <w:rFonts w:eastAsia="Times New Roman" w:cstheme="minorHAnsi"/>
                <w:b/>
                <w:bCs/>
                <w:sz w:val="20"/>
                <w:szCs w:val="20"/>
                <w:lang w:val="en-US" w:eastAsia="pt-BR"/>
              </w:rPr>
              <w:t>sr</w:t>
            </w:r>
            <w:proofErr w:type="spellEnd"/>
            <w:r w:rsidRPr="008755DA">
              <w:rPr>
                <w:rFonts w:eastAsia="Times New Roman" w:cstheme="minorHAnsi"/>
                <w:b/>
                <w:bCs/>
                <w:sz w:val="20"/>
                <w:szCs w:val="20"/>
                <w:lang w:val="en-US" w:eastAsia="pt-BR"/>
              </w:rPr>
              <w:t>=20</w:t>
            </w:r>
          </w:p>
        </w:tc>
        <w:tc>
          <w:tcPr>
            <w:tcW w:w="795"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roofErr w:type="spellStart"/>
            <w:r w:rsidRPr="008755DA">
              <w:rPr>
                <w:rFonts w:eastAsia="Times New Roman" w:cstheme="minorHAnsi"/>
                <w:b/>
                <w:bCs/>
                <w:sz w:val="20"/>
                <w:szCs w:val="20"/>
                <w:lang w:val="en-US" w:eastAsia="pt-BR"/>
              </w:rPr>
              <w:t>sr</w:t>
            </w:r>
            <w:proofErr w:type="spellEnd"/>
            <w:r w:rsidRPr="008755DA">
              <w:rPr>
                <w:rFonts w:eastAsia="Times New Roman" w:cstheme="minorHAnsi"/>
                <w:b/>
                <w:bCs/>
                <w:sz w:val="20"/>
                <w:szCs w:val="20"/>
                <w:lang w:val="en-US" w:eastAsia="pt-BR"/>
              </w:rPr>
              <w:t>=40</w:t>
            </w: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roofErr w:type="spellStart"/>
            <w:r w:rsidRPr="008755DA">
              <w:rPr>
                <w:rFonts w:eastAsia="Times New Roman" w:cstheme="minorHAnsi"/>
                <w:b/>
                <w:bCs/>
                <w:sz w:val="20"/>
                <w:szCs w:val="20"/>
                <w:lang w:val="en-US" w:eastAsia="pt-BR"/>
              </w:rPr>
              <w:t>sm</w:t>
            </w:r>
            <w:proofErr w:type="spellEnd"/>
            <w:r w:rsidRPr="008755DA">
              <w:rPr>
                <w:rFonts w:eastAsia="Times New Roman" w:cstheme="minorHAnsi"/>
                <w:b/>
                <w:bCs/>
                <w:sz w:val="20"/>
                <w:szCs w:val="20"/>
                <w:lang w:val="en-US" w:eastAsia="pt-BR"/>
              </w:rPr>
              <w:t>=110</w:t>
            </w: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roofErr w:type="spellStart"/>
            <w:r w:rsidRPr="008755DA">
              <w:rPr>
                <w:rFonts w:eastAsia="Times New Roman" w:cstheme="minorHAnsi"/>
                <w:b/>
                <w:bCs/>
                <w:sz w:val="20"/>
                <w:szCs w:val="20"/>
                <w:lang w:val="en-US" w:eastAsia="pt-BR"/>
              </w:rPr>
              <w:t>sm</w:t>
            </w:r>
            <w:proofErr w:type="spellEnd"/>
            <w:r w:rsidRPr="008755DA">
              <w:rPr>
                <w:rFonts w:eastAsia="Times New Roman" w:cstheme="minorHAnsi"/>
                <w:b/>
                <w:bCs/>
                <w:sz w:val="20"/>
                <w:szCs w:val="20"/>
                <w:lang w:val="en-US" w:eastAsia="pt-BR"/>
              </w:rPr>
              <w:t>=130</w:t>
            </w:r>
          </w:p>
        </w:tc>
        <w:tc>
          <w:tcPr>
            <w:tcW w:w="683"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r w:rsidRPr="008755DA">
              <w:rPr>
                <w:rFonts w:eastAsia="Times New Roman" w:cstheme="minorHAnsi"/>
                <w:b/>
                <w:bCs/>
                <w:sz w:val="20"/>
                <w:szCs w:val="20"/>
                <w:lang w:val="en-US" w:eastAsia="pt-BR"/>
              </w:rPr>
              <w:t>tr=80</w:t>
            </w:r>
          </w:p>
        </w:tc>
        <w:tc>
          <w:tcPr>
            <w:tcW w:w="792"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r w:rsidRPr="008755DA">
              <w:rPr>
                <w:rFonts w:eastAsia="Times New Roman" w:cstheme="minorHAnsi"/>
                <w:b/>
                <w:bCs/>
                <w:sz w:val="20"/>
                <w:szCs w:val="20"/>
                <w:lang w:val="en-US" w:eastAsia="pt-BR"/>
              </w:rPr>
              <w:t>tr=100</w:t>
            </w:r>
          </w:p>
        </w:tc>
      </w:tr>
      <w:tr w:rsidR="00836CB5" w:rsidRPr="008755DA" w:rsidTr="008755DA">
        <w:trPr>
          <w:gridAfter w:val="1"/>
          <w:wAfter w:w="6" w:type="dxa"/>
          <w:trHeight w:val="260"/>
        </w:trPr>
        <w:tc>
          <w:tcPr>
            <w:tcW w:w="2369" w:type="dxa"/>
            <w:tcBorders>
              <w:top w:val="nil"/>
              <w:left w:val="nil"/>
              <w:bottom w:val="nil"/>
              <w:right w:val="nil"/>
            </w:tcBorders>
            <w:shd w:val="clear" w:color="auto" w:fill="auto"/>
            <w:noWrap/>
            <w:vAlign w:val="center"/>
            <w:hideMark/>
          </w:tcPr>
          <w:p w:rsidR="00836CB5" w:rsidRPr="008755DA" w:rsidRDefault="00836CB5" w:rsidP="00140DD2">
            <w:pPr>
              <w:jc w:val="right"/>
              <w:rPr>
                <w:rFonts w:eastAsia="Times New Roman" w:cstheme="minorHAnsi"/>
                <w:sz w:val="20"/>
                <w:szCs w:val="20"/>
                <w:lang w:val="en-US" w:eastAsia="pt-BR"/>
              </w:rPr>
            </w:pPr>
            <w:r w:rsidRPr="008755DA">
              <w:rPr>
                <w:rFonts w:eastAsia="Times New Roman" w:cstheme="minorHAnsi"/>
                <w:sz w:val="20"/>
                <w:szCs w:val="20"/>
                <w:lang w:val="en-US" w:eastAsia="pt-BR"/>
              </w:rPr>
              <w:t>mitigation time</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180</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180</w:t>
            </w: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113</w:t>
            </w: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315</w:t>
            </w:r>
          </w:p>
        </w:tc>
        <w:tc>
          <w:tcPr>
            <w:tcW w:w="757"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210</w:t>
            </w:r>
          </w:p>
        </w:tc>
        <w:tc>
          <w:tcPr>
            <w:tcW w:w="795"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150</w:t>
            </w: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270</w:t>
            </w: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135</w:t>
            </w:r>
          </w:p>
        </w:tc>
        <w:tc>
          <w:tcPr>
            <w:tcW w:w="683"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160</w:t>
            </w:r>
          </w:p>
        </w:tc>
        <w:tc>
          <w:tcPr>
            <w:tcW w:w="792"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200</w:t>
            </w:r>
          </w:p>
        </w:tc>
      </w:tr>
      <w:tr w:rsidR="00836CB5" w:rsidRPr="008755DA" w:rsidTr="008755DA">
        <w:trPr>
          <w:gridAfter w:val="1"/>
          <w:wAfter w:w="6" w:type="dxa"/>
          <w:trHeight w:val="260"/>
        </w:trPr>
        <w:tc>
          <w:tcPr>
            <w:tcW w:w="2369" w:type="dxa"/>
            <w:tcBorders>
              <w:top w:val="nil"/>
              <w:left w:val="nil"/>
              <w:bottom w:val="nil"/>
              <w:right w:val="nil"/>
            </w:tcBorders>
            <w:shd w:val="clear" w:color="auto" w:fill="auto"/>
            <w:noWrap/>
            <w:vAlign w:val="center"/>
            <w:hideMark/>
          </w:tcPr>
          <w:p w:rsidR="00836CB5" w:rsidRPr="008755DA" w:rsidRDefault="00836CB5" w:rsidP="00140DD2">
            <w:pPr>
              <w:jc w:val="right"/>
              <w:rPr>
                <w:rFonts w:eastAsia="Times New Roman" w:cstheme="minorHAnsi"/>
                <w:sz w:val="20"/>
                <w:szCs w:val="20"/>
                <w:lang w:val="en-US" w:eastAsia="pt-BR"/>
              </w:rPr>
            </w:pPr>
            <w:r w:rsidRPr="008755DA">
              <w:rPr>
                <w:rFonts w:eastAsia="Times New Roman" w:cstheme="minorHAnsi"/>
                <w:sz w:val="20"/>
                <w:szCs w:val="20"/>
                <w:lang w:val="en-US" w:eastAsia="pt-BR"/>
              </w:rPr>
              <w:t>peak TTI</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170</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190</w:t>
            </w: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176</w:t>
            </w: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183</w:t>
            </w:r>
          </w:p>
        </w:tc>
        <w:tc>
          <w:tcPr>
            <w:tcW w:w="757"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190</w:t>
            </w:r>
          </w:p>
        </w:tc>
        <w:tc>
          <w:tcPr>
            <w:tcW w:w="795"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170</w:t>
            </w: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180</w:t>
            </w: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180</w:t>
            </w:r>
          </w:p>
        </w:tc>
        <w:tc>
          <w:tcPr>
            <w:tcW w:w="683"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173</w:t>
            </w:r>
          </w:p>
        </w:tc>
        <w:tc>
          <w:tcPr>
            <w:tcW w:w="792"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187</w:t>
            </w:r>
          </w:p>
        </w:tc>
      </w:tr>
      <w:tr w:rsidR="00836CB5" w:rsidRPr="008755DA" w:rsidTr="008755DA">
        <w:trPr>
          <w:gridAfter w:val="1"/>
          <w:wAfter w:w="6" w:type="dxa"/>
          <w:trHeight w:val="260"/>
        </w:trPr>
        <w:tc>
          <w:tcPr>
            <w:tcW w:w="2369" w:type="dxa"/>
            <w:tcBorders>
              <w:top w:val="nil"/>
              <w:left w:val="nil"/>
              <w:bottom w:val="nil"/>
              <w:right w:val="nil"/>
            </w:tcBorders>
            <w:shd w:val="clear" w:color="auto" w:fill="auto"/>
            <w:noWrap/>
            <w:vAlign w:val="center"/>
            <w:hideMark/>
          </w:tcPr>
          <w:p w:rsidR="00836CB5" w:rsidRPr="008755DA" w:rsidRDefault="00836CB5" w:rsidP="00140DD2">
            <w:pPr>
              <w:jc w:val="right"/>
              <w:rPr>
                <w:rFonts w:eastAsia="Times New Roman" w:cstheme="minorHAnsi"/>
                <w:sz w:val="20"/>
                <w:szCs w:val="20"/>
                <w:lang w:val="en-US" w:eastAsia="pt-BR"/>
              </w:rPr>
            </w:pPr>
            <w:r w:rsidRPr="008755DA">
              <w:rPr>
                <w:rFonts w:eastAsia="Times New Roman" w:cstheme="minorHAnsi"/>
                <w:sz w:val="20"/>
                <w:szCs w:val="20"/>
                <w:lang w:val="en-US" w:eastAsia="pt-BR"/>
              </w:rPr>
              <w:t>1-year risk</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6</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7</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6</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7</w:t>
            </w: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4</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7</w:t>
            </w: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10,5</w:t>
            </w:r>
          </w:p>
        </w:tc>
        <w:tc>
          <w:tcPr>
            <w:tcW w:w="757"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8</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7</w:t>
            </w:r>
          </w:p>
        </w:tc>
        <w:tc>
          <w:tcPr>
            <w:tcW w:w="795"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5</w:t>
            </w: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9</w:t>
            </w: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5,6</w:t>
            </w:r>
          </w:p>
        </w:tc>
        <w:tc>
          <w:tcPr>
            <w:tcW w:w="683"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5</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3</w:t>
            </w:r>
          </w:p>
        </w:tc>
        <w:tc>
          <w:tcPr>
            <w:tcW w:w="792"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8</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3</w:t>
            </w:r>
          </w:p>
        </w:tc>
      </w:tr>
      <w:tr w:rsidR="00836CB5" w:rsidRPr="008755DA" w:rsidTr="008755DA">
        <w:trPr>
          <w:gridAfter w:val="1"/>
          <w:wAfter w:w="6" w:type="dxa"/>
          <w:trHeight w:val="260"/>
        </w:trPr>
        <w:tc>
          <w:tcPr>
            <w:tcW w:w="2369" w:type="dxa"/>
            <w:tcBorders>
              <w:top w:val="nil"/>
              <w:left w:val="nil"/>
              <w:bottom w:val="nil"/>
              <w:right w:val="nil"/>
            </w:tcBorders>
            <w:shd w:val="clear" w:color="auto" w:fill="auto"/>
            <w:noWrap/>
            <w:vAlign w:val="center"/>
            <w:hideMark/>
          </w:tcPr>
          <w:p w:rsidR="00836CB5" w:rsidRPr="008755DA" w:rsidRDefault="00836CB5" w:rsidP="00140DD2">
            <w:pPr>
              <w:jc w:val="right"/>
              <w:rPr>
                <w:rFonts w:eastAsia="Times New Roman" w:cstheme="minorHAnsi"/>
                <w:sz w:val="20"/>
                <w:szCs w:val="20"/>
                <w:lang w:val="en-US" w:eastAsia="pt-BR"/>
              </w:rPr>
            </w:pPr>
            <w:r w:rsidRPr="008755DA">
              <w:rPr>
                <w:rFonts w:eastAsia="Times New Roman" w:cstheme="minorHAnsi"/>
                <w:sz w:val="20"/>
                <w:szCs w:val="20"/>
                <w:lang w:val="en-US" w:eastAsia="pt-BR"/>
              </w:rPr>
              <w:t>exposed</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810</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810</w:t>
            </w: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542</w:t>
            </w: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350</w:t>
            </w:r>
          </w:p>
        </w:tc>
        <w:tc>
          <w:tcPr>
            <w:tcW w:w="757"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900</w:t>
            </w:r>
          </w:p>
        </w:tc>
        <w:tc>
          <w:tcPr>
            <w:tcW w:w="795"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720</w:t>
            </w: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081</w:t>
            </w: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675</w:t>
            </w:r>
          </w:p>
        </w:tc>
        <w:tc>
          <w:tcPr>
            <w:tcW w:w="683"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720</w:t>
            </w:r>
          </w:p>
        </w:tc>
        <w:tc>
          <w:tcPr>
            <w:tcW w:w="792"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900</w:t>
            </w:r>
          </w:p>
        </w:tc>
      </w:tr>
      <w:tr w:rsidR="00836CB5" w:rsidRPr="008755DA" w:rsidTr="008755DA">
        <w:trPr>
          <w:trHeight w:val="260"/>
        </w:trPr>
        <w:tc>
          <w:tcPr>
            <w:tcW w:w="2369"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8159" w:type="dxa"/>
            <w:gridSpan w:val="11"/>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r w:rsidRPr="008755DA">
              <w:rPr>
                <w:rFonts w:eastAsia="Times New Roman" w:cstheme="minorHAnsi"/>
                <w:b/>
                <w:bCs/>
                <w:sz w:val="20"/>
                <w:szCs w:val="20"/>
                <w:lang w:val="en-US" w:eastAsia="pt-BR"/>
              </w:rPr>
              <w:t>Change per unit</w:t>
            </w:r>
          </w:p>
        </w:tc>
      </w:tr>
      <w:tr w:rsidR="00836CB5" w:rsidRPr="008755DA" w:rsidTr="008755DA">
        <w:trPr>
          <w:gridAfter w:val="1"/>
          <w:wAfter w:w="6" w:type="dxa"/>
          <w:trHeight w:val="260"/>
        </w:trPr>
        <w:tc>
          <w:tcPr>
            <w:tcW w:w="236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r w:rsidRPr="008755DA">
              <w:rPr>
                <w:rFonts w:eastAsia="Times New Roman" w:cstheme="minorHAnsi"/>
                <w:b/>
                <w:bCs/>
                <w:sz w:val="20"/>
                <w:szCs w:val="20"/>
                <w:lang w:val="en-US" w:eastAsia="pt-BR"/>
              </w:rPr>
              <w:t>output variable</w:t>
            </w:r>
          </w:p>
        </w:tc>
        <w:tc>
          <w:tcPr>
            <w:tcW w:w="939"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roofErr w:type="spellStart"/>
            <w:r w:rsidRPr="008755DA">
              <w:rPr>
                <w:rFonts w:eastAsia="Times New Roman" w:cstheme="minorHAnsi"/>
                <w:b/>
                <w:bCs/>
                <w:sz w:val="20"/>
                <w:szCs w:val="20"/>
                <w:lang w:val="en-US" w:eastAsia="pt-BR"/>
              </w:rPr>
              <w:t>ttib</w:t>
            </w:r>
            <w:proofErr w:type="spellEnd"/>
          </w:p>
        </w:tc>
        <w:tc>
          <w:tcPr>
            <w:tcW w:w="939"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
        </w:tc>
        <w:tc>
          <w:tcPr>
            <w:tcW w:w="738"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r w:rsidRPr="008755DA">
              <w:rPr>
                <w:rFonts w:eastAsia="Times New Roman" w:cstheme="minorHAnsi"/>
                <w:b/>
                <w:bCs/>
                <w:sz w:val="20"/>
                <w:szCs w:val="20"/>
                <w:lang w:val="en-US" w:eastAsia="pt-BR"/>
              </w:rPr>
              <w:t>v</w:t>
            </w:r>
          </w:p>
        </w:tc>
        <w:tc>
          <w:tcPr>
            <w:tcW w:w="738"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
        </w:tc>
        <w:tc>
          <w:tcPr>
            <w:tcW w:w="757"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roofErr w:type="spellStart"/>
            <w:r w:rsidRPr="008755DA">
              <w:rPr>
                <w:rFonts w:eastAsia="Times New Roman" w:cstheme="minorHAnsi"/>
                <w:b/>
                <w:bCs/>
                <w:sz w:val="20"/>
                <w:szCs w:val="20"/>
                <w:lang w:val="en-US" w:eastAsia="pt-BR"/>
              </w:rPr>
              <w:t>sr</w:t>
            </w:r>
            <w:proofErr w:type="spellEnd"/>
          </w:p>
        </w:tc>
        <w:tc>
          <w:tcPr>
            <w:tcW w:w="795"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
        </w:tc>
        <w:tc>
          <w:tcPr>
            <w:tcW w:w="886"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roofErr w:type="spellStart"/>
            <w:r w:rsidRPr="008755DA">
              <w:rPr>
                <w:rFonts w:eastAsia="Times New Roman" w:cstheme="minorHAnsi"/>
                <w:b/>
                <w:bCs/>
                <w:sz w:val="20"/>
                <w:szCs w:val="20"/>
                <w:lang w:val="en-US" w:eastAsia="pt-BR"/>
              </w:rPr>
              <w:t>sm</w:t>
            </w:r>
            <w:proofErr w:type="spellEnd"/>
          </w:p>
        </w:tc>
        <w:tc>
          <w:tcPr>
            <w:tcW w:w="886"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
        </w:tc>
        <w:tc>
          <w:tcPr>
            <w:tcW w:w="683"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r w:rsidRPr="008755DA">
              <w:rPr>
                <w:rFonts w:eastAsia="Times New Roman" w:cstheme="minorHAnsi"/>
                <w:b/>
                <w:bCs/>
                <w:sz w:val="20"/>
                <w:szCs w:val="20"/>
                <w:lang w:val="en-US" w:eastAsia="pt-BR"/>
              </w:rPr>
              <w:t>tr</w:t>
            </w:r>
          </w:p>
        </w:tc>
        <w:tc>
          <w:tcPr>
            <w:tcW w:w="792"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
        </w:tc>
      </w:tr>
      <w:tr w:rsidR="00836CB5" w:rsidRPr="008755DA" w:rsidTr="008755DA">
        <w:trPr>
          <w:gridAfter w:val="1"/>
          <w:wAfter w:w="6" w:type="dxa"/>
          <w:trHeight w:val="260"/>
        </w:trPr>
        <w:tc>
          <w:tcPr>
            <w:tcW w:w="2369" w:type="dxa"/>
            <w:tcBorders>
              <w:top w:val="nil"/>
              <w:left w:val="nil"/>
              <w:bottom w:val="nil"/>
              <w:right w:val="nil"/>
            </w:tcBorders>
            <w:shd w:val="clear" w:color="auto" w:fill="auto"/>
            <w:noWrap/>
            <w:vAlign w:val="center"/>
            <w:hideMark/>
          </w:tcPr>
          <w:p w:rsidR="00836CB5" w:rsidRPr="008755DA" w:rsidRDefault="00836CB5" w:rsidP="00140DD2">
            <w:pPr>
              <w:jc w:val="right"/>
              <w:rPr>
                <w:rFonts w:eastAsia="Times New Roman" w:cstheme="minorHAnsi"/>
                <w:sz w:val="20"/>
                <w:szCs w:val="20"/>
                <w:lang w:val="en-US" w:eastAsia="pt-BR"/>
              </w:rPr>
            </w:pPr>
            <w:r w:rsidRPr="008755DA">
              <w:rPr>
                <w:rFonts w:eastAsia="Times New Roman" w:cstheme="minorHAnsi"/>
                <w:sz w:val="20"/>
                <w:szCs w:val="20"/>
                <w:lang w:val="en-US" w:eastAsia="pt-BR"/>
              </w:rPr>
              <w:t>mitigation time</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10</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1</w:t>
            </w: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757"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-3</w:t>
            </w:r>
          </w:p>
        </w:tc>
        <w:tc>
          <w:tcPr>
            <w:tcW w:w="795"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-6</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75</w:t>
            </w: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683"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2</w:t>
            </w:r>
          </w:p>
        </w:tc>
        <w:tc>
          <w:tcPr>
            <w:tcW w:w="792"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r>
      <w:tr w:rsidR="00836CB5" w:rsidRPr="008755DA" w:rsidTr="008755DA">
        <w:trPr>
          <w:gridAfter w:val="1"/>
          <w:wAfter w:w="6" w:type="dxa"/>
          <w:trHeight w:val="260"/>
        </w:trPr>
        <w:tc>
          <w:tcPr>
            <w:tcW w:w="2369" w:type="dxa"/>
            <w:tcBorders>
              <w:top w:val="nil"/>
              <w:left w:val="nil"/>
              <w:bottom w:val="nil"/>
              <w:right w:val="nil"/>
            </w:tcBorders>
            <w:shd w:val="clear" w:color="auto" w:fill="auto"/>
            <w:noWrap/>
            <w:vAlign w:val="center"/>
            <w:hideMark/>
          </w:tcPr>
          <w:p w:rsidR="00836CB5" w:rsidRPr="008755DA" w:rsidRDefault="00836CB5" w:rsidP="00140DD2">
            <w:pPr>
              <w:jc w:val="right"/>
              <w:rPr>
                <w:rFonts w:eastAsia="Times New Roman" w:cstheme="minorHAnsi"/>
                <w:sz w:val="20"/>
                <w:szCs w:val="20"/>
                <w:lang w:val="en-US" w:eastAsia="pt-BR"/>
              </w:rPr>
            </w:pPr>
            <w:r w:rsidRPr="008755DA">
              <w:rPr>
                <w:rFonts w:eastAsia="Times New Roman" w:cstheme="minorHAnsi"/>
                <w:sz w:val="20"/>
                <w:szCs w:val="20"/>
                <w:lang w:val="en-US" w:eastAsia="pt-BR"/>
              </w:rPr>
              <w:t>peak TTI</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35</w:t>
            </w: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757"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w:t>
            </w:r>
          </w:p>
        </w:tc>
        <w:tc>
          <w:tcPr>
            <w:tcW w:w="795"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683"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7</w:t>
            </w:r>
          </w:p>
        </w:tc>
        <w:tc>
          <w:tcPr>
            <w:tcW w:w="792"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r>
      <w:tr w:rsidR="00836CB5" w:rsidRPr="008755DA" w:rsidTr="008755DA">
        <w:trPr>
          <w:gridAfter w:val="1"/>
          <w:wAfter w:w="6" w:type="dxa"/>
          <w:trHeight w:val="260"/>
        </w:trPr>
        <w:tc>
          <w:tcPr>
            <w:tcW w:w="2369" w:type="dxa"/>
            <w:tcBorders>
              <w:top w:val="nil"/>
              <w:left w:val="nil"/>
              <w:bottom w:val="nil"/>
              <w:right w:val="nil"/>
            </w:tcBorders>
            <w:shd w:val="clear" w:color="auto" w:fill="auto"/>
            <w:noWrap/>
            <w:vAlign w:val="center"/>
            <w:hideMark/>
          </w:tcPr>
          <w:p w:rsidR="00836CB5" w:rsidRPr="008755DA" w:rsidRDefault="00836CB5" w:rsidP="00140DD2">
            <w:pPr>
              <w:jc w:val="right"/>
              <w:rPr>
                <w:rFonts w:eastAsia="Times New Roman" w:cstheme="minorHAnsi"/>
                <w:sz w:val="20"/>
                <w:szCs w:val="20"/>
                <w:lang w:val="en-US" w:eastAsia="pt-BR"/>
              </w:rPr>
            </w:pPr>
            <w:r w:rsidRPr="008755DA">
              <w:rPr>
                <w:rFonts w:eastAsia="Times New Roman" w:cstheme="minorHAnsi"/>
                <w:sz w:val="20"/>
                <w:szCs w:val="20"/>
                <w:lang w:val="en-US" w:eastAsia="pt-BR"/>
              </w:rPr>
              <w:t>1-year risk</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29</w:t>
            </w: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757"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185</w:t>
            </w:r>
          </w:p>
        </w:tc>
        <w:tc>
          <w:tcPr>
            <w:tcW w:w="795"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17</w:t>
            </w: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683"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15</w:t>
            </w:r>
          </w:p>
        </w:tc>
        <w:tc>
          <w:tcPr>
            <w:tcW w:w="792"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r>
      <w:tr w:rsidR="00836CB5" w:rsidRPr="008755DA" w:rsidTr="008755DA">
        <w:trPr>
          <w:gridAfter w:val="1"/>
          <w:wAfter w:w="6" w:type="dxa"/>
          <w:trHeight w:val="260"/>
        </w:trPr>
        <w:tc>
          <w:tcPr>
            <w:tcW w:w="2369" w:type="dxa"/>
            <w:tcBorders>
              <w:top w:val="nil"/>
              <w:left w:val="nil"/>
              <w:bottom w:val="nil"/>
              <w:right w:val="nil"/>
            </w:tcBorders>
            <w:shd w:val="clear" w:color="auto" w:fill="auto"/>
            <w:noWrap/>
            <w:vAlign w:val="center"/>
            <w:hideMark/>
          </w:tcPr>
          <w:p w:rsidR="00836CB5" w:rsidRPr="008755DA" w:rsidRDefault="00836CB5" w:rsidP="00140DD2">
            <w:pPr>
              <w:jc w:val="right"/>
              <w:rPr>
                <w:rFonts w:eastAsia="Times New Roman" w:cstheme="minorHAnsi"/>
                <w:sz w:val="20"/>
                <w:szCs w:val="20"/>
                <w:lang w:val="en-US" w:eastAsia="pt-BR"/>
              </w:rPr>
            </w:pPr>
            <w:r w:rsidRPr="008755DA">
              <w:rPr>
                <w:rFonts w:eastAsia="Times New Roman" w:cstheme="minorHAnsi"/>
                <w:sz w:val="20"/>
                <w:szCs w:val="20"/>
                <w:lang w:val="en-US" w:eastAsia="pt-BR"/>
              </w:rPr>
              <w:t>exposed</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40</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4</w:t>
            </w: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757"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-9</w:t>
            </w:r>
          </w:p>
        </w:tc>
        <w:tc>
          <w:tcPr>
            <w:tcW w:w="795"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-20</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3</w:t>
            </w: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683"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9</w:t>
            </w:r>
          </w:p>
        </w:tc>
        <w:tc>
          <w:tcPr>
            <w:tcW w:w="792"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r>
      <w:tr w:rsidR="00836CB5" w:rsidRPr="00493E74" w:rsidTr="008755DA">
        <w:trPr>
          <w:trHeight w:val="260"/>
        </w:trPr>
        <w:tc>
          <w:tcPr>
            <w:tcW w:w="10528" w:type="dxa"/>
            <w:gridSpan w:val="12"/>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r w:rsidRPr="008755DA">
              <w:rPr>
                <w:rFonts w:eastAsia="Times New Roman" w:cstheme="minorHAnsi"/>
                <w:b/>
                <w:bCs/>
                <w:sz w:val="20"/>
                <w:szCs w:val="20"/>
                <w:lang w:val="en-US" w:eastAsia="pt-BR"/>
              </w:rPr>
              <w:t>SIMULATION 2 - Around point (</w:t>
            </w:r>
            <w:proofErr w:type="spellStart"/>
            <w:r w:rsidRPr="008755DA">
              <w:rPr>
                <w:rFonts w:eastAsia="Times New Roman" w:cstheme="minorHAnsi"/>
                <w:b/>
                <w:bCs/>
                <w:sz w:val="20"/>
                <w:szCs w:val="20"/>
                <w:lang w:val="en-US" w:eastAsia="pt-BR"/>
              </w:rPr>
              <w:t>ttib</w:t>
            </w:r>
            <w:proofErr w:type="spellEnd"/>
            <w:r w:rsidRPr="008755DA">
              <w:rPr>
                <w:rFonts w:eastAsia="Times New Roman" w:cstheme="minorHAnsi"/>
                <w:b/>
                <w:bCs/>
                <w:sz w:val="20"/>
                <w:szCs w:val="20"/>
                <w:lang w:val="en-US" w:eastAsia="pt-BR"/>
              </w:rPr>
              <w:t xml:space="preserve">=30, v=120, </w:t>
            </w:r>
            <w:proofErr w:type="spellStart"/>
            <w:r w:rsidRPr="008755DA">
              <w:rPr>
                <w:rFonts w:eastAsia="Times New Roman" w:cstheme="minorHAnsi"/>
                <w:b/>
                <w:bCs/>
                <w:sz w:val="20"/>
                <w:szCs w:val="20"/>
                <w:lang w:val="en-US" w:eastAsia="pt-BR"/>
              </w:rPr>
              <w:t>sr</w:t>
            </w:r>
            <w:proofErr w:type="spellEnd"/>
            <w:r w:rsidRPr="008755DA">
              <w:rPr>
                <w:rFonts w:eastAsia="Times New Roman" w:cstheme="minorHAnsi"/>
                <w:b/>
                <w:bCs/>
                <w:sz w:val="20"/>
                <w:szCs w:val="20"/>
                <w:lang w:val="en-US" w:eastAsia="pt-BR"/>
              </w:rPr>
              <w:t xml:space="preserve">=90, </w:t>
            </w:r>
            <w:proofErr w:type="spellStart"/>
            <w:r w:rsidRPr="008755DA">
              <w:rPr>
                <w:rFonts w:eastAsia="Times New Roman" w:cstheme="minorHAnsi"/>
                <w:b/>
                <w:bCs/>
                <w:sz w:val="20"/>
                <w:szCs w:val="20"/>
                <w:lang w:val="en-US" w:eastAsia="pt-BR"/>
              </w:rPr>
              <w:t>sm</w:t>
            </w:r>
            <w:proofErr w:type="spellEnd"/>
            <w:r w:rsidRPr="008755DA">
              <w:rPr>
                <w:rFonts w:eastAsia="Times New Roman" w:cstheme="minorHAnsi"/>
                <w:b/>
                <w:bCs/>
                <w:sz w:val="20"/>
                <w:szCs w:val="20"/>
                <w:lang w:val="en-US" w:eastAsia="pt-BR"/>
              </w:rPr>
              <w:t>=145, tr=60)</w:t>
            </w:r>
          </w:p>
        </w:tc>
      </w:tr>
      <w:tr w:rsidR="00836CB5" w:rsidRPr="008755DA" w:rsidTr="008755DA">
        <w:trPr>
          <w:gridAfter w:val="1"/>
          <w:wAfter w:w="6" w:type="dxa"/>
          <w:trHeight w:val="260"/>
        </w:trPr>
        <w:tc>
          <w:tcPr>
            <w:tcW w:w="2369"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r w:rsidRPr="008755DA">
              <w:rPr>
                <w:rFonts w:eastAsia="Times New Roman" w:cstheme="minorHAnsi"/>
                <w:b/>
                <w:bCs/>
                <w:sz w:val="20"/>
                <w:szCs w:val="20"/>
                <w:lang w:val="en-US" w:eastAsia="pt-BR"/>
              </w:rPr>
              <w:t>output variable</w:t>
            </w:r>
          </w:p>
        </w:tc>
        <w:tc>
          <w:tcPr>
            <w:tcW w:w="939"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roofErr w:type="spellStart"/>
            <w:r w:rsidRPr="008755DA">
              <w:rPr>
                <w:rFonts w:eastAsia="Times New Roman" w:cstheme="minorHAnsi"/>
                <w:b/>
                <w:bCs/>
                <w:sz w:val="20"/>
                <w:szCs w:val="20"/>
                <w:lang w:val="en-US" w:eastAsia="pt-BR"/>
              </w:rPr>
              <w:t>ttib</w:t>
            </w:r>
            <w:proofErr w:type="spellEnd"/>
            <w:r w:rsidRPr="008755DA">
              <w:rPr>
                <w:rFonts w:eastAsia="Times New Roman" w:cstheme="minorHAnsi"/>
                <w:b/>
                <w:bCs/>
                <w:sz w:val="20"/>
                <w:szCs w:val="20"/>
                <w:lang w:val="en-US" w:eastAsia="pt-BR"/>
              </w:rPr>
              <w:t>=20</w:t>
            </w:r>
          </w:p>
        </w:tc>
        <w:tc>
          <w:tcPr>
            <w:tcW w:w="939"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roofErr w:type="spellStart"/>
            <w:r w:rsidRPr="008755DA">
              <w:rPr>
                <w:rFonts w:eastAsia="Times New Roman" w:cstheme="minorHAnsi"/>
                <w:b/>
                <w:bCs/>
                <w:sz w:val="20"/>
                <w:szCs w:val="20"/>
                <w:lang w:val="en-US" w:eastAsia="pt-BR"/>
              </w:rPr>
              <w:t>ttib</w:t>
            </w:r>
            <w:proofErr w:type="spellEnd"/>
            <w:r w:rsidRPr="008755DA">
              <w:rPr>
                <w:rFonts w:eastAsia="Times New Roman" w:cstheme="minorHAnsi"/>
                <w:b/>
                <w:bCs/>
                <w:sz w:val="20"/>
                <w:szCs w:val="20"/>
                <w:lang w:val="en-US" w:eastAsia="pt-BR"/>
              </w:rPr>
              <w:t>=40</w:t>
            </w:r>
          </w:p>
        </w:tc>
        <w:tc>
          <w:tcPr>
            <w:tcW w:w="738"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r w:rsidRPr="008755DA">
              <w:rPr>
                <w:rFonts w:eastAsia="Times New Roman" w:cstheme="minorHAnsi"/>
                <w:b/>
                <w:bCs/>
                <w:sz w:val="20"/>
                <w:szCs w:val="20"/>
                <w:lang w:val="en-US" w:eastAsia="pt-BR"/>
              </w:rPr>
              <w:t>v=110</w:t>
            </w:r>
          </w:p>
        </w:tc>
        <w:tc>
          <w:tcPr>
            <w:tcW w:w="738"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r w:rsidRPr="008755DA">
              <w:rPr>
                <w:rFonts w:eastAsia="Times New Roman" w:cstheme="minorHAnsi"/>
                <w:b/>
                <w:bCs/>
                <w:sz w:val="20"/>
                <w:szCs w:val="20"/>
                <w:lang w:val="en-US" w:eastAsia="pt-BR"/>
              </w:rPr>
              <w:t>v=130</w:t>
            </w:r>
          </w:p>
        </w:tc>
        <w:tc>
          <w:tcPr>
            <w:tcW w:w="757"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roofErr w:type="spellStart"/>
            <w:r w:rsidRPr="008755DA">
              <w:rPr>
                <w:rFonts w:eastAsia="Times New Roman" w:cstheme="minorHAnsi"/>
                <w:b/>
                <w:bCs/>
                <w:sz w:val="20"/>
                <w:szCs w:val="20"/>
                <w:lang w:val="en-US" w:eastAsia="pt-BR"/>
              </w:rPr>
              <w:t>sr</w:t>
            </w:r>
            <w:proofErr w:type="spellEnd"/>
            <w:r w:rsidRPr="008755DA">
              <w:rPr>
                <w:rFonts w:eastAsia="Times New Roman" w:cstheme="minorHAnsi"/>
                <w:b/>
                <w:bCs/>
                <w:sz w:val="20"/>
                <w:szCs w:val="20"/>
                <w:lang w:val="en-US" w:eastAsia="pt-BR"/>
              </w:rPr>
              <w:t>=80</w:t>
            </w:r>
          </w:p>
        </w:tc>
        <w:tc>
          <w:tcPr>
            <w:tcW w:w="795"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roofErr w:type="spellStart"/>
            <w:r w:rsidRPr="008755DA">
              <w:rPr>
                <w:rFonts w:eastAsia="Times New Roman" w:cstheme="minorHAnsi"/>
                <w:b/>
                <w:bCs/>
                <w:sz w:val="20"/>
                <w:szCs w:val="20"/>
                <w:lang w:val="en-US" w:eastAsia="pt-BR"/>
              </w:rPr>
              <w:t>sr</w:t>
            </w:r>
            <w:proofErr w:type="spellEnd"/>
            <w:r w:rsidRPr="008755DA">
              <w:rPr>
                <w:rFonts w:eastAsia="Times New Roman" w:cstheme="minorHAnsi"/>
                <w:b/>
                <w:bCs/>
                <w:sz w:val="20"/>
                <w:szCs w:val="20"/>
                <w:lang w:val="en-US" w:eastAsia="pt-BR"/>
              </w:rPr>
              <w:t>=100</w:t>
            </w:r>
          </w:p>
        </w:tc>
        <w:tc>
          <w:tcPr>
            <w:tcW w:w="886"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roofErr w:type="spellStart"/>
            <w:r w:rsidRPr="008755DA">
              <w:rPr>
                <w:rFonts w:eastAsia="Times New Roman" w:cstheme="minorHAnsi"/>
                <w:b/>
                <w:bCs/>
                <w:sz w:val="20"/>
                <w:szCs w:val="20"/>
                <w:lang w:val="en-US" w:eastAsia="pt-BR"/>
              </w:rPr>
              <w:t>sm</w:t>
            </w:r>
            <w:proofErr w:type="spellEnd"/>
            <w:r w:rsidRPr="008755DA">
              <w:rPr>
                <w:rFonts w:eastAsia="Times New Roman" w:cstheme="minorHAnsi"/>
                <w:b/>
                <w:bCs/>
                <w:sz w:val="20"/>
                <w:szCs w:val="20"/>
                <w:lang w:val="en-US" w:eastAsia="pt-BR"/>
              </w:rPr>
              <w:t>=135</w:t>
            </w:r>
          </w:p>
        </w:tc>
        <w:tc>
          <w:tcPr>
            <w:tcW w:w="886"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roofErr w:type="spellStart"/>
            <w:r w:rsidRPr="008755DA">
              <w:rPr>
                <w:rFonts w:eastAsia="Times New Roman" w:cstheme="minorHAnsi"/>
                <w:b/>
                <w:bCs/>
                <w:sz w:val="20"/>
                <w:szCs w:val="20"/>
                <w:lang w:val="en-US" w:eastAsia="pt-BR"/>
              </w:rPr>
              <w:t>sm</w:t>
            </w:r>
            <w:proofErr w:type="spellEnd"/>
            <w:r w:rsidRPr="008755DA">
              <w:rPr>
                <w:rFonts w:eastAsia="Times New Roman" w:cstheme="minorHAnsi"/>
                <w:b/>
                <w:bCs/>
                <w:sz w:val="20"/>
                <w:szCs w:val="20"/>
                <w:lang w:val="en-US" w:eastAsia="pt-BR"/>
              </w:rPr>
              <w:t>=155</w:t>
            </w:r>
          </w:p>
        </w:tc>
        <w:tc>
          <w:tcPr>
            <w:tcW w:w="683"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r w:rsidRPr="008755DA">
              <w:rPr>
                <w:rFonts w:eastAsia="Times New Roman" w:cstheme="minorHAnsi"/>
                <w:b/>
                <w:bCs/>
                <w:sz w:val="20"/>
                <w:szCs w:val="20"/>
                <w:lang w:val="en-US" w:eastAsia="pt-BR"/>
              </w:rPr>
              <w:t>tr=50</w:t>
            </w:r>
          </w:p>
        </w:tc>
        <w:tc>
          <w:tcPr>
            <w:tcW w:w="792"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r w:rsidRPr="008755DA">
              <w:rPr>
                <w:rFonts w:eastAsia="Times New Roman" w:cstheme="minorHAnsi"/>
                <w:b/>
                <w:bCs/>
                <w:sz w:val="20"/>
                <w:szCs w:val="20"/>
                <w:lang w:val="en-US" w:eastAsia="pt-BR"/>
              </w:rPr>
              <w:t>tr=70</w:t>
            </w:r>
          </w:p>
        </w:tc>
      </w:tr>
      <w:tr w:rsidR="00836CB5" w:rsidRPr="008755DA" w:rsidTr="008755DA">
        <w:trPr>
          <w:gridAfter w:val="1"/>
          <w:wAfter w:w="6" w:type="dxa"/>
          <w:trHeight w:val="260"/>
        </w:trPr>
        <w:tc>
          <w:tcPr>
            <w:tcW w:w="2369" w:type="dxa"/>
            <w:tcBorders>
              <w:top w:val="nil"/>
              <w:left w:val="nil"/>
              <w:bottom w:val="nil"/>
              <w:right w:val="nil"/>
            </w:tcBorders>
            <w:shd w:val="clear" w:color="auto" w:fill="auto"/>
            <w:noWrap/>
            <w:vAlign w:val="center"/>
            <w:hideMark/>
          </w:tcPr>
          <w:p w:rsidR="00836CB5" w:rsidRPr="008755DA" w:rsidRDefault="00836CB5" w:rsidP="00140DD2">
            <w:pPr>
              <w:jc w:val="right"/>
              <w:rPr>
                <w:rFonts w:eastAsia="Times New Roman" w:cstheme="minorHAnsi"/>
                <w:sz w:val="20"/>
                <w:szCs w:val="20"/>
                <w:lang w:val="en-US" w:eastAsia="pt-BR"/>
              </w:rPr>
            </w:pPr>
            <w:r w:rsidRPr="008755DA">
              <w:rPr>
                <w:rFonts w:eastAsia="Times New Roman" w:cstheme="minorHAnsi"/>
                <w:sz w:val="20"/>
                <w:szCs w:val="20"/>
                <w:lang w:val="en-US" w:eastAsia="pt-BR"/>
              </w:rPr>
              <w:t>mitigation time</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72</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72</w:t>
            </w: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34</w:t>
            </w: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160</w:t>
            </w:r>
          </w:p>
        </w:tc>
        <w:tc>
          <w:tcPr>
            <w:tcW w:w="757"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96</w:t>
            </w:r>
          </w:p>
        </w:tc>
        <w:tc>
          <w:tcPr>
            <w:tcW w:w="795"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48</w:t>
            </w: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120</w:t>
            </w: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51</w:t>
            </w:r>
          </w:p>
        </w:tc>
        <w:tc>
          <w:tcPr>
            <w:tcW w:w="683"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60</w:t>
            </w:r>
          </w:p>
        </w:tc>
        <w:tc>
          <w:tcPr>
            <w:tcW w:w="792"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84</w:t>
            </w:r>
          </w:p>
        </w:tc>
      </w:tr>
      <w:tr w:rsidR="00836CB5" w:rsidRPr="008755DA" w:rsidTr="008755DA">
        <w:trPr>
          <w:gridAfter w:val="1"/>
          <w:wAfter w:w="6" w:type="dxa"/>
          <w:trHeight w:val="260"/>
        </w:trPr>
        <w:tc>
          <w:tcPr>
            <w:tcW w:w="2369" w:type="dxa"/>
            <w:tcBorders>
              <w:top w:val="nil"/>
              <w:left w:val="nil"/>
              <w:bottom w:val="nil"/>
              <w:right w:val="nil"/>
            </w:tcBorders>
            <w:shd w:val="clear" w:color="auto" w:fill="auto"/>
            <w:noWrap/>
            <w:vAlign w:val="center"/>
            <w:hideMark/>
          </w:tcPr>
          <w:p w:rsidR="00836CB5" w:rsidRPr="008755DA" w:rsidRDefault="00836CB5" w:rsidP="00140DD2">
            <w:pPr>
              <w:jc w:val="right"/>
              <w:rPr>
                <w:rFonts w:eastAsia="Times New Roman" w:cstheme="minorHAnsi"/>
                <w:sz w:val="20"/>
                <w:szCs w:val="20"/>
                <w:lang w:val="en-US" w:eastAsia="pt-BR"/>
              </w:rPr>
            </w:pPr>
            <w:r w:rsidRPr="008755DA">
              <w:rPr>
                <w:rFonts w:eastAsia="Times New Roman" w:cstheme="minorHAnsi"/>
                <w:sz w:val="20"/>
                <w:szCs w:val="20"/>
                <w:lang w:val="en-US" w:eastAsia="pt-BR"/>
              </w:rPr>
              <w:t>peak TTI</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35</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55</w:t>
            </w: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41</w:t>
            </w: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48</w:t>
            </w:r>
          </w:p>
        </w:tc>
        <w:tc>
          <w:tcPr>
            <w:tcW w:w="757"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50</w:t>
            </w:r>
          </w:p>
        </w:tc>
        <w:tc>
          <w:tcPr>
            <w:tcW w:w="795"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40</w:t>
            </w: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45</w:t>
            </w: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45</w:t>
            </w:r>
          </w:p>
        </w:tc>
        <w:tc>
          <w:tcPr>
            <w:tcW w:w="683"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43</w:t>
            </w:r>
          </w:p>
        </w:tc>
        <w:tc>
          <w:tcPr>
            <w:tcW w:w="792"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48</w:t>
            </w:r>
          </w:p>
        </w:tc>
      </w:tr>
      <w:tr w:rsidR="00836CB5" w:rsidRPr="008755DA" w:rsidTr="008755DA">
        <w:trPr>
          <w:gridAfter w:val="1"/>
          <w:wAfter w:w="6" w:type="dxa"/>
          <w:trHeight w:val="260"/>
        </w:trPr>
        <w:tc>
          <w:tcPr>
            <w:tcW w:w="2369" w:type="dxa"/>
            <w:tcBorders>
              <w:top w:val="nil"/>
              <w:left w:val="nil"/>
              <w:bottom w:val="nil"/>
              <w:right w:val="nil"/>
            </w:tcBorders>
            <w:shd w:val="clear" w:color="auto" w:fill="auto"/>
            <w:noWrap/>
            <w:vAlign w:val="center"/>
            <w:hideMark/>
          </w:tcPr>
          <w:p w:rsidR="00836CB5" w:rsidRPr="008755DA" w:rsidRDefault="00836CB5" w:rsidP="00140DD2">
            <w:pPr>
              <w:jc w:val="right"/>
              <w:rPr>
                <w:rFonts w:eastAsia="Times New Roman" w:cstheme="minorHAnsi"/>
                <w:sz w:val="20"/>
                <w:szCs w:val="20"/>
                <w:lang w:val="en-US" w:eastAsia="pt-BR"/>
              </w:rPr>
            </w:pPr>
            <w:r w:rsidRPr="008755DA">
              <w:rPr>
                <w:rFonts w:eastAsia="Times New Roman" w:cstheme="minorHAnsi"/>
                <w:sz w:val="20"/>
                <w:szCs w:val="20"/>
                <w:lang w:val="en-US" w:eastAsia="pt-BR"/>
              </w:rPr>
              <w:t>1-year risk</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p>
        </w:tc>
        <w:tc>
          <w:tcPr>
            <w:tcW w:w="757"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p>
        </w:tc>
        <w:tc>
          <w:tcPr>
            <w:tcW w:w="795"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p>
        </w:tc>
        <w:tc>
          <w:tcPr>
            <w:tcW w:w="683"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p>
        </w:tc>
        <w:tc>
          <w:tcPr>
            <w:tcW w:w="792"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p>
        </w:tc>
      </w:tr>
      <w:tr w:rsidR="00836CB5" w:rsidRPr="008755DA" w:rsidTr="008755DA">
        <w:trPr>
          <w:gridAfter w:val="1"/>
          <w:wAfter w:w="6" w:type="dxa"/>
          <w:trHeight w:val="260"/>
        </w:trPr>
        <w:tc>
          <w:tcPr>
            <w:tcW w:w="2369" w:type="dxa"/>
            <w:tcBorders>
              <w:top w:val="nil"/>
              <w:left w:val="nil"/>
              <w:bottom w:val="nil"/>
              <w:right w:val="nil"/>
            </w:tcBorders>
            <w:shd w:val="clear" w:color="auto" w:fill="auto"/>
            <w:noWrap/>
            <w:vAlign w:val="center"/>
            <w:hideMark/>
          </w:tcPr>
          <w:p w:rsidR="00836CB5" w:rsidRPr="008755DA" w:rsidRDefault="00836CB5" w:rsidP="00140DD2">
            <w:pPr>
              <w:jc w:val="right"/>
              <w:rPr>
                <w:rFonts w:eastAsia="Times New Roman" w:cstheme="minorHAnsi"/>
                <w:sz w:val="20"/>
                <w:szCs w:val="20"/>
                <w:lang w:val="en-US" w:eastAsia="pt-BR"/>
              </w:rPr>
            </w:pPr>
            <w:r w:rsidRPr="008755DA">
              <w:rPr>
                <w:rFonts w:eastAsia="Times New Roman" w:cstheme="minorHAnsi"/>
                <w:sz w:val="20"/>
                <w:szCs w:val="20"/>
                <w:lang w:val="en-US" w:eastAsia="pt-BR"/>
              </w:rPr>
              <w:t>exposed</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529</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529</w:t>
            </w: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345</w:t>
            </w: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954</w:t>
            </w:r>
          </w:p>
        </w:tc>
        <w:tc>
          <w:tcPr>
            <w:tcW w:w="757"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625</w:t>
            </w:r>
          </w:p>
        </w:tc>
        <w:tc>
          <w:tcPr>
            <w:tcW w:w="795"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433</w:t>
            </w: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721</w:t>
            </w: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445</w:t>
            </w:r>
          </w:p>
        </w:tc>
        <w:tc>
          <w:tcPr>
            <w:tcW w:w="683"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441</w:t>
            </w:r>
          </w:p>
        </w:tc>
        <w:tc>
          <w:tcPr>
            <w:tcW w:w="792"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617</w:t>
            </w:r>
          </w:p>
        </w:tc>
      </w:tr>
      <w:tr w:rsidR="00836CB5" w:rsidRPr="008755DA" w:rsidTr="008755DA">
        <w:trPr>
          <w:trHeight w:val="260"/>
        </w:trPr>
        <w:tc>
          <w:tcPr>
            <w:tcW w:w="2369"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8159" w:type="dxa"/>
            <w:gridSpan w:val="11"/>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r w:rsidRPr="008755DA">
              <w:rPr>
                <w:rFonts w:eastAsia="Times New Roman" w:cstheme="minorHAnsi"/>
                <w:b/>
                <w:bCs/>
                <w:sz w:val="20"/>
                <w:szCs w:val="20"/>
                <w:lang w:val="en-US" w:eastAsia="pt-BR"/>
              </w:rPr>
              <w:t>Change per unit</w:t>
            </w:r>
          </w:p>
        </w:tc>
      </w:tr>
      <w:tr w:rsidR="00836CB5" w:rsidRPr="008755DA" w:rsidTr="008755DA">
        <w:trPr>
          <w:gridAfter w:val="1"/>
          <w:wAfter w:w="6" w:type="dxa"/>
          <w:trHeight w:val="260"/>
        </w:trPr>
        <w:tc>
          <w:tcPr>
            <w:tcW w:w="236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r w:rsidRPr="008755DA">
              <w:rPr>
                <w:rFonts w:eastAsia="Times New Roman" w:cstheme="minorHAnsi"/>
                <w:b/>
                <w:bCs/>
                <w:sz w:val="20"/>
                <w:szCs w:val="20"/>
                <w:lang w:val="en-US" w:eastAsia="pt-BR"/>
              </w:rPr>
              <w:t>output variable</w:t>
            </w:r>
          </w:p>
        </w:tc>
        <w:tc>
          <w:tcPr>
            <w:tcW w:w="939"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roofErr w:type="spellStart"/>
            <w:r w:rsidRPr="008755DA">
              <w:rPr>
                <w:rFonts w:eastAsia="Times New Roman" w:cstheme="minorHAnsi"/>
                <w:b/>
                <w:bCs/>
                <w:sz w:val="20"/>
                <w:szCs w:val="20"/>
                <w:lang w:val="en-US" w:eastAsia="pt-BR"/>
              </w:rPr>
              <w:t>ttib</w:t>
            </w:r>
            <w:proofErr w:type="spellEnd"/>
          </w:p>
        </w:tc>
        <w:tc>
          <w:tcPr>
            <w:tcW w:w="939"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
        </w:tc>
        <w:tc>
          <w:tcPr>
            <w:tcW w:w="738"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r w:rsidRPr="008755DA">
              <w:rPr>
                <w:rFonts w:eastAsia="Times New Roman" w:cstheme="minorHAnsi"/>
                <w:b/>
                <w:bCs/>
                <w:sz w:val="20"/>
                <w:szCs w:val="20"/>
                <w:lang w:val="en-US" w:eastAsia="pt-BR"/>
              </w:rPr>
              <w:t>v</w:t>
            </w:r>
          </w:p>
        </w:tc>
        <w:tc>
          <w:tcPr>
            <w:tcW w:w="738"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
        </w:tc>
        <w:tc>
          <w:tcPr>
            <w:tcW w:w="757"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roofErr w:type="spellStart"/>
            <w:r w:rsidRPr="008755DA">
              <w:rPr>
                <w:rFonts w:eastAsia="Times New Roman" w:cstheme="minorHAnsi"/>
                <w:b/>
                <w:bCs/>
                <w:sz w:val="20"/>
                <w:szCs w:val="20"/>
                <w:lang w:val="en-US" w:eastAsia="pt-BR"/>
              </w:rPr>
              <w:t>sr</w:t>
            </w:r>
            <w:proofErr w:type="spellEnd"/>
          </w:p>
        </w:tc>
        <w:tc>
          <w:tcPr>
            <w:tcW w:w="795"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
        </w:tc>
        <w:tc>
          <w:tcPr>
            <w:tcW w:w="886"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roofErr w:type="spellStart"/>
            <w:r w:rsidRPr="008755DA">
              <w:rPr>
                <w:rFonts w:eastAsia="Times New Roman" w:cstheme="minorHAnsi"/>
                <w:b/>
                <w:bCs/>
                <w:sz w:val="20"/>
                <w:szCs w:val="20"/>
                <w:lang w:val="en-US" w:eastAsia="pt-BR"/>
              </w:rPr>
              <w:t>sm</w:t>
            </w:r>
            <w:proofErr w:type="spellEnd"/>
          </w:p>
        </w:tc>
        <w:tc>
          <w:tcPr>
            <w:tcW w:w="886"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p>
        </w:tc>
        <w:tc>
          <w:tcPr>
            <w:tcW w:w="683"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b/>
                <w:bCs/>
                <w:sz w:val="20"/>
                <w:szCs w:val="20"/>
                <w:lang w:val="en-US" w:eastAsia="pt-BR"/>
              </w:rPr>
            </w:pPr>
            <w:r w:rsidRPr="008755DA">
              <w:rPr>
                <w:rFonts w:eastAsia="Times New Roman" w:cstheme="minorHAnsi"/>
                <w:b/>
                <w:bCs/>
                <w:sz w:val="20"/>
                <w:szCs w:val="20"/>
                <w:lang w:val="en-US" w:eastAsia="pt-BR"/>
              </w:rPr>
              <w:t>tr</w:t>
            </w:r>
          </w:p>
        </w:tc>
        <w:tc>
          <w:tcPr>
            <w:tcW w:w="792" w:type="dxa"/>
            <w:tcBorders>
              <w:top w:val="single" w:sz="4" w:space="0" w:color="auto"/>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r>
      <w:tr w:rsidR="00836CB5" w:rsidRPr="008755DA" w:rsidTr="008755DA">
        <w:trPr>
          <w:gridAfter w:val="1"/>
          <w:wAfter w:w="6" w:type="dxa"/>
          <w:trHeight w:val="260"/>
        </w:trPr>
        <w:tc>
          <w:tcPr>
            <w:tcW w:w="2369" w:type="dxa"/>
            <w:tcBorders>
              <w:top w:val="nil"/>
              <w:left w:val="nil"/>
              <w:bottom w:val="nil"/>
              <w:right w:val="nil"/>
            </w:tcBorders>
            <w:shd w:val="clear" w:color="auto" w:fill="auto"/>
            <w:noWrap/>
            <w:vAlign w:val="center"/>
            <w:hideMark/>
          </w:tcPr>
          <w:p w:rsidR="00836CB5" w:rsidRPr="008755DA" w:rsidRDefault="00836CB5" w:rsidP="00140DD2">
            <w:pPr>
              <w:jc w:val="right"/>
              <w:rPr>
                <w:rFonts w:eastAsia="Times New Roman" w:cstheme="minorHAnsi"/>
                <w:sz w:val="20"/>
                <w:szCs w:val="20"/>
                <w:lang w:val="en-US" w:eastAsia="pt-BR"/>
              </w:rPr>
            </w:pPr>
            <w:r w:rsidRPr="008755DA">
              <w:rPr>
                <w:rFonts w:eastAsia="Times New Roman" w:cstheme="minorHAnsi"/>
                <w:sz w:val="20"/>
                <w:szCs w:val="20"/>
                <w:lang w:val="en-US" w:eastAsia="pt-BR"/>
              </w:rPr>
              <w:t>mitigation time</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6</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3</w:t>
            </w: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757"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-2</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4</w:t>
            </w:r>
          </w:p>
        </w:tc>
        <w:tc>
          <w:tcPr>
            <w:tcW w:w="795"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-3</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45</w:t>
            </w: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683"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2</w:t>
            </w:r>
          </w:p>
        </w:tc>
        <w:tc>
          <w:tcPr>
            <w:tcW w:w="792"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r>
      <w:tr w:rsidR="00836CB5" w:rsidRPr="008755DA" w:rsidTr="008755DA">
        <w:trPr>
          <w:gridAfter w:val="1"/>
          <w:wAfter w:w="6" w:type="dxa"/>
          <w:trHeight w:val="260"/>
        </w:trPr>
        <w:tc>
          <w:tcPr>
            <w:tcW w:w="2369" w:type="dxa"/>
            <w:tcBorders>
              <w:top w:val="nil"/>
              <w:left w:val="nil"/>
              <w:bottom w:val="nil"/>
              <w:right w:val="nil"/>
            </w:tcBorders>
            <w:shd w:val="clear" w:color="auto" w:fill="auto"/>
            <w:noWrap/>
            <w:vAlign w:val="center"/>
            <w:hideMark/>
          </w:tcPr>
          <w:p w:rsidR="00836CB5" w:rsidRPr="008755DA" w:rsidRDefault="00836CB5" w:rsidP="00140DD2">
            <w:pPr>
              <w:jc w:val="right"/>
              <w:rPr>
                <w:rFonts w:eastAsia="Times New Roman" w:cstheme="minorHAnsi"/>
                <w:sz w:val="20"/>
                <w:szCs w:val="20"/>
                <w:lang w:val="en-US" w:eastAsia="pt-BR"/>
              </w:rPr>
            </w:pPr>
            <w:r w:rsidRPr="008755DA">
              <w:rPr>
                <w:rFonts w:eastAsia="Times New Roman" w:cstheme="minorHAnsi"/>
                <w:sz w:val="20"/>
                <w:szCs w:val="20"/>
                <w:lang w:val="en-US" w:eastAsia="pt-BR"/>
              </w:rPr>
              <w:t>peak TTI</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w:t>
            </w:r>
          </w:p>
        </w:tc>
        <w:tc>
          <w:tcPr>
            <w:tcW w:w="939"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35</w:t>
            </w:r>
          </w:p>
        </w:tc>
        <w:tc>
          <w:tcPr>
            <w:tcW w:w="738"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757"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5</w:t>
            </w:r>
          </w:p>
        </w:tc>
        <w:tc>
          <w:tcPr>
            <w:tcW w:w="795"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p>
        </w:tc>
        <w:tc>
          <w:tcPr>
            <w:tcW w:w="886"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683"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25</w:t>
            </w:r>
          </w:p>
        </w:tc>
        <w:tc>
          <w:tcPr>
            <w:tcW w:w="792" w:type="dxa"/>
            <w:tcBorders>
              <w:top w:val="nil"/>
              <w:left w:val="nil"/>
              <w:bottom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r>
      <w:tr w:rsidR="00836CB5" w:rsidRPr="008755DA" w:rsidTr="008755DA">
        <w:trPr>
          <w:gridAfter w:val="1"/>
          <w:wAfter w:w="6" w:type="dxa"/>
          <w:trHeight w:val="260"/>
        </w:trPr>
        <w:tc>
          <w:tcPr>
            <w:tcW w:w="2369" w:type="dxa"/>
            <w:tcBorders>
              <w:top w:val="nil"/>
              <w:left w:val="nil"/>
              <w:right w:val="nil"/>
            </w:tcBorders>
            <w:shd w:val="clear" w:color="auto" w:fill="auto"/>
            <w:noWrap/>
            <w:vAlign w:val="center"/>
            <w:hideMark/>
          </w:tcPr>
          <w:p w:rsidR="00836CB5" w:rsidRPr="008755DA" w:rsidRDefault="00836CB5" w:rsidP="00140DD2">
            <w:pPr>
              <w:jc w:val="right"/>
              <w:rPr>
                <w:rFonts w:eastAsia="Times New Roman" w:cstheme="minorHAnsi"/>
                <w:sz w:val="20"/>
                <w:szCs w:val="20"/>
                <w:lang w:val="en-US" w:eastAsia="pt-BR"/>
              </w:rPr>
            </w:pPr>
            <w:r w:rsidRPr="008755DA">
              <w:rPr>
                <w:rFonts w:eastAsia="Times New Roman" w:cstheme="minorHAnsi"/>
                <w:sz w:val="20"/>
                <w:szCs w:val="20"/>
                <w:lang w:val="en-US" w:eastAsia="pt-BR"/>
              </w:rPr>
              <w:t>1-year risk</w:t>
            </w:r>
          </w:p>
        </w:tc>
        <w:tc>
          <w:tcPr>
            <w:tcW w:w="939" w:type="dxa"/>
            <w:tcBorders>
              <w:top w:val="nil"/>
              <w:left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p>
        </w:tc>
        <w:tc>
          <w:tcPr>
            <w:tcW w:w="939" w:type="dxa"/>
            <w:tcBorders>
              <w:top w:val="nil"/>
              <w:left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738" w:type="dxa"/>
            <w:tcBorders>
              <w:top w:val="nil"/>
              <w:left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p>
        </w:tc>
        <w:tc>
          <w:tcPr>
            <w:tcW w:w="738" w:type="dxa"/>
            <w:tcBorders>
              <w:top w:val="nil"/>
              <w:left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757" w:type="dxa"/>
            <w:tcBorders>
              <w:top w:val="nil"/>
              <w:left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p>
        </w:tc>
        <w:tc>
          <w:tcPr>
            <w:tcW w:w="795" w:type="dxa"/>
            <w:tcBorders>
              <w:top w:val="nil"/>
              <w:left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886" w:type="dxa"/>
            <w:tcBorders>
              <w:top w:val="nil"/>
              <w:left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p>
        </w:tc>
        <w:tc>
          <w:tcPr>
            <w:tcW w:w="886" w:type="dxa"/>
            <w:tcBorders>
              <w:top w:val="nil"/>
              <w:left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683" w:type="dxa"/>
            <w:tcBorders>
              <w:top w:val="nil"/>
              <w:left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p>
        </w:tc>
        <w:tc>
          <w:tcPr>
            <w:tcW w:w="792" w:type="dxa"/>
            <w:tcBorders>
              <w:top w:val="nil"/>
              <w:left w:val="nil"/>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r>
      <w:tr w:rsidR="00836CB5" w:rsidRPr="008755DA" w:rsidTr="008755DA">
        <w:trPr>
          <w:gridAfter w:val="1"/>
          <w:wAfter w:w="6" w:type="dxa"/>
          <w:trHeight w:val="260"/>
        </w:trPr>
        <w:tc>
          <w:tcPr>
            <w:tcW w:w="2369" w:type="dxa"/>
            <w:tcBorders>
              <w:top w:val="nil"/>
              <w:left w:val="nil"/>
              <w:bottom w:val="single" w:sz="4" w:space="0" w:color="auto"/>
              <w:right w:val="nil"/>
            </w:tcBorders>
            <w:shd w:val="clear" w:color="auto" w:fill="auto"/>
            <w:noWrap/>
            <w:vAlign w:val="center"/>
            <w:hideMark/>
          </w:tcPr>
          <w:p w:rsidR="00836CB5" w:rsidRPr="008755DA" w:rsidRDefault="00836CB5" w:rsidP="00140DD2">
            <w:pPr>
              <w:jc w:val="right"/>
              <w:rPr>
                <w:rFonts w:eastAsia="Times New Roman" w:cstheme="minorHAnsi"/>
                <w:sz w:val="20"/>
                <w:szCs w:val="20"/>
                <w:lang w:val="en-US" w:eastAsia="pt-BR"/>
              </w:rPr>
            </w:pPr>
            <w:r w:rsidRPr="008755DA">
              <w:rPr>
                <w:rFonts w:eastAsia="Times New Roman" w:cstheme="minorHAnsi"/>
                <w:sz w:val="20"/>
                <w:szCs w:val="20"/>
                <w:lang w:val="en-US" w:eastAsia="pt-BR"/>
              </w:rPr>
              <w:t>exposed</w:t>
            </w:r>
          </w:p>
        </w:tc>
        <w:tc>
          <w:tcPr>
            <w:tcW w:w="939" w:type="dxa"/>
            <w:tcBorders>
              <w:top w:val="nil"/>
              <w:left w:val="nil"/>
              <w:bottom w:val="single" w:sz="4" w:space="0" w:color="auto"/>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0</w:t>
            </w:r>
          </w:p>
        </w:tc>
        <w:tc>
          <w:tcPr>
            <w:tcW w:w="939" w:type="dxa"/>
            <w:tcBorders>
              <w:top w:val="nil"/>
              <w:left w:val="nil"/>
              <w:bottom w:val="single" w:sz="4" w:space="0" w:color="auto"/>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738" w:type="dxa"/>
            <w:tcBorders>
              <w:top w:val="nil"/>
              <w:left w:val="nil"/>
              <w:bottom w:val="single" w:sz="4" w:space="0" w:color="auto"/>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30</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45</w:t>
            </w:r>
          </w:p>
        </w:tc>
        <w:tc>
          <w:tcPr>
            <w:tcW w:w="738" w:type="dxa"/>
            <w:tcBorders>
              <w:top w:val="nil"/>
              <w:left w:val="nil"/>
              <w:bottom w:val="single" w:sz="4" w:space="0" w:color="auto"/>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757" w:type="dxa"/>
            <w:tcBorders>
              <w:top w:val="nil"/>
              <w:left w:val="nil"/>
              <w:bottom w:val="single" w:sz="4" w:space="0" w:color="auto"/>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-9</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6</w:t>
            </w:r>
          </w:p>
        </w:tc>
        <w:tc>
          <w:tcPr>
            <w:tcW w:w="795" w:type="dxa"/>
            <w:tcBorders>
              <w:top w:val="nil"/>
              <w:left w:val="nil"/>
              <w:bottom w:val="single" w:sz="4" w:space="0" w:color="auto"/>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886" w:type="dxa"/>
            <w:tcBorders>
              <w:top w:val="nil"/>
              <w:left w:val="nil"/>
              <w:bottom w:val="single" w:sz="4" w:space="0" w:color="auto"/>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-13</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8</w:t>
            </w:r>
          </w:p>
        </w:tc>
        <w:tc>
          <w:tcPr>
            <w:tcW w:w="886" w:type="dxa"/>
            <w:tcBorders>
              <w:top w:val="nil"/>
              <w:left w:val="nil"/>
              <w:bottom w:val="single" w:sz="4" w:space="0" w:color="auto"/>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c>
          <w:tcPr>
            <w:tcW w:w="683" w:type="dxa"/>
            <w:tcBorders>
              <w:top w:val="nil"/>
              <w:left w:val="nil"/>
              <w:bottom w:val="single" w:sz="4" w:space="0" w:color="auto"/>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r w:rsidRPr="008755DA">
              <w:rPr>
                <w:rFonts w:eastAsia="Times New Roman" w:cstheme="minorHAnsi"/>
                <w:sz w:val="20"/>
                <w:szCs w:val="20"/>
                <w:lang w:val="en-US" w:eastAsia="pt-BR"/>
              </w:rPr>
              <w:t>8</w:t>
            </w:r>
            <w:r w:rsidR="00373B8A" w:rsidRPr="008755DA">
              <w:rPr>
                <w:rFonts w:eastAsia="Times New Roman" w:cstheme="minorHAnsi"/>
                <w:sz w:val="20"/>
                <w:szCs w:val="20"/>
                <w:lang w:val="en-US" w:eastAsia="pt-BR"/>
              </w:rPr>
              <w:t>.</w:t>
            </w:r>
            <w:r w:rsidRPr="008755DA">
              <w:rPr>
                <w:rFonts w:eastAsia="Times New Roman" w:cstheme="minorHAnsi"/>
                <w:sz w:val="20"/>
                <w:szCs w:val="20"/>
                <w:lang w:val="en-US" w:eastAsia="pt-BR"/>
              </w:rPr>
              <w:t>8</w:t>
            </w:r>
          </w:p>
        </w:tc>
        <w:tc>
          <w:tcPr>
            <w:tcW w:w="792" w:type="dxa"/>
            <w:tcBorders>
              <w:top w:val="nil"/>
              <w:left w:val="nil"/>
              <w:bottom w:val="single" w:sz="4" w:space="0" w:color="auto"/>
              <w:right w:val="nil"/>
            </w:tcBorders>
            <w:shd w:val="clear" w:color="auto" w:fill="auto"/>
            <w:noWrap/>
            <w:vAlign w:val="center"/>
            <w:hideMark/>
          </w:tcPr>
          <w:p w:rsidR="00836CB5" w:rsidRPr="008755DA" w:rsidRDefault="00836CB5" w:rsidP="00140DD2">
            <w:pPr>
              <w:jc w:val="center"/>
              <w:rPr>
                <w:rFonts w:eastAsia="Times New Roman" w:cstheme="minorHAnsi"/>
                <w:sz w:val="20"/>
                <w:szCs w:val="20"/>
                <w:lang w:val="en-US" w:eastAsia="pt-BR"/>
              </w:rPr>
            </w:pPr>
          </w:p>
        </w:tc>
      </w:tr>
    </w:tbl>
    <w:p w:rsidR="00836CB5" w:rsidRDefault="00836CB5">
      <w:pPr>
        <w:rPr>
          <w:lang w:val="en-US"/>
        </w:rPr>
      </w:pPr>
    </w:p>
    <w:p w:rsidR="008755DA" w:rsidRDefault="008755DA">
      <w:pPr>
        <w:rPr>
          <w:lang w:val="en-US"/>
        </w:rPr>
      </w:pPr>
    </w:p>
    <w:p w:rsidR="008755DA" w:rsidRDefault="008755DA" w:rsidP="008755DA">
      <w:pPr>
        <w:jc w:val="center"/>
        <w:rPr>
          <w:lang w:val="en-US"/>
        </w:rPr>
        <w:sectPr w:rsidR="008755DA" w:rsidSect="008755DA">
          <w:pgSz w:w="11901" w:h="16817"/>
          <w:pgMar w:top="567" w:right="567" w:bottom="567" w:left="567" w:header="709" w:footer="709" w:gutter="0"/>
          <w:cols w:space="708"/>
          <w:docGrid w:linePitch="360"/>
        </w:sectPr>
      </w:pPr>
    </w:p>
    <w:p w:rsidR="00AA477F" w:rsidRDefault="00AA477F" w:rsidP="00AA477F">
      <w:pPr>
        <w:rPr>
          <w:rFonts w:cstheme="minorHAnsi"/>
          <w:lang w:val="en-US"/>
        </w:rPr>
      </w:pPr>
      <w:r w:rsidRPr="00715A96">
        <w:rPr>
          <w:rFonts w:cstheme="minorHAnsi"/>
          <w:b/>
          <w:bCs/>
          <w:lang w:val="en-US"/>
        </w:rPr>
        <w:lastRenderedPageBreak/>
        <w:t xml:space="preserve">Table </w:t>
      </w:r>
      <w:r>
        <w:rPr>
          <w:rFonts w:cstheme="minorHAnsi"/>
          <w:b/>
          <w:bCs/>
          <w:lang w:val="en-US"/>
        </w:rPr>
        <w:t>S2</w:t>
      </w:r>
      <w:r w:rsidRPr="00715A96">
        <w:rPr>
          <w:rFonts w:cstheme="minorHAnsi"/>
          <w:b/>
          <w:bCs/>
          <w:lang w:val="en-US"/>
        </w:rPr>
        <w:t>.</w:t>
      </w:r>
      <w:r>
        <w:rPr>
          <w:rFonts w:cstheme="minorHAnsi"/>
          <w:lang w:val="en-US"/>
        </w:rPr>
        <w:t xml:space="preserve"> </w:t>
      </w:r>
      <w:r w:rsidRPr="001F3A28">
        <w:rPr>
          <w:rFonts w:cstheme="minorHAnsi"/>
          <w:lang w:val="en-US"/>
        </w:rPr>
        <w:t xml:space="preserve">First year added risk of dying and time (days) to recovery by reduction of medical care volume during </w:t>
      </w:r>
      <w:r>
        <w:rPr>
          <w:rFonts w:cstheme="minorHAnsi"/>
          <w:lang w:val="en-US"/>
        </w:rPr>
        <w:t xml:space="preserve">distinct simulation periods </w:t>
      </w:r>
      <w:r w:rsidRPr="001F3A28">
        <w:rPr>
          <w:rFonts w:cstheme="minorHAnsi"/>
          <w:lang w:val="en-US"/>
        </w:rPr>
        <w:t xml:space="preserve">of </w:t>
      </w:r>
      <w:r>
        <w:rPr>
          <w:rFonts w:cstheme="minorHAnsi"/>
          <w:lang w:val="en-US"/>
        </w:rPr>
        <w:t>COVID</w:t>
      </w:r>
      <w:r w:rsidRPr="001F3A28">
        <w:rPr>
          <w:rFonts w:cstheme="minorHAnsi"/>
          <w:lang w:val="en-US"/>
        </w:rPr>
        <w:t>-19 outbreak</w:t>
      </w:r>
      <w:r>
        <w:rPr>
          <w:rFonts w:cstheme="minorHAnsi"/>
          <w:lang w:val="en-US"/>
        </w:rPr>
        <w:t xml:space="preserve"> duration</w:t>
      </w:r>
      <w:r w:rsidRPr="001F3A28">
        <w:rPr>
          <w:rFonts w:cstheme="minorHAnsi"/>
          <w:lang w:val="en-US"/>
        </w:rPr>
        <w:t xml:space="preserve">, considering different scenarios of mitigation after </w:t>
      </w:r>
      <w:r>
        <w:rPr>
          <w:rFonts w:cstheme="minorHAnsi"/>
          <w:lang w:val="en-US"/>
        </w:rPr>
        <w:t>the pand</w:t>
      </w:r>
      <w:r w:rsidRPr="00BD606A">
        <w:rPr>
          <w:rFonts w:cstheme="minorHAnsi"/>
          <w:color w:val="000000" w:themeColor="text1"/>
          <w:lang w:val="en-US"/>
        </w:rPr>
        <w:t>emic and 66 days of baseline time to treatment initiation (t</w:t>
      </w:r>
      <w:r w:rsidRPr="00BD606A">
        <w:rPr>
          <w:color w:val="000000" w:themeColor="text1"/>
          <w:lang w:val="en-US"/>
        </w:rPr>
        <w:t>he limit days for no baseline risk of dying due to waiting time for treatment)</w:t>
      </w:r>
      <w:r w:rsidRPr="00BD606A">
        <w:rPr>
          <w:rFonts w:cstheme="minorHAnsi"/>
          <w:color w:val="000000" w:themeColor="text1"/>
          <w:lang w:val="en-US"/>
        </w:rPr>
        <w:t>.</w:t>
      </w:r>
    </w:p>
    <w:tbl>
      <w:tblPr>
        <w:tblW w:w="15667" w:type="dxa"/>
        <w:tblCellMar>
          <w:left w:w="70" w:type="dxa"/>
          <w:right w:w="70" w:type="dxa"/>
        </w:tblCellMar>
        <w:tblLook w:val="04A0" w:firstRow="1" w:lastRow="0" w:firstColumn="1" w:lastColumn="0" w:noHBand="0" w:noVBand="1"/>
      </w:tblPr>
      <w:tblGrid>
        <w:gridCol w:w="1542"/>
        <w:gridCol w:w="734"/>
        <w:gridCol w:w="795"/>
        <w:gridCol w:w="733"/>
        <w:gridCol w:w="795"/>
        <w:gridCol w:w="733"/>
        <w:gridCol w:w="758"/>
        <w:gridCol w:w="688"/>
        <w:gridCol w:w="758"/>
        <w:gridCol w:w="688"/>
        <w:gridCol w:w="733"/>
        <w:gridCol w:w="688"/>
        <w:gridCol w:w="733"/>
        <w:gridCol w:w="688"/>
        <w:gridCol w:w="733"/>
        <w:gridCol w:w="688"/>
        <w:gridCol w:w="733"/>
        <w:gridCol w:w="592"/>
        <w:gridCol w:w="669"/>
        <w:gridCol w:w="592"/>
        <w:gridCol w:w="594"/>
      </w:tblGrid>
      <w:tr w:rsidR="00AA477F" w:rsidRPr="00493E74" w:rsidTr="00723010">
        <w:trPr>
          <w:trHeight w:val="113"/>
        </w:trPr>
        <w:tc>
          <w:tcPr>
            <w:tcW w:w="1542" w:type="dxa"/>
            <w:tcBorders>
              <w:top w:val="single" w:sz="4" w:space="0" w:color="auto"/>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b/>
                <w:bCs/>
                <w:color w:val="000000"/>
                <w:sz w:val="18"/>
                <w:szCs w:val="18"/>
                <w:lang w:val="en-US" w:eastAsia="pt-BR"/>
              </w:rPr>
            </w:pPr>
            <w:r w:rsidRPr="00AA477F">
              <w:rPr>
                <w:rFonts w:ascii="Calibri" w:eastAsia="Times New Roman" w:hAnsi="Calibri" w:cs="Calibri"/>
                <w:b/>
                <w:bCs/>
                <w:color w:val="000000"/>
                <w:sz w:val="18"/>
                <w:szCs w:val="18"/>
                <w:lang w:val="en-US" w:eastAsia="pt-BR"/>
              </w:rPr>
              <w:t>Mitigation</w:t>
            </w:r>
          </w:p>
        </w:tc>
        <w:tc>
          <w:tcPr>
            <w:tcW w:w="14125" w:type="dxa"/>
            <w:gridSpan w:val="20"/>
            <w:tcBorders>
              <w:top w:val="single" w:sz="4" w:space="0" w:color="auto"/>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b/>
                <w:bCs/>
                <w:color w:val="000000"/>
                <w:sz w:val="18"/>
                <w:szCs w:val="18"/>
                <w:lang w:val="en-US" w:eastAsia="pt-BR"/>
              </w:rPr>
            </w:pPr>
            <w:r w:rsidRPr="00AA477F">
              <w:rPr>
                <w:rFonts w:ascii="Calibri" w:eastAsia="Times New Roman" w:hAnsi="Calibri" w:cs="Calibri"/>
                <w:b/>
                <w:bCs/>
                <w:color w:val="000000"/>
                <w:sz w:val="18"/>
                <w:szCs w:val="18"/>
                <w:lang w:val="en-US" w:eastAsia="pt-BR"/>
              </w:rPr>
              <w:t>Medical care volume during 60 days of COVID-19 outbreak</w:t>
            </w:r>
          </w:p>
        </w:tc>
      </w:tr>
      <w:tr w:rsidR="00AA477F" w:rsidRPr="00AA477F" w:rsidTr="00723010">
        <w:trPr>
          <w:trHeight w:val="113"/>
        </w:trPr>
        <w:tc>
          <w:tcPr>
            <w:tcW w:w="1542" w:type="dxa"/>
            <w:vMerge w:val="restart"/>
            <w:tcBorders>
              <w:top w:val="nil"/>
              <w:left w:val="nil"/>
              <w:bottom w:val="nil"/>
              <w:right w:val="nil"/>
            </w:tcBorders>
            <w:shd w:val="clear" w:color="auto" w:fill="auto"/>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Medical care increment after outbreak (%)</w:t>
            </w:r>
          </w:p>
        </w:tc>
        <w:tc>
          <w:tcPr>
            <w:tcW w:w="1529" w:type="dxa"/>
            <w:gridSpan w:val="2"/>
            <w:tcBorders>
              <w:top w:val="nil"/>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0%</w:t>
            </w:r>
          </w:p>
        </w:tc>
        <w:tc>
          <w:tcPr>
            <w:tcW w:w="1528" w:type="dxa"/>
            <w:gridSpan w:val="2"/>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10%</w:t>
            </w:r>
          </w:p>
        </w:tc>
        <w:tc>
          <w:tcPr>
            <w:tcW w:w="1491" w:type="dxa"/>
            <w:gridSpan w:val="2"/>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20%</w:t>
            </w:r>
          </w:p>
        </w:tc>
        <w:tc>
          <w:tcPr>
            <w:tcW w:w="1446" w:type="dxa"/>
            <w:gridSpan w:val="2"/>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30%</w:t>
            </w:r>
          </w:p>
        </w:tc>
        <w:tc>
          <w:tcPr>
            <w:tcW w:w="1421" w:type="dxa"/>
            <w:gridSpan w:val="2"/>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40%</w:t>
            </w:r>
          </w:p>
        </w:tc>
        <w:tc>
          <w:tcPr>
            <w:tcW w:w="1421" w:type="dxa"/>
            <w:gridSpan w:val="2"/>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50%</w:t>
            </w:r>
          </w:p>
        </w:tc>
        <w:tc>
          <w:tcPr>
            <w:tcW w:w="1421" w:type="dxa"/>
            <w:gridSpan w:val="2"/>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60%</w:t>
            </w:r>
          </w:p>
        </w:tc>
        <w:tc>
          <w:tcPr>
            <w:tcW w:w="1421" w:type="dxa"/>
            <w:gridSpan w:val="2"/>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70%</w:t>
            </w:r>
          </w:p>
        </w:tc>
        <w:tc>
          <w:tcPr>
            <w:tcW w:w="1261" w:type="dxa"/>
            <w:gridSpan w:val="2"/>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80%</w:t>
            </w:r>
          </w:p>
        </w:tc>
        <w:tc>
          <w:tcPr>
            <w:tcW w:w="1186" w:type="dxa"/>
            <w:gridSpan w:val="2"/>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90%</w:t>
            </w:r>
          </w:p>
        </w:tc>
      </w:tr>
      <w:tr w:rsidR="00AA477F" w:rsidRPr="00AA477F" w:rsidTr="00723010">
        <w:trPr>
          <w:trHeight w:val="113"/>
        </w:trPr>
        <w:tc>
          <w:tcPr>
            <w:tcW w:w="1542" w:type="dxa"/>
            <w:vMerge/>
            <w:tcBorders>
              <w:top w:val="nil"/>
              <w:left w:val="nil"/>
              <w:bottom w:val="single" w:sz="4" w:space="0" w:color="auto"/>
              <w:right w:val="nil"/>
            </w:tcBorders>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p>
        </w:tc>
        <w:tc>
          <w:tcPr>
            <w:tcW w:w="734" w:type="dxa"/>
            <w:tcBorders>
              <w:top w:val="nil"/>
              <w:left w:val="single" w:sz="4" w:space="0" w:color="auto"/>
              <w:bottom w:val="single" w:sz="4" w:space="0" w:color="auto"/>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Risk</w:t>
            </w:r>
          </w:p>
        </w:tc>
        <w:tc>
          <w:tcPr>
            <w:tcW w:w="795" w:type="dxa"/>
            <w:tcBorders>
              <w:top w:val="nil"/>
              <w:left w:val="nil"/>
              <w:bottom w:val="single" w:sz="4" w:space="0" w:color="auto"/>
              <w:right w:val="nil"/>
            </w:tcBorders>
            <w:shd w:val="clear" w:color="auto" w:fill="auto"/>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Time</w:t>
            </w:r>
          </w:p>
        </w:tc>
        <w:tc>
          <w:tcPr>
            <w:tcW w:w="733"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Risk</w:t>
            </w:r>
          </w:p>
        </w:tc>
        <w:tc>
          <w:tcPr>
            <w:tcW w:w="795" w:type="dxa"/>
            <w:tcBorders>
              <w:top w:val="nil"/>
              <w:left w:val="nil"/>
              <w:bottom w:val="single" w:sz="4" w:space="0" w:color="auto"/>
              <w:right w:val="nil"/>
            </w:tcBorders>
            <w:shd w:val="clear" w:color="auto" w:fill="auto"/>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Time</w:t>
            </w:r>
          </w:p>
        </w:tc>
        <w:tc>
          <w:tcPr>
            <w:tcW w:w="733"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Risk</w:t>
            </w:r>
          </w:p>
        </w:tc>
        <w:tc>
          <w:tcPr>
            <w:tcW w:w="758" w:type="dxa"/>
            <w:tcBorders>
              <w:top w:val="nil"/>
              <w:left w:val="nil"/>
              <w:bottom w:val="single" w:sz="4" w:space="0" w:color="auto"/>
              <w:right w:val="nil"/>
            </w:tcBorders>
            <w:shd w:val="clear" w:color="auto" w:fill="auto"/>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Time</w:t>
            </w:r>
          </w:p>
        </w:tc>
        <w:tc>
          <w:tcPr>
            <w:tcW w:w="68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Risk</w:t>
            </w:r>
          </w:p>
        </w:tc>
        <w:tc>
          <w:tcPr>
            <w:tcW w:w="758" w:type="dxa"/>
            <w:tcBorders>
              <w:top w:val="nil"/>
              <w:left w:val="nil"/>
              <w:bottom w:val="single" w:sz="4" w:space="0" w:color="auto"/>
              <w:right w:val="nil"/>
            </w:tcBorders>
            <w:shd w:val="clear" w:color="auto" w:fill="auto"/>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Time</w:t>
            </w:r>
          </w:p>
        </w:tc>
        <w:tc>
          <w:tcPr>
            <w:tcW w:w="68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Risk</w:t>
            </w:r>
          </w:p>
        </w:tc>
        <w:tc>
          <w:tcPr>
            <w:tcW w:w="733" w:type="dxa"/>
            <w:tcBorders>
              <w:top w:val="nil"/>
              <w:left w:val="nil"/>
              <w:bottom w:val="single" w:sz="4" w:space="0" w:color="auto"/>
              <w:right w:val="nil"/>
            </w:tcBorders>
            <w:shd w:val="clear" w:color="auto" w:fill="auto"/>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Time</w:t>
            </w:r>
          </w:p>
        </w:tc>
        <w:tc>
          <w:tcPr>
            <w:tcW w:w="68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Risk</w:t>
            </w:r>
          </w:p>
        </w:tc>
        <w:tc>
          <w:tcPr>
            <w:tcW w:w="733" w:type="dxa"/>
            <w:tcBorders>
              <w:top w:val="nil"/>
              <w:left w:val="nil"/>
              <w:bottom w:val="single" w:sz="4" w:space="0" w:color="auto"/>
              <w:right w:val="nil"/>
            </w:tcBorders>
            <w:shd w:val="clear" w:color="auto" w:fill="auto"/>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Time</w:t>
            </w:r>
          </w:p>
        </w:tc>
        <w:tc>
          <w:tcPr>
            <w:tcW w:w="68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Risk</w:t>
            </w:r>
          </w:p>
        </w:tc>
        <w:tc>
          <w:tcPr>
            <w:tcW w:w="733" w:type="dxa"/>
            <w:tcBorders>
              <w:top w:val="nil"/>
              <w:left w:val="nil"/>
              <w:bottom w:val="single" w:sz="4" w:space="0" w:color="auto"/>
              <w:right w:val="nil"/>
            </w:tcBorders>
            <w:shd w:val="clear" w:color="auto" w:fill="auto"/>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Time</w:t>
            </w:r>
          </w:p>
        </w:tc>
        <w:tc>
          <w:tcPr>
            <w:tcW w:w="68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Risk</w:t>
            </w:r>
          </w:p>
        </w:tc>
        <w:tc>
          <w:tcPr>
            <w:tcW w:w="733" w:type="dxa"/>
            <w:tcBorders>
              <w:top w:val="nil"/>
              <w:left w:val="nil"/>
              <w:bottom w:val="single" w:sz="4" w:space="0" w:color="auto"/>
              <w:right w:val="nil"/>
            </w:tcBorders>
            <w:shd w:val="clear" w:color="auto" w:fill="auto"/>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Time</w:t>
            </w:r>
          </w:p>
        </w:tc>
        <w:tc>
          <w:tcPr>
            <w:tcW w:w="592"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Risk</w:t>
            </w:r>
          </w:p>
        </w:tc>
        <w:tc>
          <w:tcPr>
            <w:tcW w:w="669" w:type="dxa"/>
            <w:tcBorders>
              <w:top w:val="nil"/>
              <w:left w:val="nil"/>
              <w:bottom w:val="single" w:sz="4" w:space="0" w:color="auto"/>
              <w:right w:val="nil"/>
            </w:tcBorders>
            <w:shd w:val="clear" w:color="auto" w:fill="auto"/>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Time</w:t>
            </w:r>
          </w:p>
        </w:tc>
        <w:tc>
          <w:tcPr>
            <w:tcW w:w="592"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Risk</w:t>
            </w:r>
          </w:p>
        </w:tc>
        <w:tc>
          <w:tcPr>
            <w:tcW w:w="594" w:type="dxa"/>
            <w:tcBorders>
              <w:top w:val="nil"/>
              <w:left w:val="nil"/>
              <w:bottom w:val="single" w:sz="4" w:space="0" w:color="auto"/>
              <w:right w:val="nil"/>
            </w:tcBorders>
            <w:shd w:val="clear" w:color="auto" w:fill="auto"/>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Time</w:t>
            </w:r>
          </w:p>
        </w:tc>
      </w:tr>
      <w:tr w:rsidR="00AA477F" w:rsidRPr="00AA477F" w:rsidTr="00723010">
        <w:trPr>
          <w:trHeight w:val="113"/>
        </w:trPr>
        <w:tc>
          <w:tcPr>
            <w:tcW w:w="1542"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0%</w:t>
            </w:r>
          </w:p>
        </w:tc>
        <w:tc>
          <w:tcPr>
            <w:tcW w:w="734" w:type="dxa"/>
            <w:tcBorders>
              <w:top w:val="single" w:sz="4" w:space="0" w:color="auto"/>
              <w:left w:val="single" w:sz="4" w:space="0" w:color="auto"/>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17.7%</w:t>
            </w:r>
          </w:p>
        </w:tc>
        <w:tc>
          <w:tcPr>
            <w:tcW w:w="795"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733"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15.8%</w:t>
            </w:r>
          </w:p>
        </w:tc>
        <w:tc>
          <w:tcPr>
            <w:tcW w:w="795"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733"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13.9%</w:t>
            </w:r>
          </w:p>
        </w:tc>
        <w:tc>
          <w:tcPr>
            <w:tcW w:w="75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68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12.4%</w:t>
            </w:r>
          </w:p>
        </w:tc>
        <w:tc>
          <w:tcPr>
            <w:tcW w:w="75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68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10.2%</w:t>
            </w:r>
          </w:p>
        </w:tc>
        <w:tc>
          <w:tcPr>
            <w:tcW w:w="733"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68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8.4%</w:t>
            </w:r>
          </w:p>
        </w:tc>
        <w:tc>
          <w:tcPr>
            <w:tcW w:w="733"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68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6.6%</w:t>
            </w:r>
          </w:p>
        </w:tc>
        <w:tc>
          <w:tcPr>
            <w:tcW w:w="733"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68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5.2%</w:t>
            </w:r>
          </w:p>
        </w:tc>
        <w:tc>
          <w:tcPr>
            <w:tcW w:w="733"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592"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3.1%</w:t>
            </w:r>
          </w:p>
        </w:tc>
        <w:tc>
          <w:tcPr>
            <w:tcW w:w="669"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592"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w:t>
            </w:r>
          </w:p>
        </w:tc>
        <w:tc>
          <w:tcPr>
            <w:tcW w:w="594"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r>
      <w:tr w:rsidR="00AA477F" w:rsidRPr="00AA477F" w:rsidTr="00723010">
        <w:trPr>
          <w:trHeight w:val="113"/>
        </w:trPr>
        <w:tc>
          <w:tcPr>
            <w:tcW w:w="1542" w:type="dxa"/>
            <w:tcBorders>
              <w:left w:val="nil"/>
              <w:bottom w:val="nil"/>
              <w:right w:val="single" w:sz="4" w:space="0" w:color="auto"/>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5%</w:t>
            </w:r>
          </w:p>
        </w:tc>
        <w:tc>
          <w:tcPr>
            <w:tcW w:w="734" w:type="dxa"/>
            <w:tcBorders>
              <w:left w:val="single" w:sz="4" w:space="0" w:color="auto"/>
              <w:bottom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15.2%</w:t>
            </w:r>
          </w:p>
        </w:tc>
        <w:tc>
          <w:tcPr>
            <w:tcW w:w="795" w:type="dxa"/>
            <w:tcBorders>
              <w:bottom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1,200</w:t>
            </w:r>
          </w:p>
        </w:tc>
        <w:tc>
          <w:tcPr>
            <w:tcW w:w="733" w:type="dxa"/>
            <w:tcBorders>
              <w:bottom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13.4%</w:t>
            </w:r>
          </w:p>
        </w:tc>
        <w:tc>
          <w:tcPr>
            <w:tcW w:w="795" w:type="dxa"/>
            <w:tcBorders>
              <w:bottom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1,080</w:t>
            </w:r>
          </w:p>
        </w:tc>
        <w:tc>
          <w:tcPr>
            <w:tcW w:w="733" w:type="dxa"/>
            <w:tcBorders>
              <w:bottom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11.6%</w:t>
            </w:r>
          </w:p>
        </w:tc>
        <w:tc>
          <w:tcPr>
            <w:tcW w:w="758" w:type="dxa"/>
            <w:tcBorders>
              <w:bottom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960</w:t>
            </w:r>
          </w:p>
        </w:tc>
        <w:tc>
          <w:tcPr>
            <w:tcW w:w="688" w:type="dxa"/>
            <w:tcBorders>
              <w:bottom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9.8%</w:t>
            </w:r>
          </w:p>
        </w:tc>
        <w:tc>
          <w:tcPr>
            <w:tcW w:w="758" w:type="dxa"/>
            <w:tcBorders>
              <w:bottom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840</w:t>
            </w:r>
          </w:p>
        </w:tc>
        <w:tc>
          <w:tcPr>
            <w:tcW w:w="688" w:type="dxa"/>
            <w:tcBorders>
              <w:bottom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8.0%</w:t>
            </w:r>
          </w:p>
        </w:tc>
        <w:tc>
          <w:tcPr>
            <w:tcW w:w="733" w:type="dxa"/>
            <w:tcBorders>
              <w:bottom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720</w:t>
            </w:r>
          </w:p>
        </w:tc>
        <w:tc>
          <w:tcPr>
            <w:tcW w:w="688" w:type="dxa"/>
            <w:tcBorders>
              <w:bottom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6.3%</w:t>
            </w:r>
          </w:p>
        </w:tc>
        <w:tc>
          <w:tcPr>
            <w:tcW w:w="733" w:type="dxa"/>
            <w:tcBorders>
              <w:bottom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600</w:t>
            </w:r>
          </w:p>
        </w:tc>
        <w:tc>
          <w:tcPr>
            <w:tcW w:w="688" w:type="dxa"/>
            <w:tcBorders>
              <w:bottom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4.6%</w:t>
            </w:r>
          </w:p>
        </w:tc>
        <w:tc>
          <w:tcPr>
            <w:tcW w:w="733" w:type="dxa"/>
            <w:tcBorders>
              <w:bottom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480</w:t>
            </w:r>
          </w:p>
        </w:tc>
        <w:tc>
          <w:tcPr>
            <w:tcW w:w="688" w:type="dxa"/>
            <w:tcBorders>
              <w:bottom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2.9%</w:t>
            </w:r>
          </w:p>
        </w:tc>
        <w:tc>
          <w:tcPr>
            <w:tcW w:w="733" w:type="dxa"/>
            <w:tcBorders>
              <w:bottom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360</w:t>
            </w:r>
          </w:p>
        </w:tc>
        <w:tc>
          <w:tcPr>
            <w:tcW w:w="592" w:type="dxa"/>
            <w:tcBorders>
              <w:bottom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1.3%</w:t>
            </w:r>
          </w:p>
        </w:tc>
        <w:tc>
          <w:tcPr>
            <w:tcW w:w="669" w:type="dxa"/>
            <w:tcBorders>
              <w:bottom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240</w:t>
            </w:r>
          </w:p>
        </w:tc>
        <w:tc>
          <w:tcPr>
            <w:tcW w:w="592" w:type="dxa"/>
            <w:tcBorders>
              <w:bottom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0.4%</w:t>
            </w:r>
          </w:p>
        </w:tc>
        <w:tc>
          <w:tcPr>
            <w:tcW w:w="594" w:type="dxa"/>
            <w:tcBorders>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120</w:t>
            </w:r>
          </w:p>
        </w:tc>
      </w:tr>
      <w:tr w:rsidR="00AA477F" w:rsidRPr="00AA477F" w:rsidTr="00723010">
        <w:trPr>
          <w:trHeight w:val="113"/>
        </w:trPr>
        <w:tc>
          <w:tcPr>
            <w:tcW w:w="154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10%</w:t>
            </w:r>
          </w:p>
        </w:tc>
        <w:tc>
          <w:tcPr>
            <w:tcW w:w="734" w:type="dxa"/>
            <w:tcBorders>
              <w:top w:val="nil"/>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12.9%</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600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11.1%</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540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9.4%</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480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7.7%</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420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4.3%</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300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2.8%</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1.7%</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180</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0.8%</w:t>
            </w:r>
          </w:p>
        </w:tc>
        <w:tc>
          <w:tcPr>
            <w:tcW w:w="669"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120</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0.2%</w:t>
            </w:r>
          </w:p>
        </w:tc>
        <w:tc>
          <w:tcPr>
            <w:tcW w:w="594"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60</w:t>
            </w:r>
          </w:p>
        </w:tc>
      </w:tr>
      <w:tr w:rsidR="00AA477F" w:rsidRPr="00AA477F" w:rsidTr="00723010">
        <w:trPr>
          <w:trHeight w:val="113"/>
        </w:trPr>
        <w:tc>
          <w:tcPr>
            <w:tcW w:w="154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15%</w:t>
            </w:r>
          </w:p>
        </w:tc>
        <w:tc>
          <w:tcPr>
            <w:tcW w:w="734" w:type="dxa"/>
            <w:tcBorders>
              <w:top w:val="nil"/>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10.7%</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400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9.1%</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7.4%</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320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5.8%</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280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4.3%</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3.1%</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200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2.1%</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160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1.3%</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120</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0.6%</w:t>
            </w:r>
          </w:p>
        </w:tc>
        <w:tc>
          <w:tcPr>
            <w:tcW w:w="669"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80</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0.2%</w:t>
            </w:r>
          </w:p>
        </w:tc>
        <w:tc>
          <w:tcPr>
            <w:tcW w:w="594"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40</w:t>
            </w:r>
          </w:p>
        </w:tc>
      </w:tr>
      <w:tr w:rsidR="00AA477F" w:rsidRPr="00AA477F" w:rsidTr="00723010">
        <w:trPr>
          <w:trHeight w:val="113"/>
        </w:trPr>
        <w:tc>
          <w:tcPr>
            <w:tcW w:w="154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20%</w:t>
            </w:r>
          </w:p>
        </w:tc>
        <w:tc>
          <w:tcPr>
            <w:tcW w:w="734" w:type="dxa"/>
            <w:tcBorders>
              <w:top w:val="nil"/>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8.8%</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300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7.2%</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270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5.8%</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4.6%</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210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3.5%</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2.5%</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150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1.7%</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90</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0.5%</w:t>
            </w:r>
          </w:p>
        </w:tc>
        <w:tc>
          <w:tcPr>
            <w:tcW w:w="669"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60</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0.2%</w:t>
            </w:r>
          </w:p>
        </w:tc>
        <w:tc>
          <w:tcPr>
            <w:tcW w:w="594"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30</w:t>
            </w:r>
          </w:p>
        </w:tc>
      </w:tr>
      <w:tr w:rsidR="00AA477F" w:rsidRPr="00AA477F" w:rsidTr="00723010">
        <w:trPr>
          <w:trHeight w:val="113"/>
        </w:trPr>
        <w:tc>
          <w:tcPr>
            <w:tcW w:w="154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25%</w:t>
            </w:r>
          </w:p>
        </w:tc>
        <w:tc>
          <w:tcPr>
            <w:tcW w:w="734" w:type="dxa"/>
            <w:tcBorders>
              <w:top w:val="nil"/>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7.3%</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6.1%</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216</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4.9%</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192</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3.9%</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169</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2.9%</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144</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2.2%</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1.5%</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96</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0.9%</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72</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0.5%</w:t>
            </w:r>
          </w:p>
        </w:tc>
        <w:tc>
          <w:tcPr>
            <w:tcW w:w="669"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48</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0.2%</w:t>
            </w:r>
          </w:p>
        </w:tc>
        <w:tc>
          <w:tcPr>
            <w:tcW w:w="594"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w:t>
            </w:r>
          </w:p>
        </w:tc>
      </w:tr>
      <w:tr w:rsidR="00AA477F" w:rsidRPr="00AA477F" w:rsidTr="00723010">
        <w:trPr>
          <w:trHeight w:val="113"/>
        </w:trPr>
        <w:tc>
          <w:tcPr>
            <w:tcW w:w="154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50%</w:t>
            </w:r>
          </w:p>
        </w:tc>
        <w:tc>
          <w:tcPr>
            <w:tcW w:w="734" w:type="dxa"/>
            <w:tcBorders>
              <w:top w:val="nil"/>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4.4%</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3.7%</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108</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3.0%</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96</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84</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1.9%</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72</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48</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0.7%</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0.4%</w:t>
            </w:r>
          </w:p>
        </w:tc>
        <w:tc>
          <w:tcPr>
            <w:tcW w:w="669"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0.1%</w:t>
            </w:r>
          </w:p>
        </w:tc>
        <w:tc>
          <w:tcPr>
            <w:tcW w:w="594"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w:t>
            </w:r>
          </w:p>
        </w:tc>
      </w:tr>
      <w:tr w:rsidR="00AA477F" w:rsidRPr="00AA477F" w:rsidTr="00723010">
        <w:trPr>
          <w:trHeight w:val="113"/>
        </w:trPr>
        <w:tc>
          <w:tcPr>
            <w:tcW w:w="1542" w:type="dxa"/>
            <w:tcBorders>
              <w:top w:val="nil"/>
              <w:left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75%</w:t>
            </w:r>
          </w:p>
        </w:tc>
        <w:tc>
          <w:tcPr>
            <w:tcW w:w="734" w:type="dxa"/>
            <w:tcBorders>
              <w:top w:val="nil"/>
              <w:left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3.4%</w:t>
            </w:r>
          </w:p>
        </w:tc>
        <w:tc>
          <w:tcPr>
            <w:tcW w:w="795"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80</w:t>
            </w:r>
          </w:p>
        </w:tc>
        <w:tc>
          <w:tcPr>
            <w:tcW w:w="733"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2.9%</w:t>
            </w:r>
          </w:p>
        </w:tc>
        <w:tc>
          <w:tcPr>
            <w:tcW w:w="795"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72</w:t>
            </w:r>
          </w:p>
        </w:tc>
        <w:tc>
          <w:tcPr>
            <w:tcW w:w="733"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w:t>
            </w:r>
          </w:p>
        </w:tc>
        <w:tc>
          <w:tcPr>
            <w:tcW w:w="75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64</w:t>
            </w:r>
          </w:p>
        </w:tc>
        <w:tc>
          <w:tcPr>
            <w:tcW w:w="68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2.0%</w:t>
            </w:r>
          </w:p>
        </w:tc>
        <w:tc>
          <w:tcPr>
            <w:tcW w:w="75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56</w:t>
            </w:r>
          </w:p>
        </w:tc>
        <w:tc>
          <w:tcPr>
            <w:tcW w:w="68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1.6%</w:t>
            </w:r>
          </w:p>
        </w:tc>
        <w:tc>
          <w:tcPr>
            <w:tcW w:w="733"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48</w:t>
            </w:r>
          </w:p>
        </w:tc>
        <w:tc>
          <w:tcPr>
            <w:tcW w:w="68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w:t>
            </w:r>
          </w:p>
        </w:tc>
        <w:tc>
          <w:tcPr>
            <w:tcW w:w="733"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40</w:t>
            </w:r>
          </w:p>
        </w:tc>
        <w:tc>
          <w:tcPr>
            <w:tcW w:w="68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0.9%</w:t>
            </w:r>
          </w:p>
        </w:tc>
        <w:tc>
          <w:tcPr>
            <w:tcW w:w="733"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32</w:t>
            </w:r>
          </w:p>
        </w:tc>
        <w:tc>
          <w:tcPr>
            <w:tcW w:w="68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0.6%</w:t>
            </w:r>
          </w:p>
        </w:tc>
        <w:tc>
          <w:tcPr>
            <w:tcW w:w="733"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w:t>
            </w:r>
          </w:p>
        </w:tc>
        <w:tc>
          <w:tcPr>
            <w:tcW w:w="592"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0.3%</w:t>
            </w:r>
          </w:p>
        </w:tc>
        <w:tc>
          <w:tcPr>
            <w:tcW w:w="669"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16</w:t>
            </w:r>
          </w:p>
        </w:tc>
        <w:tc>
          <w:tcPr>
            <w:tcW w:w="592"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0.1%</w:t>
            </w:r>
          </w:p>
        </w:tc>
        <w:tc>
          <w:tcPr>
            <w:tcW w:w="594"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w:t>
            </w:r>
          </w:p>
        </w:tc>
      </w:tr>
      <w:tr w:rsidR="00AA477F" w:rsidRPr="00AA477F" w:rsidTr="00723010">
        <w:trPr>
          <w:trHeight w:val="113"/>
        </w:trPr>
        <w:tc>
          <w:tcPr>
            <w:tcW w:w="1542"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100%</w:t>
            </w:r>
          </w:p>
        </w:tc>
        <w:tc>
          <w:tcPr>
            <w:tcW w:w="734" w:type="dxa"/>
            <w:tcBorders>
              <w:top w:val="nil"/>
              <w:left w:val="single" w:sz="4" w:space="0" w:color="auto"/>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2.9%</w:t>
            </w:r>
          </w:p>
        </w:tc>
        <w:tc>
          <w:tcPr>
            <w:tcW w:w="795"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60</w:t>
            </w:r>
          </w:p>
        </w:tc>
        <w:tc>
          <w:tcPr>
            <w:tcW w:w="733"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2.5%</w:t>
            </w:r>
          </w:p>
        </w:tc>
        <w:tc>
          <w:tcPr>
            <w:tcW w:w="795"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54</w:t>
            </w:r>
          </w:p>
        </w:tc>
        <w:tc>
          <w:tcPr>
            <w:tcW w:w="733"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2.1%</w:t>
            </w:r>
          </w:p>
        </w:tc>
        <w:tc>
          <w:tcPr>
            <w:tcW w:w="75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48</w:t>
            </w:r>
          </w:p>
        </w:tc>
        <w:tc>
          <w:tcPr>
            <w:tcW w:w="68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1.7%</w:t>
            </w:r>
          </w:p>
        </w:tc>
        <w:tc>
          <w:tcPr>
            <w:tcW w:w="75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42</w:t>
            </w:r>
          </w:p>
        </w:tc>
        <w:tc>
          <w:tcPr>
            <w:tcW w:w="68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w:t>
            </w:r>
          </w:p>
        </w:tc>
        <w:tc>
          <w:tcPr>
            <w:tcW w:w="733"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w:t>
            </w:r>
          </w:p>
        </w:tc>
        <w:tc>
          <w:tcPr>
            <w:tcW w:w="68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1.1%</w:t>
            </w:r>
          </w:p>
        </w:tc>
        <w:tc>
          <w:tcPr>
            <w:tcW w:w="733"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30</w:t>
            </w:r>
          </w:p>
        </w:tc>
        <w:tc>
          <w:tcPr>
            <w:tcW w:w="68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0.8%</w:t>
            </w:r>
          </w:p>
        </w:tc>
        <w:tc>
          <w:tcPr>
            <w:tcW w:w="733"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w:t>
            </w:r>
          </w:p>
        </w:tc>
        <w:tc>
          <w:tcPr>
            <w:tcW w:w="68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0.5%</w:t>
            </w:r>
          </w:p>
        </w:tc>
        <w:tc>
          <w:tcPr>
            <w:tcW w:w="733"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w:t>
            </w:r>
          </w:p>
        </w:tc>
        <w:tc>
          <w:tcPr>
            <w:tcW w:w="592"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0.3%</w:t>
            </w:r>
          </w:p>
        </w:tc>
        <w:tc>
          <w:tcPr>
            <w:tcW w:w="669"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w:t>
            </w:r>
          </w:p>
        </w:tc>
        <w:tc>
          <w:tcPr>
            <w:tcW w:w="592"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0.1%</w:t>
            </w:r>
          </w:p>
        </w:tc>
        <w:tc>
          <w:tcPr>
            <w:tcW w:w="594"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w:t>
            </w:r>
          </w:p>
        </w:tc>
      </w:tr>
      <w:tr w:rsidR="00AA477F" w:rsidRPr="00AA477F" w:rsidTr="00723010">
        <w:trPr>
          <w:trHeight w:val="113"/>
        </w:trPr>
        <w:tc>
          <w:tcPr>
            <w:tcW w:w="1542" w:type="dxa"/>
            <w:tcBorders>
              <w:top w:val="single" w:sz="4" w:space="0" w:color="auto"/>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b/>
                <w:bCs/>
                <w:color w:val="000000"/>
                <w:sz w:val="18"/>
                <w:szCs w:val="18"/>
                <w:lang w:val="en-US" w:eastAsia="pt-BR"/>
              </w:rPr>
            </w:pPr>
          </w:p>
        </w:tc>
        <w:tc>
          <w:tcPr>
            <w:tcW w:w="14125" w:type="dxa"/>
            <w:gridSpan w:val="20"/>
            <w:tcBorders>
              <w:top w:val="single" w:sz="4" w:space="0" w:color="auto"/>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b/>
                <w:bCs/>
                <w:color w:val="000000"/>
                <w:sz w:val="18"/>
                <w:szCs w:val="18"/>
                <w:lang w:val="en-US" w:eastAsia="pt-BR"/>
              </w:rPr>
            </w:pPr>
            <w:r w:rsidRPr="00AA477F">
              <w:rPr>
                <w:rFonts w:ascii="Calibri" w:eastAsia="Times New Roman" w:hAnsi="Calibri" w:cs="Calibri"/>
                <w:b/>
                <w:bCs/>
                <w:color w:val="000000"/>
                <w:sz w:val="18"/>
                <w:szCs w:val="18"/>
                <w:lang w:val="en-US" w:eastAsia="pt-BR"/>
              </w:rPr>
              <w:t>90 days of COVID-19 outbreak</w:t>
            </w:r>
          </w:p>
        </w:tc>
      </w:tr>
      <w:tr w:rsidR="00AA477F" w:rsidRPr="00AA477F" w:rsidTr="00723010">
        <w:trPr>
          <w:trHeight w:val="113"/>
        </w:trPr>
        <w:tc>
          <w:tcPr>
            <w:tcW w:w="1542"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0%</w:t>
            </w:r>
          </w:p>
        </w:tc>
        <w:tc>
          <w:tcPr>
            <w:tcW w:w="734" w:type="dxa"/>
            <w:tcBorders>
              <w:top w:val="single" w:sz="4" w:space="0" w:color="auto"/>
              <w:left w:val="single" w:sz="4" w:space="0" w:color="auto"/>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26.7%</w:t>
            </w:r>
          </w:p>
        </w:tc>
        <w:tc>
          <w:tcPr>
            <w:tcW w:w="795"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733"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23.7%</w:t>
            </w:r>
          </w:p>
        </w:tc>
        <w:tc>
          <w:tcPr>
            <w:tcW w:w="795"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733"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20.8%</w:t>
            </w:r>
          </w:p>
        </w:tc>
        <w:tc>
          <w:tcPr>
            <w:tcW w:w="75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68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17.9%</w:t>
            </w:r>
          </w:p>
        </w:tc>
        <w:tc>
          <w:tcPr>
            <w:tcW w:w="75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68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15.1%</w:t>
            </w:r>
          </w:p>
        </w:tc>
        <w:tc>
          <w:tcPr>
            <w:tcW w:w="733"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68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12.4%</w:t>
            </w:r>
          </w:p>
        </w:tc>
        <w:tc>
          <w:tcPr>
            <w:tcW w:w="733"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68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9.7%</w:t>
            </w:r>
          </w:p>
        </w:tc>
        <w:tc>
          <w:tcPr>
            <w:tcW w:w="733"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68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7.2%</w:t>
            </w:r>
          </w:p>
        </w:tc>
        <w:tc>
          <w:tcPr>
            <w:tcW w:w="733"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592"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4.6%</w:t>
            </w:r>
          </w:p>
        </w:tc>
        <w:tc>
          <w:tcPr>
            <w:tcW w:w="669"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592"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2.2%</w:t>
            </w:r>
          </w:p>
        </w:tc>
        <w:tc>
          <w:tcPr>
            <w:tcW w:w="594"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r>
      <w:tr w:rsidR="00AA477F" w:rsidRPr="00AA477F" w:rsidTr="00723010">
        <w:trPr>
          <w:trHeight w:val="113"/>
        </w:trPr>
        <w:tc>
          <w:tcPr>
            <w:tcW w:w="1542" w:type="dxa"/>
            <w:tcBorders>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5%</w:t>
            </w:r>
          </w:p>
        </w:tc>
        <w:tc>
          <w:tcPr>
            <w:tcW w:w="734" w:type="dxa"/>
            <w:tcBorders>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24.2%</w:t>
            </w:r>
          </w:p>
        </w:tc>
        <w:tc>
          <w:tcPr>
            <w:tcW w:w="795"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1,800</w:t>
            </w:r>
          </w:p>
        </w:tc>
        <w:tc>
          <w:tcPr>
            <w:tcW w:w="733"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21.3%</w:t>
            </w:r>
          </w:p>
        </w:tc>
        <w:tc>
          <w:tcPr>
            <w:tcW w:w="795"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1,620</w:t>
            </w:r>
          </w:p>
        </w:tc>
        <w:tc>
          <w:tcPr>
            <w:tcW w:w="733"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18.5%</w:t>
            </w:r>
          </w:p>
        </w:tc>
        <w:tc>
          <w:tcPr>
            <w:tcW w:w="758"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1,440</w:t>
            </w:r>
          </w:p>
        </w:tc>
        <w:tc>
          <w:tcPr>
            <w:tcW w:w="688"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15.8%</w:t>
            </w:r>
          </w:p>
        </w:tc>
        <w:tc>
          <w:tcPr>
            <w:tcW w:w="758"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1,260</w:t>
            </w:r>
          </w:p>
        </w:tc>
        <w:tc>
          <w:tcPr>
            <w:tcW w:w="688"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13.1%</w:t>
            </w:r>
          </w:p>
        </w:tc>
        <w:tc>
          <w:tcPr>
            <w:tcW w:w="733"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1,080</w:t>
            </w:r>
          </w:p>
        </w:tc>
        <w:tc>
          <w:tcPr>
            <w:tcW w:w="688"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10.5%</w:t>
            </w:r>
          </w:p>
        </w:tc>
        <w:tc>
          <w:tcPr>
            <w:tcW w:w="733"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900</w:t>
            </w:r>
          </w:p>
        </w:tc>
        <w:tc>
          <w:tcPr>
            <w:tcW w:w="688"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7.9%</w:t>
            </w:r>
          </w:p>
        </w:tc>
        <w:tc>
          <w:tcPr>
            <w:tcW w:w="733"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720</w:t>
            </w:r>
          </w:p>
        </w:tc>
        <w:tc>
          <w:tcPr>
            <w:tcW w:w="688"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5.4%</w:t>
            </w:r>
          </w:p>
        </w:tc>
        <w:tc>
          <w:tcPr>
            <w:tcW w:w="733"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540</w:t>
            </w:r>
          </w:p>
        </w:tc>
        <w:tc>
          <w:tcPr>
            <w:tcW w:w="592"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3.0%</w:t>
            </w:r>
          </w:p>
        </w:tc>
        <w:tc>
          <w:tcPr>
            <w:tcW w:w="669"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360</w:t>
            </w:r>
          </w:p>
        </w:tc>
        <w:tc>
          <w:tcPr>
            <w:tcW w:w="592"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0.9%</w:t>
            </w:r>
          </w:p>
        </w:tc>
        <w:tc>
          <w:tcPr>
            <w:tcW w:w="594"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180</w:t>
            </w:r>
          </w:p>
        </w:tc>
      </w:tr>
      <w:tr w:rsidR="00AA477F" w:rsidRPr="00AA477F" w:rsidTr="00723010">
        <w:trPr>
          <w:trHeight w:val="113"/>
        </w:trPr>
        <w:tc>
          <w:tcPr>
            <w:tcW w:w="154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10%</w:t>
            </w:r>
          </w:p>
        </w:tc>
        <w:tc>
          <w:tcPr>
            <w:tcW w:w="734" w:type="dxa"/>
            <w:tcBorders>
              <w:top w:val="nil"/>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21.9%</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900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19.1%</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810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16.4%</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720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13.8%</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630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11.2%</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540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8.7%</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450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6.2%</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3.9%</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270</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1.9%</w:t>
            </w:r>
          </w:p>
        </w:tc>
        <w:tc>
          <w:tcPr>
            <w:tcW w:w="669"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180</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0.6%</w:t>
            </w:r>
          </w:p>
        </w:tc>
        <w:tc>
          <w:tcPr>
            <w:tcW w:w="594"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90</w:t>
            </w:r>
          </w:p>
        </w:tc>
      </w:tr>
      <w:tr w:rsidR="00AA477F" w:rsidRPr="00AA477F" w:rsidTr="00723010">
        <w:trPr>
          <w:trHeight w:val="113"/>
        </w:trPr>
        <w:tc>
          <w:tcPr>
            <w:tcW w:w="154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15%</w:t>
            </w:r>
          </w:p>
        </w:tc>
        <w:tc>
          <w:tcPr>
            <w:tcW w:w="734" w:type="dxa"/>
            <w:tcBorders>
              <w:top w:val="nil"/>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19.7%</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600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17.1%</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540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14.5%</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480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12.0%</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420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9.5%</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7.1%</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300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4.8%</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2.9%</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180</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1.5%</w:t>
            </w:r>
          </w:p>
        </w:tc>
        <w:tc>
          <w:tcPr>
            <w:tcW w:w="669"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120</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0.5%</w:t>
            </w:r>
          </w:p>
        </w:tc>
        <w:tc>
          <w:tcPr>
            <w:tcW w:w="594"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60</w:t>
            </w:r>
          </w:p>
        </w:tc>
      </w:tr>
      <w:tr w:rsidR="00AA477F" w:rsidRPr="00AA477F" w:rsidTr="00723010">
        <w:trPr>
          <w:trHeight w:val="113"/>
        </w:trPr>
        <w:tc>
          <w:tcPr>
            <w:tcW w:w="154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20%</w:t>
            </w:r>
          </w:p>
        </w:tc>
        <w:tc>
          <w:tcPr>
            <w:tcW w:w="734" w:type="dxa"/>
            <w:tcBorders>
              <w:top w:val="nil"/>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17.8%</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450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15.2%</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405</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12.7%</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10.3%</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315</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7.9%</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270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5.7%</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225</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3.9%</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135</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1.3%</w:t>
            </w:r>
          </w:p>
        </w:tc>
        <w:tc>
          <w:tcPr>
            <w:tcW w:w="669"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90</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0.4%</w:t>
            </w:r>
          </w:p>
        </w:tc>
        <w:tc>
          <w:tcPr>
            <w:tcW w:w="594"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45</w:t>
            </w:r>
          </w:p>
        </w:tc>
      </w:tr>
      <w:tr w:rsidR="00AA477F" w:rsidRPr="00AA477F" w:rsidTr="00723010">
        <w:trPr>
          <w:trHeight w:val="113"/>
        </w:trPr>
        <w:tc>
          <w:tcPr>
            <w:tcW w:w="154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25%</w:t>
            </w:r>
          </w:p>
        </w:tc>
        <w:tc>
          <w:tcPr>
            <w:tcW w:w="734" w:type="dxa"/>
            <w:tcBorders>
              <w:top w:val="nil"/>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16.0%</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13.5%</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324</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11.1%</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288</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8.8%</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252</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6.7%</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216</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4.9%</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3.4%</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144</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2.1%</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108</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1.1%</w:t>
            </w:r>
          </w:p>
        </w:tc>
        <w:tc>
          <w:tcPr>
            <w:tcW w:w="669"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72</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0.4%</w:t>
            </w:r>
          </w:p>
        </w:tc>
        <w:tc>
          <w:tcPr>
            <w:tcW w:w="594"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w:t>
            </w:r>
          </w:p>
        </w:tc>
      </w:tr>
      <w:tr w:rsidR="00AA477F" w:rsidRPr="00AA477F" w:rsidTr="00723010">
        <w:trPr>
          <w:trHeight w:val="113"/>
        </w:trPr>
        <w:tc>
          <w:tcPr>
            <w:tcW w:w="154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50%</w:t>
            </w:r>
          </w:p>
        </w:tc>
        <w:tc>
          <w:tcPr>
            <w:tcW w:w="734" w:type="dxa"/>
            <w:tcBorders>
              <w:top w:val="nil"/>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10.0%</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8.4%</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162</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6.9%</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144</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5.6%</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126</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4.3%</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108</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3.3%</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2.3%</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72</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1.5%</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54</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0.9%</w:t>
            </w:r>
          </w:p>
        </w:tc>
        <w:tc>
          <w:tcPr>
            <w:tcW w:w="669"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0.3%</w:t>
            </w:r>
          </w:p>
        </w:tc>
        <w:tc>
          <w:tcPr>
            <w:tcW w:w="594"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w:t>
            </w:r>
          </w:p>
        </w:tc>
      </w:tr>
      <w:tr w:rsidR="00AA477F" w:rsidRPr="00AA477F" w:rsidTr="00723010">
        <w:trPr>
          <w:trHeight w:val="113"/>
        </w:trPr>
        <w:tc>
          <w:tcPr>
            <w:tcW w:w="1542" w:type="dxa"/>
            <w:tcBorders>
              <w:top w:val="nil"/>
              <w:left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75%</w:t>
            </w:r>
          </w:p>
        </w:tc>
        <w:tc>
          <w:tcPr>
            <w:tcW w:w="734" w:type="dxa"/>
            <w:tcBorders>
              <w:top w:val="nil"/>
              <w:left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7.7%</w:t>
            </w:r>
          </w:p>
        </w:tc>
        <w:tc>
          <w:tcPr>
            <w:tcW w:w="795"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120</w:t>
            </w:r>
          </w:p>
        </w:tc>
        <w:tc>
          <w:tcPr>
            <w:tcW w:w="733"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6.6%</w:t>
            </w:r>
          </w:p>
        </w:tc>
        <w:tc>
          <w:tcPr>
            <w:tcW w:w="795"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108</w:t>
            </w:r>
          </w:p>
        </w:tc>
        <w:tc>
          <w:tcPr>
            <w:tcW w:w="733"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5.5%</w:t>
            </w:r>
          </w:p>
        </w:tc>
        <w:tc>
          <w:tcPr>
            <w:tcW w:w="75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96</w:t>
            </w:r>
          </w:p>
        </w:tc>
        <w:tc>
          <w:tcPr>
            <w:tcW w:w="68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4.5%</w:t>
            </w:r>
          </w:p>
        </w:tc>
        <w:tc>
          <w:tcPr>
            <w:tcW w:w="75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84</w:t>
            </w:r>
          </w:p>
        </w:tc>
        <w:tc>
          <w:tcPr>
            <w:tcW w:w="68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w:t>
            </w:r>
          </w:p>
        </w:tc>
        <w:tc>
          <w:tcPr>
            <w:tcW w:w="733"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72</w:t>
            </w:r>
          </w:p>
        </w:tc>
        <w:tc>
          <w:tcPr>
            <w:tcW w:w="68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2.7%</w:t>
            </w:r>
          </w:p>
        </w:tc>
        <w:tc>
          <w:tcPr>
            <w:tcW w:w="733"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60</w:t>
            </w:r>
          </w:p>
        </w:tc>
        <w:tc>
          <w:tcPr>
            <w:tcW w:w="68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2.0%</w:t>
            </w:r>
          </w:p>
        </w:tc>
        <w:tc>
          <w:tcPr>
            <w:tcW w:w="733"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48</w:t>
            </w:r>
          </w:p>
        </w:tc>
        <w:tc>
          <w:tcPr>
            <w:tcW w:w="68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1.3%</w:t>
            </w:r>
          </w:p>
        </w:tc>
        <w:tc>
          <w:tcPr>
            <w:tcW w:w="733"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w:t>
            </w:r>
          </w:p>
        </w:tc>
        <w:tc>
          <w:tcPr>
            <w:tcW w:w="592"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0.8%</w:t>
            </w:r>
          </w:p>
        </w:tc>
        <w:tc>
          <w:tcPr>
            <w:tcW w:w="669"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w:t>
            </w:r>
          </w:p>
        </w:tc>
        <w:tc>
          <w:tcPr>
            <w:tcW w:w="592"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0.3%</w:t>
            </w:r>
          </w:p>
        </w:tc>
        <w:tc>
          <w:tcPr>
            <w:tcW w:w="594"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w:t>
            </w:r>
          </w:p>
        </w:tc>
      </w:tr>
      <w:tr w:rsidR="00AA477F" w:rsidRPr="00AA477F" w:rsidTr="00723010">
        <w:trPr>
          <w:trHeight w:val="113"/>
        </w:trPr>
        <w:tc>
          <w:tcPr>
            <w:tcW w:w="1542"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100%</w:t>
            </w:r>
          </w:p>
        </w:tc>
        <w:tc>
          <w:tcPr>
            <w:tcW w:w="734" w:type="dxa"/>
            <w:tcBorders>
              <w:top w:val="nil"/>
              <w:left w:val="single" w:sz="4" w:space="0" w:color="auto"/>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6.6%</w:t>
            </w:r>
          </w:p>
        </w:tc>
        <w:tc>
          <w:tcPr>
            <w:tcW w:w="795"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90</w:t>
            </w:r>
          </w:p>
        </w:tc>
        <w:tc>
          <w:tcPr>
            <w:tcW w:w="733"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5.7%</w:t>
            </w:r>
          </w:p>
        </w:tc>
        <w:tc>
          <w:tcPr>
            <w:tcW w:w="795"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81</w:t>
            </w:r>
          </w:p>
        </w:tc>
        <w:tc>
          <w:tcPr>
            <w:tcW w:w="733"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4.8%</w:t>
            </w:r>
          </w:p>
        </w:tc>
        <w:tc>
          <w:tcPr>
            <w:tcW w:w="75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72</w:t>
            </w:r>
          </w:p>
        </w:tc>
        <w:tc>
          <w:tcPr>
            <w:tcW w:w="68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3.9%</w:t>
            </w:r>
          </w:p>
        </w:tc>
        <w:tc>
          <w:tcPr>
            <w:tcW w:w="75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63</w:t>
            </w:r>
          </w:p>
        </w:tc>
        <w:tc>
          <w:tcPr>
            <w:tcW w:w="68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3.2%</w:t>
            </w:r>
          </w:p>
        </w:tc>
        <w:tc>
          <w:tcPr>
            <w:tcW w:w="733"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54</w:t>
            </w:r>
          </w:p>
        </w:tc>
        <w:tc>
          <w:tcPr>
            <w:tcW w:w="68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2.5%</w:t>
            </w:r>
          </w:p>
        </w:tc>
        <w:tc>
          <w:tcPr>
            <w:tcW w:w="733"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45</w:t>
            </w:r>
          </w:p>
        </w:tc>
        <w:tc>
          <w:tcPr>
            <w:tcW w:w="68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w:t>
            </w:r>
          </w:p>
        </w:tc>
        <w:tc>
          <w:tcPr>
            <w:tcW w:w="733"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w:t>
            </w:r>
          </w:p>
        </w:tc>
        <w:tc>
          <w:tcPr>
            <w:tcW w:w="68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1.3%</w:t>
            </w:r>
          </w:p>
        </w:tc>
        <w:tc>
          <w:tcPr>
            <w:tcW w:w="733"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27</w:t>
            </w:r>
          </w:p>
        </w:tc>
        <w:tc>
          <w:tcPr>
            <w:tcW w:w="592"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0.8%</w:t>
            </w:r>
          </w:p>
        </w:tc>
        <w:tc>
          <w:tcPr>
            <w:tcW w:w="669"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w:t>
            </w:r>
          </w:p>
        </w:tc>
        <w:tc>
          <w:tcPr>
            <w:tcW w:w="592"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0.3%</w:t>
            </w:r>
          </w:p>
        </w:tc>
        <w:tc>
          <w:tcPr>
            <w:tcW w:w="594"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w:t>
            </w:r>
          </w:p>
        </w:tc>
      </w:tr>
      <w:tr w:rsidR="00AA477F" w:rsidRPr="00AA477F" w:rsidTr="00723010">
        <w:trPr>
          <w:trHeight w:val="113"/>
        </w:trPr>
        <w:tc>
          <w:tcPr>
            <w:tcW w:w="1542" w:type="dxa"/>
            <w:tcBorders>
              <w:top w:val="single" w:sz="4" w:space="0" w:color="auto"/>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b/>
                <w:bCs/>
                <w:color w:val="000000"/>
                <w:sz w:val="18"/>
                <w:szCs w:val="18"/>
                <w:lang w:val="en-US" w:eastAsia="pt-BR"/>
              </w:rPr>
            </w:pPr>
          </w:p>
        </w:tc>
        <w:tc>
          <w:tcPr>
            <w:tcW w:w="14125" w:type="dxa"/>
            <w:gridSpan w:val="20"/>
            <w:tcBorders>
              <w:top w:val="single" w:sz="4" w:space="0" w:color="auto"/>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b/>
                <w:bCs/>
                <w:color w:val="000000"/>
                <w:sz w:val="18"/>
                <w:szCs w:val="18"/>
                <w:lang w:val="en-US" w:eastAsia="pt-BR"/>
              </w:rPr>
            </w:pPr>
            <w:r w:rsidRPr="00AA477F">
              <w:rPr>
                <w:rFonts w:ascii="Calibri" w:eastAsia="Times New Roman" w:hAnsi="Calibri" w:cs="Calibri"/>
                <w:b/>
                <w:bCs/>
                <w:color w:val="000000"/>
                <w:sz w:val="18"/>
                <w:szCs w:val="18"/>
                <w:lang w:val="en-US" w:eastAsia="pt-BR"/>
              </w:rPr>
              <w:t>120 days of COVID-19 outbreak</w:t>
            </w:r>
          </w:p>
        </w:tc>
      </w:tr>
      <w:tr w:rsidR="00AA477F" w:rsidRPr="00AA477F" w:rsidTr="00723010">
        <w:trPr>
          <w:trHeight w:val="113"/>
        </w:trPr>
        <w:tc>
          <w:tcPr>
            <w:tcW w:w="1542"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0%</w:t>
            </w:r>
          </w:p>
        </w:tc>
        <w:tc>
          <w:tcPr>
            <w:tcW w:w="734" w:type="dxa"/>
            <w:tcBorders>
              <w:top w:val="single" w:sz="4" w:space="0" w:color="auto"/>
              <w:left w:val="single" w:sz="4" w:space="0" w:color="auto"/>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35.7%</w:t>
            </w:r>
          </w:p>
        </w:tc>
        <w:tc>
          <w:tcPr>
            <w:tcW w:w="795"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733"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31.6%</w:t>
            </w:r>
          </w:p>
        </w:tc>
        <w:tc>
          <w:tcPr>
            <w:tcW w:w="795"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733"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27.6%</w:t>
            </w:r>
          </w:p>
        </w:tc>
        <w:tc>
          <w:tcPr>
            <w:tcW w:w="75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68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23.7%</w:t>
            </w:r>
          </w:p>
        </w:tc>
        <w:tc>
          <w:tcPr>
            <w:tcW w:w="75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68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19.9%</w:t>
            </w:r>
          </w:p>
        </w:tc>
        <w:tc>
          <w:tcPr>
            <w:tcW w:w="733"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68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16.3%</w:t>
            </w:r>
          </w:p>
        </w:tc>
        <w:tc>
          <w:tcPr>
            <w:tcW w:w="733"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68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12.7%</w:t>
            </w:r>
          </w:p>
        </w:tc>
        <w:tc>
          <w:tcPr>
            <w:tcW w:w="733"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68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9.3%</w:t>
            </w:r>
          </w:p>
        </w:tc>
        <w:tc>
          <w:tcPr>
            <w:tcW w:w="733"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592"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7.0%</w:t>
            </w:r>
          </w:p>
        </w:tc>
        <w:tc>
          <w:tcPr>
            <w:tcW w:w="669"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592"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2.8%</w:t>
            </w:r>
          </w:p>
        </w:tc>
        <w:tc>
          <w:tcPr>
            <w:tcW w:w="594"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r>
      <w:tr w:rsidR="00AA477F" w:rsidRPr="00AA477F" w:rsidTr="00723010">
        <w:trPr>
          <w:trHeight w:val="113"/>
        </w:trPr>
        <w:tc>
          <w:tcPr>
            <w:tcW w:w="1542" w:type="dxa"/>
            <w:tcBorders>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5%</w:t>
            </w:r>
          </w:p>
        </w:tc>
        <w:tc>
          <w:tcPr>
            <w:tcW w:w="734" w:type="dxa"/>
            <w:tcBorders>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33.2%</w:t>
            </w:r>
          </w:p>
        </w:tc>
        <w:tc>
          <w:tcPr>
            <w:tcW w:w="795"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2,400</w:t>
            </w:r>
          </w:p>
        </w:tc>
        <w:tc>
          <w:tcPr>
            <w:tcW w:w="733"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29.2%</w:t>
            </w:r>
          </w:p>
        </w:tc>
        <w:tc>
          <w:tcPr>
            <w:tcW w:w="795"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2,160</w:t>
            </w:r>
          </w:p>
        </w:tc>
        <w:tc>
          <w:tcPr>
            <w:tcW w:w="733"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25.4%</w:t>
            </w:r>
          </w:p>
        </w:tc>
        <w:tc>
          <w:tcPr>
            <w:tcW w:w="758"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1,920</w:t>
            </w:r>
          </w:p>
        </w:tc>
        <w:tc>
          <w:tcPr>
            <w:tcW w:w="688"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21.6%</w:t>
            </w:r>
          </w:p>
        </w:tc>
        <w:tc>
          <w:tcPr>
            <w:tcW w:w="758"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1,680</w:t>
            </w:r>
          </w:p>
        </w:tc>
        <w:tc>
          <w:tcPr>
            <w:tcW w:w="688"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18.0%</w:t>
            </w:r>
          </w:p>
        </w:tc>
        <w:tc>
          <w:tcPr>
            <w:tcW w:w="733"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1,440</w:t>
            </w:r>
          </w:p>
        </w:tc>
        <w:tc>
          <w:tcPr>
            <w:tcW w:w="688"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14.5%</w:t>
            </w:r>
          </w:p>
        </w:tc>
        <w:tc>
          <w:tcPr>
            <w:tcW w:w="733"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1,200</w:t>
            </w:r>
          </w:p>
        </w:tc>
        <w:tc>
          <w:tcPr>
            <w:tcW w:w="688"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11.1%</w:t>
            </w:r>
          </w:p>
        </w:tc>
        <w:tc>
          <w:tcPr>
            <w:tcW w:w="733"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960</w:t>
            </w:r>
          </w:p>
        </w:tc>
        <w:tc>
          <w:tcPr>
            <w:tcW w:w="688"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7.8%</w:t>
            </w:r>
          </w:p>
        </w:tc>
        <w:tc>
          <w:tcPr>
            <w:tcW w:w="733"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720</w:t>
            </w:r>
          </w:p>
        </w:tc>
        <w:tc>
          <w:tcPr>
            <w:tcW w:w="592"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4.7%</w:t>
            </w:r>
          </w:p>
        </w:tc>
        <w:tc>
          <w:tcPr>
            <w:tcW w:w="669"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480</w:t>
            </w:r>
          </w:p>
        </w:tc>
        <w:tc>
          <w:tcPr>
            <w:tcW w:w="592"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1.6%</w:t>
            </w:r>
          </w:p>
        </w:tc>
        <w:tc>
          <w:tcPr>
            <w:tcW w:w="594"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240</w:t>
            </w:r>
          </w:p>
        </w:tc>
      </w:tr>
      <w:tr w:rsidR="00AA477F" w:rsidRPr="00AA477F" w:rsidTr="00723010">
        <w:trPr>
          <w:trHeight w:val="113"/>
        </w:trPr>
        <w:tc>
          <w:tcPr>
            <w:tcW w:w="154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10%</w:t>
            </w:r>
          </w:p>
        </w:tc>
        <w:tc>
          <w:tcPr>
            <w:tcW w:w="734" w:type="dxa"/>
            <w:tcBorders>
              <w:top w:val="nil"/>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30.9%</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1,200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27.1%</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1,080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23.4%</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960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19.8%</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840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16.3%</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720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12.9%</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600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9.6%</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480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6.5%</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360</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w:t>
            </w:r>
          </w:p>
        </w:tc>
        <w:tc>
          <w:tcPr>
            <w:tcW w:w="669"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240</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1.1%</w:t>
            </w:r>
          </w:p>
        </w:tc>
        <w:tc>
          <w:tcPr>
            <w:tcW w:w="594"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120</w:t>
            </w:r>
          </w:p>
        </w:tc>
      </w:tr>
      <w:tr w:rsidR="00AA477F" w:rsidRPr="00AA477F" w:rsidTr="00723010">
        <w:trPr>
          <w:trHeight w:val="113"/>
        </w:trPr>
        <w:tc>
          <w:tcPr>
            <w:tcW w:w="154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15%</w:t>
            </w:r>
          </w:p>
        </w:tc>
        <w:tc>
          <w:tcPr>
            <w:tcW w:w="734" w:type="dxa"/>
            <w:tcBorders>
              <w:top w:val="nil"/>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28.7%</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800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25.1%</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720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21.5%</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640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18.0%</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560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14.7%</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480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11.4%</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400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8.3%</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320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5.2%</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240</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2.6%</w:t>
            </w:r>
          </w:p>
        </w:tc>
        <w:tc>
          <w:tcPr>
            <w:tcW w:w="669"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160</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0.9%</w:t>
            </w:r>
          </w:p>
        </w:tc>
        <w:tc>
          <w:tcPr>
            <w:tcW w:w="594"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80</w:t>
            </w:r>
          </w:p>
        </w:tc>
      </w:tr>
      <w:tr w:rsidR="00AA477F" w:rsidRPr="00AA477F" w:rsidTr="00723010">
        <w:trPr>
          <w:trHeight w:val="113"/>
        </w:trPr>
        <w:tc>
          <w:tcPr>
            <w:tcW w:w="154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20%</w:t>
            </w:r>
          </w:p>
        </w:tc>
        <w:tc>
          <w:tcPr>
            <w:tcW w:w="734" w:type="dxa"/>
            <w:tcBorders>
              <w:top w:val="nil"/>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26.8%</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600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23.2%</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540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19.8%</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480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16.4%</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420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13.2%</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10.0%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300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4.3%</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180</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2.3%</w:t>
            </w:r>
          </w:p>
        </w:tc>
        <w:tc>
          <w:tcPr>
            <w:tcW w:w="669"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120</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0.8%</w:t>
            </w:r>
          </w:p>
        </w:tc>
        <w:tc>
          <w:tcPr>
            <w:tcW w:w="594"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60</w:t>
            </w:r>
          </w:p>
        </w:tc>
      </w:tr>
      <w:tr w:rsidR="00AA477F" w:rsidRPr="00AA477F" w:rsidTr="00723010">
        <w:trPr>
          <w:trHeight w:val="113"/>
        </w:trPr>
        <w:tc>
          <w:tcPr>
            <w:tcW w:w="154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25%</w:t>
            </w:r>
          </w:p>
        </w:tc>
        <w:tc>
          <w:tcPr>
            <w:tcW w:w="734" w:type="dxa"/>
            <w:tcBorders>
              <w:top w:val="nil"/>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25.0%</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480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21.6%</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432</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18.2%</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384</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15.0%</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336</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11.8%</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288</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8.8%</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6.1%</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192</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3.8%</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144</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2.0%</w:t>
            </w:r>
          </w:p>
        </w:tc>
        <w:tc>
          <w:tcPr>
            <w:tcW w:w="669"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96</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0.7%</w:t>
            </w:r>
          </w:p>
        </w:tc>
        <w:tc>
          <w:tcPr>
            <w:tcW w:w="594"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48</w:t>
            </w:r>
          </w:p>
        </w:tc>
      </w:tr>
      <w:tr w:rsidR="00AA477F" w:rsidRPr="00AA477F" w:rsidTr="00723010">
        <w:trPr>
          <w:trHeight w:val="113"/>
        </w:trPr>
        <w:tc>
          <w:tcPr>
            <w:tcW w:w="154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50%</w:t>
            </w:r>
          </w:p>
        </w:tc>
        <w:tc>
          <w:tcPr>
            <w:tcW w:w="734" w:type="dxa"/>
            <w:tcBorders>
              <w:top w:val="nil"/>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17.8%</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14.9%</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216</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12.3%</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192</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9.9%</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168</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7.8%</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144</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5.9%</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4.2%</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96</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2.8%</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72</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1.6%</w:t>
            </w:r>
          </w:p>
        </w:tc>
        <w:tc>
          <w:tcPr>
            <w:tcW w:w="669"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48</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0.6%</w:t>
            </w:r>
          </w:p>
        </w:tc>
        <w:tc>
          <w:tcPr>
            <w:tcW w:w="594"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w:t>
            </w:r>
          </w:p>
        </w:tc>
      </w:tr>
      <w:tr w:rsidR="00AA477F" w:rsidRPr="00AA477F" w:rsidTr="00723010">
        <w:trPr>
          <w:trHeight w:val="113"/>
        </w:trPr>
        <w:tc>
          <w:tcPr>
            <w:tcW w:w="1542" w:type="dxa"/>
            <w:tcBorders>
              <w:top w:val="nil"/>
              <w:left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75%</w:t>
            </w:r>
          </w:p>
        </w:tc>
        <w:tc>
          <w:tcPr>
            <w:tcW w:w="734" w:type="dxa"/>
            <w:tcBorders>
              <w:top w:val="nil"/>
              <w:left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13.8%</w:t>
            </w:r>
          </w:p>
        </w:tc>
        <w:tc>
          <w:tcPr>
            <w:tcW w:w="795"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160</w:t>
            </w:r>
          </w:p>
        </w:tc>
        <w:tc>
          <w:tcPr>
            <w:tcW w:w="733"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11.7%</w:t>
            </w:r>
          </w:p>
        </w:tc>
        <w:tc>
          <w:tcPr>
            <w:tcW w:w="795"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144</w:t>
            </w:r>
          </w:p>
        </w:tc>
        <w:tc>
          <w:tcPr>
            <w:tcW w:w="733"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9.8%</w:t>
            </w:r>
          </w:p>
        </w:tc>
        <w:tc>
          <w:tcPr>
            <w:tcW w:w="75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128</w:t>
            </w:r>
          </w:p>
        </w:tc>
        <w:tc>
          <w:tcPr>
            <w:tcW w:w="68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8.0%</w:t>
            </w:r>
          </w:p>
        </w:tc>
        <w:tc>
          <w:tcPr>
            <w:tcW w:w="75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112</w:t>
            </w:r>
          </w:p>
        </w:tc>
        <w:tc>
          <w:tcPr>
            <w:tcW w:w="68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6.4%</w:t>
            </w:r>
          </w:p>
        </w:tc>
        <w:tc>
          <w:tcPr>
            <w:tcW w:w="733"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96</w:t>
            </w:r>
          </w:p>
        </w:tc>
        <w:tc>
          <w:tcPr>
            <w:tcW w:w="68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4.9%</w:t>
            </w:r>
          </w:p>
        </w:tc>
        <w:tc>
          <w:tcPr>
            <w:tcW w:w="733"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80</w:t>
            </w:r>
          </w:p>
        </w:tc>
        <w:tc>
          <w:tcPr>
            <w:tcW w:w="68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w:t>
            </w:r>
          </w:p>
        </w:tc>
        <w:tc>
          <w:tcPr>
            <w:tcW w:w="733"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64</w:t>
            </w:r>
          </w:p>
        </w:tc>
        <w:tc>
          <w:tcPr>
            <w:tcW w:w="68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w:t>
            </w:r>
          </w:p>
        </w:tc>
        <w:tc>
          <w:tcPr>
            <w:tcW w:w="733"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48</w:t>
            </w:r>
          </w:p>
        </w:tc>
        <w:tc>
          <w:tcPr>
            <w:tcW w:w="592"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w:t>
            </w:r>
          </w:p>
        </w:tc>
        <w:tc>
          <w:tcPr>
            <w:tcW w:w="669"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32</w:t>
            </w:r>
          </w:p>
        </w:tc>
        <w:tc>
          <w:tcPr>
            <w:tcW w:w="592"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0.6%</w:t>
            </w:r>
          </w:p>
        </w:tc>
        <w:tc>
          <w:tcPr>
            <w:tcW w:w="594"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16</w:t>
            </w:r>
          </w:p>
        </w:tc>
      </w:tr>
      <w:tr w:rsidR="00AA477F" w:rsidRPr="00AA477F" w:rsidTr="00723010">
        <w:trPr>
          <w:trHeight w:val="113"/>
        </w:trPr>
        <w:tc>
          <w:tcPr>
            <w:tcW w:w="1542"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100%</w:t>
            </w:r>
          </w:p>
        </w:tc>
        <w:tc>
          <w:tcPr>
            <w:tcW w:w="734" w:type="dxa"/>
            <w:tcBorders>
              <w:top w:val="nil"/>
              <w:left w:val="single" w:sz="4" w:space="0" w:color="auto"/>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11.9%</w:t>
            </w:r>
          </w:p>
        </w:tc>
        <w:tc>
          <w:tcPr>
            <w:tcW w:w="795"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120</w:t>
            </w:r>
          </w:p>
        </w:tc>
        <w:tc>
          <w:tcPr>
            <w:tcW w:w="733"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10.1%</w:t>
            </w:r>
          </w:p>
        </w:tc>
        <w:tc>
          <w:tcPr>
            <w:tcW w:w="795"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108</w:t>
            </w:r>
          </w:p>
        </w:tc>
        <w:tc>
          <w:tcPr>
            <w:tcW w:w="733"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8.5%</w:t>
            </w:r>
          </w:p>
        </w:tc>
        <w:tc>
          <w:tcPr>
            <w:tcW w:w="75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96</w:t>
            </w:r>
          </w:p>
        </w:tc>
        <w:tc>
          <w:tcPr>
            <w:tcW w:w="68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7.0%</w:t>
            </w:r>
          </w:p>
        </w:tc>
        <w:tc>
          <w:tcPr>
            <w:tcW w:w="75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84</w:t>
            </w:r>
          </w:p>
        </w:tc>
        <w:tc>
          <w:tcPr>
            <w:tcW w:w="68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5.7%</w:t>
            </w:r>
          </w:p>
        </w:tc>
        <w:tc>
          <w:tcPr>
            <w:tcW w:w="733"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72</w:t>
            </w:r>
          </w:p>
        </w:tc>
        <w:tc>
          <w:tcPr>
            <w:tcW w:w="68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4.4%</w:t>
            </w:r>
          </w:p>
        </w:tc>
        <w:tc>
          <w:tcPr>
            <w:tcW w:w="733"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60</w:t>
            </w:r>
          </w:p>
        </w:tc>
        <w:tc>
          <w:tcPr>
            <w:tcW w:w="68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3.3%</w:t>
            </w:r>
          </w:p>
        </w:tc>
        <w:tc>
          <w:tcPr>
            <w:tcW w:w="733"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48</w:t>
            </w:r>
          </w:p>
        </w:tc>
        <w:tc>
          <w:tcPr>
            <w:tcW w:w="68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2.3%</w:t>
            </w:r>
          </w:p>
        </w:tc>
        <w:tc>
          <w:tcPr>
            <w:tcW w:w="733"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w:t>
            </w:r>
          </w:p>
        </w:tc>
        <w:tc>
          <w:tcPr>
            <w:tcW w:w="592"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w:t>
            </w:r>
          </w:p>
        </w:tc>
        <w:tc>
          <w:tcPr>
            <w:tcW w:w="669"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w:t>
            </w:r>
          </w:p>
        </w:tc>
        <w:tc>
          <w:tcPr>
            <w:tcW w:w="592"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0.6%</w:t>
            </w:r>
          </w:p>
        </w:tc>
        <w:tc>
          <w:tcPr>
            <w:tcW w:w="594"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w:t>
            </w:r>
          </w:p>
        </w:tc>
      </w:tr>
      <w:tr w:rsidR="00AA477F" w:rsidRPr="00AA477F" w:rsidTr="00723010">
        <w:trPr>
          <w:trHeight w:val="113"/>
        </w:trPr>
        <w:tc>
          <w:tcPr>
            <w:tcW w:w="1542" w:type="dxa"/>
            <w:tcBorders>
              <w:top w:val="single" w:sz="4" w:space="0" w:color="auto"/>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b/>
                <w:bCs/>
                <w:color w:val="000000"/>
                <w:sz w:val="18"/>
                <w:szCs w:val="18"/>
                <w:lang w:val="en-US" w:eastAsia="pt-BR"/>
              </w:rPr>
            </w:pPr>
          </w:p>
        </w:tc>
        <w:tc>
          <w:tcPr>
            <w:tcW w:w="14125" w:type="dxa"/>
            <w:gridSpan w:val="20"/>
            <w:tcBorders>
              <w:top w:val="single" w:sz="4" w:space="0" w:color="auto"/>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b/>
                <w:bCs/>
                <w:color w:val="000000"/>
                <w:sz w:val="18"/>
                <w:szCs w:val="18"/>
                <w:lang w:val="en-US" w:eastAsia="pt-BR"/>
              </w:rPr>
            </w:pPr>
            <w:r w:rsidRPr="00AA477F">
              <w:rPr>
                <w:rFonts w:ascii="Calibri" w:eastAsia="Times New Roman" w:hAnsi="Calibri" w:cs="Calibri"/>
                <w:b/>
                <w:bCs/>
                <w:color w:val="000000"/>
                <w:sz w:val="18"/>
                <w:szCs w:val="18"/>
                <w:lang w:val="en-US" w:eastAsia="pt-BR"/>
              </w:rPr>
              <w:t>180 days of COVID-19 outbreak</w:t>
            </w:r>
          </w:p>
        </w:tc>
      </w:tr>
      <w:tr w:rsidR="00AA477F" w:rsidRPr="00AA477F" w:rsidTr="00723010">
        <w:trPr>
          <w:trHeight w:val="113"/>
        </w:trPr>
        <w:tc>
          <w:tcPr>
            <w:tcW w:w="1542"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0%</w:t>
            </w:r>
          </w:p>
        </w:tc>
        <w:tc>
          <w:tcPr>
            <w:tcW w:w="734" w:type="dxa"/>
            <w:tcBorders>
              <w:top w:val="single" w:sz="4" w:space="0" w:color="auto"/>
              <w:left w:val="single" w:sz="4" w:space="0" w:color="auto"/>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53.7%</w:t>
            </w:r>
          </w:p>
        </w:tc>
        <w:tc>
          <w:tcPr>
            <w:tcW w:w="795"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733"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47.1%</w:t>
            </w:r>
          </w:p>
        </w:tc>
        <w:tc>
          <w:tcPr>
            <w:tcW w:w="795"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733"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40.8%</w:t>
            </w:r>
          </w:p>
        </w:tc>
        <w:tc>
          <w:tcPr>
            <w:tcW w:w="75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68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34.7%</w:t>
            </w:r>
          </w:p>
        </w:tc>
        <w:tc>
          <w:tcPr>
            <w:tcW w:w="75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68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28.9%</w:t>
            </w:r>
          </w:p>
        </w:tc>
        <w:tc>
          <w:tcPr>
            <w:tcW w:w="733"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68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23.4%</w:t>
            </w:r>
          </w:p>
        </w:tc>
        <w:tc>
          <w:tcPr>
            <w:tcW w:w="733"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68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18.1%</w:t>
            </w:r>
          </w:p>
        </w:tc>
        <w:tc>
          <w:tcPr>
            <w:tcW w:w="733"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688"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13.1%</w:t>
            </w:r>
          </w:p>
        </w:tc>
        <w:tc>
          <w:tcPr>
            <w:tcW w:w="733"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592"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8.4%</w:t>
            </w:r>
          </w:p>
        </w:tc>
        <w:tc>
          <w:tcPr>
            <w:tcW w:w="669"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c>
          <w:tcPr>
            <w:tcW w:w="592"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4.0%</w:t>
            </w:r>
          </w:p>
        </w:tc>
        <w:tc>
          <w:tcPr>
            <w:tcW w:w="594" w:type="dxa"/>
            <w:tcBorders>
              <w:top w:val="single" w:sz="4" w:space="0" w:color="auto"/>
              <w:left w:val="nil"/>
              <w:right w:val="nil"/>
            </w:tcBorders>
            <w:shd w:val="clear" w:color="auto" w:fill="auto"/>
            <w:noWrap/>
            <w:vAlign w:val="center"/>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w:t>
            </w:r>
          </w:p>
        </w:tc>
      </w:tr>
      <w:tr w:rsidR="00AA477F" w:rsidRPr="00AA477F" w:rsidTr="00723010">
        <w:trPr>
          <w:trHeight w:val="113"/>
        </w:trPr>
        <w:tc>
          <w:tcPr>
            <w:tcW w:w="1542" w:type="dxa"/>
            <w:tcBorders>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5%</w:t>
            </w:r>
          </w:p>
        </w:tc>
        <w:tc>
          <w:tcPr>
            <w:tcW w:w="734" w:type="dxa"/>
            <w:tcBorders>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51.2%</w:t>
            </w:r>
          </w:p>
        </w:tc>
        <w:tc>
          <w:tcPr>
            <w:tcW w:w="795"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3,600</w:t>
            </w:r>
          </w:p>
        </w:tc>
        <w:tc>
          <w:tcPr>
            <w:tcW w:w="733"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44.8%</w:t>
            </w:r>
          </w:p>
        </w:tc>
        <w:tc>
          <w:tcPr>
            <w:tcW w:w="795"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3,240</w:t>
            </w:r>
          </w:p>
        </w:tc>
        <w:tc>
          <w:tcPr>
            <w:tcW w:w="733"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38.7%</w:t>
            </w:r>
          </w:p>
        </w:tc>
        <w:tc>
          <w:tcPr>
            <w:tcW w:w="758"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2,880</w:t>
            </w:r>
          </w:p>
        </w:tc>
        <w:tc>
          <w:tcPr>
            <w:tcW w:w="688"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32.9%</w:t>
            </w:r>
          </w:p>
        </w:tc>
        <w:tc>
          <w:tcPr>
            <w:tcW w:w="758"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2,520</w:t>
            </w:r>
          </w:p>
        </w:tc>
        <w:tc>
          <w:tcPr>
            <w:tcW w:w="688"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27.3%</w:t>
            </w:r>
          </w:p>
        </w:tc>
        <w:tc>
          <w:tcPr>
            <w:tcW w:w="733"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2,160</w:t>
            </w:r>
          </w:p>
        </w:tc>
        <w:tc>
          <w:tcPr>
            <w:tcW w:w="688"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22.0%</w:t>
            </w:r>
          </w:p>
        </w:tc>
        <w:tc>
          <w:tcPr>
            <w:tcW w:w="733"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1,800</w:t>
            </w:r>
          </w:p>
        </w:tc>
        <w:tc>
          <w:tcPr>
            <w:tcW w:w="688"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16.9%</w:t>
            </w:r>
          </w:p>
        </w:tc>
        <w:tc>
          <w:tcPr>
            <w:tcW w:w="733"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1,440</w:t>
            </w:r>
          </w:p>
        </w:tc>
        <w:tc>
          <w:tcPr>
            <w:tcW w:w="688"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12.1%</w:t>
            </w:r>
          </w:p>
        </w:tc>
        <w:tc>
          <w:tcPr>
            <w:tcW w:w="733"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1,080</w:t>
            </w:r>
          </w:p>
        </w:tc>
        <w:tc>
          <w:tcPr>
            <w:tcW w:w="592"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7.5%</w:t>
            </w:r>
          </w:p>
        </w:tc>
        <w:tc>
          <w:tcPr>
            <w:tcW w:w="669"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720</w:t>
            </w:r>
          </w:p>
        </w:tc>
        <w:tc>
          <w:tcPr>
            <w:tcW w:w="592"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3.2%</w:t>
            </w:r>
          </w:p>
        </w:tc>
        <w:tc>
          <w:tcPr>
            <w:tcW w:w="594" w:type="dxa"/>
            <w:tcBorders>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360</w:t>
            </w:r>
          </w:p>
        </w:tc>
      </w:tr>
      <w:tr w:rsidR="00AA477F" w:rsidRPr="00AA477F" w:rsidTr="00723010">
        <w:trPr>
          <w:trHeight w:val="113"/>
        </w:trPr>
        <w:tc>
          <w:tcPr>
            <w:tcW w:w="154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10%</w:t>
            </w:r>
          </w:p>
        </w:tc>
        <w:tc>
          <w:tcPr>
            <w:tcW w:w="734" w:type="dxa"/>
            <w:tcBorders>
              <w:top w:val="nil"/>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48.9%</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1,800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42.7%</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1,620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36.8%</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1,440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31.2%</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1,260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25.8%</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1,080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20.7%</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900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15.7%</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720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11.1%</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540</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6.7%</w:t>
            </w:r>
          </w:p>
        </w:tc>
        <w:tc>
          <w:tcPr>
            <w:tcW w:w="669"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360</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2.5%</w:t>
            </w:r>
          </w:p>
        </w:tc>
        <w:tc>
          <w:tcPr>
            <w:tcW w:w="594"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180</w:t>
            </w:r>
          </w:p>
        </w:tc>
      </w:tr>
      <w:tr w:rsidR="00AA477F" w:rsidRPr="00AA477F" w:rsidTr="00723010">
        <w:trPr>
          <w:trHeight w:val="113"/>
        </w:trPr>
        <w:tc>
          <w:tcPr>
            <w:tcW w:w="154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15%</w:t>
            </w:r>
          </w:p>
        </w:tc>
        <w:tc>
          <w:tcPr>
            <w:tcW w:w="734" w:type="dxa"/>
            <w:tcBorders>
              <w:top w:val="nil"/>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46.7%</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1,200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40.8%</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1,080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35.1%</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960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29.7%</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840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24.4%</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720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19.5%</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600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14.7%</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480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10.2%</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360</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5.9%</w:t>
            </w:r>
          </w:p>
        </w:tc>
        <w:tc>
          <w:tcPr>
            <w:tcW w:w="669"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240</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2.1%</w:t>
            </w:r>
          </w:p>
        </w:tc>
        <w:tc>
          <w:tcPr>
            <w:tcW w:w="594"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120</w:t>
            </w:r>
          </w:p>
        </w:tc>
      </w:tr>
      <w:tr w:rsidR="00AA477F" w:rsidRPr="00AA477F" w:rsidTr="00723010">
        <w:trPr>
          <w:trHeight w:val="113"/>
        </w:trPr>
        <w:tc>
          <w:tcPr>
            <w:tcW w:w="154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20%</w:t>
            </w:r>
          </w:p>
        </w:tc>
        <w:tc>
          <w:tcPr>
            <w:tcW w:w="734" w:type="dxa"/>
            <w:tcBorders>
              <w:top w:val="nil"/>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44.8%</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900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39.0%</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810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33.5%</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720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28.3%</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630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23.2%</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540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18.4%</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450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13.7%</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9.4%</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270</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5.2%</w:t>
            </w:r>
          </w:p>
        </w:tc>
        <w:tc>
          <w:tcPr>
            <w:tcW w:w="669"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180</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1.9%</w:t>
            </w:r>
          </w:p>
        </w:tc>
        <w:tc>
          <w:tcPr>
            <w:tcW w:w="594"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90</w:t>
            </w:r>
          </w:p>
        </w:tc>
      </w:tr>
      <w:tr w:rsidR="00AA477F" w:rsidRPr="00AA477F" w:rsidTr="00723010">
        <w:trPr>
          <w:trHeight w:val="113"/>
        </w:trPr>
        <w:tc>
          <w:tcPr>
            <w:tcW w:w="154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25%</w:t>
            </w:r>
          </w:p>
        </w:tc>
        <w:tc>
          <w:tcPr>
            <w:tcW w:w="734" w:type="dxa"/>
            <w:tcBorders>
              <w:top w:val="nil"/>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43.0%</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720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37.4%</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648</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32.1%</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576</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27.0%</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504</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22.0%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432</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17.3%</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12.9%</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288</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8.6%</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216</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4.7%</w:t>
            </w:r>
          </w:p>
        </w:tc>
        <w:tc>
          <w:tcPr>
            <w:tcW w:w="669"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144</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w:t>
            </w:r>
          </w:p>
        </w:tc>
        <w:tc>
          <w:tcPr>
            <w:tcW w:w="594"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72</w:t>
            </w:r>
          </w:p>
        </w:tc>
      </w:tr>
      <w:tr w:rsidR="00AA477F" w:rsidRPr="00AA477F" w:rsidTr="00723010">
        <w:trPr>
          <w:trHeight w:val="113"/>
        </w:trPr>
        <w:tc>
          <w:tcPr>
            <w:tcW w:w="154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50%</w:t>
            </w:r>
          </w:p>
        </w:tc>
        <w:tc>
          <w:tcPr>
            <w:tcW w:w="734" w:type="dxa"/>
            <w:tcBorders>
              <w:top w:val="nil"/>
              <w:left w:val="single" w:sz="4" w:space="0" w:color="auto"/>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35.8%</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360</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30.9%</w:t>
            </w:r>
          </w:p>
        </w:tc>
        <w:tc>
          <w:tcPr>
            <w:tcW w:w="795"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324</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26.3%</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288</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21.8%</w:t>
            </w:r>
          </w:p>
        </w:tc>
        <w:tc>
          <w:tcPr>
            <w:tcW w:w="75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252</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17.4%</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216</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13.3%</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180</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9.5%</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144</w:t>
            </w:r>
          </w:p>
        </w:tc>
        <w:tc>
          <w:tcPr>
            <w:tcW w:w="688"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6.3%</w:t>
            </w:r>
          </w:p>
        </w:tc>
        <w:tc>
          <w:tcPr>
            <w:tcW w:w="733"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108</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w:t>
            </w:r>
          </w:p>
        </w:tc>
        <w:tc>
          <w:tcPr>
            <w:tcW w:w="669"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72</w:t>
            </w:r>
          </w:p>
        </w:tc>
        <w:tc>
          <w:tcPr>
            <w:tcW w:w="592"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1.5%</w:t>
            </w:r>
          </w:p>
        </w:tc>
        <w:tc>
          <w:tcPr>
            <w:tcW w:w="594" w:type="dxa"/>
            <w:tcBorders>
              <w:top w:val="nil"/>
              <w:left w:val="nil"/>
              <w:bottom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w:t>
            </w:r>
          </w:p>
        </w:tc>
      </w:tr>
      <w:tr w:rsidR="00AA477F" w:rsidRPr="00AA477F" w:rsidTr="00723010">
        <w:trPr>
          <w:trHeight w:val="113"/>
        </w:trPr>
        <w:tc>
          <w:tcPr>
            <w:tcW w:w="1542" w:type="dxa"/>
            <w:tcBorders>
              <w:top w:val="nil"/>
              <w:left w:val="nil"/>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75%</w:t>
            </w:r>
          </w:p>
        </w:tc>
        <w:tc>
          <w:tcPr>
            <w:tcW w:w="734" w:type="dxa"/>
            <w:tcBorders>
              <w:top w:val="nil"/>
              <w:left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30.6%</w:t>
            </w:r>
          </w:p>
        </w:tc>
        <w:tc>
          <w:tcPr>
            <w:tcW w:w="795"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240</w:t>
            </w:r>
          </w:p>
        </w:tc>
        <w:tc>
          <w:tcPr>
            <w:tcW w:w="733"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26.3%</w:t>
            </w:r>
          </w:p>
        </w:tc>
        <w:tc>
          <w:tcPr>
            <w:tcW w:w="795"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216</w:t>
            </w:r>
          </w:p>
        </w:tc>
        <w:tc>
          <w:tcPr>
            <w:tcW w:w="733"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22.1%</w:t>
            </w:r>
          </w:p>
        </w:tc>
        <w:tc>
          <w:tcPr>
            <w:tcW w:w="75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192</w:t>
            </w:r>
          </w:p>
        </w:tc>
        <w:tc>
          <w:tcPr>
            <w:tcW w:w="68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18.1%</w:t>
            </w:r>
          </w:p>
        </w:tc>
        <w:tc>
          <w:tcPr>
            <w:tcW w:w="75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168</w:t>
            </w:r>
          </w:p>
        </w:tc>
        <w:tc>
          <w:tcPr>
            <w:tcW w:w="68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14.4%</w:t>
            </w:r>
          </w:p>
        </w:tc>
        <w:tc>
          <w:tcPr>
            <w:tcW w:w="733"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144</w:t>
            </w:r>
          </w:p>
        </w:tc>
        <w:tc>
          <w:tcPr>
            <w:tcW w:w="68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11.1%</w:t>
            </w:r>
          </w:p>
        </w:tc>
        <w:tc>
          <w:tcPr>
            <w:tcW w:w="733"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120</w:t>
            </w:r>
          </w:p>
        </w:tc>
        <w:tc>
          <w:tcPr>
            <w:tcW w:w="68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8.1%</w:t>
            </w:r>
          </w:p>
        </w:tc>
        <w:tc>
          <w:tcPr>
            <w:tcW w:w="733"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96</w:t>
            </w:r>
          </w:p>
        </w:tc>
        <w:tc>
          <w:tcPr>
            <w:tcW w:w="688"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5.5%</w:t>
            </w:r>
          </w:p>
        </w:tc>
        <w:tc>
          <w:tcPr>
            <w:tcW w:w="733"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72</w:t>
            </w:r>
          </w:p>
        </w:tc>
        <w:tc>
          <w:tcPr>
            <w:tcW w:w="592"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3.3%</w:t>
            </w:r>
          </w:p>
        </w:tc>
        <w:tc>
          <w:tcPr>
            <w:tcW w:w="669"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48</w:t>
            </w:r>
          </w:p>
        </w:tc>
        <w:tc>
          <w:tcPr>
            <w:tcW w:w="592"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w:t>
            </w:r>
          </w:p>
        </w:tc>
        <w:tc>
          <w:tcPr>
            <w:tcW w:w="594" w:type="dxa"/>
            <w:tcBorders>
              <w:top w:val="nil"/>
              <w:left w:val="nil"/>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24</w:t>
            </w:r>
          </w:p>
        </w:tc>
      </w:tr>
      <w:tr w:rsidR="00AA477F" w:rsidRPr="00AA477F" w:rsidTr="00723010">
        <w:trPr>
          <w:trHeight w:val="113"/>
        </w:trPr>
        <w:tc>
          <w:tcPr>
            <w:tcW w:w="1542"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eastAsia="Times New Roman" w:hAnsi="Calibri" w:cs="Calibri"/>
                <w:color w:val="000000"/>
                <w:sz w:val="18"/>
                <w:szCs w:val="18"/>
                <w:lang w:val="en-US" w:eastAsia="pt-BR"/>
              </w:rPr>
            </w:pPr>
            <w:r w:rsidRPr="00AA477F">
              <w:rPr>
                <w:rFonts w:ascii="Calibri" w:eastAsia="Times New Roman" w:hAnsi="Calibri" w:cs="Calibri"/>
                <w:color w:val="000000"/>
                <w:sz w:val="18"/>
                <w:szCs w:val="18"/>
                <w:lang w:val="en-US" w:eastAsia="pt-BR"/>
              </w:rPr>
              <w:t>100%</w:t>
            </w:r>
          </w:p>
        </w:tc>
        <w:tc>
          <w:tcPr>
            <w:tcW w:w="734" w:type="dxa"/>
            <w:tcBorders>
              <w:top w:val="nil"/>
              <w:left w:val="single" w:sz="4" w:space="0" w:color="auto"/>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26.8%</w:t>
            </w:r>
          </w:p>
        </w:tc>
        <w:tc>
          <w:tcPr>
            <w:tcW w:w="795"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180</w:t>
            </w:r>
          </w:p>
        </w:tc>
        <w:tc>
          <w:tcPr>
            <w:tcW w:w="733"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22.9%</w:t>
            </w:r>
          </w:p>
        </w:tc>
        <w:tc>
          <w:tcPr>
            <w:tcW w:w="795"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162</w:t>
            </w:r>
          </w:p>
        </w:tc>
        <w:tc>
          <w:tcPr>
            <w:tcW w:w="733"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19.3%</w:t>
            </w:r>
          </w:p>
        </w:tc>
        <w:tc>
          <w:tcPr>
            <w:tcW w:w="75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144</w:t>
            </w:r>
          </w:p>
        </w:tc>
        <w:tc>
          <w:tcPr>
            <w:tcW w:w="68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15.9%</w:t>
            </w:r>
          </w:p>
        </w:tc>
        <w:tc>
          <w:tcPr>
            <w:tcW w:w="75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126</w:t>
            </w:r>
          </w:p>
        </w:tc>
        <w:tc>
          <w:tcPr>
            <w:tcW w:w="68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12.8%</w:t>
            </w:r>
          </w:p>
        </w:tc>
        <w:tc>
          <w:tcPr>
            <w:tcW w:w="733"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108</w:t>
            </w:r>
          </w:p>
        </w:tc>
        <w:tc>
          <w:tcPr>
            <w:tcW w:w="68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10.0%</w:t>
            </w:r>
          </w:p>
        </w:tc>
        <w:tc>
          <w:tcPr>
            <w:tcW w:w="733"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90</w:t>
            </w:r>
          </w:p>
        </w:tc>
        <w:tc>
          <w:tcPr>
            <w:tcW w:w="68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7.4%</w:t>
            </w:r>
          </w:p>
        </w:tc>
        <w:tc>
          <w:tcPr>
            <w:tcW w:w="733"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72</w:t>
            </w:r>
          </w:p>
        </w:tc>
        <w:tc>
          <w:tcPr>
            <w:tcW w:w="688"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5.1%</w:t>
            </w:r>
          </w:p>
        </w:tc>
        <w:tc>
          <w:tcPr>
            <w:tcW w:w="733"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54</w:t>
            </w:r>
          </w:p>
        </w:tc>
        <w:tc>
          <w:tcPr>
            <w:tcW w:w="592"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3.1%</w:t>
            </w:r>
          </w:p>
        </w:tc>
        <w:tc>
          <w:tcPr>
            <w:tcW w:w="669"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36</w:t>
            </w:r>
          </w:p>
        </w:tc>
        <w:tc>
          <w:tcPr>
            <w:tcW w:w="592"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1.4%</w:t>
            </w:r>
          </w:p>
        </w:tc>
        <w:tc>
          <w:tcPr>
            <w:tcW w:w="594" w:type="dxa"/>
            <w:tcBorders>
              <w:top w:val="nil"/>
              <w:left w:val="nil"/>
              <w:bottom w:val="single" w:sz="4" w:space="0" w:color="auto"/>
              <w:right w:val="nil"/>
            </w:tcBorders>
            <w:shd w:val="clear" w:color="auto" w:fill="auto"/>
            <w:noWrap/>
            <w:vAlign w:val="center"/>
            <w:hideMark/>
          </w:tcPr>
          <w:p w:rsidR="00AA477F" w:rsidRPr="00AA477F" w:rsidRDefault="00AA477F" w:rsidP="00723010">
            <w:pPr>
              <w:jc w:val="center"/>
              <w:rPr>
                <w:rFonts w:ascii="Calibri" w:hAnsi="Calibri" w:cs="Calibri"/>
                <w:color w:val="000000"/>
                <w:sz w:val="18"/>
                <w:szCs w:val="18"/>
                <w:lang w:val="en-US"/>
              </w:rPr>
            </w:pPr>
            <w:r w:rsidRPr="00AA477F">
              <w:rPr>
                <w:rFonts w:ascii="Calibri" w:hAnsi="Calibri" w:cs="Calibri"/>
                <w:color w:val="000000"/>
                <w:sz w:val="18"/>
                <w:szCs w:val="18"/>
                <w:lang w:val="en-US"/>
              </w:rPr>
              <w:t>18</w:t>
            </w:r>
          </w:p>
        </w:tc>
      </w:tr>
    </w:tbl>
    <w:p w:rsidR="000905AF" w:rsidRDefault="000905AF">
      <w:pPr>
        <w:rPr>
          <w:rFonts w:cstheme="minorHAnsi"/>
          <w:b/>
          <w:bCs/>
          <w:lang w:val="en-US"/>
        </w:rPr>
      </w:pPr>
      <w:r>
        <w:rPr>
          <w:rFonts w:cstheme="minorHAnsi"/>
          <w:b/>
          <w:bCs/>
          <w:lang w:val="en-US"/>
        </w:rPr>
        <w:br w:type="page"/>
      </w:r>
    </w:p>
    <w:p w:rsidR="000905AF" w:rsidRDefault="000905AF">
      <w:pPr>
        <w:rPr>
          <w:rFonts w:cstheme="minorHAnsi"/>
          <w:b/>
          <w:bCs/>
          <w:lang w:val="en-US"/>
        </w:rPr>
        <w:sectPr w:rsidR="000905AF" w:rsidSect="008755DA">
          <w:pgSz w:w="16817" w:h="11901" w:orient="landscape"/>
          <w:pgMar w:top="567" w:right="567" w:bottom="567" w:left="567" w:header="709" w:footer="709" w:gutter="0"/>
          <w:cols w:space="708"/>
          <w:docGrid w:linePitch="360"/>
        </w:sectPr>
      </w:pPr>
    </w:p>
    <w:p w:rsidR="0070423E" w:rsidRDefault="00A30F5A" w:rsidP="0070423E">
      <w:pPr>
        <w:jc w:val="center"/>
        <w:rPr>
          <w:lang w:val="en-US"/>
        </w:rPr>
      </w:pPr>
      <w:r>
        <w:rPr>
          <w:noProof/>
          <w:lang w:val="en-US"/>
        </w:rPr>
        <w:lastRenderedPageBreak/>
        <w:drawing>
          <wp:inline distT="0" distB="0" distL="0" distR="0">
            <wp:extent cx="5474212" cy="9005777"/>
            <wp:effectExtent l="0" t="0" r="0" b="0"/>
            <wp:docPr id="161" name="Imagem 161" descr="Tela de computador com texto preto sobre fundo bran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Figure suppl.png"/>
                    <pic:cNvPicPr/>
                  </pic:nvPicPr>
                  <pic:blipFill>
                    <a:blip r:embed="rId98">
                      <a:extLst>
                        <a:ext uri="{28A0092B-C50C-407E-A947-70E740481C1C}">
                          <a14:useLocalDpi xmlns:a14="http://schemas.microsoft.com/office/drawing/2010/main" val="0"/>
                        </a:ext>
                      </a:extLst>
                    </a:blip>
                    <a:stretch>
                      <a:fillRect/>
                    </a:stretch>
                  </pic:blipFill>
                  <pic:spPr>
                    <a:xfrm>
                      <a:off x="0" y="0"/>
                      <a:ext cx="5498355" cy="9045496"/>
                    </a:xfrm>
                    <a:prstGeom prst="rect">
                      <a:avLst/>
                    </a:prstGeom>
                  </pic:spPr>
                </pic:pic>
              </a:graphicData>
            </a:graphic>
          </wp:inline>
        </w:drawing>
      </w:r>
    </w:p>
    <w:p w:rsidR="000905AF" w:rsidRPr="0070423E" w:rsidRDefault="0070423E" w:rsidP="0070423E">
      <w:pPr>
        <w:jc w:val="both"/>
        <w:rPr>
          <w:lang w:val="en-US"/>
        </w:rPr>
      </w:pPr>
      <w:r w:rsidRPr="003421EE">
        <w:rPr>
          <w:b/>
          <w:bCs/>
          <w:lang w:val="en-US"/>
        </w:rPr>
        <w:t xml:space="preserve">Figure </w:t>
      </w:r>
      <w:r>
        <w:rPr>
          <w:b/>
          <w:bCs/>
          <w:lang w:val="en-US"/>
        </w:rPr>
        <w:t>S3</w:t>
      </w:r>
      <w:r w:rsidRPr="003421EE">
        <w:rPr>
          <w:b/>
          <w:bCs/>
          <w:lang w:val="en-US"/>
        </w:rPr>
        <w:t>.</w:t>
      </w:r>
      <w:r>
        <w:rPr>
          <w:lang w:val="en-US"/>
        </w:rPr>
        <w:t xml:space="preserve"> </w:t>
      </w:r>
      <w:r w:rsidRPr="003421EE">
        <w:rPr>
          <w:b/>
          <w:bCs/>
          <w:lang w:val="en-US"/>
        </w:rPr>
        <w:t xml:space="preserve">First-year added risk of dying </w:t>
      </w:r>
      <w:r>
        <w:rPr>
          <w:b/>
          <w:bCs/>
          <w:lang w:val="en-US"/>
        </w:rPr>
        <w:t xml:space="preserve">(line) and necessary time of effort to recovery (bar) </w:t>
      </w:r>
      <w:r w:rsidRPr="003421EE">
        <w:rPr>
          <w:b/>
          <w:bCs/>
          <w:lang w:val="en-US"/>
        </w:rPr>
        <w:t xml:space="preserve">due to delay in time to treatment initiation considering </w:t>
      </w:r>
      <w:r>
        <w:rPr>
          <w:b/>
          <w:bCs/>
          <w:lang w:val="en-US"/>
        </w:rPr>
        <w:t>the</w:t>
      </w:r>
      <w:r w:rsidRPr="003421EE">
        <w:rPr>
          <w:b/>
          <w:bCs/>
          <w:lang w:val="en-US"/>
        </w:rPr>
        <w:t xml:space="preserve"> reduction of medical care during four simulations of COVID-19 </w:t>
      </w:r>
      <w:r>
        <w:rPr>
          <w:b/>
          <w:bCs/>
          <w:lang w:val="en-US"/>
        </w:rPr>
        <w:t>outbreak</w:t>
      </w:r>
      <w:r w:rsidRPr="003421EE">
        <w:rPr>
          <w:b/>
          <w:bCs/>
          <w:lang w:val="en-US"/>
        </w:rPr>
        <w:t xml:space="preserve"> duration</w:t>
      </w:r>
      <w:r>
        <w:rPr>
          <w:b/>
          <w:bCs/>
          <w:lang w:val="en-US"/>
        </w:rPr>
        <w:t xml:space="preserve">, and also de mitigation of these risks based on increase of medical care volume after the pandemic. </w:t>
      </w:r>
      <w:r>
        <w:rPr>
          <w:lang w:val="en-US"/>
        </w:rPr>
        <w:t>Complete and descriptive data of all these values are shown in Table S2 and Figure S3 (supplementary data).</w:t>
      </w:r>
    </w:p>
    <w:p w:rsidR="000905AF" w:rsidRDefault="000905AF">
      <w:pPr>
        <w:rPr>
          <w:rFonts w:cstheme="minorHAnsi"/>
          <w:b/>
          <w:bCs/>
          <w:lang w:val="en-US"/>
        </w:rPr>
        <w:sectPr w:rsidR="000905AF" w:rsidSect="000905AF">
          <w:pgSz w:w="11901" w:h="16817"/>
          <w:pgMar w:top="567" w:right="567" w:bottom="567" w:left="567" w:header="709" w:footer="709" w:gutter="0"/>
          <w:cols w:space="708"/>
          <w:docGrid w:linePitch="360"/>
        </w:sectPr>
      </w:pPr>
    </w:p>
    <w:p w:rsidR="003B576B" w:rsidRPr="001F3A28" w:rsidRDefault="003B576B" w:rsidP="003B576B">
      <w:pPr>
        <w:rPr>
          <w:rFonts w:cstheme="minorHAnsi"/>
          <w:lang w:val="en-US"/>
        </w:rPr>
      </w:pPr>
      <w:r w:rsidRPr="001F3A28">
        <w:rPr>
          <w:rFonts w:cstheme="minorHAnsi"/>
          <w:b/>
          <w:bCs/>
          <w:lang w:val="en-US"/>
        </w:rPr>
        <w:lastRenderedPageBreak/>
        <w:t xml:space="preserve">Tables </w:t>
      </w:r>
      <w:r>
        <w:rPr>
          <w:rFonts w:cstheme="minorHAnsi"/>
          <w:b/>
          <w:bCs/>
          <w:lang w:val="en-US"/>
        </w:rPr>
        <w:t>S3</w:t>
      </w:r>
      <w:r w:rsidRPr="001F3A28">
        <w:rPr>
          <w:rFonts w:cstheme="minorHAnsi"/>
          <w:b/>
          <w:bCs/>
          <w:lang w:val="en-US"/>
        </w:rPr>
        <w:t>.</w:t>
      </w:r>
      <w:r w:rsidRPr="001F3A28">
        <w:rPr>
          <w:rFonts w:cstheme="minorHAnsi"/>
          <w:lang w:val="en-US"/>
        </w:rPr>
        <w:t xml:space="preserve"> Information </w:t>
      </w:r>
      <w:r w:rsidR="008D2E21">
        <w:rPr>
          <w:rFonts w:cstheme="minorHAnsi"/>
          <w:lang w:val="en-US"/>
        </w:rPr>
        <w:t>of different</w:t>
      </w:r>
      <w:r w:rsidRPr="001F3A28">
        <w:rPr>
          <w:rFonts w:cstheme="minorHAnsi"/>
          <w:lang w:val="en-US"/>
        </w:rPr>
        <w:t xml:space="preserve"> centers</w:t>
      </w:r>
      <w:r w:rsidR="008D2E21">
        <w:rPr>
          <w:rFonts w:cstheme="minorHAnsi"/>
          <w:lang w:val="en-US"/>
        </w:rPr>
        <w:t xml:space="preserve"> worldwide</w:t>
      </w:r>
      <w:r w:rsidRPr="001F3A28">
        <w:rPr>
          <w:rFonts w:cstheme="minorHAnsi"/>
          <w:lang w:val="en-US"/>
        </w:rPr>
        <w:t xml:space="preserve">, regarding medical care volume before and during </w:t>
      </w:r>
      <w:r>
        <w:rPr>
          <w:rFonts w:cstheme="minorHAnsi"/>
          <w:lang w:val="en-US"/>
        </w:rPr>
        <w:t>COVID</w:t>
      </w:r>
      <w:r w:rsidRPr="001F3A28">
        <w:rPr>
          <w:rFonts w:cstheme="minorHAnsi"/>
          <w:lang w:val="en-US"/>
        </w:rPr>
        <w:t>-19 outbreak and also estimations of mitigation scenarios after the outbreak.</w:t>
      </w:r>
    </w:p>
    <w:tbl>
      <w:tblPr>
        <w:tblW w:w="14880" w:type="dxa"/>
        <w:tblCellMar>
          <w:left w:w="70" w:type="dxa"/>
          <w:right w:w="70" w:type="dxa"/>
        </w:tblCellMar>
        <w:tblLook w:val="04A0" w:firstRow="1" w:lastRow="0" w:firstColumn="1" w:lastColumn="0" w:noHBand="0" w:noVBand="1"/>
      </w:tblPr>
      <w:tblGrid>
        <w:gridCol w:w="1016"/>
        <w:gridCol w:w="1120"/>
        <w:gridCol w:w="2542"/>
        <w:gridCol w:w="1276"/>
        <w:gridCol w:w="1276"/>
        <w:gridCol w:w="1701"/>
        <w:gridCol w:w="1275"/>
        <w:gridCol w:w="1701"/>
        <w:gridCol w:w="1276"/>
        <w:gridCol w:w="1697"/>
      </w:tblGrid>
      <w:tr w:rsidR="003B576B" w:rsidRPr="00493E74" w:rsidTr="00B56491">
        <w:trPr>
          <w:trHeight w:val="1320"/>
        </w:trPr>
        <w:tc>
          <w:tcPr>
            <w:tcW w:w="1016" w:type="dxa"/>
            <w:tcBorders>
              <w:top w:val="single" w:sz="4" w:space="0" w:color="auto"/>
              <w:left w:val="nil"/>
              <w:bottom w:val="single" w:sz="4" w:space="0" w:color="auto"/>
              <w:right w:val="nil"/>
            </w:tcBorders>
            <w:shd w:val="clear" w:color="auto" w:fill="auto"/>
            <w:vAlign w:val="center"/>
            <w:hideMark/>
          </w:tcPr>
          <w:p w:rsidR="003B576B" w:rsidRPr="00FC1C0A" w:rsidRDefault="003B576B" w:rsidP="003B576B">
            <w:pPr>
              <w:jc w:val="center"/>
              <w:rPr>
                <w:rFonts w:eastAsia="Times New Roman" w:cstheme="minorHAnsi"/>
                <w:b/>
                <w:bCs/>
                <w:color w:val="000000"/>
                <w:sz w:val="22"/>
                <w:szCs w:val="22"/>
                <w:lang w:val="en-US" w:eastAsia="pt-BR"/>
              </w:rPr>
            </w:pPr>
            <w:r w:rsidRPr="00FC1C0A">
              <w:rPr>
                <w:rFonts w:eastAsia="Times New Roman" w:cstheme="minorHAnsi"/>
                <w:b/>
                <w:bCs/>
                <w:color w:val="000000"/>
                <w:sz w:val="22"/>
                <w:szCs w:val="22"/>
                <w:lang w:val="en-US" w:eastAsia="pt-BR"/>
              </w:rPr>
              <w:t>Hospital / Service</w:t>
            </w:r>
          </w:p>
        </w:tc>
        <w:tc>
          <w:tcPr>
            <w:tcW w:w="1120" w:type="dxa"/>
            <w:tcBorders>
              <w:top w:val="single" w:sz="4" w:space="0" w:color="auto"/>
              <w:left w:val="nil"/>
              <w:bottom w:val="single" w:sz="4" w:space="0" w:color="auto"/>
              <w:right w:val="nil"/>
            </w:tcBorders>
            <w:shd w:val="clear" w:color="auto" w:fill="auto"/>
            <w:vAlign w:val="center"/>
            <w:hideMark/>
          </w:tcPr>
          <w:p w:rsidR="003B576B" w:rsidRPr="00FC1C0A" w:rsidRDefault="003B576B" w:rsidP="003B576B">
            <w:pPr>
              <w:jc w:val="center"/>
              <w:rPr>
                <w:rFonts w:eastAsia="Times New Roman" w:cstheme="minorHAnsi"/>
                <w:b/>
                <w:bCs/>
                <w:color w:val="000000"/>
                <w:sz w:val="22"/>
                <w:szCs w:val="22"/>
                <w:lang w:val="en-US" w:eastAsia="pt-BR"/>
              </w:rPr>
            </w:pPr>
            <w:r w:rsidRPr="00FC1C0A">
              <w:rPr>
                <w:rFonts w:eastAsia="Times New Roman" w:cstheme="minorHAnsi"/>
                <w:b/>
                <w:bCs/>
                <w:color w:val="000000"/>
                <w:sz w:val="22"/>
                <w:szCs w:val="22"/>
                <w:lang w:val="en-US" w:eastAsia="pt-BR"/>
              </w:rPr>
              <w:t>Country</w:t>
            </w:r>
          </w:p>
        </w:tc>
        <w:tc>
          <w:tcPr>
            <w:tcW w:w="2542" w:type="dxa"/>
            <w:tcBorders>
              <w:top w:val="single" w:sz="4" w:space="0" w:color="auto"/>
              <w:left w:val="nil"/>
              <w:bottom w:val="single" w:sz="4" w:space="0" w:color="auto"/>
              <w:right w:val="nil"/>
            </w:tcBorders>
            <w:shd w:val="clear" w:color="auto" w:fill="auto"/>
            <w:vAlign w:val="center"/>
            <w:hideMark/>
          </w:tcPr>
          <w:p w:rsidR="003B576B" w:rsidRPr="00FC1C0A" w:rsidRDefault="003B576B" w:rsidP="003B576B">
            <w:pPr>
              <w:jc w:val="center"/>
              <w:rPr>
                <w:rFonts w:eastAsia="Times New Roman" w:cstheme="minorHAnsi"/>
                <w:b/>
                <w:bCs/>
                <w:color w:val="000000"/>
                <w:sz w:val="22"/>
                <w:szCs w:val="22"/>
                <w:lang w:val="en-US" w:eastAsia="pt-BR"/>
              </w:rPr>
            </w:pPr>
            <w:r w:rsidRPr="00FC1C0A">
              <w:rPr>
                <w:rFonts w:eastAsia="Times New Roman" w:cstheme="minorHAnsi"/>
                <w:b/>
                <w:bCs/>
                <w:color w:val="000000"/>
                <w:sz w:val="22"/>
                <w:szCs w:val="22"/>
                <w:lang w:val="en-US" w:eastAsia="pt-BR"/>
              </w:rPr>
              <w:t>Treatment modality</w:t>
            </w:r>
          </w:p>
        </w:tc>
        <w:tc>
          <w:tcPr>
            <w:tcW w:w="1276" w:type="dxa"/>
            <w:tcBorders>
              <w:top w:val="single" w:sz="4" w:space="0" w:color="auto"/>
              <w:left w:val="nil"/>
              <w:bottom w:val="single" w:sz="4" w:space="0" w:color="auto"/>
              <w:right w:val="nil"/>
            </w:tcBorders>
            <w:shd w:val="clear" w:color="auto" w:fill="auto"/>
            <w:vAlign w:val="center"/>
            <w:hideMark/>
          </w:tcPr>
          <w:p w:rsidR="003B576B" w:rsidRPr="00FC1C0A" w:rsidRDefault="003B576B" w:rsidP="003B576B">
            <w:pPr>
              <w:jc w:val="center"/>
              <w:rPr>
                <w:rFonts w:eastAsia="Times New Roman" w:cstheme="minorHAnsi"/>
                <w:b/>
                <w:bCs/>
                <w:color w:val="000000"/>
                <w:sz w:val="22"/>
                <w:szCs w:val="22"/>
                <w:lang w:val="en-US" w:eastAsia="pt-BR"/>
              </w:rPr>
            </w:pPr>
            <w:r w:rsidRPr="00FC1C0A">
              <w:rPr>
                <w:rFonts w:eastAsia="Times New Roman" w:cstheme="minorHAnsi"/>
                <w:b/>
                <w:bCs/>
                <w:color w:val="000000"/>
                <w:sz w:val="22"/>
                <w:szCs w:val="22"/>
                <w:lang w:val="en-US" w:eastAsia="pt-BR"/>
              </w:rPr>
              <w:t>Usual Time to Treatment Initiation*</w:t>
            </w:r>
          </w:p>
        </w:tc>
        <w:tc>
          <w:tcPr>
            <w:tcW w:w="1276" w:type="dxa"/>
            <w:tcBorders>
              <w:top w:val="single" w:sz="4" w:space="0" w:color="auto"/>
              <w:left w:val="nil"/>
              <w:bottom w:val="single" w:sz="4" w:space="0" w:color="auto"/>
              <w:right w:val="nil"/>
            </w:tcBorders>
            <w:shd w:val="clear" w:color="auto" w:fill="auto"/>
            <w:vAlign w:val="center"/>
            <w:hideMark/>
          </w:tcPr>
          <w:p w:rsidR="003B576B" w:rsidRPr="00FC1C0A" w:rsidRDefault="003B576B" w:rsidP="003B576B">
            <w:pPr>
              <w:jc w:val="center"/>
              <w:rPr>
                <w:rFonts w:eastAsia="Times New Roman" w:cstheme="minorHAnsi"/>
                <w:b/>
                <w:bCs/>
                <w:color w:val="000000"/>
                <w:sz w:val="22"/>
                <w:szCs w:val="22"/>
                <w:lang w:val="en-US" w:eastAsia="pt-BR"/>
              </w:rPr>
            </w:pPr>
            <w:r w:rsidRPr="00FC1C0A">
              <w:rPr>
                <w:rFonts w:eastAsia="Times New Roman" w:cstheme="minorHAnsi"/>
                <w:b/>
                <w:bCs/>
                <w:color w:val="000000"/>
                <w:sz w:val="22"/>
                <w:szCs w:val="22"/>
                <w:lang w:val="en-US" w:eastAsia="pt-BR"/>
              </w:rPr>
              <w:t>Patients that come seeking treatment (monthly)*</w:t>
            </w:r>
          </w:p>
        </w:tc>
        <w:tc>
          <w:tcPr>
            <w:tcW w:w="1701" w:type="dxa"/>
            <w:tcBorders>
              <w:top w:val="single" w:sz="4" w:space="0" w:color="auto"/>
              <w:left w:val="nil"/>
              <w:bottom w:val="single" w:sz="4" w:space="0" w:color="auto"/>
              <w:right w:val="nil"/>
            </w:tcBorders>
            <w:shd w:val="clear" w:color="auto" w:fill="auto"/>
            <w:vAlign w:val="center"/>
            <w:hideMark/>
          </w:tcPr>
          <w:p w:rsidR="003B576B" w:rsidRPr="00FC1C0A" w:rsidRDefault="003B576B" w:rsidP="003B576B">
            <w:pPr>
              <w:jc w:val="center"/>
              <w:rPr>
                <w:rFonts w:eastAsia="Times New Roman" w:cstheme="minorHAnsi"/>
                <w:b/>
                <w:bCs/>
                <w:color w:val="000000"/>
                <w:sz w:val="22"/>
                <w:szCs w:val="22"/>
                <w:lang w:val="en-US" w:eastAsia="pt-BR"/>
              </w:rPr>
            </w:pPr>
            <w:r w:rsidRPr="00FC1C0A">
              <w:rPr>
                <w:rFonts w:eastAsia="Times New Roman" w:cstheme="minorHAnsi"/>
                <w:b/>
                <w:bCs/>
                <w:color w:val="000000"/>
                <w:sz w:val="22"/>
                <w:szCs w:val="22"/>
                <w:lang w:val="en-US" w:eastAsia="pt-BR"/>
              </w:rPr>
              <w:t>Number of patients treated (monthly) during COVID-19 outbreak</w:t>
            </w:r>
          </w:p>
        </w:tc>
        <w:tc>
          <w:tcPr>
            <w:tcW w:w="1275" w:type="dxa"/>
            <w:tcBorders>
              <w:top w:val="single" w:sz="4" w:space="0" w:color="auto"/>
              <w:left w:val="nil"/>
              <w:bottom w:val="single" w:sz="4" w:space="0" w:color="auto"/>
              <w:right w:val="nil"/>
            </w:tcBorders>
            <w:shd w:val="clear" w:color="auto" w:fill="auto"/>
            <w:vAlign w:val="center"/>
            <w:hideMark/>
          </w:tcPr>
          <w:p w:rsidR="003B576B" w:rsidRPr="00FC1C0A" w:rsidRDefault="003B576B" w:rsidP="003B576B">
            <w:pPr>
              <w:jc w:val="center"/>
              <w:rPr>
                <w:rFonts w:eastAsia="Times New Roman" w:cstheme="minorHAnsi"/>
                <w:b/>
                <w:bCs/>
                <w:color w:val="000000"/>
                <w:sz w:val="22"/>
                <w:szCs w:val="22"/>
                <w:lang w:val="en-US" w:eastAsia="pt-BR"/>
              </w:rPr>
            </w:pPr>
            <w:r w:rsidRPr="00FC1C0A">
              <w:rPr>
                <w:rFonts w:eastAsia="Times New Roman" w:cstheme="minorHAnsi"/>
                <w:b/>
                <w:bCs/>
                <w:color w:val="000000"/>
                <w:sz w:val="22"/>
                <w:szCs w:val="22"/>
                <w:lang w:val="en-US" w:eastAsia="pt-BR"/>
              </w:rPr>
              <w:t>Medical care reduction during the outbreak</w:t>
            </w:r>
          </w:p>
        </w:tc>
        <w:tc>
          <w:tcPr>
            <w:tcW w:w="1701" w:type="dxa"/>
            <w:tcBorders>
              <w:top w:val="single" w:sz="4" w:space="0" w:color="auto"/>
              <w:left w:val="nil"/>
              <w:bottom w:val="single" w:sz="4" w:space="0" w:color="auto"/>
              <w:right w:val="nil"/>
            </w:tcBorders>
            <w:shd w:val="clear" w:color="auto" w:fill="auto"/>
            <w:vAlign w:val="center"/>
            <w:hideMark/>
          </w:tcPr>
          <w:p w:rsidR="003B576B" w:rsidRPr="00FC1C0A" w:rsidRDefault="003B576B" w:rsidP="003B576B">
            <w:pPr>
              <w:jc w:val="center"/>
              <w:rPr>
                <w:rFonts w:eastAsia="Times New Roman" w:cstheme="minorHAnsi"/>
                <w:b/>
                <w:bCs/>
                <w:color w:val="000000"/>
                <w:sz w:val="22"/>
                <w:szCs w:val="22"/>
                <w:lang w:val="en-US" w:eastAsia="pt-BR"/>
              </w:rPr>
            </w:pPr>
            <w:r w:rsidRPr="00FC1C0A">
              <w:rPr>
                <w:rFonts w:eastAsia="Times New Roman" w:cstheme="minorHAnsi"/>
                <w:b/>
                <w:bCs/>
                <w:color w:val="000000"/>
                <w:sz w:val="22"/>
                <w:szCs w:val="22"/>
                <w:lang w:val="en-US" w:eastAsia="pt-BR"/>
              </w:rPr>
              <w:t>Number of patients treated (monthly, expected) after the outbreak</w:t>
            </w:r>
          </w:p>
        </w:tc>
        <w:tc>
          <w:tcPr>
            <w:tcW w:w="1276" w:type="dxa"/>
            <w:tcBorders>
              <w:top w:val="single" w:sz="4" w:space="0" w:color="auto"/>
              <w:left w:val="nil"/>
              <w:bottom w:val="single" w:sz="4" w:space="0" w:color="auto"/>
              <w:right w:val="nil"/>
            </w:tcBorders>
            <w:shd w:val="clear" w:color="auto" w:fill="auto"/>
            <w:vAlign w:val="center"/>
            <w:hideMark/>
          </w:tcPr>
          <w:p w:rsidR="003B576B" w:rsidRPr="00FC1C0A" w:rsidRDefault="003B576B" w:rsidP="003B576B">
            <w:pPr>
              <w:jc w:val="center"/>
              <w:rPr>
                <w:rFonts w:eastAsia="Times New Roman" w:cstheme="minorHAnsi"/>
                <w:b/>
                <w:bCs/>
                <w:color w:val="000000"/>
                <w:sz w:val="22"/>
                <w:szCs w:val="22"/>
                <w:lang w:val="en-US" w:eastAsia="pt-BR"/>
              </w:rPr>
            </w:pPr>
            <w:r w:rsidRPr="00FC1C0A">
              <w:rPr>
                <w:rFonts w:eastAsia="Times New Roman" w:cstheme="minorHAnsi"/>
                <w:b/>
                <w:bCs/>
                <w:color w:val="000000"/>
                <w:sz w:val="22"/>
                <w:szCs w:val="22"/>
                <w:lang w:val="en-US" w:eastAsia="pt-BR"/>
              </w:rPr>
              <w:t>Medical care increment after the outbreak</w:t>
            </w:r>
          </w:p>
        </w:tc>
        <w:tc>
          <w:tcPr>
            <w:tcW w:w="1697" w:type="dxa"/>
            <w:tcBorders>
              <w:top w:val="single" w:sz="4" w:space="0" w:color="auto"/>
              <w:left w:val="nil"/>
              <w:bottom w:val="single" w:sz="4" w:space="0" w:color="auto"/>
              <w:right w:val="nil"/>
            </w:tcBorders>
            <w:shd w:val="clear" w:color="auto" w:fill="auto"/>
            <w:vAlign w:val="center"/>
            <w:hideMark/>
          </w:tcPr>
          <w:p w:rsidR="003B576B" w:rsidRPr="00FC1C0A" w:rsidRDefault="003B576B" w:rsidP="003B576B">
            <w:pPr>
              <w:jc w:val="center"/>
              <w:rPr>
                <w:rFonts w:eastAsia="Times New Roman" w:cstheme="minorHAnsi"/>
                <w:b/>
                <w:bCs/>
                <w:color w:val="000000"/>
                <w:sz w:val="22"/>
                <w:szCs w:val="22"/>
                <w:lang w:val="en-US" w:eastAsia="pt-BR"/>
              </w:rPr>
            </w:pPr>
            <w:r w:rsidRPr="00FC1C0A">
              <w:rPr>
                <w:rFonts w:eastAsia="Times New Roman" w:cstheme="minorHAnsi"/>
                <w:b/>
                <w:bCs/>
                <w:color w:val="000000"/>
                <w:sz w:val="22"/>
                <w:szCs w:val="22"/>
                <w:lang w:val="en-US" w:eastAsia="pt-BR"/>
              </w:rPr>
              <w:t>Estimated duration (days) of restricted operation due to the outbreak</w:t>
            </w:r>
          </w:p>
        </w:tc>
      </w:tr>
      <w:tr w:rsidR="005A03CD" w:rsidRPr="005A03CD" w:rsidTr="005A03CD">
        <w:trPr>
          <w:trHeight w:val="320"/>
        </w:trPr>
        <w:tc>
          <w:tcPr>
            <w:tcW w:w="101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A</w:t>
            </w:r>
          </w:p>
        </w:tc>
        <w:tc>
          <w:tcPr>
            <w:tcW w:w="1120"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USA</w:t>
            </w:r>
          </w:p>
        </w:tc>
        <w:tc>
          <w:tcPr>
            <w:tcW w:w="2542"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proofErr w:type="spellStart"/>
            <w:r w:rsidRPr="005A03CD">
              <w:rPr>
                <w:rFonts w:cstheme="minorHAnsi"/>
                <w:color w:val="000000"/>
                <w:sz w:val="22"/>
                <w:szCs w:val="22"/>
              </w:rPr>
              <w:t>Surgery</w:t>
            </w:r>
            <w:proofErr w:type="spellEnd"/>
          </w:p>
        </w:tc>
        <w:tc>
          <w:tcPr>
            <w:tcW w:w="127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21</w:t>
            </w:r>
          </w:p>
        </w:tc>
        <w:tc>
          <w:tcPr>
            <w:tcW w:w="127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170</w:t>
            </w:r>
          </w:p>
        </w:tc>
        <w:tc>
          <w:tcPr>
            <w:tcW w:w="1701"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85</w:t>
            </w:r>
          </w:p>
        </w:tc>
        <w:tc>
          <w:tcPr>
            <w:tcW w:w="1275"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50.0%</w:t>
            </w:r>
          </w:p>
        </w:tc>
        <w:tc>
          <w:tcPr>
            <w:tcW w:w="1701"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200</w:t>
            </w:r>
          </w:p>
        </w:tc>
        <w:tc>
          <w:tcPr>
            <w:tcW w:w="127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17.6%</w:t>
            </w:r>
          </w:p>
        </w:tc>
        <w:tc>
          <w:tcPr>
            <w:tcW w:w="1697"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30</w:t>
            </w:r>
          </w:p>
        </w:tc>
      </w:tr>
      <w:tr w:rsidR="005A03CD" w:rsidRPr="005A03CD" w:rsidTr="005A03CD">
        <w:trPr>
          <w:trHeight w:val="320"/>
        </w:trPr>
        <w:tc>
          <w:tcPr>
            <w:tcW w:w="1016" w:type="dxa"/>
            <w:tcBorders>
              <w:top w:val="nil"/>
              <w:left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B</w:t>
            </w:r>
          </w:p>
        </w:tc>
        <w:tc>
          <w:tcPr>
            <w:tcW w:w="1120" w:type="dxa"/>
            <w:tcBorders>
              <w:top w:val="nil"/>
              <w:left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Taiwan</w:t>
            </w:r>
          </w:p>
        </w:tc>
        <w:tc>
          <w:tcPr>
            <w:tcW w:w="2542" w:type="dxa"/>
            <w:tcBorders>
              <w:top w:val="nil"/>
              <w:left w:val="nil"/>
              <w:right w:val="nil"/>
            </w:tcBorders>
            <w:shd w:val="clear" w:color="auto" w:fill="auto"/>
            <w:noWrap/>
            <w:hideMark/>
          </w:tcPr>
          <w:p w:rsidR="005A03CD" w:rsidRPr="005A03CD" w:rsidRDefault="005A03CD" w:rsidP="005A03CD">
            <w:pPr>
              <w:jc w:val="center"/>
              <w:rPr>
                <w:rFonts w:cstheme="minorHAnsi"/>
                <w:color w:val="000000"/>
                <w:sz w:val="22"/>
                <w:szCs w:val="22"/>
              </w:rPr>
            </w:pPr>
            <w:proofErr w:type="spellStart"/>
            <w:r w:rsidRPr="005A03CD">
              <w:rPr>
                <w:rFonts w:cstheme="minorHAnsi"/>
                <w:color w:val="000000"/>
                <w:sz w:val="22"/>
                <w:szCs w:val="22"/>
              </w:rPr>
              <w:t>Surgery</w:t>
            </w:r>
            <w:proofErr w:type="spellEnd"/>
            <w:r w:rsidRPr="005A03CD">
              <w:rPr>
                <w:rFonts w:cstheme="minorHAnsi"/>
                <w:color w:val="000000"/>
                <w:sz w:val="22"/>
                <w:szCs w:val="22"/>
              </w:rPr>
              <w:t xml:space="preserve">, </w:t>
            </w:r>
            <w:proofErr w:type="spellStart"/>
            <w:r w:rsidRPr="005A03CD">
              <w:rPr>
                <w:rFonts w:cstheme="minorHAnsi"/>
                <w:color w:val="000000"/>
                <w:sz w:val="22"/>
                <w:szCs w:val="22"/>
              </w:rPr>
              <w:t>Clinical</w:t>
            </w:r>
            <w:proofErr w:type="spellEnd"/>
            <w:r w:rsidRPr="005A03CD">
              <w:rPr>
                <w:rFonts w:cstheme="minorHAnsi"/>
                <w:color w:val="000000"/>
                <w:sz w:val="22"/>
                <w:szCs w:val="22"/>
              </w:rPr>
              <w:t xml:space="preserve"> </w:t>
            </w:r>
            <w:proofErr w:type="spellStart"/>
            <w:r w:rsidRPr="005A03CD">
              <w:rPr>
                <w:rFonts w:cstheme="minorHAnsi"/>
                <w:color w:val="000000"/>
                <w:sz w:val="22"/>
                <w:szCs w:val="22"/>
              </w:rPr>
              <w:t>Oncology</w:t>
            </w:r>
            <w:proofErr w:type="spellEnd"/>
          </w:p>
        </w:tc>
        <w:tc>
          <w:tcPr>
            <w:tcW w:w="1276" w:type="dxa"/>
            <w:tcBorders>
              <w:top w:val="nil"/>
              <w:left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23</w:t>
            </w:r>
          </w:p>
        </w:tc>
        <w:tc>
          <w:tcPr>
            <w:tcW w:w="1276" w:type="dxa"/>
            <w:tcBorders>
              <w:top w:val="nil"/>
              <w:left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10</w:t>
            </w:r>
          </w:p>
        </w:tc>
        <w:tc>
          <w:tcPr>
            <w:tcW w:w="1701" w:type="dxa"/>
            <w:tcBorders>
              <w:top w:val="nil"/>
              <w:left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4</w:t>
            </w:r>
          </w:p>
        </w:tc>
        <w:tc>
          <w:tcPr>
            <w:tcW w:w="1275" w:type="dxa"/>
            <w:tcBorders>
              <w:top w:val="nil"/>
              <w:left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60.0%</w:t>
            </w:r>
          </w:p>
        </w:tc>
        <w:tc>
          <w:tcPr>
            <w:tcW w:w="1701" w:type="dxa"/>
            <w:tcBorders>
              <w:top w:val="nil"/>
              <w:left w:val="nil"/>
              <w:right w:val="nil"/>
            </w:tcBorders>
            <w:shd w:val="clear" w:color="auto" w:fill="auto"/>
            <w:noWrap/>
            <w:hideMark/>
          </w:tcPr>
          <w:p w:rsidR="005A03CD" w:rsidRPr="005A03CD" w:rsidRDefault="005A03CD" w:rsidP="005A03CD">
            <w:pPr>
              <w:jc w:val="center"/>
              <w:rPr>
                <w:rFonts w:cstheme="minorHAnsi"/>
                <w:color w:val="000000" w:themeColor="text1"/>
                <w:sz w:val="22"/>
                <w:szCs w:val="22"/>
              </w:rPr>
            </w:pPr>
            <w:r w:rsidRPr="005A03CD">
              <w:rPr>
                <w:rFonts w:cstheme="minorHAnsi"/>
                <w:color w:val="000000" w:themeColor="text1"/>
                <w:sz w:val="22"/>
                <w:szCs w:val="22"/>
              </w:rPr>
              <w:t>10</w:t>
            </w:r>
          </w:p>
        </w:tc>
        <w:tc>
          <w:tcPr>
            <w:tcW w:w="1276" w:type="dxa"/>
            <w:tcBorders>
              <w:top w:val="nil"/>
              <w:left w:val="nil"/>
              <w:right w:val="nil"/>
            </w:tcBorders>
            <w:shd w:val="clear" w:color="auto" w:fill="auto"/>
            <w:noWrap/>
            <w:hideMark/>
          </w:tcPr>
          <w:p w:rsidR="005A03CD" w:rsidRPr="005A03CD" w:rsidRDefault="005A03CD" w:rsidP="005A03CD">
            <w:pPr>
              <w:jc w:val="center"/>
              <w:rPr>
                <w:rFonts w:cstheme="minorHAnsi"/>
                <w:color w:val="000000" w:themeColor="text1"/>
                <w:sz w:val="22"/>
                <w:szCs w:val="22"/>
              </w:rPr>
            </w:pPr>
            <w:r w:rsidRPr="005A03CD">
              <w:rPr>
                <w:rFonts w:cstheme="minorHAnsi"/>
                <w:color w:val="000000" w:themeColor="text1"/>
                <w:sz w:val="22"/>
                <w:szCs w:val="22"/>
              </w:rPr>
              <w:t>0.0%</w:t>
            </w:r>
          </w:p>
        </w:tc>
        <w:tc>
          <w:tcPr>
            <w:tcW w:w="1697" w:type="dxa"/>
            <w:tcBorders>
              <w:top w:val="nil"/>
              <w:left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30</w:t>
            </w:r>
          </w:p>
        </w:tc>
      </w:tr>
      <w:tr w:rsidR="005A03CD" w:rsidRPr="005A03CD" w:rsidTr="005A03CD">
        <w:trPr>
          <w:trHeight w:val="320"/>
        </w:trPr>
        <w:tc>
          <w:tcPr>
            <w:tcW w:w="1016" w:type="dxa"/>
            <w:tcBorders>
              <w:top w:val="nil"/>
              <w:left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C</w:t>
            </w:r>
          </w:p>
        </w:tc>
        <w:tc>
          <w:tcPr>
            <w:tcW w:w="1120" w:type="dxa"/>
            <w:tcBorders>
              <w:top w:val="nil"/>
              <w:left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USA</w:t>
            </w:r>
          </w:p>
        </w:tc>
        <w:tc>
          <w:tcPr>
            <w:tcW w:w="2542" w:type="dxa"/>
            <w:tcBorders>
              <w:top w:val="nil"/>
              <w:left w:val="nil"/>
              <w:right w:val="nil"/>
            </w:tcBorders>
            <w:shd w:val="clear" w:color="auto" w:fill="auto"/>
            <w:noWrap/>
            <w:hideMark/>
          </w:tcPr>
          <w:p w:rsidR="005A03CD" w:rsidRPr="005A03CD" w:rsidRDefault="005A03CD" w:rsidP="005A03CD">
            <w:pPr>
              <w:jc w:val="center"/>
              <w:rPr>
                <w:rFonts w:cstheme="minorHAnsi"/>
                <w:color w:val="000000"/>
                <w:sz w:val="22"/>
                <w:szCs w:val="22"/>
              </w:rPr>
            </w:pPr>
            <w:proofErr w:type="spellStart"/>
            <w:r w:rsidRPr="005A03CD">
              <w:rPr>
                <w:rFonts w:cstheme="minorHAnsi"/>
                <w:color w:val="000000"/>
                <w:sz w:val="22"/>
                <w:szCs w:val="22"/>
              </w:rPr>
              <w:t>Surgery</w:t>
            </w:r>
            <w:proofErr w:type="spellEnd"/>
          </w:p>
        </w:tc>
        <w:tc>
          <w:tcPr>
            <w:tcW w:w="1276" w:type="dxa"/>
            <w:tcBorders>
              <w:top w:val="nil"/>
              <w:left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25</w:t>
            </w:r>
          </w:p>
        </w:tc>
        <w:tc>
          <w:tcPr>
            <w:tcW w:w="1276" w:type="dxa"/>
            <w:tcBorders>
              <w:top w:val="nil"/>
              <w:left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40</w:t>
            </w:r>
          </w:p>
        </w:tc>
        <w:tc>
          <w:tcPr>
            <w:tcW w:w="1701" w:type="dxa"/>
            <w:tcBorders>
              <w:top w:val="nil"/>
              <w:left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8</w:t>
            </w:r>
          </w:p>
        </w:tc>
        <w:tc>
          <w:tcPr>
            <w:tcW w:w="1275" w:type="dxa"/>
            <w:tcBorders>
              <w:top w:val="nil"/>
              <w:left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80.0%</w:t>
            </w:r>
          </w:p>
        </w:tc>
        <w:tc>
          <w:tcPr>
            <w:tcW w:w="1701" w:type="dxa"/>
            <w:tcBorders>
              <w:top w:val="nil"/>
              <w:left w:val="nil"/>
              <w:right w:val="nil"/>
            </w:tcBorders>
            <w:shd w:val="clear" w:color="auto" w:fill="auto"/>
            <w:noWrap/>
            <w:hideMark/>
          </w:tcPr>
          <w:p w:rsidR="005A03CD" w:rsidRPr="005A03CD" w:rsidRDefault="005A03CD" w:rsidP="005A03CD">
            <w:pPr>
              <w:jc w:val="center"/>
              <w:rPr>
                <w:rFonts w:cstheme="minorHAnsi"/>
                <w:color w:val="000000" w:themeColor="text1"/>
                <w:sz w:val="22"/>
                <w:szCs w:val="22"/>
              </w:rPr>
            </w:pPr>
            <w:r w:rsidRPr="005A03CD">
              <w:rPr>
                <w:rFonts w:cstheme="minorHAnsi"/>
                <w:color w:val="000000" w:themeColor="text1"/>
                <w:sz w:val="22"/>
                <w:szCs w:val="22"/>
              </w:rPr>
              <w:t>60</w:t>
            </w:r>
          </w:p>
        </w:tc>
        <w:tc>
          <w:tcPr>
            <w:tcW w:w="1276" w:type="dxa"/>
            <w:tcBorders>
              <w:top w:val="nil"/>
              <w:left w:val="nil"/>
              <w:right w:val="nil"/>
            </w:tcBorders>
            <w:shd w:val="clear" w:color="auto" w:fill="auto"/>
            <w:noWrap/>
            <w:hideMark/>
          </w:tcPr>
          <w:p w:rsidR="005A03CD" w:rsidRPr="005A03CD" w:rsidRDefault="005A03CD" w:rsidP="005A03CD">
            <w:pPr>
              <w:jc w:val="center"/>
              <w:rPr>
                <w:rFonts w:cstheme="minorHAnsi"/>
                <w:color w:val="000000" w:themeColor="text1"/>
                <w:sz w:val="22"/>
                <w:szCs w:val="22"/>
              </w:rPr>
            </w:pPr>
            <w:r w:rsidRPr="005A03CD">
              <w:rPr>
                <w:rFonts w:cstheme="minorHAnsi"/>
                <w:color w:val="000000" w:themeColor="text1"/>
                <w:sz w:val="22"/>
                <w:szCs w:val="22"/>
              </w:rPr>
              <w:t>50.0%</w:t>
            </w:r>
          </w:p>
        </w:tc>
        <w:tc>
          <w:tcPr>
            <w:tcW w:w="1697" w:type="dxa"/>
            <w:tcBorders>
              <w:top w:val="nil"/>
              <w:left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28</w:t>
            </w:r>
          </w:p>
        </w:tc>
      </w:tr>
      <w:tr w:rsidR="005A03CD" w:rsidRPr="005A03CD" w:rsidTr="005A03CD">
        <w:trPr>
          <w:trHeight w:val="320"/>
        </w:trPr>
        <w:tc>
          <w:tcPr>
            <w:tcW w:w="1016" w:type="dxa"/>
            <w:tcBorders>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D</w:t>
            </w:r>
          </w:p>
        </w:tc>
        <w:tc>
          <w:tcPr>
            <w:tcW w:w="1120" w:type="dxa"/>
            <w:tcBorders>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proofErr w:type="spellStart"/>
            <w:r w:rsidRPr="005A03CD">
              <w:rPr>
                <w:rFonts w:cstheme="minorHAnsi"/>
                <w:color w:val="000000"/>
                <w:sz w:val="22"/>
                <w:szCs w:val="22"/>
              </w:rPr>
              <w:t>Greece</w:t>
            </w:r>
            <w:proofErr w:type="spellEnd"/>
          </w:p>
        </w:tc>
        <w:tc>
          <w:tcPr>
            <w:tcW w:w="2542" w:type="dxa"/>
            <w:tcBorders>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proofErr w:type="spellStart"/>
            <w:r w:rsidRPr="005A03CD">
              <w:rPr>
                <w:rFonts w:cstheme="minorHAnsi"/>
                <w:color w:val="000000"/>
                <w:sz w:val="22"/>
                <w:szCs w:val="22"/>
              </w:rPr>
              <w:t>Clinical</w:t>
            </w:r>
            <w:proofErr w:type="spellEnd"/>
            <w:r w:rsidRPr="005A03CD">
              <w:rPr>
                <w:rFonts w:cstheme="minorHAnsi"/>
                <w:color w:val="000000"/>
                <w:sz w:val="22"/>
                <w:szCs w:val="22"/>
              </w:rPr>
              <w:t xml:space="preserve"> </w:t>
            </w:r>
            <w:proofErr w:type="spellStart"/>
            <w:r w:rsidRPr="005A03CD">
              <w:rPr>
                <w:rFonts w:cstheme="minorHAnsi"/>
                <w:color w:val="000000"/>
                <w:sz w:val="22"/>
                <w:szCs w:val="22"/>
              </w:rPr>
              <w:t>Oncology</w:t>
            </w:r>
            <w:proofErr w:type="spellEnd"/>
          </w:p>
        </w:tc>
        <w:tc>
          <w:tcPr>
            <w:tcW w:w="1276" w:type="dxa"/>
            <w:tcBorders>
              <w:left w:val="nil"/>
              <w:bottom w:val="nil"/>
              <w:right w:val="nil"/>
            </w:tcBorders>
            <w:shd w:val="clear" w:color="auto" w:fill="auto"/>
            <w:noWrap/>
            <w:hideMark/>
          </w:tcPr>
          <w:p w:rsidR="005A03CD" w:rsidRPr="005A03CD" w:rsidRDefault="005A03CD" w:rsidP="005A03CD">
            <w:pPr>
              <w:jc w:val="center"/>
              <w:rPr>
                <w:rFonts w:cstheme="minorHAnsi"/>
                <w:color w:val="FF0000"/>
                <w:sz w:val="22"/>
                <w:szCs w:val="22"/>
              </w:rPr>
            </w:pPr>
            <w:r w:rsidRPr="005A03CD">
              <w:rPr>
                <w:rFonts w:cstheme="minorHAnsi"/>
                <w:color w:val="000000" w:themeColor="text1"/>
                <w:sz w:val="22"/>
                <w:szCs w:val="22"/>
              </w:rPr>
              <w:t>30</w:t>
            </w:r>
          </w:p>
        </w:tc>
        <w:tc>
          <w:tcPr>
            <w:tcW w:w="1276" w:type="dxa"/>
            <w:tcBorders>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50</w:t>
            </w:r>
          </w:p>
        </w:tc>
        <w:tc>
          <w:tcPr>
            <w:tcW w:w="1701" w:type="dxa"/>
            <w:tcBorders>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40</w:t>
            </w:r>
          </w:p>
        </w:tc>
        <w:tc>
          <w:tcPr>
            <w:tcW w:w="1275" w:type="dxa"/>
            <w:tcBorders>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20.0%</w:t>
            </w:r>
          </w:p>
        </w:tc>
        <w:tc>
          <w:tcPr>
            <w:tcW w:w="1701" w:type="dxa"/>
            <w:tcBorders>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53</w:t>
            </w:r>
          </w:p>
        </w:tc>
        <w:tc>
          <w:tcPr>
            <w:tcW w:w="1276" w:type="dxa"/>
            <w:tcBorders>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6.0%</w:t>
            </w:r>
          </w:p>
        </w:tc>
        <w:tc>
          <w:tcPr>
            <w:tcW w:w="1697" w:type="dxa"/>
            <w:tcBorders>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90</w:t>
            </w:r>
          </w:p>
        </w:tc>
      </w:tr>
      <w:tr w:rsidR="005A03CD" w:rsidRPr="005A03CD" w:rsidTr="005A03CD">
        <w:trPr>
          <w:trHeight w:val="320"/>
        </w:trPr>
        <w:tc>
          <w:tcPr>
            <w:tcW w:w="1016" w:type="dxa"/>
            <w:tcBorders>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E</w:t>
            </w:r>
          </w:p>
        </w:tc>
        <w:tc>
          <w:tcPr>
            <w:tcW w:w="1120" w:type="dxa"/>
            <w:tcBorders>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proofErr w:type="spellStart"/>
            <w:r w:rsidRPr="005A03CD">
              <w:rPr>
                <w:rFonts w:cstheme="minorHAnsi"/>
                <w:color w:val="000000"/>
                <w:sz w:val="22"/>
                <w:szCs w:val="22"/>
              </w:rPr>
              <w:t>India</w:t>
            </w:r>
            <w:proofErr w:type="spellEnd"/>
          </w:p>
        </w:tc>
        <w:tc>
          <w:tcPr>
            <w:tcW w:w="2542" w:type="dxa"/>
            <w:tcBorders>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lang w:val="en-US"/>
              </w:rPr>
            </w:pPr>
            <w:r w:rsidRPr="005A03CD">
              <w:rPr>
                <w:rFonts w:cstheme="minorHAnsi"/>
                <w:color w:val="000000"/>
                <w:sz w:val="22"/>
                <w:szCs w:val="22"/>
                <w:lang w:val="en-US"/>
              </w:rPr>
              <w:t>Surgery, Clinical Oncology, Radiation Therapy</w:t>
            </w:r>
          </w:p>
        </w:tc>
        <w:tc>
          <w:tcPr>
            <w:tcW w:w="1276" w:type="dxa"/>
            <w:tcBorders>
              <w:left w:val="nil"/>
              <w:bottom w:val="nil"/>
              <w:right w:val="nil"/>
            </w:tcBorders>
            <w:shd w:val="clear" w:color="auto" w:fill="auto"/>
            <w:noWrap/>
            <w:hideMark/>
          </w:tcPr>
          <w:p w:rsidR="005A03CD" w:rsidRPr="005A03CD" w:rsidRDefault="005A03CD" w:rsidP="005A03CD">
            <w:pPr>
              <w:jc w:val="center"/>
              <w:rPr>
                <w:rFonts w:cstheme="minorHAnsi"/>
                <w:color w:val="FF0000"/>
                <w:sz w:val="22"/>
                <w:szCs w:val="22"/>
              </w:rPr>
            </w:pPr>
            <w:r w:rsidRPr="005A03CD">
              <w:rPr>
                <w:rFonts w:cstheme="minorHAnsi"/>
                <w:color w:val="000000" w:themeColor="text1"/>
                <w:sz w:val="22"/>
                <w:szCs w:val="22"/>
              </w:rPr>
              <w:t>30</w:t>
            </w:r>
          </w:p>
        </w:tc>
        <w:tc>
          <w:tcPr>
            <w:tcW w:w="1276" w:type="dxa"/>
            <w:tcBorders>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220</w:t>
            </w:r>
          </w:p>
        </w:tc>
        <w:tc>
          <w:tcPr>
            <w:tcW w:w="1701" w:type="dxa"/>
            <w:tcBorders>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70</w:t>
            </w:r>
          </w:p>
        </w:tc>
        <w:tc>
          <w:tcPr>
            <w:tcW w:w="1275" w:type="dxa"/>
            <w:tcBorders>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68.2%</w:t>
            </w:r>
          </w:p>
        </w:tc>
        <w:tc>
          <w:tcPr>
            <w:tcW w:w="1701" w:type="dxa"/>
            <w:tcBorders>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220</w:t>
            </w:r>
          </w:p>
        </w:tc>
        <w:tc>
          <w:tcPr>
            <w:tcW w:w="1276" w:type="dxa"/>
            <w:tcBorders>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0.0%</w:t>
            </w:r>
          </w:p>
        </w:tc>
        <w:tc>
          <w:tcPr>
            <w:tcW w:w="1697" w:type="dxa"/>
            <w:tcBorders>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60</w:t>
            </w:r>
          </w:p>
        </w:tc>
      </w:tr>
      <w:tr w:rsidR="005A03CD" w:rsidRPr="005A03CD" w:rsidTr="005A03CD">
        <w:trPr>
          <w:trHeight w:val="320"/>
        </w:trPr>
        <w:tc>
          <w:tcPr>
            <w:tcW w:w="101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F</w:t>
            </w:r>
          </w:p>
        </w:tc>
        <w:tc>
          <w:tcPr>
            <w:tcW w:w="1120"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 xml:space="preserve">South </w:t>
            </w:r>
            <w:proofErr w:type="spellStart"/>
            <w:r w:rsidRPr="005A03CD">
              <w:rPr>
                <w:rFonts w:cstheme="minorHAnsi"/>
                <w:color w:val="000000"/>
                <w:sz w:val="22"/>
                <w:szCs w:val="22"/>
              </w:rPr>
              <w:t>Africa</w:t>
            </w:r>
            <w:proofErr w:type="spellEnd"/>
          </w:p>
        </w:tc>
        <w:tc>
          <w:tcPr>
            <w:tcW w:w="2542"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lang w:val="en-US"/>
              </w:rPr>
            </w:pPr>
            <w:r w:rsidRPr="005A03CD">
              <w:rPr>
                <w:rFonts w:cstheme="minorHAnsi"/>
                <w:color w:val="000000"/>
                <w:sz w:val="22"/>
                <w:szCs w:val="22"/>
                <w:lang w:val="en-US"/>
              </w:rPr>
              <w:t>Surgery, Clinical Oncology, Radiation Therapy</w:t>
            </w:r>
          </w:p>
        </w:tc>
        <w:tc>
          <w:tcPr>
            <w:tcW w:w="127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FF0000"/>
                <w:sz w:val="22"/>
                <w:szCs w:val="22"/>
              </w:rPr>
            </w:pPr>
            <w:r w:rsidRPr="005A03CD">
              <w:rPr>
                <w:rFonts w:cstheme="minorHAnsi"/>
                <w:color w:val="000000" w:themeColor="text1"/>
                <w:sz w:val="22"/>
                <w:szCs w:val="22"/>
              </w:rPr>
              <w:t>30</w:t>
            </w:r>
          </w:p>
        </w:tc>
        <w:tc>
          <w:tcPr>
            <w:tcW w:w="127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30</w:t>
            </w:r>
          </w:p>
        </w:tc>
        <w:tc>
          <w:tcPr>
            <w:tcW w:w="1701"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16</w:t>
            </w:r>
          </w:p>
        </w:tc>
        <w:tc>
          <w:tcPr>
            <w:tcW w:w="1275"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46.7%</w:t>
            </w:r>
          </w:p>
        </w:tc>
        <w:tc>
          <w:tcPr>
            <w:tcW w:w="1701"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themeColor="text1"/>
                <w:sz w:val="22"/>
                <w:szCs w:val="22"/>
              </w:rPr>
            </w:pPr>
            <w:r w:rsidRPr="005A03CD">
              <w:rPr>
                <w:rFonts w:cstheme="minorHAnsi"/>
                <w:color w:val="000000" w:themeColor="text1"/>
                <w:sz w:val="22"/>
                <w:szCs w:val="22"/>
              </w:rPr>
              <w:t>30</w:t>
            </w:r>
          </w:p>
        </w:tc>
        <w:tc>
          <w:tcPr>
            <w:tcW w:w="127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themeColor="text1"/>
                <w:sz w:val="22"/>
                <w:szCs w:val="22"/>
              </w:rPr>
            </w:pPr>
            <w:r w:rsidRPr="005A03CD">
              <w:rPr>
                <w:rFonts w:cstheme="minorHAnsi"/>
                <w:color w:val="000000" w:themeColor="text1"/>
                <w:sz w:val="22"/>
                <w:szCs w:val="22"/>
              </w:rPr>
              <w:t>0.0%</w:t>
            </w:r>
          </w:p>
        </w:tc>
        <w:tc>
          <w:tcPr>
            <w:tcW w:w="1697"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270</w:t>
            </w:r>
          </w:p>
        </w:tc>
      </w:tr>
      <w:tr w:rsidR="005A03CD" w:rsidRPr="005A03CD" w:rsidTr="005A03CD">
        <w:trPr>
          <w:trHeight w:val="320"/>
        </w:trPr>
        <w:tc>
          <w:tcPr>
            <w:tcW w:w="101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G</w:t>
            </w:r>
          </w:p>
        </w:tc>
        <w:tc>
          <w:tcPr>
            <w:tcW w:w="1120"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proofErr w:type="spellStart"/>
            <w:r w:rsidRPr="005A03CD">
              <w:rPr>
                <w:rFonts w:cstheme="minorHAnsi"/>
                <w:color w:val="000000"/>
                <w:sz w:val="22"/>
                <w:szCs w:val="22"/>
              </w:rPr>
              <w:t>Brazil</w:t>
            </w:r>
            <w:proofErr w:type="spellEnd"/>
          </w:p>
        </w:tc>
        <w:tc>
          <w:tcPr>
            <w:tcW w:w="2542"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lang w:val="en-US"/>
              </w:rPr>
            </w:pPr>
            <w:r w:rsidRPr="005A03CD">
              <w:rPr>
                <w:rFonts w:cstheme="minorHAnsi"/>
                <w:color w:val="000000"/>
                <w:sz w:val="22"/>
                <w:szCs w:val="22"/>
                <w:lang w:val="en-US"/>
              </w:rPr>
              <w:t>Surgery, Clinical Oncology, Radiation Therapy</w:t>
            </w:r>
          </w:p>
        </w:tc>
        <w:tc>
          <w:tcPr>
            <w:tcW w:w="127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30</w:t>
            </w:r>
          </w:p>
        </w:tc>
        <w:tc>
          <w:tcPr>
            <w:tcW w:w="127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230</w:t>
            </w:r>
          </w:p>
        </w:tc>
        <w:tc>
          <w:tcPr>
            <w:tcW w:w="1701"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120</w:t>
            </w:r>
          </w:p>
        </w:tc>
        <w:tc>
          <w:tcPr>
            <w:tcW w:w="1275"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47.8%</w:t>
            </w:r>
          </w:p>
        </w:tc>
        <w:tc>
          <w:tcPr>
            <w:tcW w:w="1701"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276</w:t>
            </w:r>
          </w:p>
        </w:tc>
        <w:tc>
          <w:tcPr>
            <w:tcW w:w="127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20.0%</w:t>
            </w:r>
          </w:p>
        </w:tc>
        <w:tc>
          <w:tcPr>
            <w:tcW w:w="1697"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90</w:t>
            </w:r>
          </w:p>
        </w:tc>
      </w:tr>
      <w:tr w:rsidR="005A03CD" w:rsidRPr="005A03CD" w:rsidTr="005A03CD">
        <w:trPr>
          <w:trHeight w:val="320"/>
        </w:trPr>
        <w:tc>
          <w:tcPr>
            <w:tcW w:w="101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H</w:t>
            </w:r>
          </w:p>
        </w:tc>
        <w:tc>
          <w:tcPr>
            <w:tcW w:w="1120"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USA</w:t>
            </w:r>
          </w:p>
        </w:tc>
        <w:tc>
          <w:tcPr>
            <w:tcW w:w="2542"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proofErr w:type="spellStart"/>
            <w:r w:rsidRPr="005A03CD">
              <w:rPr>
                <w:rFonts w:cstheme="minorHAnsi"/>
                <w:color w:val="000000"/>
                <w:sz w:val="22"/>
                <w:szCs w:val="22"/>
              </w:rPr>
              <w:t>Radiation</w:t>
            </w:r>
            <w:proofErr w:type="spellEnd"/>
            <w:r w:rsidRPr="005A03CD">
              <w:rPr>
                <w:rFonts w:cstheme="minorHAnsi"/>
                <w:color w:val="000000"/>
                <w:sz w:val="22"/>
                <w:szCs w:val="22"/>
              </w:rPr>
              <w:t xml:space="preserve"> </w:t>
            </w:r>
            <w:proofErr w:type="spellStart"/>
            <w:r w:rsidRPr="005A03CD">
              <w:rPr>
                <w:rFonts w:cstheme="minorHAnsi"/>
                <w:color w:val="000000"/>
                <w:sz w:val="22"/>
                <w:szCs w:val="22"/>
              </w:rPr>
              <w:t>Therapy</w:t>
            </w:r>
            <w:proofErr w:type="spellEnd"/>
          </w:p>
        </w:tc>
        <w:tc>
          <w:tcPr>
            <w:tcW w:w="127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30</w:t>
            </w:r>
          </w:p>
        </w:tc>
        <w:tc>
          <w:tcPr>
            <w:tcW w:w="127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120</w:t>
            </w:r>
          </w:p>
        </w:tc>
        <w:tc>
          <w:tcPr>
            <w:tcW w:w="1701"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90</w:t>
            </w:r>
          </w:p>
        </w:tc>
        <w:tc>
          <w:tcPr>
            <w:tcW w:w="1275"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25.0%</w:t>
            </w:r>
          </w:p>
        </w:tc>
        <w:tc>
          <w:tcPr>
            <w:tcW w:w="1701"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145</w:t>
            </w:r>
          </w:p>
        </w:tc>
        <w:tc>
          <w:tcPr>
            <w:tcW w:w="127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20.8%</w:t>
            </w:r>
          </w:p>
        </w:tc>
        <w:tc>
          <w:tcPr>
            <w:tcW w:w="1697"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60</w:t>
            </w:r>
          </w:p>
        </w:tc>
      </w:tr>
      <w:tr w:rsidR="005A03CD" w:rsidRPr="005A03CD" w:rsidTr="005A03CD">
        <w:trPr>
          <w:trHeight w:val="320"/>
        </w:trPr>
        <w:tc>
          <w:tcPr>
            <w:tcW w:w="101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I</w:t>
            </w:r>
          </w:p>
        </w:tc>
        <w:tc>
          <w:tcPr>
            <w:tcW w:w="1120"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proofErr w:type="spellStart"/>
            <w:r w:rsidRPr="005A03CD">
              <w:rPr>
                <w:rFonts w:cstheme="minorHAnsi"/>
                <w:color w:val="000000"/>
                <w:sz w:val="22"/>
                <w:szCs w:val="22"/>
              </w:rPr>
              <w:t>Italy</w:t>
            </w:r>
            <w:proofErr w:type="spellEnd"/>
          </w:p>
        </w:tc>
        <w:tc>
          <w:tcPr>
            <w:tcW w:w="2542"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proofErr w:type="spellStart"/>
            <w:r w:rsidRPr="005A03CD">
              <w:rPr>
                <w:rFonts w:cstheme="minorHAnsi"/>
                <w:color w:val="000000"/>
                <w:sz w:val="22"/>
                <w:szCs w:val="22"/>
              </w:rPr>
              <w:t>Clinical</w:t>
            </w:r>
            <w:proofErr w:type="spellEnd"/>
            <w:r w:rsidRPr="005A03CD">
              <w:rPr>
                <w:rFonts w:cstheme="minorHAnsi"/>
                <w:color w:val="000000"/>
                <w:sz w:val="22"/>
                <w:szCs w:val="22"/>
              </w:rPr>
              <w:t xml:space="preserve"> </w:t>
            </w:r>
            <w:proofErr w:type="spellStart"/>
            <w:r w:rsidRPr="005A03CD">
              <w:rPr>
                <w:rFonts w:cstheme="minorHAnsi"/>
                <w:color w:val="000000"/>
                <w:sz w:val="22"/>
                <w:szCs w:val="22"/>
              </w:rPr>
              <w:t>Oncology</w:t>
            </w:r>
            <w:proofErr w:type="spellEnd"/>
          </w:p>
        </w:tc>
        <w:tc>
          <w:tcPr>
            <w:tcW w:w="127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30</w:t>
            </w:r>
          </w:p>
        </w:tc>
        <w:tc>
          <w:tcPr>
            <w:tcW w:w="127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140</w:t>
            </w:r>
          </w:p>
        </w:tc>
        <w:tc>
          <w:tcPr>
            <w:tcW w:w="1701"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80</w:t>
            </w:r>
          </w:p>
        </w:tc>
        <w:tc>
          <w:tcPr>
            <w:tcW w:w="1275"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42.9%</w:t>
            </w:r>
          </w:p>
        </w:tc>
        <w:tc>
          <w:tcPr>
            <w:tcW w:w="1701"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160</w:t>
            </w:r>
          </w:p>
        </w:tc>
        <w:tc>
          <w:tcPr>
            <w:tcW w:w="127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14.3%</w:t>
            </w:r>
          </w:p>
        </w:tc>
        <w:tc>
          <w:tcPr>
            <w:tcW w:w="1697"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120</w:t>
            </w:r>
          </w:p>
        </w:tc>
      </w:tr>
      <w:tr w:rsidR="005A03CD" w:rsidRPr="005A03CD" w:rsidTr="005A03CD">
        <w:trPr>
          <w:trHeight w:val="320"/>
        </w:trPr>
        <w:tc>
          <w:tcPr>
            <w:tcW w:w="101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J</w:t>
            </w:r>
          </w:p>
        </w:tc>
        <w:tc>
          <w:tcPr>
            <w:tcW w:w="1120"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themeColor="text1"/>
                <w:sz w:val="22"/>
                <w:szCs w:val="22"/>
              </w:rPr>
            </w:pPr>
            <w:r w:rsidRPr="005A03CD">
              <w:rPr>
                <w:rFonts w:cstheme="minorHAnsi"/>
                <w:color w:val="000000" w:themeColor="text1"/>
                <w:sz w:val="22"/>
                <w:szCs w:val="22"/>
              </w:rPr>
              <w:t>UK</w:t>
            </w:r>
          </w:p>
        </w:tc>
        <w:tc>
          <w:tcPr>
            <w:tcW w:w="2542"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themeColor="text1"/>
                <w:sz w:val="22"/>
                <w:szCs w:val="22"/>
              </w:rPr>
            </w:pPr>
            <w:proofErr w:type="spellStart"/>
            <w:r w:rsidRPr="005A03CD">
              <w:rPr>
                <w:rFonts w:cstheme="minorHAnsi"/>
                <w:color w:val="000000" w:themeColor="text1"/>
                <w:sz w:val="22"/>
                <w:szCs w:val="22"/>
              </w:rPr>
              <w:t>Surgery</w:t>
            </w:r>
            <w:proofErr w:type="spellEnd"/>
          </w:p>
        </w:tc>
        <w:tc>
          <w:tcPr>
            <w:tcW w:w="127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themeColor="text1"/>
                <w:sz w:val="22"/>
                <w:szCs w:val="22"/>
              </w:rPr>
            </w:pPr>
            <w:r w:rsidRPr="005A03CD">
              <w:rPr>
                <w:rFonts w:cstheme="minorHAnsi"/>
                <w:color w:val="000000" w:themeColor="text1"/>
                <w:sz w:val="22"/>
                <w:szCs w:val="22"/>
              </w:rPr>
              <w:t>30</w:t>
            </w:r>
          </w:p>
        </w:tc>
        <w:tc>
          <w:tcPr>
            <w:tcW w:w="127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themeColor="text1"/>
                <w:sz w:val="22"/>
                <w:szCs w:val="22"/>
              </w:rPr>
            </w:pPr>
            <w:r w:rsidRPr="005A03CD">
              <w:rPr>
                <w:rFonts w:cstheme="minorHAnsi"/>
                <w:color w:val="000000" w:themeColor="text1"/>
                <w:sz w:val="22"/>
                <w:szCs w:val="22"/>
              </w:rPr>
              <w:t>20</w:t>
            </w:r>
          </w:p>
        </w:tc>
        <w:tc>
          <w:tcPr>
            <w:tcW w:w="1701"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themeColor="text1"/>
                <w:sz w:val="22"/>
                <w:szCs w:val="22"/>
              </w:rPr>
            </w:pPr>
            <w:r w:rsidRPr="005A03CD">
              <w:rPr>
                <w:rFonts w:cstheme="minorHAnsi"/>
                <w:color w:val="000000" w:themeColor="text1"/>
                <w:sz w:val="22"/>
                <w:szCs w:val="22"/>
              </w:rPr>
              <w:t>14</w:t>
            </w:r>
          </w:p>
        </w:tc>
        <w:tc>
          <w:tcPr>
            <w:tcW w:w="1275"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themeColor="text1"/>
                <w:sz w:val="22"/>
                <w:szCs w:val="22"/>
              </w:rPr>
            </w:pPr>
            <w:r w:rsidRPr="005A03CD">
              <w:rPr>
                <w:rFonts w:cstheme="minorHAnsi"/>
                <w:color w:val="000000" w:themeColor="text1"/>
                <w:sz w:val="22"/>
                <w:szCs w:val="22"/>
              </w:rPr>
              <w:t>30.0%</w:t>
            </w:r>
          </w:p>
        </w:tc>
        <w:tc>
          <w:tcPr>
            <w:tcW w:w="1701"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themeColor="text1"/>
                <w:sz w:val="22"/>
                <w:szCs w:val="22"/>
              </w:rPr>
            </w:pPr>
            <w:r w:rsidRPr="005A03CD">
              <w:rPr>
                <w:rFonts w:cstheme="minorHAnsi"/>
                <w:color w:val="000000" w:themeColor="text1"/>
                <w:sz w:val="22"/>
                <w:szCs w:val="22"/>
              </w:rPr>
              <w:t>20</w:t>
            </w:r>
          </w:p>
        </w:tc>
        <w:tc>
          <w:tcPr>
            <w:tcW w:w="127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themeColor="text1"/>
                <w:sz w:val="22"/>
                <w:szCs w:val="22"/>
              </w:rPr>
            </w:pPr>
            <w:r w:rsidRPr="005A03CD">
              <w:rPr>
                <w:rFonts w:cstheme="minorHAnsi"/>
                <w:color w:val="000000" w:themeColor="text1"/>
                <w:sz w:val="22"/>
                <w:szCs w:val="22"/>
              </w:rPr>
              <w:t>0.0%</w:t>
            </w:r>
          </w:p>
        </w:tc>
        <w:tc>
          <w:tcPr>
            <w:tcW w:w="1697"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themeColor="text1"/>
                <w:sz w:val="22"/>
                <w:szCs w:val="22"/>
              </w:rPr>
            </w:pPr>
            <w:r w:rsidRPr="005A03CD">
              <w:rPr>
                <w:rFonts w:cstheme="minorHAnsi"/>
                <w:color w:val="000000" w:themeColor="text1"/>
                <w:sz w:val="22"/>
                <w:szCs w:val="22"/>
              </w:rPr>
              <w:t>120</w:t>
            </w:r>
          </w:p>
        </w:tc>
      </w:tr>
      <w:tr w:rsidR="005A03CD" w:rsidRPr="005A03CD" w:rsidTr="005A03CD">
        <w:trPr>
          <w:trHeight w:val="320"/>
        </w:trPr>
        <w:tc>
          <w:tcPr>
            <w:tcW w:w="101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K</w:t>
            </w:r>
          </w:p>
        </w:tc>
        <w:tc>
          <w:tcPr>
            <w:tcW w:w="1120"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France</w:t>
            </w:r>
          </w:p>
        </w:tc>
        <w:tc>
          <w:tcPr>
            <w:tcW w:w="2542"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proofErr w:type="spellStart"/>
            <w:r w:rsidRPr="005A03CD">
              <w:rPr>
                <w:rFonts w:cstheme="minorHAnsi"/>
                <w:color w:val="000000"/>
                <w:sz w:val="22"/>
                <w:szCs w:val="22"/>
              </w:rPr>
              <w:t>Radiation</w:t>
            </w:r>
            <w:proofErr w:type="spellEnd"/>
            <w:r w:rsidRPr="005A03CD">
              <w:rPr>
                <w:rFonts w:cstheme="minorHAnsi"/>
                <w:color w:val="000000"/>
                <w:sz w:val="22"/>
                <w:szCs w:val="22"/>
              </w:rPr>
              <w:t xml:space="preserve"> </w:t>
            </w:r>
            <w:proofErr w:type="spellStart"/>
            <w:r w:rsidRPr="005A03CD">
              <w:rPr>
                <w:rFonts w:cstheme="minorHAnsi"/>
                <w:color w:val="000000"/>
                <w:sz w:val="22"/>
                <w:szCs w:val="22"/>
              </w:rPr>
              <w:t>Therapy</w:t>
            </w:r>
            <w:proofErr w:type="spellEnd"/>
          </w:p>
        </w:tc>
        <w:tc>
          <w:tcPr>
            <w:tcW w:w="127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40</w:t>
            </w:r>
          </w:p>
        </w:tc>
        <w:tc>
          <w:tcPr>
            <w:tcW w:w="127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20</w:t>
            </w:r>
          </w:p>
        </w:tc>
        <w:tc>
          <w:tcPr>
            <w:tcW w:w="1701"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20</w:t>
            </w:r>
          </w:p>
        </w:tc>
        <w:tc>
          <w:tcPr>
            <w:tcW w:w="1275"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0.0%</w:t>
            </w:r>
          </w:p>
        </w:tc>
        <w:tc>
          <w:tcPr>
            <w:tcW w:w="1701"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20</w:t>
            </w:r>
          </w:p>
        </w:tc>
        <w:tc>
          <w:tcPr>
            <w:tcW w:w="1276"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0.0%</w:t>
            </w:r>
          </w:p>
        </w:tc>
        <w:tc>
          <w:tcPr>
            <w:tcW w:w="1697" w:type="dxa"/>
            <w:tcBorders>
              <w:top w:val="nil"/>
              <w:left w:val="nil"/>
              <w:bottom w:val="nil"/>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0</w:t>
            </w:r>
          </w:p>
        </w:tc>
      </w:tr>
      <w:tr w:rsidR="00A1068B" w:rsidRPr="005A03CD" w:rsidTr="00B56491">
        <w:trPr>
          <w:trHeight w:val="320"/>
        </w:trPr>
        <w:tc>
          <w:tcPr>
            <w:tcW w:w="1016" w:type="dxa"/>
            <w:tcBorders>
              <w:top w:val="nil"/>
              <w:left w:val="nil"/>
              <w:bottom w:val="nil"/>
              <w:right w:val="nil"/>
            </w:tcBorders>
            <w:shd w:val="clear" w:color="auto" w:fill="auto"/>
            <w:noWrap/>
            <w:hideMark/>
          </w:tcPr>
          <w:p w:rsidR="00A1068B" w:rsidRPr="005A03CD" w:rsidRDefault="00A1068B" w:rsidP="00B56491">
            <w:pPr>
              <w:jc w:val="center"/>
              <w:rPr>
                <w:rFonts w:cstheme="minorHAnsi"/>
                <w:color w:val="000000"/>
                <w:sz w:val="22"/>
                <w:szCs w:val="22"/>
              </w:rPr>
            </w:pPr>
            <w:r w:rsidRPr="005A03CD">
              <w:rPr>
                <w:rFonts w:cstheme="minorHAnsi"/>
                <w:color w:val="000000"/>
                <w:sz w:val="22"/>
                <w:szCs w:val="22"/>
              </w:rPr>
              <w:t>L</w:t>
            </w:r>
          </w:p>
        </w:tc>
        <w:tc>
          <w:tcPr>
            <w:tcW w:w="1120" w:type="dxa"/>
            <w:tcBorders>
              <w:top w:val="nil"/>
              <w:left w:val="nil"/>
              <w:bottom w:val="nil"/>
              <w:right w:val="nil"/>
            </w:tcBorders>
            <w:shd w:val="clear" w:color="auto" w:fill="auto"/>
            <w:noWrap/>
            <w:hideMark/>
          </w:tcPr>
          <w:p w:rsidR="00A1068B" w:rsidRPr="005A03CD" w:rsidRDefault="00A1068B" w:rsidP="00B56491">
            <w:pPr>
              <w:jc w:val="center"/>
              <w:rPr>
                <w:rFonts w:cstheme="minorHAnsi"/>
                <w:color w:val="000000"/>
                <w:sz w:val="22"/>
                <w:szCs w:val="22"/>
              </w:rPr>
            </w:pPr>
            <w:proofErr w:type="spellStart"/>
            <w:r>
              <w:rPr>
                <w:rFonts w:cstheme="minorHAnsi"/>
                <w:color w:val="000000"/>
                <w:sz w:val="22"/>
                <w:szCs w:val="22"/>
              </w:rPr>
              <w:t>Poland</w:t>
            </w:r>
            <w:proofErr w:type="spellEnd"/>
          </w:p>
        </w:tc>
        <w:tc>
          <w:tcPr>
            <w:tcW w:w="2542" w:type="dxa"/>
            <w:tcBorders>
              <w:top w:val="nil"/>
              <w:left w:val="nil"/>
              <w:bottom w:val="nil"/>
              <w:right w:val="nil"/>
            </w:tcBorders>
            <w:shd w:val="clear" w:color="auto" w:fill="auto"/>
            <w:noWrap/>
            <w:hideMark/>
          </w:tcPr>
          <w:p w:rsidR="00A1068B" w:rsidRPr="00A1068B" w:rsidRDefault="00A1068B" w:rsidP="00B56491">
            <w:pPr>
              <w:jc w:val="center"/>
              <w:rPr>
                <w:rFonts w:cstheme="minorHAnsi"/>
                <w:color w:val="000000"/>
                <w:sz w:val="22"/>
                <w:szCs w:val="22"/>
                <w:lang w:val="en-US"/>
              </w:rPr>
            </w:pPr>
            <w:r w:rsidRPr="005A03CD">
              <w:rPr>
                <w:rFonts w:cstheme="minorHAnsi"/>
                <w:color w:val="000000"/>
                <w:sz w:val="22"/>
                <w:szCs w:val="22"/>
                <w:lang w:val="en-US"/>
              </w:rPr>
              <w:t>Surgery, Clinical Oncology, Radiation Therapy</w:t>
            </w:r>
          </w:p>
        </w:tc>
        <w:tc>
          <w:tcPr>
            <w:tcW w:w="1276" w:type="dxa"/>
            <w:tcBorders>
              <w:top w:val="nil"/>
              <w:left w:val="nil"/>
              <w:bottom w:val="nil"/>
              <w:right w:val="nil"/>
            </w:tcBorders>
            <w:shd w:val="clear" w:color="auto" w:fill="auto"/>
            <w:noWrap/>
            <w:hideMark/>
          </w:tcPr>
          <w:p w:rsidR="00A1068B" w:rsidRPr="005A03CD" w:rsidRDefault="00A1068B" w:rsidP="00B56491">
            <w:pPr>
              <w:jc w:val="center"/>
              <w:rPr>
                <w:rFonts w:cstheme="minorHAnsi"/>
                <w:color w:val="000000"/>
                <w:sz w:val="22"/>
                <w:szCs w:val="22"/>
              </w:rPr>
            </w:pPr>
            <w:r>
              <w:rPr>
                <w:rFonts w:cstheme="minorHAnsi"/>
                <w:color w:val="000000"/>
                <w:sz w:val="22"/>
                <w:szCs w:val="22"/>
              </w:rPr>
              <w:t>45</w:t>
            </w:r>
          </w:p>
        </w:tc>
        <w:tc>
          <w:tcPr>
            <w:tcW w:w="1276" w:type="dxa"/>
            <w:tcBorders>
              <w:top w:val="nil"/>
              <w:left w:val="nil"/>
              <w:bottom w:val="nil"/>
              <w:right w:val="nil"/>
            </w:tcBorders>
            <w:shd w:val="clear" w:color="auto" w:fill="auto"/>
            <w:noWrap/>
            <w:hideMark/>
          </w:tcPr>
          <w:p w:rsidR="00A1068B" w:rsidRPr="005A03CD" w:rsidRDefault="00A1068B" w:rsidP="00B56491">
            <w:pPr>
              <w:jc w:val="center"/>
              <w:rPr>
                <w:rFonts w:cstheme="minorHAnsi"/>
                <w:color w:val="000000"/>
                <w:sz w:val="22"/>
                <w:szCs w:val="22"/>
              </w:rPr>
            </w:pPr>
            <w:r>
              <w:rPr>
                <w:rFonts w:cstheme="minorHAnsi"/>
                <w:color w:val="000000"/>
                <w:sz w:val="22"/>
                <w:szCs w:val="22"/>
              </w:rPr>
              <w:t>180</w:t>
            </w:r>
          </w:p>
        </w:tc>
        <w:tc>
          <w:tcPr>
            <w:tcW w:w="1701" w:type="dxa"/>
            <w:tcBorders>
              <w:top w:val="nil"/>
              <w:left w:val="nil"/>
              <w:bottom w:val="nil"/>
              <w:right w:val="nil"/>
            </w:tcBorders>
            <w:shd w:val="clear" w:color="auto" w:fill="auto"/>
            <w:noWrap/>
            <w:hideMark/>
          </w:tcPr>
          <w:p w:rsidR="00A1068B" w:rsidRPr="005A03CD" w:rsidRDefault="00A1068B" w:rsidP="00B56491">
            <w:pPr>
              <w:jc w:val="center"/>
              <w:rPr>
                <w:rFonts w:cstheme="minorHAnsi"/>
                <w:color w:val="000000"/>
                <w:sz w:val="22"/>
                <w:szCs w:val="22"/>
              </w:rPr>
            </w:pPr>
            <w:r>
              <w:rPr>
                <w:rFonts w:cstheme="minorHAnsi"/>
                <w:color w:val="000000"/>
                <w:sz w:val="22"/>
                <w:szCs w:val="22"/>
              </w:rPr>
              <w:t>108</w:t>
            </w:r>
          </w:p>
        </w:tc>
        <w:tc>
          <w:tcPr>
            <w:tcW w:w="1275" w:type="dxa"/>
            <w:tcBorders>
              <w:top w:val="nil"/>
              <w:left w:val="nil"/>
              <w:bottom w:val="nil"/>
              <w:right w:val="nil"/>
            </w:tcBorders>
            <w:shd w:val="clear" w:color="auto" w:fill="auto"/>
            <w:noWrap/>
            <w:hideMark/>
          </w:tcPr>
          <w:p w:rsidR="00A1068B" w:rsidRPr="005A03CD" w:rsidRDefault="00A1068B" w:rsidP="00B56491">
            <w:pPr>
              <w:jc w:val="center"/>
              <w:rPr>
                <w:rFonts w:cstheme="minorHAnsi"/>
                <w:color w:val="000000"/>
                <w:sz w:val="22"/>
                <w:szCs w:val="22"/>
              </w:rPr>
            </w:pPr>
            <w:r>
              <w:rPr>
                <w:rFonts w:cstheme="minorHAnsi"/>
                <w:color w:val="000000"/>
                <w:sz w:val="22"/>
                <w:szCs w:val="22"/>
              </w:rPr>
              <w:t>40.0</w:t>
            </w:r>
            <w:r w:rsidRPr="005A03CD">
              <w:rPr>
                <w:rFonts w:cstheme="minorHAnsi"/>
                <w:color w:val="000000"/>
                <w:sz w:val="22"/>
                <w:szCs w:val="22"/>
              </w:rPr>
              <w:t>%</w:t>
            </w:r>
          </w:p>
        </w:tc>
        <w:tc>
          <w:tcPr>
            <w:tcW w:w="1701" w:type="dxa"/>
            <w:tcBorders>
              <w:top w:val="nil"/>
              <w:left w:val="nil"/>
              <w:bottom w:val="nil"/>
              <w:right w:val="nil"/>
            </w:tcBorders>
            <w:shd w:val="clear" w:color="auto" w:fill="auto"/>
            <w:noWrap/>
            <w:hideMark/>
          </w:tcPr>
          <w:p w:rsidR="00A1068B" w:rsidRPr="005A03CD" w:rsidRDefault="00A1068B" w:rsidP="00B56491">
            <w:pPr>
              <w:jc w:val="center"/>
              <w:rPr>
                <w:rFonts w:cstheme="minorHAnsi"/>
                <w:color w:val="000000"/>
                <w:sz w:val="22"/>
                <w:szCs w:val="22"/>
              </w:rPr>
            </w:pPr>
            <w:r>
              <w:rPr>
                <w:rFonts w:cstheme="minorHAnsi"/>
                <w:color w:val="000000"/>
                <w:sz w:val="22"/>
                <w:szCs w:val="22"/>
              </w:rPr>
              <w:t>360</w:t>
            </w:r>
          </w:p>
        </w:tc>
        <w:tc>
          <w:tcPr>
            <w:tcW w:w="1276" w:type="dxa"/>
            <w:tcBorders>
              <w:top w:val="nil"/>
              <w:left w:val="nil"/>
              <w:bottom w:val="nil"/>
              <w:right w:val="nil"/>
            </w:tcBorders>
            <w:shd w:val="clear" w:color="auto" w:fill="auto"/>
            <w:noWrap/>
            <w:hideMark/>
          </w:tcPr>
          <w:p w:rsidR="00A1068B" w:rsidRPr="005A03CD" w:rsidRDefault="00A1068B" w:rsidP="00B56491">
            <w:pPr>
              <w:jc w:val="center"/>
              <w:rPr>
                <w:rFonts w:cstheme="minorHAnsi"/>
                <w:color w:val="000000"/>
                <w:sz w:val="22"/>
                <w:szCs w:val="22"/>
              </w:rPr>
            </w:pPr>
            <w:r>
              <w:rPr>
                <w:rFonts w:cstheme="minorHAnsi"/>
                <w:color w:val="000000"/>
                <w:sz w:val="22"/>
                <w:szCs w:val="22"/>
              </w:rPr>
              <w:t>10</w:t>
            </w:r>
            <w:r w:rsidRPr="005A03CD">
              <w:rPr>
                <w:rFonts w:cstheme="minorHAnsi"/>
                <w:color w:val="000000"/>
                <w:sz w:val="22"/>
                <w:szCs w:val="22"/>
              </w:rPr>
              <w:t>0.0%</w:t>
            </w:r>
          </w:p>
        </w:tc>
        <w:tc>
          <w:tcPr>
            <w:tcW w:w="1697" w:type="dxa"/>
            <w:tcBorders>
              <w:top w:val="nil"/>
              <w:left w:val="nil"/>
              <w:bottom w:val="nil"/>
              <w:right w:val="nil"/>
            </w:tcBorders>
            <w:shd w:val="clear" w:color="auto" w:fill="auto"/>
            <w:noWrap/>
            <w:hideMark/>
          </w:tcPr>
          <w:p w:rsidR="00A1068B" w:rsidRPr="005A03CD" w:rsidRDefault="00A1068B" w:rsidP="00B56491">
            <w:pPr>
              <w:jc w:val="center"/>
              <w:rPr>
                <w:rFonts w:cstheme="minorHAnsi"/>
                <w:color w:val="000000"/>
                <w:sz w:val="22"/>
                <w:szCs w:val="22"/>
              </w:rPr>
            </w:pPr>
            <w:r>
              <w:rPr>
                <w:rFonts w:cstheme="minorHAnsi"/>
                <w:color w:val="000000"/>
                <w:sz w:val="22"/>
                <w:szCs w:val="22"/>
              </w:rPr>
              <w:t>60</w:t>
            </w:r>
          </w:p>
        </w:tc>
      </w:tr>
      <w:tr w:rsidR="00A1068B" w:rsidRPr="005A03CD" w:rsidTr="005A03CD">
        <w:trPr>
          <w:trHeight w:val="320"/>
        </w:trPr>
        <w:tc>
          <w:tcPr>
            <w:tcW w:w="1016"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M</w:t>
            </w:r>
          </w:p>
        </w:tc>
        <w:tc>
          <w:tcPr>
            <w:tcW w:w="1120"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proofErr w:type="spellStart"/>
            <w:r w:rsidRPr="005A03CD">
              <w:rPr>
                <w:rFonts w:cstheme="minorHAnsi"/>
                <w:color w:val="000000"/>
                <w:sz w:val="22"/>
                <w:szCs w:val="22"/>
              </w:rPr>
              <w:t>Australia</w:t>
            </w:r>
            <w:proofErr w:type="spellEnd"/>
          </w:p>
        </w:tc>
        <w:tc>
          <w:tcPr>
            <w:tcW w:w="2542"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proofErr w:type="spellStart"/>
            <w:r w:rsidRPr="005A03CD">
              <w:rPr>
                <w:rFonts w:cstheme="minorHAnsi"/>
                <w:color w:val="000000"/>
                <w:sz w:val="22"/>
                <w:szCs w:val="22"/>
              </w:rPr>
              <w:t>Radiation</w:t>
            </w:r>
            <w:proofErr w:type="spellEnd"/>
            <w:r w:rsidRPr="005A03CD">
              <w:rPr>
                <w:rFonts w:cstheme="minorHAnsi"/>
                <w:color w:val="000000"/>
                <w:sz w:val="22"/>
                <w:szCs w:val="22"/>
              </w:rPr>
              <w:t xml:space="preserve"> </w:t>
            </w:r>
            <w:proofErr w:type="spellStart"/>
            <w:r w:rsidRPr="005A03CD">
              <w:rPr>
                <w:rFonts w:cstheme="minorHAnsi"/>
                <w:color w:val="000000"/>
                <w:sz w:val="22"/>
                <w:szCs w:val="22"/>
              </w:rPr>
              <w:t>Therapy</w:t>
            </w:r>
            <w:proofErr w:type="spellEnd"/>
          </w:p>
        </w:tc>
        <w:tc>
          <w:tcPr>
            <w:tcW w:w="1276"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47</w:t>
            </w:r>
          </w:p>
        </w:tc>
        <w:tc>
          <w:tcPr>
            <w:tcW w:w="1276"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193</w:t>
            </w:r>
          </w:p>
        </w:tc>
        <w:tc>
          <w:tcPr>
            <w:tcW w:w="1701"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192</w:t>
            </w:r>
          </w:p>
        </w:tc>
        <w:tc>
          <w:tcPr>
            <w:tcW w:w="1275"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0.5%</w:t>
            </w:r>
          </w:p>
        </w:tc>
        <w:tc>
          <w:tcPr>
            <w:tcW w:w="1701"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193</w:t>
            </w:r>
          </w:p>
        </w:tc>
        <w:tc>
          <w:tcPr>
            <w:tcW w:w="1276"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0.0%</w:t>
            </w:r>
          </w:p>
        </w:tc>
        <w:tc>
          <w:tcPr>
            <w:tcW w:w="1697"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0</w:t>
            </w:r>
          </w:p>
        </w:tc>
      </w:tr>
      <w:tr w:rsidR="00A1068B" w:rsidRPr="005A03CD" w:rsidTr="005A03CD">
        <w:trPr>
          <w:trHeight w:val="320"/>
        </w:trPr>
        <w:tc>
          <w:tcPr>
            <w:tcW w:w="1016" w:type="dxa"/>
            <w:tcBorders>
              <w:top w:val="nil"/>
              <w:left w:val="nil"/>
              <w:bottom w:val="nil"/>
              <w:right w:val="nil"/>
            </w:tcBorders>
            <w:shd w:val="clear" w:color="auto" w:fill="auto"/>
            <w:noWrap/>
            <w:hideMark/>
          </w:tcPr>
          <w:p w:rsidR="00A1068B" w:rsidRPr="00487931" w:rsidRDefault="00A1068B" w:rsidP="00A1068B">
            <w:pPr>
              <w:jc w:val="center"/>
              <w:rPr>
                <w:rFonts w:cstheme="minorHAnsi"/>
                <w:color w:val="000000"/>
                <w:sz w:val="22"/>
                <w:szCs w:val="22"/>
              </w:rPr>
            </w:pPr>
            <w:r w:rsidRPr="00487931">
              <w:rPr>
                <w:rFonts w:cstheme="minorHAnsi"/>
                <w:color w:val="000000"/>
                <w:sz w:val="22"/>
                <w:szCs w:val="22"/>
              </w:rPr>
              <w:t>N</w:t>
            </w:r>
          </w:p>
        </w:tc>
        <w:tc>
          <w:tcPr>
            <w:tcW w:w="1120" w:type="dxa"/>
            <w:tcBorders>
              <w:top w:val="nil"/>
              <w:left w:val="nil"/>
              <w:bottom w:val="nil"/>
              <w:right w:val="nil"/>
            </w:tcBorders>
            <w:shd w:val="clear" w:color="auto" w:fill="auto"/>
            <w:noWrap/>
            <w:hideMark/>
          </w:tcPr>
          <w:p w:rsidR="00A1068B" w:rsidRPr="00487931" w:rsidRDefault="00A1068B" w:rsidP="00A1068B">
            <w:pPr>
              <w:jc w:val="center"/>
              <w:rPr>
                <w:rFonts w:cstheme="minorHAnsi"/>
                <w:color w:val="000000"/>
                <w:sz w:val="22"/>
                <w:szCs w:val="22"/>
              </w:rPr>
            </w:pPr>
            <w:r w:rsidRPr="00487931">
              <w:rPr>
                <w:rFonts w:cstheme="minorHAnsi"/>
                <w:color w:val="000000"/>
                <w:sz w:val="22"/>
                <w:szCs w:val="22"/>
              </w:rPr>
              <w:t>Canada</w:t>
            </w:r>
          </w:p>
        </w:tc>
        <w:tc>
          <w:tcPr>
            <w:tcW w:w="2542" w:type="dxa"/>
            <w:tcBorders>
              <w:top w:val="nil"/>
              <w:left w:val="nil"/>
              <w:bottom w:val="nil"/>
              <w:right w:val="nil"/>
            </w:tcBorders>
            <w:shd w:val="clear" w:color="auto" w:fill="auto"/>
            <w:noWrap/>
            <w:hideMark/>
          </w:tcPr>
          <w:p w:rsidR="00A1068B" w:rsidRPr="00487931" w:rsidRDefault="00A1068B" w:rsidP="00A1068B">
            <w:pPr>
              <w:jc w:val="center"/>
              <w:rPr>
                <w:rFonts w:cstheme="minorHAnsi"/>
                <w:color w:val="000000"/>
                <w:sz w:val="22"/>
                <w:szCs w:val="22"/>
              </w:rPr>
            </w:pPr>
            <w:proofErr w:type="spellStart"/>
            <w:r w:rsidRPr="00487931">
              <w:rPr>
                <w:rFonts w:cstheme="minorHAnsi"/>
                <w:color w:val="000000"/>
                <w:sz w:val="22"/>
                <w:szCs w:val="22"/>
              </w:rPr>
              <w:t>Radiation</w:t>
            </w:r>
            <w:proofErr w:type="spellEnd"/>
            <w:r w:rsidRPr="00487931">
              <w:rPr>
                <w:rFonts w:cstheme="minorHAnsi"/>
                <w:color w:val="000000"/>
                <w:sz w:val="22"/>
                <w:szCs w:val="22"/>
              </w:rPr>
              <w:t xml:space="preserve"> </w:t>
            </w:r>
            <w:proofErr w:type="spellStart"/>
            <w:r w:rsidRPr="00487931">
              <w:rPr>
                <w:rFonts w:cstheme="minorHAnsi"/>
                <w:color w:val="000000"/>
                <w:sz w:val="22"/>
                <w:szCs w:val="22"/>
              </w:rPr>
              <w:t>Therapy</w:t>
            </w:r>
            <w:proofErr w:type="spellEnd"/>
          </w:p>
        </w:tc>
        <w:tc>
          <w:tcPr>
            <w:tcW w:w="1276" w:type="dxa"/>
            <w:tcBorders>
              <w:top w:val="nil"/>
              <w:left w:val="nil"/>
              <w:bottom w:val="nil"/>
              <w:right w:val="nil"/>
            </w:tcBorders>
            <w:shd w:val="clear" w:color="auto" w:fill="auto"/>
            <w:noWrap/>
            <w:hideMark/>
          </w:tcPr>
          <w:p w:rsidR="00A1068B" w:rsidRPr="00487931" w:rsidRDefault="00A1068B" w:rsidP="00A1068B">
            <w:pPr>
              <w:jc w:val="center"/>
              <w:rPr>
                <w:rFonts w:cstheme="minorHAnsi"/>
                <w:color w:val="000000"/>
                <w:sz w:val="22"/>
                <w:szCs w:val="22"/>
              </w:rPr>
            </w:pPr>
            <w:r w:rsidRPr="00487931">
              <w:rPr>
                <w:rFonts w:cstheme="minorHAnsi"/>
                <w:color w:val="000000"/>
                <w:sz w:val="22"/>
                <w:szCs w:val="22"/>
              </w:rPr>
              <w:t>56</w:t>
            </w:r>
          </w:p>
        </w:tc>
        <w:tc>
          <w:tcPr>
            <w:tcW w:w="1276" w:type="dxa"/>
            <w:tcBorders>
              <w:top w:val="nil"/>
              <w:left w:val="nil"/>
              <w:bottom w:val="nil"/>
              <w:right w:val="nil"/>
            </w:tcBorders>
            <w:shd w:val="clear" w:color="auto" w:fill="auto"/>
            <w:noWrap/>
            <w:hideMark/>
          </w:tcPr>
          <w:p w:rsidR="00A1068B" w:rsidRPr="00487931" w:rsidRDefault="00A1068B" w:rsidP="00A1068B">
            <w:pPr>
              <w:jc w:val="center"/>
              <w:rPr>
                <w:rFonts w:cstheme="minorHAnsi"/>
                <w:color w:val="000000"/>
                <w:sz w:val="22"/>
                <w:szCs w:val="22"/>
              </w:rPr>
            </w:pPr>
            <w:r w:rsidRPr="00487931">
              <w:rPr>
                <w:rFonts w:cstheme="minorHAnsi"/>
                <w:color w:val="000000"/>
                <w:sz w:val="22"/>
                <w:szCs w:val="22"/>
              </w:rPr>
              <w:t>50</w:t>
            </w:r>
          </w:p>
        </w:tc>
        <w:tc>
          <w:tcPr>
            <w:tcW w:w="1701" w:type="dxa"/>
            <w:tcBorders>
              <w:top w:val="nil"/>
              <w:left w:val="nil"/>
              <w:bottom w:val="nil"/>
              <w:right w:val="nil"/>
            </w:tcBorders>
            <w:shd w:val="clear" w:color="auto" w:fill="auto"/>
            <w:noWrap/>
            <w:hideMark/>
          </w:tcPr>
          <w:p w:rsidR="00A1068B" w:rsidRPr="00487931" w:rsidRDefault="00A1068B" w:rsidP="00A1068B">
            <w:pPr>
              <w:jc w:val="center"/>
              <w:rPr>
                <w:rFonts w:cstheme="minorHAnsi"/>
                <w:color w:val="000000"/>
                <w:sz w:val="22"/>
                <w:szCs w:val="22"/>
              </w:rPr>
            </w:pPr>
            <w:r w:rsidRPr="00487931">
              <w:rPr>
                <w:rFonts w:cstheme="minorHAnsi"/>
                <w:color w:val="000000"/>
                <w:sz w:val="22"/>
                <w:szCs w:val="22"/>
              </w:rPr>
              <w:t>55</w:t>
            </w:r>
          </w:p>
        </w:tc>
        <w:tc>
          <w:tcPr>
            <w:tcW w:w="1275" w:type="dxa"/>
            <w:tcBorders>
              <w:top w:val="nil"/>
              <w:left w:val="nil"/>
              <w:bottom w:val="nil"/>
              <w:right w:val="nil"/>
            </w:tcBorders>
            <w:shd w:val="clear" w:color="auto" w:fill="auto"/>
            <w:noWrap/>
            <w:hideMark/>
          </w:tcPr>
          <w:p w:rsidR="00A1068B" w:rsidRPr="00487931" w:rsidRDefault="00A1068B" w:rsidP="00A1068B">
            <w:pPr>
              <w:jc w:val="center"/>
              <w:rPr>
                <w:rFonts w:cstheme="minorHAnsi"/>
                <w:color w:val="000000"/>
                <w:sz w:val="22"/>
                <w:szCs w:val="22"/>
              </w:rPr>
            </w:pPr>
            <w:r w:rsidRPr="00487931">
              <w:rPr>
                <w:rFonts w:cstheme="minorHAnsi"/>
                <w:color w:val="000000"/>
                <w:sz w:val="22"/>
                <w:szCs w:val="22"/>
              </w:rPr>
              <w:t>**</w:t>
            </w:r>
          </w:p>
        </w:tc>
        <w:tc>
          <w:tcPr>
            <w:tcW w:w="1701" w:type="dxa"/>
            <w:tcBorders>
              <w:top w:val="nil"/>
              <w:left w:val="nil"/>
              <w:bottom w:val="nil"/>
              <w:right w:val="nil"/>
            </w:tcBorders>
            <w:shd w:val="clear" w:color="auto" w:fill="auto"/>
            <w:noWrap/>
            <w:hideMark/>
          </w:tcPr>
          <w:p w:rsidR="00A1068B" w:rsidRPr="00487931" w:rsidRDefault="00A1068B" w:rsidP="00A1068B">
            <w:pPr>
              <w:jc w:val="center"/>
              <w:rPr>
                <w:rFonts w:cstheme="minorHAnsi"/>
                <w:color w:val="000000"/>
                <w:sz w:val="22"/>
                <w:szCs w:val="22"/>
              </w:rPr>
            </w:pPr>
            <w:r w:rsidRPr="00487931">
              <w:rPr>
                <w:rFonts w:cstheme="minorHAnsi"/>
                <w:color w:val="000000"/>
                <w:sz w:val="22"/>
                <w:szCs w:val="22"/>
              </w:rPr>
              <w:t>60</w:t>
            </w:r>
          </w:p>
        </w:tc>
        <w:tc>
          <w:tcPr>
            <w:tcW w:w="1276" w:type="dxa"/>
            <w:tcBorders>
              <w:top w:val="nil"/>
              <w:left w:val="nil"/>
              <w:bottom w:val="nil"/>
              <w:right w:val="nil"/>
            </w:tcBorders>
            <w:shd w:val="clear" w:color="auto" w:fill="auto"/>
            <w:noWrap/>
            <w:hideMark/>
          </w:tcPr>
          <w:p w:rsidR="00A1068B" w:rsidRPr="00487931" w:rsidRDefault="00A1068B" w:rsidP="00A1068B">
            <w:pPr>
              <w:jc w:val="center"/>
              <w:rPr>
                <w:rFonts w:cstheme="minorHAnsi"/>
                <w:color w:val="000000"/>
                <w:sz w:val="22"/>
                <w:szCs w:val="22"/>
              </w:rPr>
            </w:pPr>
            <w:r w:rsidRPr="00487931">
              <w:rPr>
                <w:rFonts w:cstheme="minorHAnsi"/>
                <w:color w:val="000000"/>
                <w:sz w:val="22"/>
                <w:szCs w:val="22"/>
              </w:rPr>
              <w:t>20.0%</w:t>
            </w:r>
          </w:p>
        </w:tc>
        <w:tc>
          <w:tcPr>
            <w:tcW w:w="1697"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r w:rsidRPr="00487931">
              <w:rPr>
                <w:rFonts w:cstheme="minorHAnsi"/>
                <w:color w:val="000000"/>
                <w:sz w:val="22"/>
                <w:szCs w:val="22"/>
              </w:rPr>
              <w:t>0</w:t>
            </w:r>
          </w:p>
        </w:tc>
      </w:tr>
      <w:tr w:rsidR="00A1068B" w:rsidRPr="005A03CD" w:rsidTr="005A03CD">
        <w:trPr>
          <w:trHeight w:val="320"/>
        </w:trPr>
        <w:tc>
          <w:tcPr>
            <w:tcW w:w="1016"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O</w:t>
            </w:r>
          </w:p>
        </w:tc>
        <w:tc>
          <w:tcPr>
            <w:tcW w:w="1120"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proofErr w:type="spellStart"/>
            <w:r w:rsidRPr="005A03CD">
              <w:rPr>
                <w:rFonts w:cstheme="minorHAnsi"/>
                <w:color w:val="000000"/>
                <w:sz w:val="22"/>
                <w:szCs w:val="22"/>
              </w:rPr>
              <w:t>Brazil</w:t>
            </w:r>
            <w:proofErr w:type="spellEnd"/>
          </w:p>
        </w:tc>
        <w:tc>
          <w:tcPr>
            <w:tcW w:w="2542"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proofErr w:type="spellStart"/>
            <w:r w:rsidRPr="005A03CD">
              <w:rPr>
                <w:rFonts w:cstheme="minorHAnsi"/>
                <w:color w:val="000000"/>
                <w:sz w:val="22"/>
                <w:szCs w:val="22"/>
              </w:rPr>
              <w:t>Radiation</w:t>
            </w:r>
            <w:proofErr w:type="spellEnd"/>
            <w:r w:rsidRPr="005A03CD">
              <w:rPr>
                <w:rFonts w:cstheme="minorHAnsi"/>
                <w:color w:val="000000"/>
                <w:sz w:val="22"/>
                <w:szCs w:val="22"/>
              </w:rPr>
              <w:t xml:space="preserve"> </w:t>
            </w:r>
            <w:proofErr w:type="spellStart"/>
            <w:r w:rsidRPr="005A03CD">
              <w:rPr>
                <w:rFonts w:cstheme="minorHAnsi"/>
                <w:color w:val="000000"/>
                <w:sz w:val="22"/>
                <w:szCs w:val="22"/>
              </w:rPr>
              <w:t>Therapy</w:t>
            </w:r>
            <w:proofErr w:type="spellEnd"/>
          </w:p>
        </w:tc>
        <w:tc>
          <w:tcPr>
            <w:tcW w:w="1276"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80</w:t>
            </w:r>
          </w:p>
        </w:tc>
        <w:tc>
          <w:tcPr>
            <w:tcW w:w="1276"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60</w:t>
            </w:r>
          </w:p>
        </w:tc>
        <w:tc>
          <w:tcPr>
            <w:tcW w:w="1701"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35</w:t>
            </w:r>
          </w:p>
        </w:tc>
        <w:tc>
          <w:tcPr>
            <w:tcW w:w="1275"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41.7%</w:t>
            </w:r>
          </w:p>
        </w:tc>
        <w:tc>
          <w:tcPr>
            <w:tcW w:w="1701"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70</w:t>
            </w:r>
          </w:p>
        </w:tc>
        <w:tc>
          <w:tcPr>
            <w:tcW w:w="1276"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16.7%</w:t>
            </w:r>
          </w:p>
        </w:tc>
        <w:tc>
          <w:tcPr>
            <w:tcW w:w="1697"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160</w:t>
            </w:r>
          </w:p>
        </w:tc>
      </w:tr>
      <w:tr w:rsidR="00A1068B" w:rsidRPr="005A03CD" w:rsidTr="005A03CD">
        <w:trPr>
          <w:trHeight w:val="320"/>
        </w:trPr>
        <w:tc>
          <w:tcPr>
            <w:tcW w:w="1016" w:type="dxa"/>
            <w:tcBorders>
              <w:top w:val="nil"/>
              <w:left w:val="nil"/>
              <w:bottom w:val="nil"/>
              <w:right w:val="nil"/>
            </w:tcBorders>
            <w:shd w:val="clear" w:color="auto" w:fill="auto"/>
            <w:noWrap/>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P</w:t>
            </w:r>
          </w:p>
        </w:tc>
        <w:tc>
          <w:tcPr>
            <w:tcW w:w="1120" w:type="dxa"/>
            <w:tcBorders>
              <w:top w:val="nil"/>
              <w:left w:val="nil"/>
              <w:bottom w:val="nil"/>
              <w:right w:val="nil"/>
            </w:tcBorders>
            <w:shd w:val="clear" w:color="auto" w:fill="auto"/>
            <w:noWrap/>
          </w:tcPr>
          <w:p w:rsidR="00A1068B" w:rsidRPr="005A03CD" w:rsidRDefault="00A1068B" w:rsidP="00A1068B">
            <w:pPr>
              <w:jc w:val="center"/>
              <w:rPr>
                <w:rFonts w:cstheme="minorHAnsi"/>
                <w:color w:val="000000"/>
                <w:sz w:val="22"/>
                <w:szCs w:val="22"/>
              </w:rPr>
            </w:pPr>
            <w:proofErr w:type="spellStart"/>
            <w:r w:rsidRPr="005A03CD">
              <w:rPr>
                <w:rFonts w:cstheme="minorHAnsi"/>
                <w:color w:val="000000"/>
                <w:sz w:val="22"/>
                <w:szCs w:val="22"/>
              </w:rPr>
              <w:t>Colombia</w:t>
            </w:r>
            <w:proofErr w:type="spellEnd"/>
          </w:p>
        </w:tc>
        <w:tc>
          <w:tcPr>
            <w:tcW w:w="2542" w:type="dxa"/>
            <w:tcBorders>
              <w:top w:val="nil"/>
              <w:left w:val="nil"/>
              <w:bottom w:val="nil"/>
              <w:right w:val="nil"/>
            </w:tcBorders>
            <w:shd w:val="clear" w:color="auto" w:fill="auto"/>
            <w:noWrap/>
          </w:tcPr>
          <w:p w:rsidR="00A1068B" w:rsidRPr="005A03CD" w:rsidRDefault="00A1068B" w:rsidP="00A1068B">
            <w:pPr>
              <w:jc w:val="center"/>
              <w:rPr>
                <w:rFonts w:cstheme="minorHAnsi"/>
                <w:color w:val="000000"/>
                <w:sz w:val="22"/>
                <w:szCs w:val="22"/>
                <w:lang w:val="en-US"/>
              </w:rPr>
            </w:pPr>
            <w:r w:rsidRPr="005A03CD">
              <w:rPr>
                <w:rFonts w:cstheme="minorHAnsi"/>
                <w:color w:val="000000"/>
                <w:sz w:val="22"/>
                <w:szCs w:val="22"/>
                <w:lang w:val="en-US"/>
              </w:rPr>
              <w:t>Surgery, Clinical Oncology, Radiation Therapy</w:t>
            </w:r>
          </w:p>
        </w:tc>
        <w:tc>
          <w:tcPr>
            <w:tcW w:w="1276" w:type="dxa"/>
            <w:tcBorders>
              <w:top w:val="nil"/>
              <w:left w:val="nil"/>
              <w:bottom w:val="nil"/>
              <w:right w:val="nil"/>
            </w:tcBorders>
            <w:shd w:val="clear" w:color="auto" w:fill="auto"/>
            <w:noWrap/>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81</w:t>
            </w:r>
          </w:p>
        </w:tc>
        <w:tc>
          <w:tcPr>
            <w:tcW w:w="1276" w:type="dxa"/>
            <w:tcBorders>
              <w:top w:val="nil"/>
              <w:left w:val="nil"/>
              <w:bottom w:val="nil"/>
              <w:right w:val="nil"/>
            </w:tcBorders>
            <w:shd w:val="clear" w:color="auto" w:fill="auto"/>
            <w:noWrap/>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30</w:t>
            </w:r>
          </w:p>
        </w:tc>
        <w:tc>
          <w:tcPr>
            <w:tcW w:w="1701" w:type="dxa"/>
            <w:tcBorders>
              <w:top w:val="nil"/>
              <w:left w:val="nil"/>
              <w:bottom w:val="nil"/>
              <w:right w:val="nil"/>
            </w:tcBorders>
            <w:shd w:val="clear" w:color="auto" w:fill="auto"/>
            <w:noWrap/>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15</w:t>
            </w:r>
          </w:p>
        </w:tc>
        <w:tc>
          <w:tcPr>
            <w:tcW w:w="1275" w:type="dxa"/>
            <w:tcBorders>
              <w:top w:val="nil"/>
              <w:left w:val="nil"/>
              <w:bottom w:val="nil"/>
              <w:right w:val="nil"/>
            </w:tcBorders>
            <w:shd w:val="clear" w:color="auto" w:fill="auto"/>
            <w:noWrap/>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50.0%</w:t>
            </w:r>
          </w:p>
        </w:tc>
        <w:tc>
          <w:tcPr>
            <w:tcW w:w="1701" w:type="dxa"/>
            <w:tcBorders>
              <w:top w:val="nil"/>
              <w:left w:val="nil"/>
              <w:bottom w:val="nil"/>
              <w:right w:val="nil"/>
            </w:tcBorders>
            <w:shd w:val="clear" w:color="auto" w:fill="auto"/>
            <w:noWrap/>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30</w:t>
            </w:r>
          </w:p>
        </w:tc>
        <w:tc>
          <w:tcPr>
            <w:tcW w:w="1276" w:type="dxa"/>
            <w:tcBorders>
              <w:top w:val="nil"/>
              <w:left w:val="nil"/>
              <w:bottom w:val="nil"/>
              <w:right w:val="nil"/>
            </w:tcBorders>
            <w:shd w:val="clear" w:color="auto" w:fill="auto"/>
            <w:noWrap/>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0.0%</w:t>
            </w:r>
          </w:p>
        </w:tc>
        <w:tc>
          <w:tcPr>
            <w:tcW w:w="1697" w:type="dxa"/>
            <w:tcBorders>
              <w:top w:val="nil"/>
              <w:left w:val="nil"/>
              <w:bottom w:val="nil"/>
              <w:right w:val="nil"/>
            </w:tcBorders>
            <w:shd w:val="clear" w:color="auto" w:fill="auto"/>
            <w:noWrap/>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90</w:t>
            </w:r>
          </w:p>
        </w:tc>
      </w:tr>
      <w:tr w:rsidR="00A1068B" w:rsidRPr="005A03CD" w:rsidTr="005A03CD">
        <w:trPr>
          <w:trHeight w:val="320"/>
        </w:trPr>
        <w:tc>
          <w:tcPr>
            <w:tcW w:w="1016"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Q</w:t>
            </w:r>
          </w:p>
        </w:tc>
        <w:tc>
          <w:tcPr>
            <w:tcW w:w="1120"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proofErr w:type="spellStart"/>
            <w:r w:rsidRPr="005A03CD">
              <w:rPr>
                <w:rFonts w:cstheme="minorHAnsi"/>
                <w:color w:val="000000"/>
                <w:sz w:val="22"/>
                <w:szCs w:val="22"/>
              </w:rPr>
              <w:t>Brazil</w:t>
            </w:r>
            <w:proofErr w:type="spellEnd"/>
          </w:p>
        </w:tc>
        <w:tc>
          <w:tcPr>
            <w:tcW w:w="2542"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proofErr w:type="spellStart"/>
            <w:r w:rsidRPr="005A03CD">
              <w:rPr>
                <w:rFonts w:cstheme="minorHAnsi"/>
                <w:color w:val="000000"/>
                <w:sz w:val="22"/>
                <w:szCs w:val="22"/>
              </w:rPr>
              <w:t>Surgery</w:t>
            </w:r>
            <w:proofErr w:type="spellEnd"/>
          </w:p>
        </w:tc>
        <w:tc>
          <w:tcPr>
            <w:tcW w:w="1276"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120</w:t>
            </w:r>
          </w:p>
        </w:tc>
        <w:tc>
          <w:tcPr>
            <w:tcW w:w="1276"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62</w:t>
            </w:r>
          </w:p>
        </w:tc>
        <w:tc>
          <w:tcPr>
            <w:tcW w:w="1701"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30</w:t>
            </w:r>
          </w:p>
        </w:tc>
        <w:tc>
          <w:tcPr>
            <w:tcW w:w="1275"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51.6%</w:t>
            </w:r>
          </w:p>
        </w:tc>
        <w:tc>
          <w:tcPr>
            <w:tcW w:w="1701"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75</w:t>
            </w:r>
          </w:p>
        </w:tc>
        <w:tc>
          <w:tcPr>
            <w:tcW w:w="1276"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21.0%</w:t>
            </w:r>
          </w:p>
        </w:tc>
        <w:tc>
          <w:tcPr>
            <w:tcW w:w="1697" w:type="dxa"/>
            <w:tcBorders>
              <w:top w:val="nil"/>
              <w:left w:val="nil"/>
              <w:bottom w:val="nil"/>
              <w:right w:val="nil"/>
            </w:tcBorders>
            <w:shd w:val="clear" w:color="auto" w:fill="auto"/>
            <w:noWrap/>
            <w:hideMark/>
          </w:tcPr>
          <w:p w:rsidR="00A1068B" w:rsidRPr="005A03CD" w:rsidRDefault="00A1068B" w:rsidP="00A1068B">
            <w:pPr>
              <w:jc w:val="center"/>
              <w:rPr>
                <w:rFonts w:cstheme="minorHAnsi"/>
                <w:color w:val="000000"/>
                <w:sz w:val="22"/>
                <w:szCs w:val="22"/>
              </w:rPr>
            </w:pPr>
            <w:r w:rsidRPr="005A03CD">
              <w:rPr>
                <w:rFonts w:cstheme="minorHAnsi"/>
                <w:color w:val="000000"/>
                <w:sz w:val="22"/>
                <w:szCs w:val="22"/>
              </w:rPr>
              <w:t>90</w:t>
            </w:r>
          </w:p>
        </w:tc>
      </w:tr>
      <w:tr w:rsidR="005A03CD" w:rsidRPr="005A03CD" w:rsidTr="005A03CD">
        <w:trPr>
          <w:trHeight w:val="320"/>
        </w:trPr>
        <w:tc>
          <w:tcPr>
            <w:tcW w:w="1016" w:type="dxa"/>
            <w:tcBorders>
              <w:top w:val="nil"/>
              <w:left w:val="nil"/>
              <w:bottom w:val="single" w:sz="4" w:space="0" w:color="auto"/>
              <w:right w:val="nil"/>
            </w:tcBorders>
            <w:shd w:val="clear" w:color="auto" w:fill="auto"/>
            <w:noWrap/>
            <w:hideMark/>
          </w:tcPr>
          <w:p w:rsidR="005A03CD" w:rsidRPr="005A03CD" w:rsidRDefault="00A1068B" w:rsidP="005A03CD">
            <w:pPr>
              <w:jc w:val="center"/>
              <w:rPr>
                <w:rFonts w:cstheme="minorHAnsi"/>
                <w:color w:val="000000"/>
                <w:sz w:val="22"/>
                <w:szCs w:val="22"/>
              </w:rPr>
            </w:pPr>
            <w:r>
              <w:rPr>
                <w:rFonts w:cstheme="minorHAnsi"/>
                <w:color w:val="000000"/>
                <w:sz w:val="22"/>
                <w:szCs w:val="22"/>
              </w:rPr>
              <w:t>R</w:t>
            </w:r>
          </w:p>
        </w:tc>
        <w:tc>
          <w:tcPr>
            <w:tcW w:w="1120" w:type="dxa"/>
            <w:tcBorders>
              <w:top w:val="nil"/>
              <w:left w:val="nil"/>
              <w:bottom w:val="single" w:sz="4" w:space="0" w:color="auto"/>
              <w:right w:val="nil"/>
            </w:tcBorders>
            <w:shd w:val="clear" w:color="auto" w:fill="auto"/>
            <w:noWrap/>
            <w:hideMark/>
          </w:tcPr>
          <w:p w:rsidR="005A03CD" w:rsidRPr="005A03CD" w:rsidRDefault="005A03CD" w:rsidP="005A03CD">
            <w:pPr>
              <w:jc w:val="center"/>
              <w:rPr>
                <w:rFonts w:cstheme="minorHAnsi"/>
                <w:color w:val="000000"/>
                <w:sz w:val="22"/>
                <w:szCs w:val="22"/>
              </w:rPr>
            </w:pPr>
            <w:proofErr w:type="spellStart"/>
            <w:r w:rsidRPr="005A03CD">
              <w:rPr>
                <w:rFonts w:cstheme="minorHAnsi"/>
                <w:color w:val="000000"/>
                <w:sz w:val="22"/>
                <w:szCs w:val="22"/>
              </w:rPr>
              <w:t>Brazil</w:t>
            </w:r>
            <w:proofErr w:type="spellEnd"/>
          </w:p>
        </w:tc>
        <w:tc>
          <w:tcPr>
            <w:tcW w:w="2542" w:type="dxa"/>
            <w:tcBorders>
              <w:top w:val="nil"/>
              <w:left w:val="nil"/>
              <w:bottom w:val="single" w:sz="4" w:space="0" w:color="auto"/>
              <w:right w:val="nil"/>
            </w:tcBorders>
            <w:shd w:val="clear" w:color="auto" w:fill="auto"/>
            <w:noWrap/>
            <w:hideMark/>
          </w:tcPr>
          <w:p w:rsidR="005A03CD" w:rsidRPr="005A03CD" w:rsidRDefault="005A03CD" w:rsidP="005A03CD">
            <w:pPr>
              <w:jc w:val="center"/>
              <w:rPr>
                <w:rFonts w:cstheme="minorHAnsi"/>
                <w:color w:val="000000"/>
                <w:sz w:val="22"/>
                <w:szCs w:val="22"/>
              </w:rPr>
            </w:pPr>
            <w:proofErr w:type="spellStart"/>
            <w:r w:rsidRPr="005A03CD">
              <w:rPr>
                <w:rFonts w:cstheme="minorHAnsi"/>
                <w:color w:val="000000"/>
                <w:sz w:val="22"/>
                <w:szCs w:val="22"/>
              </w:rPr>
              <w:t>Clinical</w:t>
            </w:r>
            <w:proofErr w:type="spellEnd"/>
            <w:r w:rsidRPr="005A03CD">
              <w:rPr>
                <w:rFonts w:cstheme="minorHAnsi"/>
                <w:color w:val="000000"/>
                <w:sz w:val="22"/>
                <w:szCs w:val="22"/>
              </w:rPr>
              <w:t xml:space="preserve"> </w:t>
            </w:r>
            <w:proofErr w:type="spellStart"/>
            <w:r w:rsidRPr="005A03CD">
              <w:rPr>
                <w:rFonts w:cstheme="minorHAnsi"/>
                <w:color w:val="000000"/>
                <w:sz w:val="22"/>
                <w:szCs w:val="22"/>
              </w:rPr>
              <w:t>Oncology</w:t>
            </w:r>
            <w:proofErr w:type="spellEnd"/>
          </w:p>
        </w:tc>
        <w:tc>
          <w:tcPr>
            <w:tcW w:w="1276" w:type="dxa"/>
            <w:tcBorders>
              <w:top w:val="nil"/>
              <w:left w:val="nil"/>
              <w:bottom w:val="single" w:sz="4" w:space="0" w:color="auto"/>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150</w:t>
            </w:r>
          </w:p>
        </w:tc>
        <w:tc>
          <w:tcPr>
            <w:tcW w:w="1276" w:type="dxa"/>
            <w:tcBorders>
              <w:top w:val="nil"/>
              <w:left w:val="nil"/>
              <w:bottom w:val="single" w:sz="4" w:space="0" w:color="auto"/>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120</w:t>
            </w:r>
          </w:p>
        </w:tc>
        <w:tc>
          <w:tcPr>
            <w:tcW w:w="1701" w:type="dxa"/>
            <w:tcBorders>
              <w:top w:val="nil"/>
              <w:left w:val="nil"/>
              <w:bottom w:val="single" w:sz="4" w:space="0" w:color="auto"/>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60</w:t>
            </w:r>
          </w:p>
        </w:tc>
        <w:tc>
          <w:tcPr>
            <w:tcW w:w="1275" w:type="dxa"/>
            <w:tcBorders>
              <w:top w:val="nil"/>
              <w:left w:val="nil"/>
              <w:bottom w:val="single" w:sz="4" w:space="0" w:color="auto"/>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50.0%</w:t>
            </w:r>
          </w:p>
        </w:tc>
        <w:tc>
          <w:tcPr>
            <w:tcW w:w="1701" w:type="dxa"/>
            <w:tcBorders>
              <w:top w:val="nil"/>
              <w:left w:val="nil"/>
              <w:bottom w:val="single" w:sz="4" w:space="0" w:color="auto"/>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140</w:t>
            </w:r>
          </w:p>
        </w:tc>
        <w:tc>
          <w:tcPr>
            <w:tcW w:w="1276" w:type="dxa"/>
            <w:tcBorders>
              <w:top w:val="nil"/>
              <w:left w:val="nil"/>
              <w:bottom w:val="single" w:sz="4" w:space="0" w:color="auto"/>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16.7%</w:t>
            </w:r>
          </w:p>
        </w:tc>
        <w:tc>
          <w:tcPr>
            <w:tcW w:w="1697" w:type="dxa"/>
            <w:tcBorders>
              <w:top w:val="nil"/>
              <w:left w:val="nil"/>
              <w:bottom w:val="single" w:sz="4" w:space="0" w:color="auto"/>
              <w:right w:val="nil"/>
            </w:tcBorders>
            <w:shd w:val="clear" w:color="auto" w:fill="auto"/>
            <w:noWrap/>
            <w:hideMark/>
          </w:tcPr>
          <w:p w:rsidR="005A03CD" w:rsidRPr="005A03CD" w:rsidRDefault="005A03CD" w:rsidP="005A03CD">
            <w:pPr>
              <w:jc w:val="center"/>
              <w:rPr>
                <w:rFonts w:cstheme="minorHAnsi"/>
                <w:color w:val="000000"/>
                <w:sz w:val="22"/>
                <w:szCs w:val="22"/>
              </w:rPr>
            </w:pPr>
            <w:r w:rsidRPr="005A03CD">
              <w:rPr>
                <w:rFonts w:cstheme="minorHAnsi"/>
                <w:color w:val="000000"/>
                <w:sz w:val="22"/>
                <w:szCs w:val="22"/>
              </w:rPr>
              <w:t>90</w:t>
            </w:r>
          </w:p>
        </w:tc>
      </w:tr>
      <w:tr w:rsidR="008D2E21" w:rsidRPr="008D2E21" w:rsidTr="00B56491">
        <w:trPr>
          <w:trHeight w:val="320"/>
        </w:trPr>
        <w:tc>
          <w:tcPr>
            <w:tcW w:w="1016" w:type="dxa"/>
            <w:tcBorders>
              <w:top w:val="single" w:sz="4" w:space="0" w:color="auto"/>
              <w:left w:val="nil"/>
              <w:bottom w:val="single" w:sz="4" w:space="0" w:color="auto"/>
              <w:right w:val="nil"/>
            </w:tcBorders>
            <w:shd w:val="clear" w:color="auto" w:fill="auto"/>
            <w:noWrap/>
            <w:hideMark/>
          </w:tcPr>
          <w:p w:rsidR="008D2E21" w:rsidRPr="00487931" w:rsidRDefault="008D2E21" w:rsidP="008D2E21">
            <w:pPr>
              <w:jc w:val="center"/>
              <w:rPr>
                <w:rFonts w:eastAsia="Times New Roman" w:cstheme="minorHAnsi"/>
                <w:b/>
                <w:bCs/>
                <w:color w:val="000000" w:themeColor="text1"/>
                <w:sz w:val="22"/>
                <w:szCs w:val="22"/>
                <w:lang w:val="en-US" w:eastAsia="pt-BR"/>
              </w:rPr>
            </w:pPr>
            <w:r w:rsidRPr="00487931">
              <w:rPr>
                <w:rFonts w:eastAsia="Times New Roman" w:cstheme="minorHAnsi"/>
                <w:b/>
                <w:bCs/>
                <w:color w:val="000000" w:themeColor="text1"/>
                <w:sz w:val="22"/>
                <w:szCs w:val="22"/>
                <w:lang w:val="en-US" w:eastAsia="pt-BR"/>
              </w:rPr>
              <w:t>AVERAGE</w:t>
            </w:r>
          </w:p>
        </w:tc>
        <w:tc>
          <w:tcPr>
            <w:tcW w:w="1120" w:type="dxa"/>
            <w:tcBorders>
              <w:top w:val="single" w:sz="4" w:space="0" w:color="auto"/>
              <w:left w:val="nil"/>
              <w:bottom w:val="single" w:sz="4" w:space="0" w:color="auto"/>
              <w:right w:val="nil"/>
            </w:tcBorders>
            <w:shd w:val="clear" w:color="auto" w:fill="auto"/>
            <w:noWrap/>
            <w:hideMark/>
          </w:tcPr>
          <w:p w:rsidR="008D2E21" w:rsidRPr="00487931" w:rsidRDefault="008D2E21" w:rsidP="008D2E21">
            <w:pPr>
              <w:jc w:val="center"/>
              <w:rPr>
                <w:rFonts w:eastAsia="Times New Roman" w:cstheme="minorHAnsi"/>
                <w:b/>
                <w:bCs/>
                <w:color w:val="000000" w:themeColor="text1"/>
                <w:sz w:val="22"/>
                <w:szCs w:val="22"/>
                <w:lang w:val="en-US" w:eastAsia="pt-BR"/>
              </w:rPr>
            </w:pPr>
            <w:r w:rsidRPr="00487931">
              <w:rPr>
                <w:rFonts w:eastAsia="Times New Roman" w:cstheme="minorHAnsi"/>
                <w:b/>
                <w:bCs/>
                <w:color w:val="000000" w:themeColor="text1"/>
                <w:sz w:val="22"/>
                <w:szCs w:val="22"/>
                <w:lang w:val="en-US" w:eastAsia="pt-BR"/>
              </w:rPr>
              <w:t>-</w:t>
            </w:r>
          </w:p>
        </w:tc>
        <w:tc>
          <w:tcPr>
            <w:tcW w:w="2542" w:type="dxa"/>
            <w:tcBorders>
              <w:top w:val="single" w:sz="4" w:space="0" w:color="auto"/>
              <w:left w:val="nil"/>
              <w:bottom w:val="single" w:sz="4" w:space="0" w:color="auto"/>
              <w:right w:val="nil"/>
            </w:tcBorders>
            <w:shd w:val="clear" w:color="auto" w:fill="auto"/>
            <w:noWrap/>
            <w:hideMark/>
          </w:tcPr>
          <w:p w:rsidR="008D2E21" w:rsidRPr="00487931" w:rsidRDefault="008D2E21" w:rsidP="008D2E21">
            <w:pPr>
              <w:jc w:val="center"/>
              <w:rPr>
                <w:rFonts w:eastAsia="Times New Roman" w:cstheme="minorHAnsi"/>
                <w:b/>
                <w:bCs/>
                <w:color w:val="000000" w:themeColor="text1"/>
                <w:sz w:val="22"/>
                <w:szCs w:val="22"/>
                <w:lang w:val="en-US" w:eastAsia="pt-BR"/>
              </w:rPr>
            </w:pPr>
            <w:r w:rsidRPr="00487931">
              <w:rPr>
                <w:rFonts w:eastAsia="Times New Roman" w:cstheme="minorHAnsi"/>
                <w:b/>
                <w:bCs/>
                <w:color w:val="000000" w:themeColor="text1"/>
                <w:sz w:val="22"/>
                <w:szCs w:val="22"/>
                <w:lang w:val="en-US" w:eastAsia="pt-BR"/>
              </w:rPr>
              <w:t>-</w:t>
            </w:r>
          </w:p>
        </w:tc>
        <w:tc>
          <w:tcPr>
            <w:tcW w:w="1276" w:type="dxa"/>
            <w:tcBorders>
              <w:top w:val="single" w:sz="4" w:space="0" w:color="auto"/>
              <w:left w:val="nil"/>
              <w:bottom w:val="single" w:sz="4" w:space="0" w:color="auto"/>
              <w:right w:val="nil"/>
            </w:tcBorders>
            <w:shd w:val="clear" w:color="auto" w:fill="auto"/>
            <w:noWrap/>
            <w:hideMark/>
          </w:tcPr>
          <w:p w:rsidR="008D2E21" w:rsidRPr="00487931" w:rsidRDefault="008D2E21" w:rsidP="008D2E21">
            <w:pPr>
              <w:jc w:val="center"/>
              <w:rPr>
                <w:rFonts w:eastAsia="Times New Roman" w:cstheme="minorHAnsi"/>
                <w:b/>
                <w:bCs/>
                <w:color w:val="000000" w:themeColor="text1"/>
                <w:sz w:val="22"/>
                <w:szCs w:val="22"/>
                <w:lang w:val="en-US" w:eastAsia="pt-BR"/>
              </w:rPr>
            </w:pPr>
            <w:r w:rsidRPr="00487931">
              <w:rPr>
                <w:rFonts w:eastAsia="Times New Roman" w:cstheme="minorHAnsi"/>
                <w:b/>
                <w:bCs/>
                <w:color w:val="000000" w:themeColor="text1"/>
                <w:sz w:val="22"/>
                <w:szCs w:val="22"/>
                <w:lang w:val="en-US" w:eastAsia="pt-BR"/>
              </w:rPr>
              <w:t>50</w:t>
            </w:r>
          </w:p>
        </w:tc>
        <w:tc>
          <w:tcPr>
            <w:tcW w:w="1276" w:type="dxa"/>
            <w:tcBorders>
              <w:top w:val="single" w:sz="4" w:space="0" w:color="auto"/>
              <w:left w:val="nil"/>
              <w:bottom w:val="single" w:sz="4" w:space="0" w:color="auto"/>
              <w:right w:val="nil"/>
            </w:tcBorders>
            <w:shd w:val="clear" w:color="auto" w:fill="auto"/>
            <w:noWrap/>
            <w:hideMark/>
          </w:tcPr>
          <w:p w:rsidR="008D2E21" w:rsidRPr="00487931" w:rsidRDefault="008D2E21" w:rsidP="008D2E21">
            <w:pPr>
              <w:jc w:val="center"/>
              <w:rPr>
                <w:rFonts w:eastAsia="Times New Roman" w:cstheme="minorHAnsi"/>
                <w:b/>
                <w:bCs/>
                <w:color w:val="000000" w:themeColor="text1"/>
                <w:sz w:val="22"/>
                <w:szCs w:val="22"/>
                <w:lang w:val="en-US" w:eastAsia="pt-BR"/>
              </w:rPr>
            </w:pPr>
            <w:r w:rsidRPr="00487931">
              <w:rPr>
                <w:rFonts w:eastAsia="Times New Roman" w:cstheme="minorHAnsi"/>
                <w:b/>
                <w:bCs/>
                <w:color w:val="000000" w:themeColor="text1"/>
                <w:sz w:val="22"/>
                <w:szCs w:val="22"/>
                <w:lang w:val="en-US" w:eastAsia="pt-BR"/>
              </w:rPr>
              <w:t>-</w:t>
            </w:r>
          </w:p>
        </w:tc>
        <w:tc>
          <w:tcPr>
            <w:tcW w:w="1701" w:type="dxa"/>
            <w:tcBorders>
              <w:top w:val="single" w:sz="4" w:space="0" w:color="auto"/>
              <w:left w:val="nil"/>
              <w:bottom w:val="single" w:sz="4" w:space="0" w:color="auto"/>
              <w:right w:val="nil"/>
            </w:tcBorders>
            <w:shd w:val="clear" w:color="auto" w:fill="auto"/>
            <w:noWrap/>
            <w:hideMark/>
          </w:tcPr>
          <w:p w:rsidR="008D2E21" w:rsidRPr="00487931" w:rsidRDefault="008D2E21" w:rsidP="008D2E21">
            <w:pPr>
              <w:jc w:val="center"/>
              <w:rPr>
                <w:rFonts w:eastAsia="Times New Roman" w:cstheme="minorHAnsi"/>
                <w:b/>
                <w:bCs/>
                <w:color w:val="000000" w:themeColor="text1"/>
                <w:sz w:val="22"/>
                <w:szCs w:val="22"/>
                <w:lang w:val="en-US" w:eastAsia="pt-BR"/>
              </w:rPr>
            </w:pPr>
            <w:r w:rsidRPr="00487931">
              <w:rPr>
                <w:rFonts w:eastAsia="Times New Roman" w:cstheme="minorHAnsi"/>
                <w:b/>
                <w:bCs/>
                <w:color w:val="000000" w:themeColor="text1"/>
                <w:sz w:val="22"/>
                <w:szCs w:val="22"/>
                <w:lang w:val="en-US" w:eastAsia="pt-BR"/>
              </w:rPr>
              <w:t>-</w:t>
            </w:r>
          </w:p>
        </w:tc>
        <w:tc>
          <w:tcPr>
            <w:tcW w:w="1275" w:type="dxa"/>
            <w:tcBorders>
              <w:top w:val="single" w:sz="4" w:space="0" w:color="auto"/>
              <w:left w:val="nil"/>
              <w:bottom w:val="single" w:sz="4" w:space="0" w:color="auto"/>
              <w:right w:val="nil"/>
            </w:tcBorders>
            <w:shd w:val="clear" w:color="auto" w:fill="auto"/>
            <w:noWrap/>
            <w:hideMark/>
          </w:tcPr>
          <w:p w:rsidR="008D2E21" w:rsidRPr="00487931" w:rsidRDefault="008D2E21" w:rsidP="008D2E21">
            <w:pPr>
              <w:jc w:val="center"/>
              <w:rPr>
                <w:rFonts w:eastAsia="Times New Roman" w:cstheme="minorHAnsi"/>
                <w:b/>
                <w:bCs/>
                <w:color w:val="000000" w:themeColor="text1"/>
                <w:sz w:val="22"/>
                <w:szCs w:val="22"/>
                <w:lang w:val="en-US" w:eastAsia="pt-BR"/>
              </w:rPr>
            </w:pPr>
            <w:r w:rsidRPr="00487931">
              <w:rPr>
                <w:rFonts w:eastAsia="Times New Roman" w:cstheme="minorHAnsi"/>
                <w:b/>
                <w:bCs/>
                <w:color w:val="000000" w:themeColor="text1"/>
                <w:sz w:val="22"/>
                <w:szCs w:val="22"/>
                <w:lang w:val="en-US" w:eastAsia="pt-BR"/>
              </w:rPr>
              <w:t>41.</w:t>
            </w:r>
            <w:r w:rsidR="00A1068B" w:rsidRPr="00487931">
              <w:rPr>
                <w:rFonts w:eastAsia="Times New Roman" w:cstheme="minorHAnsi"/>
                <w:b/>
                <w:bCs/>
                <w:color w:val="000000" w:themeColor="text1"/>
                <w:sz w:val="22"/>
                <w:szCs w:val="22"/>
                <w:lang w:val="en-US" w:eastAsia="pt-BR"/>
              </w:rPr>
              <w:t>4</w:t>
            </w:r>
            <w:r w:rsidRPr="00487931">
              <w:rPr>
                <w:rFonts w:eastAsia="Times New Roman" w:cstheme="minorHAnsi"/>
                <w:b/>
                <w:bCs/>
                <w:color w:val="000000" w:themeColor="text1"/>
                <w:sz w:val="22"/>
                <w:szCs w:val="22"/>
                <w:lang w:val="en-US" w:eastAsia="pt-BR"/>
              </w:rPr>
              <w:t>%</w:t>
            </w:r>
          </w:p>
        </w:tc>
        <w:tc>
          <w:tcPr>
            <w:tcW w:w="1701" w:type="dxa"/>
            <w:tcBorders>
              <w:top w:val="single" w:sz="4" w:space="0" w:color="auto"/>
              <w:left w:val="nil"/>
              <w:bottom w:val="single" w:sz="4" w:space="0" w:color="auto"/>
              <w:right w:val="nil"/>
            </w:tcBorders>
            <w:shd w:val="clear" w:color="auto" w:fill="auto"/>
            <w:noWrap/>
            <w:hideMark/>
          </w:tcPr>
          <w:p w:rsidR="008D2E21" w:rsidRPr="00487931" w:rsidRDefault="008D2E21" w:rsidP="008D2E21">
            <w:pPr>
              <w:jc w:val="center"/>
              <w:rPr>
                <w:rFonts w:eastAsia="Times New Roman" w:cstheme="minorHAnsi"/>
                <w:b/>
                <w:bCs/>
                <w:color w:val="000000" w:themeColor="text1"/>
                <w:sz w:val="22"/>
                <w:szCs w:val="22"/>
                <w:lang w:val="en-US" w:eastAsia="pt-BR"/>
              </w:rPr>
            </w:pPr>
            <w:r w:rsidRPr="00487931">
              <w:rPr>
                <w:rFonts w:eastAsia="Times New Roman" w:cstheme="minorHAnsi"/>
                <w:b/>
                <w:bCs/>
                <w:color w:val="000000" w:themeColor="text1"/>
                <w:sz w:val="22"/>
                <w:szCs w:val="22"/>
                <w:lang w:val="en-US" w:eastAsia="pt-BR"/>
              </w:rPr>
              <w:t>-</w:t>
            </w:r>
          </w:p>
        </w:tc>
        <w:tc>
          <w:tcPr>
            <w:tcW w:w="1276" w:type="dxa"/>
            <w:tcBorders>
              <w:top w:val="single" w:sz="4" w:space="0" w:color="auto"/>
              <w:left w:val="nil"/>
              <w:bottom w:val="single" w:sz="4" w:space="0" w:color="auto"/>
              <w:right w:val="nil"/>
            </w:tcBorders>
            <w:shd w:val="clear" w:color="auto" w:fill="auto"/>
            <w:noWrap/>
            <w:hideMark/>
          </w:tcPr>
          <w:p w:rsidR="008D2E21" w:rsidRPr="00487931" w:rsidRDefault="008D2E21" w:rsidP="008D2E21">
            <w:pPr>
              <w:jc w:val="center"/>
              <w:rPr>
                <w:rFonts w:eastAsia="Times New Roman" w:cstheme="minorHAnsi"/>
                <w:b/>
                <w:bCs/>
                <w:color w:val="000000" w:themeColor="text1"/>
                <w:sz w:val="22"/>
                <w:szCs w:val="22"/>
                <w:lang w:val="en-US" w:eastAsia="pt-BR"/>
              </w:rPr>
            </w:pPr>
            <w:r w:rsidRPr="00487931">
              <w:rPr>
                <w:rFonts w:eastAsia="Times New Roman" w:cstheme="minorHAnsi"/>
                <w:b/>
                <w:bCs/>
                <w:color w:val="000000" w:themeColor="text1"/>
                <w:sz w:val="22"/>
                <w:szCs w:val="22"/>
                <w:lang w:val="en-US" w:eastAsia="pt-BR"/>
              </w:rPr>
              <w:t>1</w:t>
            </w:r>
            <w:r w:rsidR="00A1068B" w:rsidRPr="00487931">
              <w:rPr>
                <w:rFonts w:eastAsia="Times New Roman" w:cstheme="minorHAnsi"/>
                <w:b/>
                <w:bCs/>
                <w:color w:val="000000" w:themeColor="text1"/>
                <w:sz w:val="22"/>
                <w:szCs w:val="22"/>
                <w:lang w:val="en-US" w:eastAsia="pt-BR"/>
              </w:rPr>
              <w:t>6</w:t>
            </w:r>
            <w:r w:rsidRPr="00487931">
              <w:rPr>
                <w:rFonts w:eastAsia="Times New Roman" w:cstheme="minorHAnsi"/>
                <w:b/>
                <w:bCs/>
                <w:color w:val="000000" w:themeColor="text1"/>
                <w:sz w:val="22"/>
                <w:szCs w:val="22"/>
                <w:lang w:val="en-US" w:eastAsia="pt-BR"/>
              </w:rPr>
              <w:t>.</w:t>
            </w:r>
            <w:r w:rsidR="00A1068B" w:rsidRPr="00487931">
              <w:rPr>
                <w:rFonts w:eastAsia="Times New Roman" w:cstheme="minorHAnsi"/>
                <w:b/>
                <w:bCs/>
                <w:color w:val="000000" w:themeColor="text1"/>
                <w:sz w:val="22"/>
                <w:szCs w:val="22"/>
                <w:lang w:val="en-US" w:eastAsia="pt-BR"/>
              </w:rPr>
              <w:t>8</w:t>
            </w:r>
            <w:r w:rsidRPr="00487931">
              <w:rPr>
                <w:rFonts w:eastAsia="Times New Roman" w:cstheme="minorHAnsi"/>
                <w:b/>
                <w:bCs/>
                <w:color w:val="000000" w:themeColor="text1"/>
                <w:sz w:val="22"/>
                <w:szCs w:val="22"/>
                <w:lang w:val="en-US" w:eastAsia="pt-BR"/>
              </w:rPr>
              <w:t>%</w:t>
            </w:r>
          </w:p>
        </w:tc>
        <w:tc>
          <w:tcPr>
            <w:tcW w:w="1697" w:type="dxa"/>
            <w:tcBorders>
              <w:top w:val="single" w:sz="4" w:space="0" w:color="auto"/>
              <w:left w:val="nil"/>
              <w:bottom w:val="single" w:sz="4" w:space="0" w:color="auto"/>
              <w:right w:val="nil"/>
            </w:tcBorders>
            <w:shd w:val="clear" w:color="auto" w:fill="auto"/>
            <w:noWrap/>
            <w:hideMark/>
          </w:tcPr>
          <w:p w:rsidR="008D2E21" w:rsidRPr="008D2E21" w:rsidRDefault="008D2E21" w:rsidP="008D2E21">
            <w:pPr>
              <w:jc w:val="center"/>
              <w:rPr>
                <w:rFonts w:eastAsia="Times New Roman" w:cstheme="minorHAnsi"/>
                <w:b/>
                <w:bCs/>
                <w:color w:val="000000" w:themeColor="text1"/>
                <w:sz w:val="22"/>
                <w:szCs w:val="22"/>
                <w:lang w:val="en-US" w:eastAsia="pt-BR"/>
              </w:rPr>
            </w:pPr>
            <w:r w:rsidRPr="00487931">
              <w:rPr>
                <w:rFonts w:eastAsia="Times New Roman" w:cstheme="minorHAnsi"/>
                <w:b/>
                <w:bCs/>
                <w:color w:val="000000" w:themeColor="text1"/>
                <w:sz w:val="22"/>
                <w:szCs w:val="22"/>
                <w:lang w:val="en-US" w:eastAsia="pt-BR"/>
              </w:rPr>
              <w:t>7</w:t>
            </w:r>
            <w:r w:rsidR="00A1068B" w:rsidRPr="00487931">
              <w:rPr>
                <w:rFonts w:eastAsia="Times New Roman" w:cstheme="minorHAnsi"/>
                <w:b/>
                <w:bCs/>
                <w:color w:val="000000" w:themeColor="text1"/>
                <w:sz w:val="22"/>
                <w:szCs w:val="22"/>
                <w:lang w:val="en-US" w:eastAsia="pt-BR"/>
              </w:rPr>
              <w:t>7</w:t>
            </w:r>
          </w:p>
        </w:tc>
      </w:tr>
    </w:tbl>
    <w:p w:rsidR="003B576B" w:rsidRDefault="003B576B" w:rsidP="003B576B">
      <w:pPr>
        <w:rPr>
          <w:rFonts w:cstheme="minorHAnsi"/>
          <w:lang w:val="en-US"/>
        </w:rPr>
      </w:pPr>
      <w:r w:rsidRPr="001F3A28">
        <w:rPr>
          <w:rFonts w:cstheme="minorHAnsi"/>
          <w:lang w:val="en-US"/>
        </w:rPr>
        <w:t>* Under standard circumstances.</w:t>
      </w:r>
    </w:p>
    <w:p w:rsidR="006D65DE" w:rsidRPr="001F3A28" w:rsidRDefault="006D65DE" w:rsidP="003B576B">
      <w:pPr>
        <w:rPr>
          <w:rFonts w:cstheme="minorHAnsi"/>
          <w:lang w:val="en-US"/>
        </w:rPr>
      </w:pPr>
      <w:r w:rsidRPr="00487931">
        <w:rPr>
          <w:rFonts w:cstheme="minorHAnsi"/>
          <w:lang w:val="en-US"/>
        </w:rPr>
        <w:t>**</w:t>
      </w:r>
      <w:r w:rsidR="00232812" w:rsidRPr="00487931">
        <w:rPr>
          <w:rFonts w:cstheme="minorHAnsi"/>
          <w:lang w:val="en-US"/>
        </w:rPr>
        <w:t xml:space="preserve"> Increase of medical care due to </w:t>
      </w:r>
      <w:r w:rsidR="008D2E21" w:rsidRPr="00487931">
        <w:rPr>
          <w:rFonts w:cstheme="minorHAnsi"/>
          <w:lang w:val="en-US"/>
        </w:rPr>
        <w:t xml:space="preserve">a </w:t>
      </w:r>
      <w:r w:rsidR="00232812" w:rsidRPr="00487931">
        <w:rPr>
          <w:rFonts w:cstheme="minorHAnsi"/>
          <w:lang w:val="en-US"/>
        </w:rPr>
        <w:t>particular situation</w:t>
      </w:r>
    </w:p>
    <w:p w:rsidR="003B576B" w:rsidRDefault="003B576B" w:rsidP="003B576B">
      <w:pPr>
        <w:rPr>
          <w:rFonts w:cstheme="minorHAnsi"/>
          <w:lang w:val="en-US"/>
        </w:rPr>
      </w:pPr>
    </w:p>
    <w:p w:rsidR="003B576B" w:rsidRDefault="003B576B" w:rsidP="003B576B">
      <w:pPr>
        <w:rPr>
          <w:rFonts w:cstheme="minorHAnsi"/>
          <w:b/>
          <w:bCs/>
          <w:lang w:val="en-US"/>
        </w:rPr>
      </w:pPr>
      <w:r>
        <w:rPr>
          <w:rFonts w:cstheme="minorHAnsi"/>
          <w:b/>
          <w:bCs/>
          <w:lang w:val="en-US"/>
        </w:rPr>
        <w:br w:type="page"/>
      </w:r>
    </w:p>
    <w:p w:rsidR="003B576B" w:rsidRPr="001F3A28" w:rsidRDefault="003B576B" w:rsidP="003B576B">
      <w:pPr>
        <w:rPr>
          <w:rFonts w:cstheme="minorHAnsi"/>
          <w:lang w:val="en-US"/>
        </w:rPr>
      </w:pPr>
      <w:r w:rsidRPr="001F3A28">
        <w:rPr>
          <w:rFonts w:cstheme="minorHAnsi"/>
          <w:b/>
          <w:bCs/>
          <w:lang w:val="en-US"/>
        </w:rPr>
        <w:lastRenderedPageBreak/>
        <w:t xml:space="preserve">Table </w:t>
      </w:r>
      <w:r>
        <w:rPr>
          <w:rFonts w:cstheme="minorHAnsi"/>
          <w:b/>
          <w:bCs/>
          <w:lang w:val="en-US"/>
        </w:rPr>
        <w:t>S4</w:t>
      </w:r>
      <w:r w:rsidRPr="001F3A28">
        <w:rPr>
          <w:rFonts w:cstheme="minorHAnsi"/>
          <w:b/>
          <w:bCs/>
          <w:lang w:val="en-US"/>
        </w:rPr>
        <w:t>.</w:t>
      </w:r>
      <w:r w:rsidRPr="001F3A28">
        <w:rPr>
          <w:rFonts w:cstheme="minorHAnsi"/>
          <w:lang w:val="en-US"/>
        </w:rPr>
        <w:t xml:space="preserve"> Estimative of treatment impact considering </w:t>
      </w:r>
      <w:r>
        <w:rPr>
          <w:rFonts w:cstheme="minorHAnsi"/>
          <w:lang w:val="en-US"/>
        </w:rPr>
        <w:t>COVID</w:t>
      </w:r>
      <w:r w:rsidRPr="001F3A28">
        <w:rPr>
          <w:rFonts w:cstheme="minorHAnsi"/>
          <w:lang w:val="en-US"/>
        </w:rPr>
        <w:t xml:space="preserve">-19 outbreak and mitigation period due to different proposed scenarios. </w:t>
      </w:r>
    </w:p>
    <w:tbl>
      <w:tblPr>
        <w:tblW w:w="13892" w:type="dxa"/>
        <w:tblCellMar>
          <w:left w:w="70" w:type="dxa"/>
          <w:right w:w="70" w:type="dxa"/>
        </w:tblCellMar>
        <w:tblLook w:val="04A0" w:firstRow="1" w:lastRow="0" w:firstColumn="1" w:lastColumn="0" w:noHBand="0" w:noVBand="1"/>
      </w:tblPr>
      <w:tblGrid>
        <w:gridCol w:w="1134"/>
        <w:gridCol w:w="2410"/>
        <w:gridCol w:w="772"/>
        <w:gridCol w:w="1434"/>
        <w:gridCol w:w="1963"/>
        <w:gridCol w:w="2159"/>
        <w:gridCol w:w="2114"/>
        <w:gridCol w:w="1906"/>
      </w:tblGrid>
      <w:tr w:rsidR="003B576B" w:rsidRPr="00493E74" w:rsidTr="00487931">
        <w:trPr>
          <w:trHeight w:val="694"/>
        </w:trPr>
        <w:tc>
          <w:tcPr>
            <w:tcW w:w="1134" w:type="dxa"/>
            <w:tcBorders>
              <w:top w:val="single" w:sz="4" w:space="0" w:color="auto"/>
              <w:left w:val="nil"/>
              <w:bottom w:val="single" w:sz="4" w:space="0" w:color="auto"/>
              <w:right w:val="nil"/>
            </w:tcBorders>
            <w:shd w:val="clear" w:color="auto" w:fill="auto"/>
            <w:vAlign w:val="center"/>
            <w:hideMark/>
          </w:tcPr>
          <w:p w:rsidR="003B576B" w:rsidRPr="00752E97" w:rsidRDefault="003B576B" w:rsidP="003B576B">
            <w:pPr>
              <w:jc w:val="center"/>
              <w:rPr>
                <w:rFonts w:eastAsia="Times New Roman" w:cstheme="minorHAnsi"/>
                <w:b/>
                <w:bCs/>
                <w:color w:val="000000"/>
                <w:sz w:val="22"/>
                <w:szCs w:val="22"/>
                <w:lang w:val="en-US" w:eastAsia="pt-BR"/>
              </w:rPr>
            </w:pPr>
            <w:r w:rsidRPr="00752E97">
              <w:rPr>
                <w:rFonts w:eastAsia="Times New Roman" w:cstheme="minorHAnsi"/>
                <w:b/>
                <w:bCs/>
                <w:color w:val="000000"/>
                <w:sz w:val="22"/>
                <w:szCs w:val="22"/>
                <w:lang w:val="en-US" w:eastAsia="pt-BR"/>
              </w:rPr>
              <w:t>Hospital / Service</w:t>
            </w:r>
          </w:p>
        </w:tc>
        <w:tc>
          <w:tcPr>
            <w:tcW w:w="2410" w:type="dxa"/>
            <w:tcBorders>
              <w:top w:val="single" w:sz="4" w:space="0" w:color="auto"/>
              <w:left w:val="nil"/>
              <w:bottom w:val="single" w:sz="4" w:space="0" w:color="auto"/>
              <w:right w:val="nil"/>
            </w:tcBorders>
            <w:shd w:val="clear" w:color="auto" w:fill="auto"/>
            <w:vAlign w:val="center"/>
            <w:hideMark/>
          </w:tcPr>
          <w:p w:rsidR="003B576B" w:rsidRPr="00752E97" w:rsidRDefault="003B576B" w:rsidP="003B576B">
            <w:pPr>
              <w:jc w:val="center"/>
              <w:rPr>
                <w:rFonts w:eastAsia="Times New Roman" w:cstheme="minorHAnsi"/>
                <w:b/>
                <w:bCs/>
                <w:color w:val="000000"/>
                <w:sz w:val="22"/>
                <w:szCs w:val="22"/>
                <w:lang w:val="en-US" w:eastAsia="pt-BR"/>
              </w:rPr>
            </w:pPr>
            <w:r w:rsidRPr="00752E97">
              <w:rPr>
                <w:rFonts w:eastAsia="Times New Roman" w:cstheme="minorHAnsi"/>
                <w:b/>
                <w:bCs/>
                <w:color w:val="000000"/>
                <w:sz w:val="22"/>
                <w:szCs w:val="22"/>
                <w:lang w:val="en-US" w:eastAsia="pt-BR"/>
              </w:rPr>
              <w:t>Needed time of effort to recovery (days)</w:t>
            </w:r>
          </w:p>
        </w:tc>
        <w:tc>
          <w:tcPr>
            <w:tcW w:w="772" w:type="dxa"/>
            <w:tcBorders>
              <w:top w:val="single" w:sz="4" w:space="0" w:color="auto"/>
              <w:left w:val="nil"/>
              <w:bottom w:val="single" w:sz="4" w:space="0" w:color="auto"/>
              <w:right w:val="nil"/>
            </w:tcBorders>
            <w:shd w:val="clear" w:color="auto" w:fill="auto"/>
            <w:vAlign w:val="center"/>
            <w:hideMark/>
          </w:tcPr>
          <w:p w:rsidR="003B576B" w:rsidRPr="00752E97" w:rsidRDefault="003B576B" w:rsidP="003B576B">
            <w:pPr>
              <w:jc w:val="center"/>
              <w:rPr>
                <w:rFonts w:eastAsia="Times New Roman" w:cstheme="minorHAnsi"/>
                <w:b/>
                <w:bCs/>
                <w:color w:val="000000"/>
                <w:sz w:val="22"/>
                <w:szCs w:val="22"/>
                <w:lang w:val="en-US" w:eastAsia="pt-BR"/>
              </w:rPr>
            </w:pPr>
            <w:r w:rsidRPr="00752E97">
              <w:rPr>
                <w:rFonts w:eastAsia="Times New Roman" w:cstheme="minorHAnsi"/>
                <w:b/>
                <w:bCs/>
                <w:color w:val="000000"/>
                <w:sz w:val="22"/>
                <w:szCs w:val="22"/>
                <w:lang w:val="en-US" w:eastAsia="pt-BR"/>
              </w:rPr>
              <w:t>TTI (Peak)</w:t>
            </w:r>
          </w:p>
        </w:tc>
        <w:tc>
          <w:tcPr>
            <w:tcW w:w="1434" w:type="dxa"/>
            <w:tcBorders>
              <w:top w:val="single" w:sz="4" w:space="0" w:color="auto"/>
              <w:left w:val="nil"/>
              <w:bottom w:val="single" w:sz="4" w:space="0" w:color="auto"/>
              <w:right w:val="nil"/>
            </w:tcBorders>
            <w:shd w:val="clear" w:color="auto" w:fill="auto"/>
            <w:vAlign w:val="center"/>
            <w:hideMark/>
          </w:tcPr>
          <w:p w:rsidR="003B576B" w:rsidRPr="00752E97" w:rsidRDefault="003B576B" w:rsidP="003B576B">
            <w:pPr>
              <w:jc w:val="center"/>
              <w:rPr>
                <w:rFonts w:eastAsia="Times New Roman" w:cstheme="minorHAnsi"/>
                <w:b/>
                <w:bCs/>
                <w:color w:val="000000"/>
                <w:sz w:val="22"/>
                <w:szCs w:val="22"/>
                <w:lang w:val="en-US" w:eastAsia="pt-BR"/>
              </w:rPr>
            </w:pPr>
            <w:r w:rsidRPr="00752E97">
              <w:rPr>
                <w:rFonts w:eastAsia="Times New Roman" w:cstheme="minorHAnsi"/>
                <w:b/>
                <w:bCs/>
                <w:color w:val="000000"/>
                <w:sz w:val="22"/>
                <w:szCs w:val="22"/>
                <w:lang w:val="en-US" w:eastAsia="pt-BR"/>
              </w:rPr>
              <w:t>Average TTI</w:t>
            </w:r>
          </w:p>
        </w:tc>
        <w:tc>
          <w:tcPr>
            <w:tcW w:w="1963" w:type="dxa"/>
            <w:tcBorders>
              <w:top w:val="single" w:sz="4" w:space="0" w:color="auto"/>
              <w:left w:val="nil"/>
              <w:bottom w:val="single" w:sz="4" w:space="0" w:color="auto"/>
              <w:right w:val="nil"/>
            </w:tcBorders>
            <w:shd w:val="clear" w:color="auto" w:fill="auto"/>
            <w:vAlign w:val="center"/>
            <w:hideMark/>
          </w:tcPr>
          <w:p w:rsidR="003B576B" w:rsidRPr="00752E97" w:rsidRDefault="006D65DE" w:rsidP="003B576B">
            <w:pPr>
              <w:jc w:val="center"/>
              <w:rPr>
                <w:rFonts w:eastAsia="Times New Roman" w:cstheme="minorHAnsi"/>
                <w:b/>
                <w:bCs/>
                <w:color w:val="000000"/>
                <w:sz w:val="22"/>
                <w:szCs w:val="22"/>
                <w:lang w:val="en-US" w:eastAsia="pt-BR"/>
              </w:rPr>
            </w:pPr>
            <w:r>
              <w:rPr>
                <w:rFonts w:eastAsia="Times New Roman" w:cstheme="minorHAnsi"/>
                <w:b/>
                <w:bCs/>
                <w:color w:val="000000"/>
                <w:sz w:val="22"/>
                <w:szCs w:val="22"/>
                <w:lang w:val="en-US" w:eastAsia="pt-BR"/>
              </w:rPr>
              <w:t>E</w:t>
            </w:r>
            <w:r w:rsidR="003B576B" w:rsidRPr="00752E97">
              <w:rPr>
                <w:rFonts w:eastAsia="Times New Roman" w:cstheme="minorHAnsi"/>
                <w:b/>
                <w:bCs/>
                <w:color w:val="000000"/>
                <w:sz w:val="22"/>
                <w:szCs w:val="22"/>
                <w:lang w:val="en-US" w:eastAsia="pt-BR"/>
              </w:rPr>
              <w:t>xposed patients</w:t>
            </w:r>
          </w:p>
        </w:tc>
        <w:tc>
          <w:tcPr>
            <w:tcW w:w="2159" w:type="dxa"/>
            <w:tcBorders>
              <w:top w:val="single" w:sz="4" w:space="0" w:color="auto"/>
              <w:left w:val="nil"/>
              <w:bottom w:val="single" w:sz="4" w:space="0" w:color="auto"/>
              <w:right w:val="nil"/>
            </w:tcBorders>
            <w:shd w:val="clear" w:color="auto" w:fill="auto"/>
            <w:vAlign w:val="center"/>
            <w:hideMark/>
          </w:tcPr>
          <w:p w:rsidR="003B576B" w:rsidRPr="00752E97" w:rsidRDefault="003B576B" w:rsidP="003B576B">
            <w:pPr>
              <w:jc w:val="center"/>
              <w:rPr>
                <w:rFonts w:eastAsia="Times New Roman" w:cstheme="minorHAnsi"/>
                <w:b/>
                <w:bCs/>
                <w:color w:val="000000"/>
                <w:sz w:val="22"/>
                <w:szCs w:val="22"/>
                <w:lang w:val="en-US" w:eastAsia="pt-BR"/>
              </w:rPr>
            </w:pPr>
            <w:r w:rsidRPr="00752E97">
              <w:rPr>
                <w:rFonts w:eastAsia="Times New Roman" w:cstheme="minorHAnsi"/>
                <w:b/>
                <w:bCs/>
                <w:color w:val="000000"/>
                <w:sz w:val="22"/>
                <w:szCs w:val="22"/>
                <w:lang w:val="en-US" w:eastAsia="pt-BR"/>
              </w:rPr>
              <w:t>Baseline risk (baseline TTI)</w:t>
            </w:r>
          </w:p>
        </w:tc>
        <w:tc>
          <w:tcPr>
            <w:tcW w:w="2114" w:type="dxa"/>
            <w:tcBorders>
              <w:top w:val="single" w:sz="4" w:space="0" w:color="auto"/>
              <w:left w:val="nil"/>
              <w:bottom w:val="single" w:sz="4" w:space="0" w:color="auto"/>
              <w:right w:val="nil"/>
            </w:tcBorders>
            <w:shd w:val="clear" w:color="auto" w:fill="auto"/>
            <w:vAlign w:val="center"/>
            <w:hideMark/>
          </w:tcPr>
          <w:p w:rsidR="003B576B" w:rsidRPr="00752E97" w:rsidRDefault="003B576B" w:rsidP="003B576B">
            <w:pPr>
              <w:jc w:val="center"/>
              <w:rPr>
                <w:rFonts w:eastAsia="Times New Roman" w:cstheme="minorHAnsi"/>
                <w:b/>
                <w:bCs/>
                <w:color w:val="000000"/>
                <w:sz w:val="22"/>
                <w:szCs w:val="22"/>
                <w:lang w:val="en-US" w:eastAsia="pt-BR"/>
              </w:rPr>
            </w:pPr>
            <w:r w:rsidRPr="00752E97">
              <w:rPr>
                <w:rFonts w:eastAsia="Times New Roman" w:cstheme="minorHAnsi"/>
                <w:b/>
                <w:bCs/>
                <w:color w:val="000000"/>
                <w:sz w:val="22"/>
                <w:szCs w:val="22"/>
                <w:lang w:val="en-US" w:eastAsia="pt-BR"/>
              </w:rPr>
              <w:t>Added risk</w:t>
            </w:r>
          </w:p>
          <w:p w:rsidR="003B576B" w:rsidRPr="00752E97" w:rsidRDefault="003B576B" w:rsidP="003B576B">
            <w:pPr>
              <w:jc w:val="center"/>
              <w:rPr>
                <w:rFonts w:eastAsia="Times New Roman" w:cstheme="minorHAnsi"/>
                <w:b/>
                <w:bCs/>
                <w:color w:val="000000"/>
                <w:sz w:val="22"/>
                <w:szCs w:val="22"/>
                <w:lang w:val="en-US" w:eastAsia="pt-BR"/>
              </w:rPr>
            </w:pPr>
            <w:r w:rsidRPr="00752E97">
              <w:rPr>
                <w:rFonts w:eastAsia="Times New Roman" w:cstheme="minorHAnsi"/>
                <w:b/>
                <w:bCs/>
                <w:color w:val="000000"/>
                <w:sz w:val="22"/>
                <w:szCs w:val="22"/>
                <w:lang w:val="en-US" w:eastAsia="pt-BR"/>
              </w:rPr>
              <w:t>(</w:t>
            </w:r>
            <w:r w:rsidR="00487931">
              <w:rPr>
                <w:rFonts w:eastAsia="Times New Roman" w:cstheme="minorHAnsi"/>
                <w:b/>
                <w:bCs/>
                <w:color w:val="000000"/>
                <w:sz w:val="22"/>
                <w:szCs w:val="22"/>
                <w:lang w:val="en-US" w:eastAsia="pt-BR"/>
              </w:rPr>
              <w:t>peak</w:t>
            </w:r>
            <w:r w:rsidRPr="00752E97">
              <w:rPr>
                <w:rFonts w:eastAsia="Times New Roman" w:cstheme="minorHAnsi"/>
                <w:b/>
                <w:bCs/>
                <w:color w:val="000000"/>
                <w:sz w:val="22"/>
                <w:szCs w:val="22"/>
                <w:lang w:val="en-US" w:eastAsia="pt-BR"/>
              </w:rPr>
              <w:t>)</w:t>
            </w:r>
          </w:p>
        </w:tc>
        <w:tc>
          <w:tcPr>
            <w:tcW w:w="1906" w:type="dxa"/>
            <w:tcBorders>
              <w:top w:val="single" w:sz="4" w:space="0" w:color="auto"/>
              <w:left w:val="nil"/>
              <w:bottom w:val="single" w:sz="4" w:space="0" w:color="auto"/>
              <w:right w:val="nil"/>
            </w:tcBorders>
            <w:shd w:val="clear" w:color="auto" w:fill="auto"/>
            <w:vAlign w:val="center"/>
          </w:tcPr>
          <w:p w:rsidR="003B576B" w:rsidRPr="00752E97" w:rsidRDefault="003B576B" w:rsidP="003B576B">
            <w:pPr>
              <w:jc w:val="center"/>
              <w:rPr>
                <w:rFonts w:eastAsia="Times New Roman" w:cstheme="minorHAnsi"/>
                <w:b/>
                <w:bCs/>
                <w:color w:val="000000"/>
                <w:sz w:val="22"/>
                <w:szCs w:val="22"/>
                <w:lang w:val="en-US" w:eastAsia="pt-BR"/>
              </w:rPr>
            </w:pPr>
            <w:r w:rsidRPr="00752E97">
              <w:rPr>
                <w:rFonts w:eastAsia="Times New Roman" w:cstheme="minorHAnsi"/>
                <w:b/>
                <w:bCs/>
                <w:color w:val="000000"/>
                <w:sz w:val="22"/>
                <w:szCs w:val="22"/>
                <w:lang w:val="en-US" w:eastAsia="pt-BR"/>
              </w:rPr>
              <w:t>Added risk</w:t>
            </w:r>
          </w:p>
          <w:p w:rsidR="003B576B" w:rsidRPr="00752E97" w:rsidRDefault="003B576B" w:rsidP="003B576B">
            <w:pPr>
              <w:jc w:val="center"/>
              <w:rPr>
                <w:rFonts w:eastAsia="Times New Roman" w:cstheme="minorHAnsi"/>
                <w:b/>
                <w:bCs/>
                <w:color w:val="000000"/>
                <w:sz w:val="22"/>
                <w:szCs w:val="22"/>
                <w:lang w:val="en-US" w:eastAsia="pt-BR"/>
              </w:rPr>
            </w:pPr>
            <w:r w:rsidRPr="00752E97">
              <w:rPr>
                <w:rFonts w:eastAsia="Times New Roman" w:cstheme="minorHAnsi"/>
                <w:b/>
                <w:bCs/>
                <w:color w:val="000000"/>
                <w:sz w:val="22"/>
                <w:szCs w:val="22"/>
                <w:lang w:val="en-US" w:eastAsia="pt-BR"/>
              </w:rPr>
              <w:t>(</w:t>
            </w:r>
            <w:r w:rsidR="00487931">
              <w:rPr>
                <w:rFonts w:eastAsia="Times New Roman" w:cstheme="minorHAnsi"/>
                <w:b/>
                <w:bCs/>
                <w:color w:val="000000"/>
                <w:sz w:val="22"/>
                <w:szCs w:val="22"/>
                <w:lang w:val="en-US" w:eastAsia="pt-BR"/>
              </w:rPr>
              <w:t>average</w:t>
            </w:r>
            <w:r w:rsidRPr="00752E97">
              <w:rPr>
                <w:rFonts w:eastAsia="Times New Roman" w:cstheme="minorHAnsi"/>
                <w:b/>
                <w:bCs/>
                <w:color w:val="000000"/>
                <w:sz w:val="22"/>
                <w:szCs w:val="22"/>
                <w:lang w:val="en-US" w:eastAsia="pt-BR"/>
              </w:rPr>
              <w:t xml:space="preserve"> </w:t>
            </w:r>
            <w:r>
              <w:rPr>
                <w:rFonts w:eastAsia="Times New Roman" w:cstheme="minorHAnsi"/>
                <w:b/>
                <w:bCs/>
                <w:color w:val="000000"/>
                <w:sz w:val="22"/>
                <w:szCs w:val="22"/>
                <w:lang w:val="en-US" w:eastAsia="pt-BR"/>
              </w:rPr>
              <w:t>-</w:t>
            </w:r>
            <w:r w:rsidRPr="00752E97">
              <w:rPr>
                <w:rFonts w:eastAsia="Times New Roman" w:cstheme="minorHAnsi"/>
                <w:b/>
                <w:bCs/>
                <w:color w:val="000000"/>
                <w:sz w:val="22"/>
                <w:szCs w:val="22"/>
                <w:lang w:val="en-US" w:eastAsia="pt-BR"/>
              </w:rPr>
              <w:t xml:space="preserve"> </w:t>
            </w:r>
            <w:r>
              <w:rPr>
                <w:rFonts w:eastAsia="Times New Roman" w:cstheme="minorHAnsi"/>
                <w:b/>
                <w:bCs/>
                <w:color w:val="000000"/>
                <w:sz w:val="22"/>
                <w:szCs w:val="22"/>
                <w:lang w:val="en-US" w:eastAsia="pt-BR"/>
              </w:rPr>
              <w:t>1st</w:t>
            </w:r>
            <w:r w:rsidRPr="00752E97">
              <w:rPr>
                <w:rFonts w:eastAsia="Times New Roman" w:cstheme="minorHAnsi"/>
                <w:b/>
                <w:bCs/>
                <w:color w:val="000000"/>
                <w:sz w:val="22"/>
                <w:szCs w:val="22"/>
                <w:lang w:val="en-US" w:eastAsia="pt-BR"/>
              </w:rPr>
              <w:t xml:space="preserve"> year)</w:t>
            </w:r>
          </w:p>
        </w:tc>
      </w:tr>
      <w:tr w:rsidR="00493E74" w:rsidRPr="00752E97" w:rsidTr="00B56491">
        <w:trPr>
          <w:trHeight w:val="320"/>
        </w:trPr>
        <w:tc>
          <w:tcPr>
            <w:tcW w:w="1134" w:type="dxa"/>
            <w:tcBorders>
              <w:top w:val="nil"/>
              <w:left w:val="nil"/>
              <w:bottom w:val="nil"/>
              <w:right w:val="nil"/>
            </w:tcBorders>
            <w:shd w:val="clear" w:color="auto" w:fill="auto"/>
            <w:noWrap/>
            <w:vAlign w:val="bottom"/>
            <w:hideMark/>
          </w:tcPr>
          <w:p w:rsidR="00493E74" w:rsidRPr="005A03CD" w:rsidRDefault="00493E74" w:rsidP="00493E74">
            <w:pPr>
              <w:jc w:val="center"/>
              <w:rPr>
                <w:rFonts w:ascii="Calibri" w:hAnsi="Calibri" w:cs="Calibri"/>
                <w:color w:val="000000"/>
                <w:sz w:val="22"/>
                <w:szCs w:val="22"/>
              </w:rPr>
            </w:pPr>
            <w:r w:rsidRPr="005A03CD">
              <w:rPr>
                <w:rFonts w:ascii="Calibri" w:hAnsi="Calibri" w:cs="Calibri"/>
                <w:color w:val="000000"/>
                <w:sz w:val="22"/>
                <w:szCs w:val="22"/>
              </w:rPr>
              <w:t>A</w:t>
            </w:r>
          </w:p>
        </w:tc>
        <w:tc>
          <w:tcPr>
            <w:tcW w:w="2410"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85</w:t>
            </w:r>
          </w:p>
        </w:tc>
        <w:tc>
          <w:tcPr>
            <w:tcW w:w="772"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36</w:t>
            </w:r>
          </w:p>
        </w:tc>
        <w:tc>
          <w:tcPr>
            <w:tcW w:w="1434"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28</w:t>
            </w:r>
          </w:p>
        </w:tc>
        <w:tc>
          <w:tcPr>
            <w:tcW w:w="1963"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652</w:t>
            </w:r>
          </w:p>
        </w:tc>
        <w:tc>
          <w:tcPr>
            <w:tcW w:w="2159"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0</w:t>
            </w:r>
            <w:r>
              <w:rPr>
                <w:rFonts w:cstheme="minorHAnsi"/>
                <w:color w:val="000000"/>
                <w:sz w:val="22"/>
                <w:szCs w:val="22"/>
              </w:rPr>
              <w:t>.</w:t>
            </w:r>
            <w:r w:rsidRPr="00752E97">
              <w:rPr>
                <w:rFonts w:cstheme="minorHAnsi"/>
                <w:color w:val="000000"/>
                <w:sz w:val="22"/>
                <w:szCs w:val="22"/>
              </w:rPr>
              <w:t>0%</w:t>
            </w:r>
          </w:p>
        </w:tc>
        <w:tc>
          <w:tcPr>
            <w:tcW w:w="2114"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0</w:t>
            </w:r>
            <w:r>
              <w:rPr>
                <w:rFonts w:cstheme="minorHAnsi"/>
                <w:color w:val="000000"/>
                <w:sz w:val="22"/>
                <w:szCs w:val="22"/>
              </w:rPr>
              <w:t>.</w:t>
            </w:r>
            <w:r w:rsidRPr="00752E97">
              <w:rPr>
                <w:rFonts w:cstheme="minorHAnsi"/>
                <w:color w:val="000000"/>
                <w:sz w:val="22"/>
                <w:szCs w:val="22"/>
              </w:rPr>
              <w:t>0%</w:t>
            </w:r>
          </w:p>
        </w:tc>
        <w:tc>
          <w:tcPr>
            <w:tcW w:w="1906" w:type="dxa"/>
            <w:tcBorders>
              <w:top w:val="nil"/>
              <w:left w:val="nil"/>
              <w:bottom w:val="nil"/>
              <w:right w:val="nil"/>
            </w:tcBorders>
            <w:vAlign w:val="bottom"/>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0</w:t>
            </w:r>
            <w:r>
              <w:rPr>
                <w:rFonts w:cstheme="minorHAnsi"/>
                <w:color w:val="000000"/>
                <w:sz w:val="22"/>
                <w:szCs w:val="22"/>
              </w:rPr>
              <w:t>.</w:t>
            </w:r>
            <w:r w:rsidRPr="00752E97">
              <w:rPr>
                <w:rFonts w:cstheme="minorHAnsi"/>
                <w:color w:val="000000"/>
                <w:sz w:val="22"/>
                <w:szCs w:val="22"/>
              </w:rPr>
              <w:t>0%</w:t>
            </w:r>
          </w:p>
        </w:tc>
      </w:tr>
      <w:tr w:rsidR="00493E74" w:rsidRPr="00BD606A" w:rsidTr="00B56491">
        <w:trPr>
          <w:trHeight w:val="320"/>
        </w:trPr>
        <w:tc>
          <w:tcPr>
            <w:tcW w:w="1134" w:type="dxa"/>
            <w:tcBorders>
              <w:top w:val="nil"/>
              <w:left w:val="nil"/>
              <w:right w:val="nil"/>
            </w:tcBorders>
            <w:shd w:val="clear" w:color="auto" w:fill="auto"/>
            <w:noWrap/>
            <w:vAlign w:val="bottom"/>
            <w:hideMark/>
          </w:tcPr>
          <w:p w:rsidR="00493E74" w:rsidRPr="005A03CD" w:rsidRDefault="00493E74" w:rsidP="00493E74">
            <w:pPr>
              <w:jc w:val="center"/>
              <w:rPr>
                <w:rFonts w:ascii="Calibri" w:hAnsi="Calibri" w:cs="Calibri"/>
                <w:color w:val="000000"/>
                <w:sz w:val="22"/>
                <w:szCs w:val="22"/>
              </w:rPr>
            </w:pPr>
            <w:r w:rsidRPr="005A03CD">
              <w:rPr>
                <w:rFonts w:ascii="Calibri" w:hAnsi="Calibri" w:cs="Calibri"/>
                <w:color w:val="000000"/>
                <w:sz w:val="22"/>
                <w:szCs w:val="22"/>
              </w:rPr>
              <w:t>B</w:t>
            </w:r>
          </w:p>
        </w:tc>
        <w:tc>
          <w:tcPr>
            <w:tcW w:w="2410" w:type="dxa"/>
            <w:tcBorders>
              <w:top w:val="nil"/>
              <w:left w:val="nil"/>
              <w:right w:val="nil"/>
            </w:tcBorders>
            <w:shd w:val="clear" w:color="auto" w:fill="auto"/>
            <w:noWrap/>
            <w:vAlign w:val="bottom"/>
            <w:hideMark/>
          </w:tcPr>
          <w:p w:rsidR="00493E74" w:rsidRPr="00BD606A" w:rsidRDefault="00493E74" w:rsidP="00493E74">
            <w:pPr>
              <w:jc w:val="center"/>
              <w:rPr>
                <w:rFonts w:cstheme="minorHAnsi"/>
                <w:color w:val="000000" w:themeColor="text1"/>
                <w:sz w:val="22"/>
                <w:szCs w:val="22"/>
              </w:rPr>
            </w:pPr>
            <w:r>
              <w:rPr>
                <w:rFonts w:cstheme="minorHAnsi"/>
                <w:color w:val="000000" w:themeColor="text1"/>
                <w:sz w:val="22"/>
                <w:szCs w:val="22"/>
              </w:rPr>
              <w:t>∞</w:t>
            </w:r>
          </w:p>
        </w:tc>
        <w:tc>
          <w:tcPr>
            <w:tcW w:w="772" w:type="dxa"/>
            <w:tcBorders>
              <w:top w:val="nil"/>
              <w:left w:val="nil"/>
              <w:right w:val="nil"/>
            </w:tcBorders>
            <w:shd w:val="clear" w:color="auto" w:fill="auto"/>
            <w:noWrap/>
            <w:vAlign w:val="bottom"/>
            <w:hideMark/>
          </w:tcPr>
          <w:p w:rsidR="00493E74" w:rsidRPr="00BD606A" w:rsidRDefault="00493E74" w:rsidP="00493E74">
            <w:pPr>
              <w:jc w:val="center"/>
              <w:rPr>
                <w:rFonts w:cstheme="minorHAnsi"/>
                <w:color w:val="000000" w:themeColor="text1"/>
                <w:sz w:val="22"/>
                <w:szCs w:val="22"/>
              </w:rPr>
            </w:pPr>
            <w:r>
              <w:rPr>
                <w:rFonts w:cstheme="minorHAnsi"/>
                <w:color w:val="000000" w:themeColor="text1"/>
                <w:sz w:val="22"/>
                <w:szCs w:val="22"/>
              </w:rPr>
              <w:t>41</w:t>
            </w:r>
          </w:p>
        </w:tc>
        <w:tc>
          <w:tcPr>
            <w:tcW w:w="1434" w:type="dxa"/>
            <w:tcBorders>
              <w:top w:val="nil"/>
              <w:left w:val="nil"/>
              <w:right w:val="nil"/>
            </w:tcBorders>
            <w:shd w:val="clear" w:color="auto" w:fill="auto"/>
            <w:noWrap/>
            <w:vAlign w:val="bottom"/>
            <w:hideMark/>
          </w:tcPr>
          <w:p w:rsidR="00493E74" w:rsidRPr="00BD606A" w:rsidRDefault="00493E74" w:rsidP="00493E74">
            <w:pPr>
              <w:jc w:val="center"/>
              <w:rPr>
                <w:rFonts w:cstheme="minorHAnsi"/>
                <w:color w:val="000000" w:themeColor="text1"/>
                <w:sz w:val="22"/>
                <w:szCs w:val="22"/>
              </w:rPr>
            </w:pPr>
            <w:r>
              <w:rPr>
                <w:rFonts w:cstheme="minorHAnsi"/>
                <w:color w:val="000000" w:themeColor="text1"/>
                <w:sz w:val="22"/>
                <w:szCs w:val="22"/>
              </w:rPr>
              <w:t>N/E</w:t>
            </w:r>
          </w:p>
        </w:tc>
        <w:tc>
          <w:tcPr>
            <w:tcW w:w="1963" w:type="dxa"/>
            <w:tcBorders>
              <w:top w:val="nil"/>
              <w:left w:val="nil"/>
              <w:right w:val="nil"/>
            </w:tcBorders>
            <w:shd w:val="clear" w:color="auto" w:fill="auto"/>
            <w:noWrap/>
            <w:vAlign w:val="bottom"/>
            <w:hideMark/>
          </w:tcPr>
          <w:p w:rsidR="00493E74" w:rsidRPr="00BD606A" w:rsidRDefault="00493E74" w:rsidP="00493E74">
            <w:pPr>
              <w:jc w:val="center"/>
              <w:rPr>
                <w:rFonts w:cstheme="minorHAnsi"/>
                <w:color w:val="000000" w:themeColor="text1"/>
                <w:sz w:val="22"/>
                <w:szCs w:val="22"/>
              </w:rPr>
            </w:pPr>
            <w:r>
              <w:rPr>
                <w:rFonts w:cstheme="minorHAnsi"/>
                <w:color w:val="000000" w:themeColor="text1"/>
                <w:sz w:val="22"/>
                <w:szCs w:val="22"/>
              </w:rPr>
              <w:t>N/E</w:t>
            </w:r>
          </w:p>
        </w:tc>
        <w:tc>
          <w:tcPr>
            <w:tcW w:w="2159" w:type="dxa"/>
            <w:tcBorders>
              <w:top w:val="nil"/>
              <w:left w:val="nil"/>
              <w:right w:val="nil"/>
            </w:tcBorders>
            <w:shd w:val="clear" w:color="auto" w:fill="auto"/>
            <w:noWrap/>
            <w:vAlign w:val="bottom"/>
            <w:hideMark/>
          </w:tcPr>
          <w:p w:rsidR="00493E74" w:rsidRPr="00BD606A" w:rsidRDefault="00493E74" w:rsidP="00493E74">
            <w:pPr>
              <w:jc w:val="center"/>
              <w:rPr>
                <w:rFonts w:cstheme="minorHAnsi"/>
                <w:color w:val="000000" w:themeColor="text1"/>
                <w:sz w:val="22"/>
                <w:szCs w:val="22"/>
              </w:rPr>
            </w:pPr>
            <w:r>
              <w:rPr>
                <w:rFonts w:cstheme="minorHAnsi"/>
                <w:color w:val="000000" w:themeColor="text1"/>
                <w:sz w:val="22"/>
                <w:szCs w:val="22"/>
              </w:rPr>
              <w:t>0.0%</w:t>
            </w:r>
          </w:p>
        </w:tc>
        <w:tc>
          <w:tcPr>
            <w:tcW w:w="2114" w:type="dxa"/>
            <w:tcBorders>
              <w:top w:val="nil"/>
              <w:left w:val="nil"/>
              <w:right w:val="nil"/>
            </w:tcBorders>
            <w:shd w:val="clear" w:color="auto" w:fill="auto"/>
            <w:noWrap/>
            <w:vAlign w:val="bottom"/>
            <w:hideMark/>
          </w:tcPr>
          <w:p w:rsidR="00493E74" w:rsidRPr="00BD606A" w:rsidRDefault="00493E74" w:rsidP="00493E74">
            <w:pPr>
              <w:jc w:val="center"/>
              <w:rPr>
                <w:rFonts w:cstheme="minorHAnsi"/>
                <w:color w:val="000000" w:themeColor="text1"/>
                <w:sz w:val="22"/>
                <w:szCs w:val="22"/>
              </w:rPr>
            </w:pPr>
            <w:r>
              <w:rPr>
                <w:rFonts w:cstheme="minorHAnsi"/>
                <w:color w:val="000000" w:themeColor="text1"/>
                <w:sz w:val="22"/>
                <w:szCs w:val="22"/>
              </w:rPr>
              <w:t>0.0%</w:t>
            </w:r>
          </w:p>
        </w:tc>
        <w:tc>
          <w:tcPr>
            <w:tcW w:w="1906" w:type="dxa"/>
            <w:tcBorders>
              <w:top w:val="nil"/>
              <w:left w:val="nil"/>
              <w:right w:val="nil"/>
            </w:tcBorders>
            <w:vAlign w:val="bottom"/>
          </w:tcPr>
          <w:p w:rsidR="00493E74" w:rsidRPr="00BD606A" w:rsidRDefault="00493E74" w:rsidP="00493E74">
            <w:pPr>
              <w:jc w:val="center"/>
              <w:rPr>
                <w:rFonts w:cstheme="minorHAnsi"/>
                <w:color w:val="000000" w:themeColor="text1"/>
                <w:sz w:val="22"/>
                <w:szCs w:val="22"/>
              </w:rPr>
            </w:pPr>
            <w:r>
              <w:rPr>
                <w:rFonts w:cstheme="minorHAnsi"/>
                <w:color w:val="000000" w:themeColor="text1"/>
                <w:sz w:val="22"/>
                <w:szCs w:val="22"/>
              </w:rPr>
              <w:t>#</w:t>
            </w:r>
          </w:p>
        </w:tc>
      </w:tr>
      <w:tr w:rsidR="00493E74" w:rsidRPr="00BD606A" w:rsidTr="00B56491">
        <w:trPr>
          <w:trHeight w:val="320"/>
        </w:trPr>
        <w:tc>
          <w:tcPr>
            <w:tcW w:w="1134" w:type="dxa"/>
            <w:tcBorders>
              <w:top w:val="nil"/>
              <w:left w:val="nil"/>
              <w:right w:val="nil"/>
            </w:tcBorders>
            <w:shd w:val="clear" w:color="auto" w:fill="auto"/>
            <w:noWrap/>
            <w:vAlign w:val="bottom"/>
            <w:hideMark/>
          </w:tcPr>
          <w:p w:rsidR="00493E74" w:rsidRPr="005A03CD" w:rsidRDefault="00493E74" w:rsidP="00493E74">
            <w:pPr>
              <w:jc w:val="center"/>
              <w:rPr>
                <w:rFonts w:ascii="Calibri" w:hAnsi="Calibri" w:cs="Calibri"/>
                <w:color w:val="000000"/>
                <w:sz w:val="22"/>
                <w:szCs w:val="22"/>
              </w:rPr>
            </w:pPr>
            <w:r w:rsidRPr="005A03CD">
              <w:rPr>
                <w:rFonts w:ascii="Calibri" w:hAnsi="Calibri" w:cs="Calibri"/>
                <w:color w:val="000000"/>
                <w:sz w:val="22"/>
                <w:szCs w:val="22"/>
              </w:rPr>
              <w:t>C</w:t>
            </w:r>
          </w:p>
        </w:tc>
        <w:tc>
          <w:tcPr>
            <w:tcW w:w="2410" w:type="dxa"/>
            <w:tcBorders>
              <w:top w:val="nil"/>
              <w:left w:val="nil"/>
              <w:right w:val="nil"/>
            </w:tcBorders>
            <w:shd w:val="clear" w:color="auto" w:fill="auto"/>
            <w:noWrap/>
            <w:vAlign w:val="bottom"/>
            <w:hideMark/>
          </w:tcPr>
          <w:p w:rsidR="00493E74" w:rsidRPr="00BD606A" w:rsidRDefault="00493E74" w:rsidP="00493E74">
            <w:pPr>
              <w:jc w:val="center"/>
              <w:rPr>
                <w:rFonts w:cstheme="minorHAnsi"/>
                <w:color w:val="000000" w:themeColor="text1"/>
                <w:sz w:val="22"/>
                <w:szCs w:val="22"/>
              </w:rPr>
            </w:pPr>
            <w:r w:rsidRPr="00BD606A">
              <w:rPr>
                <w:rFonts w:cstheme="minorHAnsi"/>
                <w:color w:val="000000" w:themeColor="text1"/>
                <w:sz w:val="22"/>
                <w:szCs w:val="22"/>
              </w:rPr>
              <w:t>45</w:t>
            </w:r>
          </w:p>
        </w:tc>
        <w:tc>
          <w:tcPr>
            <w:tcW w:w="772" w:type="dxa"/>
            <w:tcBorders>
              <w:top w:val="nil"/>
              <w:left w:val="nil"/>
              <w:right w:val="nil"/>
            </w:tcBorders>
            <w:shd w:val="clear" w:color="auto" w:fill="auto"/>
            <w:noWrap/>
            <w:vAlign w:val="bottom"/>
            <w:hideMark/>
          </w:tcPr>
          <w:p w:rsidR="00493E74" w:rsidRPr="00BD606A" w:rsidRDefault="00493E74" w:rsidP="00493E74">
            <w:pPr>
              <w:jc w:val="center"/>
              <w:rPr>
                <w:rFonts w:cstheme="minorHAnsi"/>
                <w:color w:val="000000" w:themeColor="text1"/>
                <w:sz w:val="22"/>
                <w:szCs w:val="22"/>
              </w:rPr>
            </w:pPr>
            <w:r w:rsidRPr="00BD606A">
              <w:rPr>
                <w:rFonts w:cstheme="minorHAnsi"/>
                <w:color w:val="000000" w:themeColor="text1"/>
                <w:sz w:val="22"/>
                <w:szCs w:val="22"/>
              </w:rPr>
              <w:t>47</w:t>
            </w:r>
          </w:p>
        </w:tc>
        <w:tc>
          <w:tcPr>
            <w:tcW w:w="1434" w:type="dxa"/>
            <w:tcBorders>
              <w:top w:val="nil"/>
              <w:left w:val="nil"/>
              <w:right w:val="nil"/>
            </w:tcBorders>
            <w:shd w:val="clear" w:color="auto" w:fill="auto"/>
            <w:noWrap/>
            <w:vAlign w:val="bottom"/>
            <w:hideMark/>
          </w:tcPr>
          <w:p w:rsidR="00493E74" w:rsidRPr="00BD606A" w:rsidRDefault="00493E74" w:rsidP="00493E74">
            <w:pPr>
              <w:jc w:val="center"/>
              <w:rPr>
                <w:rFonts w:cstheme="minorHAnsi"/>
                <w:color w:val="000000" w:themeColor="text1"/>
                <w:sz w:val="22"/>
                <w:szCs w:val="22"/>
              </w:rPr>
            </w:pPr>
            <w:r w:rsidRPr="00BD606A">
              <w:rPr>
                <w:rFonts w:cstheme="minorHAnsi"/>
                <w:color w:val="000000" w:themeColor="text1"/>
                <w:sz w:val="22"/>
                <w:szCs w:val="22"/>
              </w:rPr>
              <w:t>36</w:t>
            </w:r>
          </w:p>
        </w:tc>
        <w:tc>
          <w:tcPr>
            <w:tcW w:w="1963" w:type="dxa"/>
            <w:tcBorders>
              <w:top w:val="nil"/>
              <w:left w:val="nil"/>
              <w:right w:val="nil"/>
            </w:tcBorders>
            <w:shd w:val="clear" w:color="auto" w:fill="auto"/>
            <w:noWrap/>
            <w:vAlign w:val="bottom"/>
            <w:hideMark/>
          </w:tcPr>
          <w:p w:rsidR="00493E74" w:rsidRPr="00BD606A" w:rsidRDefault="00493E74" w:rsidP="00493E74">
            <w:pPr>
              <w:jc w:val="center"/>
              <w:rPr>
                <w:rFonts w:cstheme="minorHAnsi"/>
                <w:color w:val="000000" w:themeColor="text1"/>
                <w:sz w:val="22"/>
                <w:szCs w:val="22"/>
              </w:rPr>
            </w:pPr>
            <w:r w:rsidRPr="00BD606A">
              <w:rPr>
                <w:rFonts w:cstheme="minorHAnsi"/>
                <w:color w:val="000000" w:themeColor="text1"/>
                <w:sz w:val="22"/>
                <w:szCs w:val="22"/>
              </w:rPr>
              <w:t>98</w:t>
            </w:r>
          </w:p>
        </w:tc>
        <w:tc>
          <w:tcPr>
            <w:tcW w:w="2159" w:type="dxa"/>
            <w:tcBorders>
              <w:top w:val="nil"/>
              <w:left w:val="nil"/>
              <w:right w:val="nil"/>
            </w:tcBorders>
            <w:shd w:val="clear" w:color="auto" w:fill="auto"/>
            <w:noWrap/>
            <w:vAlign w:val="bottom"/>
            <w:hideMark/>
          </w:tcPr>
          <w:p w:rsidR="00493E74" w:rsidRPr="00BD606A" w:rsidRDefault="00493E74" w:rsidP="00493E74">
            <w:pPr>
              <w:jc w:val="center"/>
              <w:rPr>
                <w:rFonts w:cstheme="minorHAnsi"/>
                <w:color w:val="000000" w:themeColor="text1"/>
                <w:sz w:val="22"/>
                <w:szCs w:val="22"/>
              </w:rPr>
            </w:pPr>
            <w:r w:rsidRPr="00BD606A">
              <w:rPr>
                <w:rFonts w:cstheme="minorHAnsi"/>
                <w:color w:val="000000" w:themeColor="text1"/>
                <w:sz w:val="22"/>
                <w:szCs w:val="22"/>
              </w:rPr>
              <w:t>0.0%</w:t>
            </w:r>
          </w:p>
        </w:tc>
        <w:tc>
          <w:tcPr>
            <w:tcW w:w="2114" w:type="dxa"/>
            <w:tcBorders>
              <w:top w:val="nil"/>
              <w:left w:val="nil"/>
              <w:right w:val="nil"/>
            </w:tcBorders>
            <w:shd w:val="clear" w:color="auto" w:fill="auto"/>
            <w:noWrap/>
            <w:vAlign w:val="bottom"/>
            <w:hideMark/>
          </w:tcPr>
          <w:p w:rsidR="00493E74" w:rsidRPr="00BD606A" w:rsidRDefault="00493E74" w:rsidP="00493E74">
            <w:pPr>
              <w:jc w:val="center"/>
              <w:rPr>
                <w:rFonts w:cstheme="minorHAnsi"/>
                <w:color w:val="000000" w:themeColor="text1"/>
                <w:sz w:val="22"/>
                <w:szCs w:val="22"/>
              </w:rPr>
            </w:pPr>
            <w:r w:rsidRPr="00BD606A">
              <w:rPr>
                <w:rFonts w:cstheme="minorHAnsi"/>
                <w:color w:val="000000" w:themeColor="text1"/>
                <w:sz w:val="22"/>
                <w:szCs w:val="22"/>
              </w:rPr>
              <w:t>0.0%</w:t>
            </w:r>
          </w:p>
        </w:tc>
        <w:tc>
          <w:tcPr>
            <w:tcW w:w="1906" w:type="dxa"/>
            <w:tcBorders>
              <w:top w:val="nil"/>
              <w:left w:val="nil"/>
              <w:right w:val="nil"/>
            </w:tcBorders>
            <w:vAlign w:val="bottom"/>
          </w:tcPr>
          <w:p w:rsidR="00493E74" w:rsidRPr="00BD606A" w:rsidRDefault="00493E74" w:rsidP="00493E74">
            <w:pPr>
              <w:jc w:val="center"/>
              <w:rPr>
                <w:rFonts w:cstheme="minorHAnsi"/>
                <w:color w:val="000000" w:themeColor="text1"/>
                <w:sz w:val="22"/>
                <w:szCs w:val="22"/>
              </w:rPr>
            </w:pPr>
            <w:r w:rsidRPr="00752E97">
              <w:rPr>
                <w:rFonts w:cstheme="minorHAnsi"/>
                <w:color w:val="000000"/>
                <w:sz w:val="22"/>
                <w:szCs w:val="22"/>
              </w:rPr>
              <w:t>0</w:t>
            </w:r>
            <w:r>
              <w:rPr>
                <w:rFonts w:cstheme="minorHAnsi"/>
                <w:color w:val="000000"/>
                <w:sz w:val="22"/>
                <w:szCs w:val="22"/>
              </w:rPr>
              <w:t>.</w:t>
            </w:r>
            <w:r w:rsidRPr="00752E97">
              <w:rPr>
                <w:rFonts w:cstheme="minorHAnsi"/>
                <w:color w:val="000000"/>
                <w:sz w:val="22"/>
                <w:szCs w:val="22"/>
              </w:rPr>
              <w:t>0%</w:t>
            </w:r>
          </w:p>
        </w:tc>
      </w:tr>
      <w:tr w:rsidR="00493E74" w:rsidRPr="00BD606A" w:rsidTr="00B56491">
        <w:trPr>
          <w:trHeight w:val="320"/>
        </w:trPr>
        <w:tc>
          <w:tcPr>
            <w:tcW w:w="1134" w:type="dxa"/>
            <w:tcBorders>
              <w:top w:val="nil"/>
              <w:left w:val="nil"/>
              <w:right w:val="nil"/>
            </w:tcBorders>
            <w:shd w:val="clear" w:color="auto" w:fill="auto"/>
            <w:noWrap/>
            <w:vAlign w:val="bottom"/>
            <w:hideMark/>
          </w:tcPr>
          <w:p w:rsidR="00493E74" w:rsidRPr="005A03CD" w:rsidRDefault="00493E74" w:rsidP="00493E74">
            <w:pPr>
              <w:jc w:val="center"/>
              <w:rPr>
                <w:rFonts w:ascii="Calibri" w:hAnsi="Calibri" w:cs="Calibri"/>
                <w:color w:val="000000"/>
                <w:sz w:val="22"/>
                <w:szCs w:val="22"/>
              </w:rPr>
            </w:pPr>
            <w:r w:rsidRPr="005A03CD">
              <w:rPr>
                <w:rFonts w:ascii="Calibri" w:hAnsi="Calibri" w:cs="Calibri"/>
                <w:color w:val="000000"/>
                <w:sz w:val="22"/>
                <w:szCs w:val="22"/>
              </w:rPr>
              <w:t>D</w:t>
            </w:r>
          </w:p>
        </w:tc>
        <w:tc>
          <w:tcPr>
            <w:tcW w:w="2410" w:type="dxa"/>
            <w:tcBorders>
              <w:top w:val="nil"/>
              <w:left w:val="nil"/>
              <w:right w:val="nil"/>
            </w:tcBorders>
            <w:shd w:val="clear" w:color="auto" w:fill="auto"/>
            <w:noWrap/>
            <w:vAlign w:val="bottom"/>
            <w:hideMark/>
          </w:tcPr>
          <w:p w:rsidR="00493E74" w:rsidRPr="00BD606A" w:rsidRDefault="00493E74" w:rsidP="00493E74">
            <w:pPr>
              <w:jc w:val="center"/>
              <w:rPr>
                <w:rFonts w:cstheme="minorHAnsi"/>
                <w:color w:val="000000" w:themeColor="text1"/>
                <w:sz w:val="22"/>
                <w:szCs w:val="22"/>
              </w:rPr>
            </w:pPr>
            <w:r>
              <w:rPr>
                <w:rFonts w:cstheme="minorHAnsi"/>
                <w:color w:val="000000" w:themeColor="text1"/>
                <w:sz w:val="22"/>
                <w:szCs w:val="22"/>
              </w:rPr>
              <w:t>300</w:t>
            </w:r>
          </w:p>
        </w:tc>
        <w:tc>
          <w:tcPr>
            <w:tcW w:w="772" w:type="dxa"/>
            <w:tcBorders>
              <w:top w:val="nil"/>
              <w:left w:val="nil"/>
              <w:right w:val="nil"/>
            </w:tcBorders>
            <w:shd w:val="clear" w:color="auto" w:fill="auto"/>
            <w:noWrap/>
            <w:vAlign w:val="bottom"/>
            <w:hideMark/>
          </w:tcPr>
          <w:p w:rsidR="00493E74" w:rsidRPr="00BD606A" w:rsidRDefault="00493E74" w:rsidP="00493E74">
            <w:pPr>
              <w:jc w:val="center"/>
              <w:rPr>
                <w:rFonts w:cstheme="minorHAnsi"/>
                <w:color w:val="000000" w:themeColor="text1"/>
                <w:sz w:val="22"/>
                <w:szCs w:val="22"/>
              </w:rPr>
            </w:pPr>
            <w:r>
              <w:rPr>
                <w:rFonts w:cstheme="minorHAnsi"/>
                <w:color w:val="000000" w:themeColor="text1"/>
                <w:sz w:val="22"/>
                <w:szCs w:val="22"/>
              </w:rPr>
              <w:t>48</w:t>
            </w:r>
          </w:p>
        </w:tc>
        <w:tc>
          <w:tcPr>
            <w:tcW w:w="1434" w:type="dxa"/>
            <w:tcBorders>
              <w:top w:val="nil"/>
              <w:left w:val="nil"/>
              <w:right w:val="nil"/>
            </w:tcBorders>
            <w:shd w:val="clear" w:color="auto" w:fill="auto"/>
            <w:noWrap/>
            <w:vAlign w:val="bottom"/>
            <w:hideMark/>
          </w:tcPr>
          <w:p w:rsidR="00493E74" w:rsidRPr="00BD606A" w:rsidRDefault="00493E74" w:rsidP="00493E74">
            <w:pPr>
              <w:jc w:val="center"/>
              <w:rPr>
                <w:rFonts w:cstheme="minorHAnsi"/>
                <w:color w:val="000000" w:themeColor="text1"/>
                <w:sz w:val="22"/>
                <w:szCs w:val="22"/>
              </w:rPr>
            </w:pPr>
            <w:r>
              <w:rPr>
                <w:rFonts w:cstheme="minorHAnsi"/>
                <w:color w:val="000000" w:themeColor="text1"/>
                <w:sz w:val="22"/>
                <w:szCs w:val="22"/>
              </w:rPr>
              <w:t>39</w:t>
            </w:r>
          </w:p>
        </w:tc>
        <w:tc>
          <w:tcPr>
            <w:tcW w:w="1963" w:type="dxa"/>
            <w:tcBorders>
              <w:top w:val="nil"/>
              <w:left w:val="nil"/>
              <w:right w:val="nil"/>
            </w:tcBorders>
            <w:shd w:val="clear" w:color="auto" w:fill="auto"/>
            <w:noWrap/>
            <w:vAlign w:val="bottom"/>
            <w:hideMark/>
          </w:tcPr>
          <w:p w:rsidR="00493E74" w:rsidRPr="00BD606A" w:rsidRDefault="00493E74" w:rsidP="00493E74">
            <w:pPr>
              <w:jc w:val="center"/>
              <w:rPr>
                <w:rFonts w:cstheme="minorHAnsi"/>
                <w:color w:val="000000" w:themeColor="text1"/>
                <w:sz w:val="22"/>
                <w:szCs w:val="22"/>
              </w:rPr>
            </w:pPr>
            <w:r>
              <w:rPr>
                <w:rFonts w:cstheme="minorHAnsi"/>
                <w:color w:val="000000" w:themeColor="text1"/>
                <w:sz w:val="22"/>
                <w:szCs w:val="22"/>
              </w:rPr>
              <w:t>650</w:t>
            </w:r>
          </w:p>
        </w:tc>
        <w:tc>
          <w:tcPr>
            <w:tcW w:w="2159" w:type="dxa"/>
            <w:tcBorders>
              <w:top w:val="nil"/>
              <w:left w:val="nil"/>
              <w:right w:val="nil"/>
            </w:tcBorders>
            <w:shd w:val="clear" w:color="auto" w:fill="auto"/>
            <w:noWrap/>
            <w:vAlign w:val="bottom"/>
            <w:hideMark/>
          </w:tcPr>
          <w:p w:rsidR="00493E74" w:rsidRPr="00BD606A" w:rsidRDefault="00493E74" w:rsidP="00493E74">
            <w:pPr>
              <w:jc w:val="center"/>
              <w:rPr>
                <w:rFonts w:cstheme="minorHAnsi"/>
                <w:color w:val="000000" w:themeColor="text1"/>
                <w:sz w:val="22"/>
                <w:szCs w:val="22"/>
              </w:rPr>
            </w:pPr>
            <w:r>
              <w:rPr>
                <w:rFonts w:cstheme="minorHAnsi"/>
                <w:color w:val="000000" w:themeColor="text1"/>
                <w:sz w:val="22"/>
                <w:szCs w:val="22"/>
              </w:rPr>
              <w:t>0.0%</w:t>
            </w:r>
          </w:p>
        </w:tc>
        <w:tc>
          <w:tcPr>
            <w:tcW w:w="2114" w:type="dxa"/>
            <w:tcBorders>
              <w:top w:val="nil"/>
              <w:left w:val="nil"/>
              <w:right w:val="nil"/>
            </w:tcBorders>
            <w:shd w:val="clear" w:color="auto" w:fill="auto"/>
            <w:noWrap/>
            <w:vAlign w:val="bottom"/>
            <w:hideMark/>
          </w:tcPr>
          <w:p w:rsidR="00493E74" w:rsidRPr="00BD606A" w:rsidRDefault="00493E74" w:rsidP="00493E74">
            <w:pPr>
              <w:jc w:val="center"/>
              <w:rPr>
                <w:rFonts w:cstheme="minorHAnsi"/>
                <w:color w:val="000000" w:themeColor="text1"/>
                <w:sz w:val="22"/>
                <w:szCs w:val="22"/>
              </w:rPr>
            </w:pPr>
            <w:r>
              <w:rPr>
                <w:rFonts w:cstheme="minorHAnsi"/>
                <w:color w:val="000000" w:themeColor="text1"/>
                <w:sz w:val="22"/>
                <w:szCs w:val="22"/>
              </w:rPr>
              <w:t>0.0%</w:t>
            </w:r>
          </w:p>
        </w:tc>
        <w:tc>
          <w:tcPr>
            <w:tcW w:w="1906" w:type="dxa"/>
            <w:tcBorders>
              <w:top w:val="nil"/>
              <w:left w:val="nil"/>
              <w:right w:val="nil"/>
            </w:tcBorders>
            <w:vAlign w:val="bottom"/>
          </w:tcPr>
          <w:p w:rsidR="00493E74" w:rsidRPr="00BD606A" w:rsidRDefault="00493E74" w:rsidP="00493E74">
            <w:pPr>
              <w:jc w:val="center"/>
              <w:rPr>
                <w:rFonts w:cstheme="minorHAnsi"/>
                <w:color w:val="000000" w:themeColor="text1"/>
                <w:sz w:val="22"/>
                <w:szCs w:val="22"/>
              </w:rPr>
            </w:pPr>
            <w:r w:rsidRPr="00752E97">
              <w:rPr>
                <w:rFonts w:cstheme="minorHAnsi"/>
                <w:color w:val="000000"/>
                <w:sz w:val="22"/>
                <w:szCs w:val="22"/>
              </w:rPr>
              <w:t>0</w:t>
            </w:r>
            <w:r>
              <w:rPr>
                <w:rFonts w:cstheme="minorHAnsi"/>
                <w:color w:val="000000"/>
                <w:sz w:val="22"/>
                <w:szCs w:val="22"/>
              </w:rPr>
              <w:t>.</w:t>
            </w:r>
            <w:r w:rsidRPr="00752E97">
              <w:rPr>
                <w:rFonts w:cstheme="minorHAnsi"/>
                <w:color w:val="000000"/>
                <w:sz w:val="22"/>
                <w:szCs w:val="22"/>
              </w:rPr>
              <w:t>0%</w:t>
            </w:r>
          </w:p>
        </w:tc>
      </w:tr>
      <w:tr w:rsidR="00493E74" w:rsidRPr="00E42EFD" w:rsidTr="00B56491">
        <w:trPr>
          <w:trHeight w:val="320"/>
        </w:trPr>
        <w:tc>
          <w:tcPr>
            <w:tcW w:w="1134" w:type="dxa"/>
            <w:tcBorders>
              <w:left w:val="nil"/>
              <w:bottom w:val="nil"/>
              <w:right w:val="nil"/>
            </w:tcBorders>
            <w:shd w:val="clear" w:color="auto" w:fill="auto"/>
            <w:noWrap/>
            <w:vAlign w:val="bottom"/>
            <w:hideMark/>
          </w:tcPr>
          <w:p w:rsidR="00493E74" w:rsidRPr="005A03CD" w:rsidRDefault="00493E74" w:rsidP="00493E74">
            <w:pPr>
              <w:jc w:val="center"/>
              <w:rPr>
                <w:rFonts w:ascii="Calibri" w:hAnsi="Calibri" w:cs="Calibri"/>
                <w:color w:val="000000"/>
                <w:sz w:val="22"/>
                <w:szCs w:val="22"/>
              </w:rPr>
            </w:pPr>
            <w:r w:rsidRPr="005A03CD">
              <w:rPr>
                <w:rFonts w:ascii="Calibri" w:hAnsi="Calibri" w:cs="Calibri"/>
                <w:color w:val="000000"/>
                <w:sz w:val="22"/>
                <w:szCs w:val="22"/>
              </w:rPr>
              <w:t>E</w:t>
            </w:r>
          </w:p>
        </w:tc>
        <w:tc>
          <w:tcPr>
            <w:tcW w:w="2410" w:type="dxa"/>
            <w:tcBorders>
              <w:left w:val="nil"/>
              <w:bottom w:val="nil"/>
              <w:right w:val="nil"/>
            </w:tcBorders>
            <w:shd w:val="clear" w:color="auto" w:fill="auto"/>
            <w:noWrap/>
            <w:vAlign w:val="bottom"/>
            <w:hideMark/>
          </w:tcPr>
          <w:p w:rsidR="00493E74" w:rsidRPr="00E42EFD" w:rsidRDefault="00493E74" w:rsidP="00493E74">
            <w:pPr>
              <w:jc w:val="center"/>
              <w:rPr>
                <w:rFonts w:ascii="Calibri" w:hAnsi="Calibri" w:cs="Calibri"/>
                <w:color w:val="000000" w:themeColor="text1"/>
                <w:sz w:val="22"/>
                <w:szCs w:val="22"/>
              </w:rPr>
            </w:pPr>
            <w:r>
              <w:rPr>
                <w:rFonts w:cstheme="minorHAnsi"/>
                <w:color w:val="000000" w:themeColor="text1"/>
                <w:sz w:val="22"/>
                <w:szCs w:val="22"/>
              </w:rPr>
              <w:t>∞</w:t>
            </w:r>
          </w:p>
        </w:tc>
        <w:tc>
          <w:tcPr>
            <w:tcW w:w="772" w:type="dxa"/>
            <w:tcBorders>
              <w:left w:val="nil"/>
              <w:bottom w:val="nil"/>
              <w:right w:val="nil"/>
            </w:tcBorders>
            <w:shd w:val="clear" w:color="auto" w:fill="auto"/>
            <w:noWrap/>
            <w:vAlign w:val="bottom"/>
            <w:hideMark/>
          </w:tcPr>
          <w:p w:rsidR="00493E74" w:rsidRPr="00E42EFD" w:rsidRDefault="00493E74" w:rsidP="00493E74">
            <w:pPr>
              <w:jc w:val="center"/>
              <w:rPr>
                <w:rFonts w:ascii="Calibri" w:hAnsi="Calibri" w:cs="Calibri"/>
                <w:color w:val="000000" w:themeColor="text1"/>
                <w:sz w:val="22"/>
                <w:szCs w:val="22"/>
              </w:rPr>
            </w:pPr>
            <w:r>
              <w:rPr>
                <w:rFonts w:ascii="Calibri" w:hAnsi="Calibri" w:cs="Calibri"/>
                <w:color w:val="000000" w:themeColor="text1"/>
                <w:sz w:val="22"/>
                <w:szCs w:val="22"/>
              </w:rPr>
              <w:t>71</w:t>
            </w:r>
          </w:p>
        </w:tc>
        <w:tc>
          <w:tcPr>
            <w:tcW w:w="1434" w:type="dxa"/>
            <w:tcBorders>
              <w:left w:val="nil"/>
              <w:bottom w:val="nil"/>
              <w:right w:val="nil"/>
            </w:tcBorders>
            <w:shd w:val="clear" w:color="auto" w:fill="auto"/>
            <w:noWrap/>
            <w:vAlign w:val="bottom"/>
            <w:hideMark/>
          </w:tcPr>
          <w:p w:rsidR="00493E74" w:rsidRPr="00E42EFD" w:rsidRDefault="00493E74" w:rsidP="00493E74">
            <w:pPr>
              <w:jc w:val="center"/>
              <w:rPr>
                <w:rFonts w:ascii="Calibri" w:hAnsi="Calibri" w:cs="Calibri"/>
                <w:color w:val="000000" w:themeColor="text1"/>
                <w:sz w:val="22"/>
                <w:szCs w:val="22"/>
              </w:rPr>
            </w:pPr>
            <w:r>
              <w:rPr>
                <w:rFonts w:cstheme="minorHAnsi"/>
                <w:color w:val="000000" w:themeColor="text1"/>
                <w:sz w:val="22"/>
                <w:szCs w:val="22"/>
              </w:rPr>
              <w:t>N/E</w:t>
            </w:r>
          </w:p>
        </w:tc>
        <w:tc>
          <w:tcPr>
            <w:tcW w:w="1963" w:type="dxa"/>
            <w:tcBorders>
              <w:left w:val="nil"/>
              <w:bottom w:val="nil"/>
              <w:right w:val="nil"/>
            </w:tcBorders>
            <w:shd w:val="clear" w:color="auto" w:fill="auto"/>
            <w:noWrap/>
            <w:vAlign w:val="bottom"/>
            <w:hideMark/>
          </w:tcPr>
          <w:p w:rsidR="00493E74" w:rsidRPr="00E42EFD" w:rsidRDefault="00493E74" w:rsidP="00493E74">
            <w:pPr>
              <w:jc w:val="center"/>
              <w:rPr>
                <w:rFonts w:ascii="Calibri" w:hAnsi="Calibri" w:cs="Calibri"/>
                <w:color w:val="000000" w:themeColor="text1"/>
                <w:sz w:val="22"/>
                <w:szCs w:val="22"/>
              </w:rPr>
            </w:pPr>
            <w:r>
              <w:rPr>
                <w:rFonts w:cstheme="minorHAnsi"/>
                <w:color w:val="000000" w:themeColor="text1"/>
                <w:sz w:val="22"/>
                <w:szCs w:val="22"/>
              </w:rPr>
              <w:t>N/E</w:t>
            </w:r>
          </w:p>
        </w:tc>
        <w:tc>
          <w:tcPr>
            <w:tcW w:w="2159" w:type="dxa"/>
            <w:tcBorders>
              <w:left w:val="nil"/>
              <w:bottom w:val="nil"/>
              <w:right w:val="nil"/>
            </w:tcBorders>
            <w:shd w:val="clear" w:color="auto" w:fill="auto"/>
            <w:noWrap/>
            <w:vAlign w:val="bottom"/>
            <w:hideMark/>
          </w:tcPr>
          <w:p w:rsidR="00493E74" w:rsidRPr="00E42EFD" w:rsidRDefault="00493E74" w:rsidP="00493E74">
            <w:pPr>
              <w:jc w:val="center"/>
              <w:rPr>
                <w:rFonts w:ascii="Calibri" w:hAnsi="Calibri" w:cs="Calibri"/>
                <w:color w:val="000000" w:themeColor="text1"/>
                <w:sz w:val="22"/>
                <w:szCs w:val="22"/>
              </w:rPr>
            </w:pPr>
            <w:r w:rsidRPr="00E42EFD">
              <w:rPr>
                <w:rFonts w:ascii="Calibri" w:hAnsi="Calibri" w:cs="Calibri"/>
                <w:color w:val="000000" w:themeColor="text1"/>
                <w:sz w:val="22"/>
                <w:szCs w:val="22"/>
              </w:rPr>
              <w:t>0</w:t>
            </w:r>
            <w:r>
              <w:rPr>
                <w:rFonts w:ascii="Calibri" w:hAnsi="Calibri" w:cs="Calibri"/>
                <w:color w:val="000000" w:themeColor="text1"/>
                <w:sz w:val="22"/>
                <w:szCs w:val="22"/>
              </w:rPr>
              <w:t>.</w:t>
            </w:r>
            <w:r w:rsidRPr="00E42EFD">
              <w:rPr>
                <w:rFonts w:ascii="Calibri" w:hAnsi="Calibri" w:cs="Calibri"/>
                <w:color w:val="000000" w:themeColor="text1"/>
                <w:sz w:val="22"/>
                <w:szCs w:val="22"/>
              </w:rPr>
              <w:t>0%</w:t>
            </w:r>
          </w:p>
        </w:tc>
        <w:tc>
          <w:tcPr>
            <w:tcW w:w="2114" w:type="dxa"/>
            <w:tcBorders>
              <w:left w:val="nil"/>
              <w:bottom w:val="nil"/>
              <w:right w:val="nil"/>
            </w:tcBorders>
            <w:shd w:val="clear" w:color="auto" w:fill="auto"/>
            <w:noWrap/>
            <w:vAlign w:val="bottom"/>
            <w:hideMark/>
          </w:tcPr>
          <w:p w:rsidR="00493E74" w:rsidRPr="00E42EFD" w:rsidRDefault="00493E74" w:rsidP="00493E74">
            <w:pPr>
              <w:jc w:val="center"/>
              <w:rPr>
                <w:rFonts w:ascii="Calibri" w:hAnsi="Calibri" w:cs="Calibri"/>
                <w:color w:val="000000" w:themeColor="text1"/>
                <w:sz w:val="22"/>
                <w:szCs w:val="22"/>
              </w:rPr>
            </w:pPr>
            <w:r>
              <w:rPr>
                <w:rFonts w:ascii="Calibri" w:hAnsi="Calibri" w:cs="Calibri"/>
                <w:color w:val="000000" w:themeColor="text1"/>
                <w:sz w:val="22"/>
                <w:szCs w:val="22"/>
              </w:rPr>
              <w:t>1.3</w:t>
            </w:r>
            <w:r w:rsidRPr="00E42EFD">
              <w:rPr>
                <w:rFonts w:ascii="Calibri" w:hAnsi="Calibri" w:cs="Calibri"/>
                <w:color w:val="000000" w:themeColor="text1"/>
                <w:sz w:val="22"/>
                <w:szCs w:val="22"/>
              </w:rPr>
              <w:t>%</w:t>
            </w:r>
          </w:p>
        </w:tc>
        <w:tc>
          <w:tcPr>
            <w:tcW w:w="1906" w:type="dxa"/>
            <w:tcBorders>
              <w:left w:val="nil"/>
              <w:bottom w:val="nil"/>
              <w:right w:val="nil"/>
            </w:tcBorders>
            <w:vAlign w:val="bottom"/>
          </w:tcPr>
          <w:p w:rsidR="00493E74" w:rsidRPr="00E42EFD" w:rsidRDefault="00493E74" w:rsidP="00493E74">
            <w:pPr>
              <w:jc w:val="center"/>
              <w:rPr>
                <w:rFonts w:ascii="Calibri" w:hAnsi="Calibri" w:cs="Calibri"/>
                <w:color w:val="000000" w:themeColor="text1"/>
                <w:sz w:val="22"/>
                <w:szCs w:val="22"/>
              </w:rPr>
            </w:pPr>
            <w:r>
              <w:rPr>
                <w:rFonts w:ascii="Calibri" w:hAnsi="Calibri" w:cs="Calibri"/>
                <w:color w:val="000000" w:themeColor="text1"/>
                <w:sz w:val="22"/>
                <w:szCs w:val="22"/>
              </w:rPr>
              <w:t>1.2%</w:t>
            </w:r>
          </w:p>
        </w:tc>
      </w:tr>
      <w:tr w:rsidR="00493E74" w:rsidRPr="00DF4992" w:rsidTr="00B56491">
        <w:trPr>
          <w:trHeight w:val="320"/>
        </w:trPr>
        <w:tc>
          <w:tcPr>
            <w:tcW w:w="1134" w:type="dxa"/>
            <w:tcBorders>
              <w:top w:val="nil"/>
              <w:left w:val="nil"/>
              <w:bottom w:val="nil"/>
              <w:right w:val="nil"/>
            </w:tcBorders>
            <w:shd w:val="clear" w:color="auto" w:fill="auto"/>
            <w:noWrap/>
            <w:vAlign w:val="bottom"/>
            <w:hideMark/>
          </w:tcPr>
          <w:p w:rsidR="00493E74" w:rsidRPr="005A03CD" w:rsidRDefault="00493E74" w:rsidP="00493E74">
            <w:pPr>
              <w:jc w:val="center"/>
              <w:rPr>
                <w:rFonts w:ascii="Calibri" w:hAnsi="Calibri" w:cs="Calibri"/>
                <w:color w:val="000000"/>
                <w:sz w:val="22"/>
                <w:szCs w:val="22"/>
              </w:rPr>
            </w:pPr>
            <w:r w:rsidRPr="005A03CD">
              <w:rPr>
                <w:rFonts w:ascii="Calibri" w:hAnsi="Calibri" w:cs="Calibri"/>
                <w:color w:val="000000"/>
                <w:sz w:val="22"/>
                <w:szCs w:val="22"/>
              </w:rPr>
              <w:t>F</w:t>
            </w:r>
          </w:p>
        </w:tc>
        <w:tc>
          <w:tcPr>
            <w:tcW w:w="2410" w:type="dxa"/>
            <w:tcBorders>
              <w:top w:val="nil"/>
              <w:left w:val="nil"/>
              <w:bottom w:val="nil"/>
              <w:right w:val="nil"/>
            </w:tcBorders>
            <w:shd w:val="clear" w:color="auto" w:fill="auto"/>
            <w:noWrap/>
            <w:vAlign w:val="bottom"/>
            <w:hideMark/>
          </w:tcPr>
          <w:p w:rsidR="00493E74" w:rsidRPr="00DF4992" w:rsidRDefault="00493E74" w:rsidP="00493E74">
            <w:pPr>
              <w:jc w:val="center"/>
              <w:rPr>
                <w:rFonts w:cstheme="minorHAnsi"/>
                <w:color w:val="000000" w:themeColor="text1"/>
                <w:sz w:val="22"/>
                <w:szCs w:val="22"/>
              </w:rPr>
            </w:pPr>
            <w:r>
              <w:rPr>
                <w:rFonts w:cstheme="minorHAnsi"/>
                <w:color w:val="000000" w:themeColor="text1"/>
                <w:sz w:val="22"/>
                <w:szCs w:val="22"/>
              </w:rPr>
              <w:t>∞</w:t>
            </w:r>
          </w:p>
        </w:tc>
        <w:tc>
          <w:tcPr>
            <w:tcW w:w="772" w:type="dxa"/>
            <w:tcBorders>
              <w:top w:val="nil"/>
              <w:left w:val="nil"/>
              <w:bottom w:val="nil"/>
              <w:right w:val="nil"/>
            </w:tcBorders>
            <w:shd w:val="clear" w:color="auto" w:fill="auto"/>
            <w:noWrap/>
            <w:vAlign w:val="bottom"/>
            <w:hideMark/>
          </w:tcPr>
          <w:p w:rsidR="00493E74" w:rsidRPr="00DF4992" w:rsidRDefault="00493E74" w:rsidP="00493E74">
            <w:pPr>
              <w:jc w:val="center"/>
              <w:rPr>
                <w:rFonts w:cstheme="minorHAnsi"/>
                <w:color w:val="000000" w:themeColor="text1"/>
                <w:sz w:val="22"/>
                <w:szCs w:val="22"/>
              </w:rPr>
            </w:pPr>
            <w:r w:rsidRPr="00DF4992">
              <w:rPr>
                <w:rFonts w:cstheme="minorHAnsi"/>
                <w:color w:val="000000" w:themeColor="text1"/>
                <w:sz w:val="22"/>
                <w:szCs w:val="22"/>
              </w:rPr>
              <w:t>156</w:t>
            </w:r>
          </w:p>
        </w:tc>
        <w:tc>
          <w:tcPr>
            <w:tcW w:w="1434" w:type="dxa"/>
            <w:tcBorders>
              <w:top w:val="nil"/>
              <w:left w:val="nil"/>
              <w:bottom w:val="nil"/>
              <w:right w:val="nil"/>
            </w:tcBorders>
            <w:shd w:val="clear" w:color="auto" w:fill="auto"/>
            <w:noWrap/>
            <w:vAlign w:val="bottom"/>
            <w:hideMark/>
          </w:tcPr>
          <w:p w:rsidR="00493E74" w:rsidRPr="00DF4992" w:rsidRDefault="00493E74" w:rsidP="00493E74">
            <w:pPr>
              <w:jc w:val="center"/>
              <w:rPr>
                <w:rFonts w:cstheme="minorHAnsi"/>
                <w:color w:val="000000" w:themeColor="text1"/>
                <w:sz w:val="22"/>
                <w:szCs w:val="22"/>
              </w:rPr>
            </w:pPr>
            <w:r>
              <w:rPr>
                <w:rFonts w:cstheme="minorHAnsi"/>
                <w:color w:val="000000" w:themeColor="text1"/>
                <w:sz w:val="22"/>
                <w:szCs w:val="22"/>
              </w:rPr>
              <w:t>N/E</w:t>
            </w:r>
          </w:p>
        </w:tc>
        <w:tc>
          <w:tcPr>
            <w:tcW w:w="1963" w:type="dxa"/>
            <w:tcBorders>
              <w:top w:val="nil"/>
              <w:left w:val="nil"/>
              <w:bottom w:val="nil"/>
              <w:right w:val="nil"/>
            </w:tcBorders>
            <w:shd w:val="clear" w:color="auto" w:fill="auto"/>
            <w:noWrap/>
            <w:vAlign w:val="bottom"/>
            <w:hideMark/>
          </w:tcPr>
          <w:p w:rsidR="00493E74" w:rsidRPr="00DF4992" w:rsidRDefault="00493E74" w:rsidP="00493E74">
            <w:pPr>
              <w:jc w:val="center"/>
              <w:rPr>
                <w:rFonts w:cstheme="minorHAnsi"/>
                <w:color w:val="000000" w:themeColor="text1"/>
                <w:sz w:val="22"/>
                <w:szCs w:val="22"/>
              </w:rPr>
            </w:pPr>
            <w:r>
              <w:rPr>
                <w:rFonts w:cstheme="minorHAnsi"/>
                <w:color w:val="000000" w:themeColor="text1"/>
                <w:sz w:val="22"/>
                <w:szCs w:val="22"/>
              </w:rPr>
              <w:t>N/E</w:t>
            </w:r>
          </w:p>
        </w:tc>
        <w:tc>
          <w:tcPr>
            <w:tcW w:w="2159" w:type="dxa"/>
            <w:tcBorders>
              <w:top w:val="nil"/>
              <w:left w:val="nil"/>
              <w:bottom w:val="nil"/>
              <w:right w:val="nil"/>
            </w:tcBorders>
            <w:shd w:val="clear" w:color="auto" w:fill="auto"/>
            <w:noWrap/>
            <w:vAlign w:val="bottom"/>
            <w:hideMark/>
          </w:tcPr>
          <w:p w:rsidR="00493E74" w:rsidRPr="00DF4992" w:rsidRDefault="00493E74" w:rsidP="00493E74">
            <w:pPr>
              <w:jc w:val="center"/>
              <w:rPr>
                <w:rFonts w:cstheme="minorHAnsi"/>
                <w:color w:val="000000" w:themeColor="text1"/>
                <w:sz w:val="22"/>
                <w:szCs w:val="22"/>
              </w:rPr>
            </w:pPr>
            <w:r w:rsidRPr="00DF4992">
              <w:rPr>
                <w:rFonts w:cstheme="minorHAnsi"/>
                <w:color w:val="000000" w:themeColor="text1"/>
                <w:sz w:val="22"/>
                <w:szCs w:val="22"/>
              </w:rPr>
              <w:t>0.0%</w:t>
            </w:r>
          </w:p>
        </w:tc>
        <w:tc>
          <w:tcPr>
            <w:tcW w:w="2114" w:type="dxa"/>
            <w:tcBorders>
              <w:top w:val="nil"/>
              <w:left w:val="nil"/>
              <w:bottom w:val="nil"/>
              <w:right w:val="nil"/>
            </w:tcBorders>
            <w:shd w:val="clear" w:color="auto" w:fill="auto"/>
            <w:noWrap/>
            <w:vAlign w:val="bottom"/>
            <w:hideMark/>
          </w:tcPr>
          <w:p w:rsidR="00493E74" w:rsidRPr="00DF4992" w:rsidRDefault="00493E74" w:rsidP="00493E74">
            <w:pPr>
              <w:jc w:val="center"/>
              <w:rPr>
                <w:rFonts w:cstheme="minorHAnsi"/>
                <w:color w:val="000000" w:themeColor="text1"/>
                <w:sz w:val="22"/>
                <w:szCs w:val="22"/>
              </w:rPr>
            </w:pPr>
            <w:r w:rsidRPr="00DF4992">
              <w:rPr>
                <w:rFonts w:cstheme="minorHAnsi"/>
                <w:color w:val="000000" w:themeColor="text1"/>
                <w:sz w:val="22"/>
                <w:szCs w:val="22"/>
              </w:rPr>
              <w:t>26.8%</w:t>
            </w:r>
          </w:p>
        </w:tc>
        <w:tc>
          <w:tcPr>
            <w:tcW w:w="1906" w:type="dxa"/>
            <w:tcBorders>
              <w:top w:val="nil"/>
              <w:left w:val="nil"/>
              <w:bottom w:val="nil"/>
              <w:right w:val="nil"/>
            </w:tcBorders>
            <w:vAlign w:val="bottom"/>
          </w:tcPr>
          <w:p w:rsidR="00493E74" w:rsidRPr="00DF4992" w:rsidRDefault="00493E74" w:rsidP="00493E74">
            <w:pPr>
              <w:jc w:val="center"/>
              <w:rPr>
                <w:rFonts w:cstheme="minorHAnsi"/>
                <w:color w:val="000000" w:themeColor="text1"/>
                <w:sz w:val="22"/>
                <w:szCs w:val="22"/>
              </w:rPr>
            </w:pPr>
            <w:r w:rsidRPr="00DF4992">
              <w:rPr>
                <w:rFonts w:cstheme="minorHAnsi"/>
                <w:color w:val="000000" w:themeColor="text1"/>
                <w:sz w:val="22"/>
                <w:szCs w:val="22"/>
              </w:rPr>
              <w:t>19.8%</w:t>
            </w:r>
          </w:p>
        </w:tc>
      </w:tr>
      <w:tr w:rsidR="00493E74" w:rsidRPr="00752E97" w:rsidTr="00B56491">
        <w:trPr>
          <w:trHeight w:val="320"/>
        </w:trPr>
        <w:tc>
          <w:tcPr>
            <w:tcW w:w="1134" w:type="dxa"/>
            <w:tcBorders>
              <w:top w:val="nil"/>
              <w:left w:val="nil"/>
              <w:bottom w:val="nil"/>
              <w:right w:val="nil"/>
            </w:tcBorders>
            <w:shd w:val="clear" w:color="auto" w:fill="auto"/>
            <w:noWrap/>
            <w:vAlign w:val="bottom"/>
            <w:hideMark/>
          </w:tcPr>
          <w:p w:rsidR="00493E74" w:rsidRPr="005A03CD" w:rsidRDefault="00493E74" w:rsidP="00493E74">
            <w:pPr>
              <w:jc w:val="center"/>
              <w:rPr>
                <w:rFonts w:ascii="Calibri" w:hAnsi="Calibri" w:cs="Calibri"/>
                <w:color w:val="000000"/>
                <w:sz w:val="22"/>
                <w:szCs w:val="22"/>
              </w:rPr>
            </w:pPr>
            <w:r w:rsidRPr="005A03CD">
              <w:rPr>
                <w:rFonts w:ascii="Calibri" w:hAnsi="Calibri" w:cs="Calibri"/>
                <w:color w:val="000000"/>
                <w:sz w:val="22"/>
                <w:szCs w:val="22"/>
              </w:rPr>
              <w:t>G</w:t>
            </w:r>
          </w:p>
        </w:tc>
        <w:tc>
          <w:tcPr>
            <w:tcW w:w="2410"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215</w:t>
            </w:r>
          </w:p>
        </w:tc>
        <w:tc>
          <w:tcPr>
            <w:tcW w:w="772"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73</w:t>
            </w:r>
          </w:p>
        </w:tc>
        <w:tc>
          <w:tcPr>
            <w:tcW w:w="1434"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52</w:t>
            </w:r>
          </w:p>
        </w:tc>
        <w:tc>
          <w:tcPr>
            <w:tcW w:w="1963"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2</w:t>
            </w:r>
            <w:r>
              <w:rPr>
                <w:rFonts w:cstheme="minorHAnsi"/>
                <w:color w:val="000000"/>
                <w:sz w:val="22"/>
                <w:szCs w:val="22"/>
              </w:rPr>
              <w:t>,</w:t>
            </w:r>
            <w:r w:rsidRPr="00752E97">
              <w:rPr>
                <w:rFonts w:cstheme="minorHAnsi"/>
                <w:color w:val="000000"/>
                <w:sz w:val="22"/>
                <w:szCs w:val="22"/>
              </w:rPr>
              <w:t>339</w:t>
            </w:r>
          </w:p>
        </w:tc>
        <w:tc>
          <w:tcPr>
            <w:tcW w:w="2159"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0</w:t>
            </w:r>
            <w:r>
              <w:rPr>
                <w:rFonts w:cstheme="minorHAnsi"/>
                <w:color w:val="000000"/>
                <w:sz w:val="22"/>
                <w:szCs w:val="22"/>
              </w:rPr>
              <w:t>.</w:t>
            </w:r>
            <w:r w:rsidRPr="00752E97">
              <w:rPr>
                <w:rFonts w:cstheme="minorHAnsi"/>
                <w:color w:val="000000"/>
                <w:sz w:val="22"/>
                <w:szCs w:val="22"/>
              </w:rPr>
              <w:t>0%</w:t>
            </w:r>
          </w:p>
        </w:tc>
        <w:tc>
          <w:tcPr>
            <w:tcW w:w="2114"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1</w:t>
            </w:r>
            <w:r>
              <w:rPr>
                <w:rFonts w:cstheme="minorHAnsi"/>
                <w:color w:val="000000"/>
                <w:sz w:val="22"/>
                <w:szCs w:val="22"/>
              </w:rPr>
              <w:t>.</w:t>
            </w:r>
            <w:r w:rsidRPr="00752E97">
              <w:rPr>
                <w:rFonts w:cstheme="minorHAnsi"/>
                <w:color w:val="000000"/>
                <w:sz w:val="22"/>
                <w:szCs w:val="22"/>
              </w:rPr>
              <w:t>9%</w:t>
            </w:r>
          </w:p>
        </w:tc>
        <w:tc>
          <w:tcPr>
            <w:tcW w:w="1906" w:type="dxa"/>
            <w:tcBorders>
              <w:top w:val="nil"/>
              <w:left w:val="nil"/>
              <w:bottom w:val="nil"/>
              <w:right w:val="nil"/>
            </w:tcBorders>
            <w:vAlign w:val="bottom"/>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0</w:t>
            </w:r>
            <w:r>
              <w:rPr>
                <w:rFonts w:cstheme="minorHAnsi"/>
                <w:color w:val="000000"/>
                <w:sz w:val="22"/>
                <w:szCs w:val="22"/>
              </w:rPr>
              <w:t>.</w:t>
            </w:r>
            <w:r w:rsidRPr="00752E97">
              <w:rPr>
                <w:rFonts w:cstheme="minorHAnsi"/>
                <w:color w:val="000000"/>
                <w:sz w:val="22"/>
                <w:szCs w:val="22"/>
              </w:rPr>
              <w:t>0%</w:t>
            </w:r>
          </w:p>
        </w:tc>
      </w:tr>
      <w:tr w:rsidR="00493E74" w:rsidRPr="00752E97" w:rsidTr="00B56491">
        <w:trPr>
          <w:trHeight w:val="320"/>
        </w:trPr>
        <w:tc>
          <w:tcPr>
            <w:tcW w:w="1134" w:type="dxa"/>
            <w:tcBorders>
              <w:top w:val="nil"/>
              <w:left w:val="nil"/>
              <w:bottom w:val="nil"/>
              <w:right w:val="nil"/>
            </w:tcBorders>
            <w:shd w:val="clear" w:color="auto" w:fill="auto"/>
            <w:noWrap/>
            <w:vAlign w:val="bottom"/>
            <w:hideMark/>
          </w:tcPr>
          <w:p w:rsidR="00493E74" w:rsidRPr="005A03CD" w:rsidRDefault="00493E74" w:rsidP="00493E74">
            <w:pPr>
              <w:jc w:val="center"/>
              <w:rPr>
                <w:rFonts w:ascii="Calibri" w:hAnsi="Calibri" w:cs="Calibri"/>
                <w:color w:val="000000"/>
                <w:sz w:val="22"/>
                <w:szCs w:val="22"/>
              </w:rPr>
            </w:pPr>
            <w:r w:rsidRPr="005A03CD">
              <w:rPr>
                <w:rFonts w:ascii="Calibri" w:hAnsi="Calibri" w:cs="Calibri"/>
                <w:color w:val="000000"/>
                <w:sz w:val="22"/>
                <w:szCs w:val="22"/>
              </w:rPr>
              <w:t>H</w:t>
            </w:r>
          </w:p>
        </w:tc>
        <w:tc>
          <w:tcPr>
            <w:tcW w:w="2410"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72</w:t>
            </w:r>
          </w:p>
        </w:tc>
        <w:tc>
          <w:tcPr>
            <w:tcW w:w="772"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45</w:t>
            </w:r>
          </w:p>
        </w:tc>
        <w:tc>
          <w:tcPr>
            <w:tcW w:w="1434"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37</w:t>
            </w:r>
          </w:p>
        </w:tc>
        <w:tc>
          <w:tcPr>
            <w:tcW w:w="1963"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529</w:t>
            </w:r>
          </w:p>
        </w:tc>
        <w:tc>
          <w:tcPr>
            <w:tcW w:w="2159"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0</w:t>
            </w:r>
            <w:r>
              <w:rPr>
                <w:rFonts w:cstheme="minorHAnsi"/>
                <w:color w:val="000000"/>
                <w:sz w:val="22"/>
                <w:szCs w:val="22"/>
              </w:rPr>
              <w:t>.</w:t>
            </w:r>
            <w:r w:rsidRPr="00752E97">
              <w:rPr>
                <w:rFonts w:cstheme="minorHAnsi"/>
                <w:color w:val="000000"/>
                <w:sz w:val="22"/>
                <w:szCs w:val="22"/>
              </w:rPr>
              <w:t>0%</w:t>
            </w:r>
          </w:p>
        </w:tc>
        <w:tc>
          <w:tcPr>
            <w:tcW w:w="2114"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0</w:t>
            </w:r>
            <w:r>
              <w:rPr>
                <w:rFonts w:cstheme="minorHAnsi"/>
                <w:color w:val="000000"/>
                <w:sz w:val="22"/>
                <w:szCs w:val="22"/>
              </w:rPr>
              <w:t>.</w:t>
            </w:r>
            <w:r w:rsidRPr="00752E97">
              <w:rPr>
                <w:rFonts w:cstheme="minorHAnsi"/>
                <w:color w:val="000000"/>
                <w:sz w:val="22"/>
                <w:szCs w:val="22"/>
              </w:rPr>
              <w:t>0%</w:t>
            </w:r>
          </w:p>
        </w:tc>
        <w:tc>
          <w:tcPr>
            <w:tcW w:w="1906" w:type="dxa"/>
            <w:tcBorders>
              <w:top w:val="nil"/>
              <w:left w:val="nil"/>
              <w:bottom w:val="nil"/>
              <w:right w:val="nil"/>
            </w:tcBorders>
            <w:vAlign w:val="bottom"/>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0</w:t>
            </w:r>
            <w:r>
              <w:rPr>
                <w:rFonts w:cstheme="minorHAnsi"/>
                <w:color w:val="000000"/>
                <w:sz w:val="22"/>
                <w:szCs w:val="22"/>
              </w:rPr>
              <w:t>.</w:t>
            </w:r>
            <w:r w:rsidRPr="00752E97">
              <w:rPr>
                <w:rFonts w:cstheme="minorHAnsi"/>
                <w:color w:val="000000"/>
                <w:sz w:val="22"/>
                <w:szCs w:val="22"/>
              </w:rPr>
              <w:t>0%</w:t>
            </w:r>
          </w:p>
        </w:tc>
      </w:tr>
      <w:tr w:rsidR="00493E74" w:rsidRPr="00752E97" w:rsidTr="00B56491">
        <w:trPr>
          <w:trHeight w:val="320"/>
        </w:trPr>
        <w:tc>
          <w:tcPr>
            <w:tcW w:w="1134" w:type="dxa"/>
            <w:tcBorders>
              <w:top w:val="nil"/>
              <w:left w:val="nil"/>
              <w:bottom w:val="nil"/>
              <w:right w:val="nil"/>
            </w:tcBorders>
            <w:shd w:val="clear" w:color="auto" w:fill="auto"/>
            <w:noWrap/>
            <w:vAlign w:val="bottom"/>
            <w:hideMark/>
          </w:tcPr>
          <w:p w:rsidR="00493E74" w:rsidRPr="005A03CD" w:rsidRDefault="00493E74" w:rsidP="00493E74">
            <w:pPr>
              <w:jc w:val="center"/>
              <w:rPr>
                <w:rFonts w:ascii="Calibri" w:hAnsi="Calibri" w:cs="Calibri"/>
                <w:color w:val="000000"/>
                <w:sz w:val="22"/>
                <w:szCs w:val="22"/>
              </w:rPr>
            </w:pPr>
            <w:r w:rsidRPr="005A03CD">
              <w:rPr>
                <w:rFonts w:ascii="Calibri" w:hAnsi="Calibri" w:cs="Calibri"/>
                <w:color w:val="000000"/>
                <w:sz w:val="22"/>
                <w:szCs w:val="22"/>
              </w:rPr>
              <w:t>I</w:t>
            </w:r>
          </w:p>
        </w:tc>
        <w:tc>
          <w:tcPr>
            <w:tcW w:w="2410"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360</w:t>
            </w:r>
          </w:p>
        </w:tc>
        <w:tc>
          <w:tcPr>
            <w:tcW w:w="772"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81</w:t>
            </w:r>
          </w:p>
        </w:tc>
        <w:tc>
          <w:tcPr>
            <w:tcW w:w="1434"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56</w:t>
            </w:r>
          </w:p>
        </w:tc>
        <w:tc>
          <w:tcPr>
            <w:tcW w:w="1963"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2</w:t>
            </w:r>
            <w:r>
              <w:rPr>
                <w:rFonts w:cstheme="minorHAnsi"/>
                <w:color w:val="000000"/>
                <w:sz w:val="22"/>
                <w:szCs w:val="22"/>
              </w:rPr>
              <w:t>,</w:t>
            </w:r>
            <w:r w:rsidRPr="00752E97">
              <w:rPr>
                <w:rFonts w:cstheme="minorHAnsi"/>
                <w:color w:val="000000"/>
                <w:sz w:val="22"/>
                <w:szCs w:val="22"/>
              </w:rPr>
              <w:t>240</w:t>
            </w:r>
          </w:p>
        </w:tc>
        <w:tc>
          <w:tcPr>
            <w:tcW w:w="2159"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0</w:t>
            </w:r>
            <w:r>
              <w:rPr>
                <w:rFonts w:cstheme="minorHAnsi"/>
                <w:color w:val="000000"/>
                <w:sz w:val="22"/>
                <w:szCs w:val="22"/>
              </w:rPr>
              <w:t>.</w:t>
            </w:r>
            <w:r w:rsidRPr="00752E97">
              <w:rPr>
                <w:rFonts w:cstheme="minorHAnsi"/>
                <w:color w:val="000000"/>
                <w:sz w:val="22"/>
                <w:szCs w:val="22"/>
              </w:rPr>
              <w:t>0%</w:t>
            </w:r>
          </w:p>
        </w:tc>
        <w:tc>
          <w:tcPr>
            <w:tcW w:w="2114"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0</w:t>
            </w:r>
            <w:r>
              <w:rPr>
                <w:rFonts w:cstheme="minorHAnsi"/>
                <w:color w:val="000000"/>
                <w:sz w:val="22"/>
                <w:szCs w:val="22"/>
              </w:rPr>
              <w:t>.</w:t>
            </w:r>
            <w:r w:rsidRPr="00752E97">
              <w:rPr>
                <w:rFonts w:cstheme="minorHAnsi"/>
                <w:color w:val="000000"/>
                <w:sz w:val="22"/>
                <w:szCs w:val="22"/>
              </w:rPr>
              <w:t>8%</w:t>
            </w:r>
          </w:p>
        </w:tc>
        <w:tc>
          <w:tcPr>
            <w:tcW w:w="1906" w:type="dxa"/>
            <w:tcBorders>
              <w:top w:val="nil"/>
              <w:left w:val="nil"/>
              <w:bottom w:val="nil"/>
              <w:right w:val="nil"/>
            </w:tcBorders>
            <w:vAlign w:val="bottom"/>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0</w:t>
            </w:r>
            <w:r>
              <w:rPr>
                <w:rFonts w:cstheme="minorHAnsi"/>
                <w:color w:val="000000"/>
                <w:sz w:val="22"/>
                <w:szCs w:val="22"/>
              </w:rPr>
              <w:t>.</w:t>
            </w:r>
            <w:r w:rsidRPr="00752E97">
              <w:rPr>
                <w:rFonts w:cstheme="minorHAnsi"/>
                <w:color w:val="000000"/>
                <w:sz w:val="22"/>
                <w:szCs w:val="22"/>
              </w:rPr>
              <w:t>0%</w:t>
            </w:r>
          </w:p>
        </w:tc>
      </w:tr>
      <w:tr w:rsidR="00493E74" w:rsidRPr="00496B27" w:rsidTr="00B56491">
        <w:trPr>
          <w:trHeight w:val="320"/>
        </w:trPr>
        <w:tc>
          <w:tcPr>
            <w:tcW w:w="1134" w:type="dxa"/>
            <w:tcBorders>
              <w:top w:val="nil"/>
              <w:left w:val="nil"/>
              <w:bottom w:val="nil"/>
              <w:right w:val="nil"/>
            </w:tcBorders>
            <w:shd w:val="clear" w:color="auto" w:fill="auto"/>
            <w:noWrap/>
            <w:vAlign w:val="bottom"/>
            <w:hideMark/>
          </w:tcPr>
          <w:p w:rsidR="00493E74" w:rsidRPr="005A03CD" w:rsidRDefault="00493E74" w:rsidP="00493E74">
            <w:pPr>
              <w:jc w:val="center"/>
              <w:rPr>
                <w:rFonts w:ascii="Calibri" w:hAnsi="Calibri" w:cs="Calibri"/>
                <w:color w:val="000000"/>
                <w:sz w:val="22"/>
                <w:szCs w:val="22"/>
              </w:rPr>
            </w:pPr>
            <w:r w:rsidRPr="005A03CD">
              <w:rPr>
                <w:rFonts w:ascii="Calibri" w:hAnsi="Calibri" w:cs="Calibri"/>
                <w:color w:val="000000"/>
                <w:sz w:val="22"/>
                <w:szCs w:val="22"/>
              </w:rPr>
              <w:t>J</w:t>
            </w:r>
          </w:p>
        </w:tc>
        <w:tc>
          <w:tcPr>
            <w:tcW w:w="2410" w:type="dxa"/>
            <w:tcBorders>
              <w:top w:val="nil"/>
              <w:left w:val="nil"/>
              <w:bottom w:val="nil"/>
              <w:right w:val="nil"/>
            </w:tcBorders>
            <w:shd w:val="clear" w:color="auto" w:fill="auto"/>
            <w:noWrap/>
            <w:vAlign w:val="bottom"/>
            <w:hideMark/>
          </w:tcPr>
          <w:p w:rsidR="00493E74" w:rsidRPr="00496B27" w:rsidRDefault="00493E74" w:rsidP="00493E74">
            <w:pPr>
              <w:jc w:val="center"/>
              <w:rPr>
                <w:rFonts w:cstheme="minorHAnsi"/>
                <w:color w:val="000000" w:themeColor="text1"/>
                <w:sz w:val="22"/>
                <w:szCs w:val="22"/>
              </w:rPr>
            </w:pPr>
            <w:r>
              <w:rPr>
                <w:rFonts w:cstheme="minorHAnsi"/>
                <w:color w:val="000000" w:themeColor="text1"/>
                <w:sz w:val="22"/>
                <w:szCs w:val="22"/>
              </w:rPr>
              <w:t>∞</w:t>
            </w:r>
          </w:p>
        </w:tc>
        <w:tc>
          <w:tcPr>
            <w:tcW w:w="772" w:type="dxa"/>
            <w:tcBorders>
              <w:top w:val="nil"/>
              <w:left w:val="nil"/>
              <w:bottom w:val="nil"/>
              <w:right w:val="nil"/>
            </w:tcBorders>
            <w:shd w:val="clear" w:color="auto" w:fill="auto"/>
            <w:noWrap/>
            <w:vAlign w:val="bottom"/>
            <w:hideMark/>
          </w:tcPr>
          <w:p w:rsidR="00493E74" w:rsidRPr="00496B27" w:rsidRDefault="00493E74" w:rsidP="00493E74">
            <w:pPr>
              <w:jc w:val="center"/>
              <w:rPr>
                <w:rFonts w:cstheme="minorHAnsi"/>
                <w:color w:val="000000" w:themeColor="text1"/>
                <w:sz w:val="22"/>
                <w:szCs w:val="22"/>
              </w:rPr>
            </w:pPr>
            <w:r w:rsidRPr="00496B27">
              <w:rPr>
                <w:rFonts w:cstheme="minorHAnsi"/>
                <w:color w:val="000000" w:themeColor="text1"/>
                <w:sz w:val="22"/>
                <w:szCs w:val="22"/>
              </w:rPr>
              <w:t>66</w:t>
            </w:r>
          </w:p>
        </w:tc>
        <w:tc>
          <w:tcPr>
            <w:tcW w:w="1434" w:type="dxa"/>
            <w:tcBorders>
              <w:top w:val="nil"/>
              <w:left w:val="nil"/>
              <w:bottom w:val="nil"/>
              <w:right w:val="nil"/>
            </w:tcBorders>
            <w:shd w:val="clear" w:color="auto" w:fill="auto"/>
            <w:noWrap/>
            <w:vAlign w:val="bottom"/>
            <w:hideMark/>
          </w:tcPr>
          <w:p w:rsidR="00493E74" w:rsidRPr="00496B27" w:rsidRDefault="00493E74" w:rsidP="00493E74">
            <w:pPr>
              <w:jc w:val="center"/>
              <w:rPr>
                <w:rFonts w:cstheme="minorHAnsi"/>
                <w:color w:val="000000" w:themeColor="text1"/>
                <w:sz w:val="22"/>
                <w:szCs w:val="22"/>
              </w:rPr>
            </w:pPr>
            <w:r>
              <w:rPr>
                <w:rFonts w:cstheme="minorHAnsi"/>
                <w:color w:val="000000" w:themeColor="text1"/>
                <w:sz w:val="22"/>
                <w:szCs w:val="22"/>
              </w:rPr>
              <w:t>N/E</w:t>
            </w:r>
          </w:p>
        </w:tc>
        <w:tc>
          <w:tcPr>
            <w:tcW w:w="1963" w:type="dxa"/>
            <w:tcBorders>
              <w:top w:val="nil"/>
              <w:left w:val="nil"/>
              <w:bottom w:val="nil"/>
              <w:right w:val="nil"/>
            </w:tcBorders>
            <w:shd w:val="clear" w:color="auto" w:fill="auto"/>
            <w:noWrap/>
            <w:vAlign w:val="bottom"/>
            <w:hideMark/>
          </w:tcPr>
          <w:p w:rsidR="00493E74" w:rsidRPr="00496B27" w:rsidRDefault="00493E74" w:rsidP="00493E74">
            <w:pPr>
              <w:jc w:val="center"/>
              <w:rPr>
                <w:rFonts w:cstheme="minorHAnsi"/>
                <w:color w:val="000000" w:themeColor="text1"/>
                <w:sz w:val="22"/>
                <w:szCs w:val="22"/>
              </w:rPr>
            </w:pPr>
            <w:r>
              <w:rPr>
                <w:rFonts w:cstheme="minorHAnsi"/>
                <w:color w:val="000000" w:themeColor="text1"/>
                <w:sz w:val="22"/>
                <w:szCs w:val="22"/>
              </w:rPr>
              <w:t>N/E</w:t>
            </w:r>
          </w:p>
        </w:tc>
        <w:tc>
          <w:tcPr>
            <w:tcW w:w="2159" w:type="dxa"/>
            <w:tcBorders>
              <w:top w:val="nil"/>
              <w:left w:val="nil"/>
              <w:bottom w:val="nil"/>
              <w:right w:val="nil"/>
            </w:tcBorders>
            <w:shd w:val="clear" w:color="auto" w:fill="auto"/>
            <w:noWrap/>
            <w:vAlign w:val="bottom"/>
            <w:hideMark/>
          </w:tcPr>
          <w:p w:rsidR="00493E74" w:rsidRPr="00496B27" w:rsidRDefault="00493E74" w:rsidP="00493E74">
            <w:pPr>
              <w:jc w:val="center"/>
              <w:rPr>
                <w:rFonts w:cstheme="minorHAnsi"/>
                <w:color w:val="000000" w:themeColor="text1"/>
                <w:sz w:val="22"/>
                <w:szCs w:val="22"/>
              </w:rPr>
            </w:pPr>
            <w:r w:rsidRPr="00496B27">
              <w:rPr>
                <w:rFonts w:cstheme="minorHAnsi"/>
                <w:color w:val="000000" w:themeColor="text1"/>
                <w:sz w:val="22"/>
                <w:szCs w:val="22"/>
              </w:rPr>
              <w:t>0.0%</w:t>
            </w:r>
          </w:p>
        </w:tc>
        <w:tc>
          <w:tcPr>
            <w:tcW w:w="2114" w:type="dxa"/>
            <w:tcBorders>
              <w:top w:val="nil"/>
              <w:left w:val="nil"/>
              <w:bottom w:val="nil"/>
              <w:right w:val="nil"/>
            </w:tcBorders>
            <w:shd w:val="clear" w:color="auto" w:fill="auto"/>
            <w:noWrap/>
            <w:vAlign w:val="bottom"/>
            <w:hideMark/>
          </w:tcPr>
          <w:p w:rsidR="00493E74" w:rsidRPr="00496B27" w:rsidRDefault="00493E74" w:rsidP="00493E74">
            <w:pPr>
              <w:jc w:val="center"/>
              <w:rPr>
                <w:rFonts w:cstheme="minorHAnsi"/>
                <w:color w:val="000000" w:themeColor="text1"/>
                <w:sz w:val="22"/>
                <w:szCs w:val="22"/>
              </w:rPr>
            </w:pPr>
            <w:r w:rsidRPr="00496B27">
              <w:rPr>
                <w:rFonts w:cstheme="minorHAnsi"/>
                <w:color w:val="000000" w:themeColor="text1"/>
                <w:sz w:val="22"/>
                <w:szCs w:val="22"/>
              </w:rPr>
              <w:t>0.0%</w:t>
            </w:r>
          </w:p>
        </w:tc>
        <w:tc>
          <w:tcPr>
            <w:tcW w:w="1906" w:type="dxa"/>
            <w:tcBorders>
              <w:top w:val="nil"/>
              <w:left w:val="nil"/>
              <w:bottom w:val="nil"/>
              <w:right w:val="nil"/>
            </w:tcBorders>
            <w:vAlign w:val="bottom"/>
          </w:tcPr>
          <w:p w:rsidR="00493E74" w:rsidRPr="00496B27" w:rsidRDefault="00493E74" w:rsidP="00493E74">
            <w:pPr>
              <w:jc w:val="center"/>
              <w:rPr>
                <w:rFonts w:cstheme="minorHAnsi"/>
                <w:color w:val="000000" w:themeColor="text1"/>
                <w:sz w:val="22"/>
                <w:szCs w:val="22"/>
              </w:rPr>
            </w:pPr>
            <w:r>
              <w:rPr>
                <w:rFonts w:cstheme="minorHAnsi"/>
                <w:color w:val="000000" w:themeColor="text1"/>
                <w:sz w:val="22"/>
                <w:szCs w:val="22"/>
              </w:rPr>
              <w:t>#</w:t>
            </w:r>
          </w:p>
        </w:tc>
      </w:tr>
      <w:tr w:rsidR="00493E74" w:rsidRPr="00752E97" w:rsidTr="00B56491">
        <w:trPr>
          <w:trHeight w:val="320"/>
        </w:trPr>
        <w:tc>
          <w:tcPr>
            <w:tcW w:w="1134" w:type="dxa"/>
            <w:tcBorders>
              <w:top w:val="nil"/>
              <w:left w:val="nil"/>
              <w:bottom w:val="nil"/>
              <w:right w:val="nil"/>
            </w:tcBorders>
            <w:shd w:val="clear" w:color="auto" w:fill="auto"/>
            <w:noWrap/>
            <w:vAlign w:val="bottom"/>
            <w:hideMark/>
          </w:tcPr>
          <w:p w:rsidR="00493E74" w:rsidRPr="005A03CD" w:rsidRDefault="00493E74" w:rsidP="00493E74">
            <w:pPr>
              <w:jc w:val="center"/>
              <w:rPr>
                <w:rFonts w:ascii="Calibri" w:hAnsi="Calibri" w:cs="Calibri"/>
                <w:color w:val="000000"/>
                <w:sz w:val="22"/>
                <w:szCs w:val="22"/>
              </w:rPr>
            </w:pPr>
            <w:r w:rsidRPr="005A03CD">
              <w:rPr>
                <w:rFonts w:ascii="Calibri" w:hAnsi="Calibri" w:cs="Calibri"/>
                <w:color w:val="000000"/>
                <w:sz w:val="22"/>
                <w:szCs w:val="22"/>
              </w:rPr>
              <w:t>K</w:t>
            </w:r>
          </w:p>
        </w:tc>
        <w:tc>
          <w:tcPr>
            <w:tcW w:w="2410"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w:t>
            </w:r>
          </w:p>
        </w:tc>
        <w:tc>
          <w:tcPr>
            <w:tcW w:w="772"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w:t>
            </w:r>
          </w:p>
        </w:tc>
        <w:tc>
          <w:tcPr>
            <w:tcW w:w="1434"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w:t>
            </w:r>
          </w:p>
        </w:tc>
        <w:tc>
          <w:tcPr>
            <w:tcW w:w="1963"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w:t>
            </w:r>
          </w:p>
        </w:tc>
        <w:tc>
          <w:tcPr>
            <w:tcW w:w="2159"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w:t>
            </w:r>
          </w:p>
        </w:tc>
        <w:tc>
          <w:tcPr>
            <w:tcW w:w="2114"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w:t>
            </w:r>
          </w:p>
        </w:tc>
        <w:tc>
          <w:tcPr>
            <w:tcW w:w="1906" w:type="dxa"/>
            <w:tcBorders>
              <w:top w:val="nil"/>
              <w:left w:val="nil"/>
              <w:bottom w:val="nil"/>
              <w:right w:val="nil"/>
            </w:tcBorders>
            <w:vAlign w:val="bottom"/>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w:t>
            </w:r>
          </w:p>
        </w:tc>
      </w:tr>
      <w:tr w:rsidR="00493E74" w:rsidRPr="00BD606A" w:rsidTr="00B56491">
        <w:trPr>
          <w:trHeight w:val="320"/>
        </w:trPr>
        <w:tc>
          <w:tcPr>
            <w:tcW w:w="1134" w:type="dxa"/>
            <w:tcBorders>
              <w:top w:val="nil"/>
              <w:left w:val="nil"/>
              <w:right w:val="nil"/>
            </w:tcBorders>
            <w:shd w:val="clear" w:color="auto" w:fill="auto"/>
            <w:noWrap/>
            <w:vAlign w:val="bottom"/>
            <w:hideMark/>
          </w:tcPr>
          <w:p w:rsidR="00493E74" w:rsidRPr="005A03CD" w:rsidRDefault="00493E74" w:rsidP="00493E74">
            <w:pPr>
              <w:jc w:val="center"/>
              <w:rPr>
                <w:rFonts w:ascii="Calibri" w:hAnsi="Calibri" w:cs="Calibri"/>
                <w:color w:val="000000"/>
                <w:sz w:val="22"/>
                <w:szCs w:val="22"/>
              </w:rPr>
            </w:pPr>
            <w:r w:rsidRPr="005A03CD">
              <w:rPr>
                <w:rFonts w:ascii="Calibri" w:hAnsi="Calibri" w:cs="Calibri"/>
                <w:color w:val="000000"/>
                <w:sz w:val="22"/>
                <w:szCs w:val="22"/>
              </w:rPr>
              <w:t>L</w:t>
            </w:r>
          </w:p>
        </w:tc>
        <w:tc>
          <w:tcPr>
            <w:tcW w:w="2410" w:type="dxa"/>
            <w:tcBorders>
              <w:top w:val="nil"/>
              <w:left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Pr>
                <w:rFonts w:cstheme="minorHAnsi"/>
                <w:color w:val="000000"/>
                <w:sz w:val="22"/>
                <w:szCs w:val="22"/>
              </w:rPr>
              <w:t>24</w:t>
            </w:r>
          </w:p>
        </w:tc>
        <w:tc>
          <w:tcPr>
            <w:tcW w:w="772" w:type="dxa"/>
            <w:tcBorders>
              <w:top w:val="nil"/>
              <w:left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Pr>
                <w:rFonts w:cstheme="minorHAnsi"/>
                <w:color w:val="000000"/>
                <w:sz w:val="22"/>
                <w:szCs w:val="22"/>
              </w:rPr>
              <w:t>69</w:t>
            </w:r>
          </w:p>
        </w:tc>
        <w:tc>
          <w:tcPr>
            <w:tcW w:w="1434" w:type="dxa"/>
            <w:tcBorders>
              <w:top w:val="nil"/>
              <w:left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Pr>
                <w:rFonts w:cstheme="minorHAnsi"/>
                <w:color w:val="000000"/>
                <w:sz w:val="22"/>
                <w:szCs w:val="22"/>
              </w:rPr>
              <w:t>57</w:t>
            </w:r>
          </w:p>
        </w:tc>
        <w:tc>
          <w:tcPr>
            <w:tcW w:w="1963" w:type="dxa"/>
            <w:tcBorders>
              <w:top w:val="nil"/>
              <w:left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Pr>
                <w:rFonts w:cstheme="minorHAnsi"/>
                <w:color w:val="000000"/>
                <w:sz w:val="22"/>
                <w:szCs w:val="22"/>
              </w:rPr>
              <w:t>504</w:t>
            </w:r>
          </w:p>
        </w:tc>
        <w:tc>
          <w:tcPr>
            <w:tcW w:w="2159" w:type="dxa"/>
            <w:tcBorders>
              <w:top w:val="nil"/>
              <w:left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Pr>
                <w:rFonts w:cstheme="minorHAnsi"/>
                <w:color w:val="000000"/>
                <w:sz w:val="22"/>
                <w:szCs w:val="22"/>
              </w:rPr>
              <w:t>0.0%</w:t>
            </w:r>
          </w:p>
        </w:tc>
        <w:tc>
          <w:tcPr>
            <w:tcW w:w="2114" w:type="dxa"/>
            <w:tcBorders>
              <w:top w:val="nil"/>
              <w:left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Pr>
                <w:rFonts w:cstheme="minorHAnsi"/>
                <w:color w:val="000000"/>
                <w:sz w:val="22"/>
                <w:szCs w:val="22"/>
              </w:rPr>
              <w:t>0.7%</w:t>
            </w:r>
          </w:p>
        </w:tc>
        <w:tc>
          <w:tcPr>
            <w:tcW w:w="1906" w:type="dxa"/>
            <w:tcBorders>
              <w:top w:val="nil"/>
              <w:left w:val="nil"/>
              <w:right w:val="nil"/>
            </w:tcBorders>
            <w:vAlign w:val="bottom"/>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0</w:t>
            </w:r>
            <w:r>
              <w:rPr>
                <w:rFonts w:cstheme="minorHAnsi"/>
                <w:color w:val="000000"/>
                <w:sz w:val="22"/>
                <w:szCs w:val="22"/>
              </w:rPr>
              <w:t>.</w:t>
            </w:r>
            <w:r w:rsidRPr="00752E97">
              <w:rPr>
                <w:rFonts w:cstheme="minorHAnsi"/>
                <w:color w:val="000000"/>
                <w:sz w:val="22"/>
                <w:szCs w:val="22"/>
              </w:rPr>
              <w:t>0%</w:t>
            </w:r>
          </w:p>
        </w:tc>
      </w:tr>
      <w:tr w:rsidR="00493E74" w:rsidRPr="00BD606A" w:rsidTr="00B56491">
        <w:trPr>
          <w:trHeight w:val="320"/>
        </w:trPr>
        <w:tc>
          <w:tcPr>
            <w:tcW w:w="1134" w:type="dxa"/>
            <w:tcBorders>
              <w:top w:val="nil"/>
              <w:left w:val="nil"/>
              <w:right w:val="nil"/>
            </w:tcBorders>
            <w:shd w:val="clear" w:color="auto" w:fill="auto"/>
            <w:noWrap/>
            <w:vAlign w:val="bottom"/>
            <w:hideMark/>
          </w:tcPr>
          <w:p w:rsidR="00493E74" w:rsidRPr="005A03CD" w:rsidRDefault="00493E74" w:rsidP="00493E74">
            <w:pPr>
              <w:jc w:val="center"/>
              <w:rPr>
                <w:rFonts w:ascii="Calibri" w:hAnsi="Calibri" w:cs="Calibri"/>
                <w:color w:val="000000"/>
                <w:sz w:val="22"/>
                <w:szCs w:val="22"/>
              </w:rPr>
            </w:pPr>
            <w:r w:rsidRPr="005A03CD">
              <w:rPr>
                <w:rFonts w:ascii="Calibri" w:hAnsi="Calibri" w:cs="Calibri"/>
                <w:color w:val="000000"/>
                <w:sz w:val="22"/>
                <w:szCs w:val="22"/>
              </w:rPr>
              <w:t>M</w:t>
            </w:r>
          </w:p>
        </w:tc>
        <w:tc>
          <w:tcPr>
            <w:tcW w:w="2410" w:type="dxa"/>
            <w:tcBorders>
              <w:top w:val="nil"/>
              <w:left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w:t>
            </w:r>
          </w:p>
        </w:tc>
        <w:tc>
          <w:tcPr>
            <w:tcW w:w="772" w:type="dxa"/>
            <w:tcBorders>
              <w:top w:val="nil"/>
              <w:left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w:t>
            </w:r>
          </w:p>
        </w:tc>
        <w:tc>
          <w:tcPr>
            <w:tcW w:w="1434" w:type="dxa"/>
            <w:tcBorders>
              <w:top w:val="nil"/>
              <w:left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w:t>
            </w:r>
          </w:p>
        </w:tc>
        <w:tc>
          <w:tcPr>
            <w:tcW w:w="1963" w:type="dxa"/>
            <w:tcBorders>
              <w:top w:val="nil"/>
              <w:left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w:t>
            </w:r>
          </w:p>
        </w:tc>
        <w:tc>
          <w:tcPr>
            <w:tcW w:w="2159" w:type="dxa"/>
            <w:tcBorders>
              <w:top w:val="nil"/>
              <w:left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w:t>
            </w:r>
          </w:p>
        </w:tc>
        <w:tc>
          <w:tcPr>
            <w:tcW w:w="2114" w:type="dxa"/>
            <w:tcBorders>
              <w:top w:val="nil"/>
              <w:left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w:t>
            </w:r>
          </w:p>
        </w:tc>
        <w:tc>
          <w:tcPr>
            <w:tcW w:w="1906" w:type="dxa"/>
            <w:tcBorders>
              <w:top w:val="nil"/>
              <w:left w:val="nil"/>
              <w:right w:val="nil"/>
            </w:tcBorders>
            <w:vAlign w:val="bottom"/>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w:t>
            </w:r>
          </w:p>
        </w:tc>
      </w:tr>
      <w:tr w:rsidR="00493E74" w:rsidRPr="00752E97" w:rsidTr="00B56491">
        <w:trPr>
          <w:trHeight w:val="320"/>
        </w:trPr>
        <w:tc>
          <w:tcPr>
            <w:tcW w:w="1134" w:type="dxa"/>
            <w:tcBorders>
              <w:top w:val="nil"/>
              <w:left w:val="nil"/>
              <w:bottom w:val="nil"/>
              <w:right w:val="nil"/>
            </w:tcBorders>
            <w:shd w:val="clear" w:color="auto" w:fill="auto"/>
            <w:noWrap/>
            <w:vAlign w:val="bottom"/>
            <w:hideMark/>
          </w:tcPr>
          <w:p w:rsidR="00493E74" w:rsidRPr="005A03CD" w:rsidRDefault="00493E74" w:rsidP="00493E74">
            <w:pPr>
              <w:jc w:val="center"/>
              <w:rPr>
                <w:rFonts w:ascii="Calibri" w:hAnsi="Calibri" w:cs="Calibri"/>
                <w:color w:val="000000"/>
                <w:sz w:val="22"/>
                <w:szCs w:val="22"/>
              </w:rPr>
            </w:pPr>
            <w:r w:rsidRPr="005A03CD">
              <w:rPr>
                <w:rFonts w:ascii="Calibri" w:hAnsi="Calibri" w:cs="Calibri"/>
                <w:color w:val="000000"/>
                <w:sz w:val="22"/>
                <w:szCs w:val="22"/>
              </w:rPr>
              <w:t>N</w:t>
            </w:r>
          </w:p>
        </w:tc>
        <w:tc>
          <w:tcPr>
            <w:tcW w:w="2410"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w:t>
            </w:r>
          </w:p>
        </w:tc>
        <w:tc>
          <w:tcPr>
            <w:tcW w:w="772"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w:t>
            </w:r>
          </w:p>
        </w:tc>
        <w:tc>
          <w:tcPr>
            <w:tcW w:w="1434"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w:t>
            </w:r>
          </w:p>
        </w:tc>
        <w:tc>
          <w:tcPr>
            <w:tcW w:w="1963"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w:t>
            </w:r>
          </w:p>
        </w:tc>
        <w:tc>
          <w:tcPr>
            <w:tcW w:w="2159"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w:t>
            </w:r>
          </w:p>
        </w:tc>
        <w:tc>
          <w:tcPr>
            <w:tcW w:w="2114"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w:t>
            </w:r>
          </w:p>
        </w:tc>
        <w:tc>
          <w:tcPr>
            <w:tcW w:w="1906" w:type="dxa"/>
            <w:tcBorders>
              <w:top w:val="nil"/>
              <w:left w:val="nil"/>
              <w:bottom w:val="nil"/>
              <w:right w:val="nil"/>
            </w:tcBorders>
            <w:vAlign w:val="bottom"/>
          </w:tcPr>
          <w:p w:rsidR="00493E74" w:rsidRPr="00752E97" w:rsidRDefault="00493E74" w:rsidP="00493E74">
            <w:pPr>
              <w:jc w:val="center"/>
              <w:rPr>
                <w:rFonts w:cstheme="minorHAnsi"/>
                <w:color w:val="000000"/>
                <w:sz w:val="22"/>
                <w:szCs w:val="22"/>
              </w:rPr>
            </w:pPr>
            <w:r>
              <w:rPr>
                <w:rFonts w:cstheme="minorHAnsi"/>
                <w:color w:val="000000"/>
                <w:sz w:val="22"/>
                <w:szCs w:val="22"/>
              </w:rPr>
              <w:t>-</w:t>
            </w:r>
          </w:p>
        </w:tc>
      </w:tr>
      <w:tr w:rsidR="00493E74" w:rsidRPr="00752E97" w:rsidTr="00B56491">
        <w:trPr>
          <w:trHeight w:val="320"/>
        </w:trPr>
        <w:tc>
          <w:tcPr>
            <w:tcW w:w="1134" w:type="dxa"/>
            <w:tcBorders>
              <w:top w:val="nil"/>
              <w:left w:val="nil"/>
              <w:bottom w:val="nil"/>
              <w:right w:val="nil"/>
            </w:tcBorders>
            <w:shd w:val="clear" w:color="auto" w:fill="auto"/>
            <w:noWrap/>
            <w:vAlign w:val="bottom"/>
            <w:hideMark/>
          </w:tcPr>
          <w:p w:rsidR="00493E74" w:rsidRPr="005A03CD" w:rsidRDefault="00493E74" w:rsidP="00493E74">
            <w:pPr>
              <w:jc w:val="center"/>
              <w:rPr>
                <w:rFonts w:ascii="Calibri" w:hAnsi="Calibri" w:cs="Calibri"/>
                <w:color w:val="000000"/>
                <w:sz w:val="22"/>
                <w:szCs w:val="22"/>
              </w:rPr>
            </w:pPr>
            <w:r w:rsidRPr="005A03CD">
              <w:rPr>
                <w:rFonts w:ascii="Calibri" w:hAnsi="Calibri" w:cs="Calibri"/>
                <w:color w:val="000000"/>
                <w:sz w:val="22"/>
                <w:szCs w:val="22"/>
              </w:rPr>
              <w:t>O</w:t>
            </w:r>
          </w:p>
        </w:tc>
        <w:tc>
          <w:tcPr>
            <w:tcW w:w="2410"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400</w:t>
            </w:r>
          </w:p>
        </w:tc>
        <w:tc>
          <w:tcPr>
            <w:tcW w:w="772"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147</w:t>
            </w:r>
          </w:p>
        </w:tc>
        <w:tc>
          <w:tcPr>
            <w:tcW w:w="1434"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113</w:t>
            </w:r>
          </w:p>
        </w:tc>
        <w:tc>
          <w:tcPr>
            <w:tcW w:w="1963"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1</w:t>
            </w:r>
            <w:r>
              <w:rPr>
                <w:rFonts w:cstheme="minorHAnsi"/>
                <w:color w:val="000000"/>
                <w:sz w:val="22"/>
                <w:szCs w:val="22"/>
              </w:rPr>
              <w:t>,</w:t>
            </w:r>
            <w:r w:rsidRPr="00752E97">
              <w:rPr>
                <w:rFonts w:cstheme="minorHAnsi"/>
                <w:color w:val="000000"/>
                <w:sz w:val="22"/>
                <w:szCs w:val="22"/>
              </w:rPr>
              <w:t>121</w:t>
            </w:r>
          </w:p>
        </w:tc>
        <w:tc>
          <w:tcPr>
            <w:tcW w:w="2159"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4</w:t>
            </w:r>
            <w:r>
              <w:rPr>
                <w:rFonts w:cstheme="minorHAnsi"/>
                <w:color w:val="000000"/>
                <w:sz w:val="22"/>
                <w:szCs w:val="22"/>
              </w:rPr>
              <w:t>.</w:t>
            </w:r>
            <w:r w:rsidRPr="00752E97">
              <w:rPr>
                <w:rFonts w:cstheme="minorHAnsi"/>
                <w:color w:val="000000"/>
                <w:sz w:val="22"/>
                <w:szCs w:val="22"/>
              </w:rPr>
              <w:t>0%</w:t>
            </w:r>
          </w:p>
        </w:tc>
        <w:tc>
          <w:tcPr>
            <w:tcW w:w="2114" w:type="dxa"/>
            <w:tcBorders>
              <w:top w:val="nil"/>
              <w:left w:val="nil"/>
              <w:bottom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Pr>
                <w:rFonts w:cstheme="minorHAnsi"/>
                <w:color w:val="000000"/>
                <w:sz w:val="22"/>
                <w:szCs w:val="22"/>
              </w:rPr>
              <w:t>20.0</w:t>
            </w:r>
            <w:r w:rsidRPr="00752E97">
              <w:rPr>
                <w:rFonts w:cstheme="minorHAnsi"/>
                <w:color w:val="000000"/>
                <w:sz w:val="22"/>
                <w:szCs w:val="22"/>
              </w:rPr>
              <w:t>%</w:t>
            </w:r>
          </w:p>
        </w:tc>
        <w:tc>
          <w:tcPr>
            <w:tcW w:w="1906" w:type="dxa"/>
            <w:tcBorders>
              <w:top w:val="nil"/>
              <w:left w:val="nil"/>
              <w:bottom w:val="nil"/>
              <w:right w:val="nil"/>
            </w:tcBorders>
            <w:vAlign w:val="bottom"/>
          </w:tcPr>
          <w:p w:rsidR="00493E74" w:rsidRPr="00752E97" w:rsidRDefault="00493E74" w:rsidP="00493E74">
            <w:pPr>
              <w:jc w:val="center"/>
              <w:rPr>
                <w:rFonts w:cstheme="minorHAnsi"/>
                <w:color w:val="000000"/>
                <w:sz w:val="22"/>
                <w:szCs w:val="22"/>
              </w:rPr>
            </w:pPr>
            <w:r>
              <w:rPr>
                <w:rFonts w:cstheme="minorHAnsi"/>
                <w:color w:val="000000"/>
                <w:sz w:val="22"/>
                <w:szCs w:val="22"/>
              </w:rPr>
              <w:t>13.2%</w:t>
            </w:r>
          </w:p>
        </w:tc>
      </w:tr>
      <w:tr w:rsidR="00493E74" w:rsidRPr="00752E97" w:rsidTr="00B56491">
        <w:trPr>
          <w:trHeight w:val="320"/>
        </w:trPr>
        <w:tc>
          <w:tcPr>
            <w:tcW w:w="1134" w:type="dxa"/>
            <w:tcBorders>
              <w:top w:val="nil"/>
              <w:left w:val="nil"/>
              <w:right w:val="nil"/>
            </w:tcBorders>
            <w:shd w:val="clear" w:color="auto" w:fill="auto"/>
            <w:noWrap/>
            <w:vAlign w:val="bottom"/>
          </w:tcPr>
          <w:p w:rsidR="00493E74" w:rsidRPr="005A03CD" w:rsidRDefault="00493E74" w:rsidP="00493E74">
            <w:pPr>
              <w:jc w:val="center"/>
              <w:rPr>
                <w:rFonts w:ascii="Calibri" w:hAnsi="Calibri" w:cs="Calibri"/>
                <w:color w:val="000000"/>
                <w:sz w:val="22"/>
                <w:szCs w:val="22"/>
              </w:rPr>
            </w:pPr>
            <w:r w:rsidRPr="005A03CD">
              <w:rPr>
                <w:rFonts w:ascii="Calibri" w:hAnsi="Calibri" w:cs="Calibri"/>
                <w:color w:val="000000"/>
                <w:sz w:val="22"/>
                <w:szCs w:val="22"/>
              </w:rPr>
              <w:t>P</w:t>
            </w:r>
          </w:p>
        </w:tc>
        <w:tc>
          <w:tcPr>
            <w:tcW w:w="2410" w:type="dxa"/>
            <w:tcBorders>
              <w:top w:val="nil"/>
              <w:left w:val="nil"/>
              <w:right w:val="nil"/>
            </w:tcBorders>
            <w:shd w:val="clear" w:color="auto" w:fill="auto"/>
            <w:noWrap/>
            <w:vAlign w:val="bottom"/>
          </w:tcPr>
          <w:p w:rsidR="00493E74" w:rsidRPr="00FC1C0A" w:rsidRDefault="00493E74" w:rsidP="00493E74">
            <w:pPr>
              <w:jc w:val="center"/>
              <w:rPr>
                <w:rFonts w:cstheme="minorHAnsi"/>
                <w:color w:val="000000"/>
                <w:sz w:val="22"/>
                <w:szCs w:val="22"/>
              </w:rPr>
            </w:pPr>
            <w:r>
              <w:rPr>
                <w:rFonts w:cstheme="minorHAnsi"/>
                <w:color w:val="000000" w:themeColor="text1"/>
                <w:sz w:val="22"/>
                <w:szCs w:val="22"/>
              </w:rPr>
              <w:t>∞</w:t>
            </w:r>
          </w:p>
        </w:tc>
        <w:tc>
          <w:tcPr>
            <w:tcW w:w="772" w:type="dxa"/>
            <w:tcBorders>
              <w:top w:val="nil"/>
              <w:left w:val="nil"/>
              <w:right w:val="nil"/>
            </w:tcBorders>
            <w:shd w:val="clear" w:color="auto" w:fill="auto"/>
            <w:noWrap/>
            <w:vAlign w:val="bottom"/>
          </w:tcPr>
          <w:p w:rsidR="00493E74" w:rsidRPr="00FC1C0A" w:rsidRDefault="00493E74" w:rsidP="00493E74">
            <w:pPr>
              <w:jc w:val="center"/>
              <w:rPr>
                <w:rFonts w:cstheme="minorHAnsi"/>
                <w:color w:val="000000"/>
                <w:sz w:val="22"/>
                <w:szCs w:val="22"/>
              </w:rPr>
            </w:pPr>
            <w:r w:rsidRPr="00FC1C0A">
              <w:rPr>
                <w:rFonts w:ascii="Calibri" w:hAnsi="Calibri" w:cs="Calibri"/>
                <w:color w:val="000000"/>
                <w:sz w:val="22"/>
                <w:szCs w:val="22"/>
              </w:rPr>
              <w:t>126</w:t>
            </w:r>
          </w:p>
        </w:tc>
        <w:tc>
          <w:tcPr>
            <w:tcW w:w="1434" w:type="dxa"/>
            <w:tcBorders>
              <w:top w:val="nil"/>
              <w:left w:val="nil"/>
              <w:right w:val="nil"/>
            </w:tcBorders>
            <w:shd w:val="clear" w:color="auto" w:fill="auto"/>
            <w:noWrap/>
            <w:vAlign w:val="bottom"/>
          </w:tcPr>
          <w:p w:rsidR="00493E74" w:rsidRPr="00FC1C0A" w:rsidRDefault="00493E74" w:rsidP="00493E74">
            <w:pPr>
              <w:jc w:val="center"/>
              <w:rPr>
                <w:rFonts w:cstheme="minorHAnsi"/>
                <w:color w:val="000000"/>
                <w:sz w:val="22"/>
                <w:szCs w:val="22"/>
              </w:rPr>
            </w:pPr>
            <w:r>
              <w:rPr>
                <w:rFonts w:cstheme="minorHAnsi"/>
                <w:color w:val="000000" w:themeColor="text1"/>
                <w:sz w:val="22"/>
                <w:szCs w:val="22"/>
              </w:rPr>
              <w:t>N/E</w:t>
            </w:r>
          </w:p>
        </w:tc>
        <w:tc>
          <w:tcPr>
            <w:tcW w:w="1963" w:type="dxa"/>
            <w:tcBorders>
              <w:top w:val="nil"/>
              <w:left w:val="nil"/>
              <w:right w:val="nil"/>
            </w:tcBorders>
            <w:shd w:val="clear" w:color="auto" w:fill="auto"/>
            <w:noWrap/>
            <w:vAlign w:val="bottom"/>
          </w:tcPr>
          <w:p w:rsidR="00493E74" w:rsidRPr="00FC1C0A" w:rsidRDefault="00493E74" w:rsidP="00493E74">
            <w:pPr>
              <w:jc w:val="center"/>
              <w:rPr>
                <w:rFonts w:cstheme="minorHAnsi"/>
                <w:color w:val="000000"/>
                <w:sz w:val="22"/>
                <w:szCs w:val="22"/>
              </w:rPr>
            </w:pPr>
            <w:r>
              <w:rPr>
                <w:rFonts w:cstheme="minorHAnsi"/>
                <w:color w:val="000000" w:themeColor="text1"/>
                <w:sz w:val="22"/>
                <w:szCs w:val="22"/>
              </w:rPr>
              <w:t>N/E</w:t>
            </w:r>
          </w:p>
        </w:tc>
        <w:tc>
          <w:tcPr>
            <w:tcW w:w="2159" w:type="dxa"/>
            <w:tcBorders>
              <w:top w:val="nil"/>
              <w:left w:val="nil"/>
              <w:right w:val="nil"/>
            </w:tcBorders>
            <w:shd w:val="clear" w:color="auto" w:fill="auto"/>
            <w:noWrap/>
            <w:vAlign w:val="bottom"/>
          </w:tcPr>
          <w:p w:rsidR="00493E74" w:rsidRPr="00FC1C0A" w:rsidRDefault="00493E74" w:rsidP="00493E74">
            <w:pPr>
              <w:jc w:val="center"/>
              <w:rPr>
                <w:rFonts w:cstheme="minorHAnsi"/>
                <w:color w:val="000000"/>
                <w:sz w:val="22"/>
                <w:szCs w:val="22"/>
              </w:rPr>
            </w:pPr>
            <w:r w:rsidRPr="00FC1C0A">
              <w:rPr>
                <w:rFonts w:ascii="Calibri" w:hAnsi="Calibri" w:cs="Calibri"/>
                <w:color w:val="000000"/>
                <w:sz w:val="22"/>
                <w:szCs w:val="22"/>
              </w:rPr>
              <w:t>4,3%</w:t>
            </w:r>
          </w:p>
        </w:tc>
        <w:tc>
          <w:tcPr>
            <w:tcW w:w="2114" w:type="dxa"/>
            <w:tcBorders>
              <w:top w:val="nil"/>
              <w:left w:val="nil"/>
              <w:right w:val="nil"/>
            </w:tcBorders>
            <w:shd w:val="clear" w:color="auto" w:fill="auto"/>
            <w:noWrap/>
            <w:vAlign w:val="bottom"/>
          </w:tcPr>
          <w:p w:rsidR="00493E74" w:rsidRPr="00FC1C0A" w:rsidRDefault="00493E74" w:rsidP="00493E74">
            <w:pPr>
              <w:jc w:val="center"/>
              <w:rPr>
                <w:rFonts w:cstheme="minorHAnsi"/>
                <w:color w:val="000000"/>
                <w:sz w:val="22"/>
                <w:szCs w:val="22"/>
              </w:rPr>
            </w:pPr>
            <w:r w:rsidRPr="00FC1C0A">
              <w:rPr>
                <w:rFonts w:ascii="Calibri" w:hAnsi="Calibri" w:cs="Calibri"/>
                <w:color w:val="000000"/>
                <w:sz w:val="22"/>
                <w:szCs w:val="22"/>
              </w:rPr>
              <w:t>13,5%</w:t>
            </w:r>
          </w:p>
        </w:tc>
        <w:tc>
          <w:tcPr>
            <w:tcW w:w="1906" w:type="dxa"/>
            <w:tcBorders>
              <w:top w:val="nil"/>
              <w:left w:val="nil"/>
              <w:right w:val="nil"/>
            </w:tcBorders>
            <w:vAlign w:val="bottom"/>
          </w:tcPr>
          <w:p w:rsidR="00493E74" w:rsidRPr="00FC1C0A" w:rsidRDefault="00493E74" w:rsidP="00493E74">
            <w:pPr>
              <w:jc w:val="center"/>
              <w:rPr>
                <w:rFonts w:cstheme="minorHAnsi"/>
                <w:color w:val="000000"/>
                <w:sz w:val="22"/>
                <w:szCs w:val="22"/>
              </w:rPr>
            </w:pPr>
            <w:r w:rsidRPr="00FC1C0A">
              <w:rPr>
                <w:rFonts w:ascii="Calibri" w:hAnsi="Calibri" w:cs="Calibri"/>
                <w:color w:val="000000"/>
                <w:sz w:val="22"/>
                <w:szCs w:val="22"/>
              </w:rPr>
              <w:t>12,5%</w:t>
            </w:r>
          </w:p>
        </w:tc>
      </w:tr>
      <w:tr w:rsidR="00493E74" w:rsidRPr="00752E97" w:rsidTr="00B56491">
        <w:trPr>
          <w:trHeight w:val="320"/>
        </w:trPr>
        <w:tc>
          <w:tcPr>
            <w:tcW w:w="1134" w:type="dxa"/>
            <w:tcBorders>
              <w:top w:val="nil"/>
              <w:left w:val="nil"/>
              <w:right w:val="nil"/>
            </w:tcBorders>
            <w:shd w:val="clear" w:color="auto" w:fill="auto"/>
            <w:noWrap/>
            <w:vAlign w:val="bottom"/>
            <w:hideMark/>
          </w:tcPr>
          <w:p w:rsidR="00493E74" w:rsidRPr="005A03CD" w:rsidRDefault="00493E74" w:rsidP="00493E74">
            <w:pPr>
              <w:jc w:val="center"/>
              <w:rPr>
                <w:rFonts w:ascii="Calibri" w:hAnsi="Calibri" w:cs="Calibri"/>
                <w:color w:val="000000"/>
                <w:sz w:val="22"/>
                <w:szCs w:val="22"/>
              </w:rPr>
            </w:pPr>
            <w:r w:rsidRPr="005A03CD">
              <w:rPr>
                <w:rFonts w:ascii="Calibri" w:hAnsi="Calibri" w:cs="Calibri"/>
                <w:color w:val="000000"/>
                <w:sz w:val="22"/>
                <w:szCs w:val="22"/>
              </w:rPr>
              <w:t>Q</w:t>
            </w:r>
          </w:p>
        </w:tc>
        <w:tc>
          <w:tcPr>
            <w:tcW w:w="2410" w:type="dxa"/>
            <w:tcBorders>
              <w:top w:val="nil"/>
              <w:left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222</w:t>
            </w:r>
          </w:p>
        </w:tc>
        <w:tc>
          <w:tcPr>
            <w:tcW w:w="772" w:type="dxa"/>
            <w:tcBorders>
              <w:top w:val="nil"/>
              <w:left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166</w:t>
            </w:r>
          </w:p>
        </w:tc>
        <w:tc>
          <w:tcPr>
            <w:tcW w:w="1434" w:type="dxa"/>
            <w:tcBorders>
              <w:top w:val="nil"/>
              <w:left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143</w:t>
            </w:r>
          </w:p>
        </w:tc>
        <w:tc>
          <w:tcPr>
            <w:tcW w:w="1963" w:type="dxa"/>
            <w:tcBorders>
              <w:top w:val="nil"/>
              <w:left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645</w:t>
            </w:r>
          </w:p>
        </w:tc>
        <w:tc>
          <w:tcPr>
            <w:tcW w:w="2159" w:type="dxa"/>
            <w:tcBorders>
              <w:top w:val="nil"/>
              <w:left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16</w:t>
            </w:r>
            <w:r>
              <w:rPr>
                <w:rFonts w:cstheme="minorHAnsi"/>
                <w:color w:val="000000"/>
                <w:sz w:val="22"/>
                <w:szCs w:val="22"/>
              </w:rPr>
              <w:t>.</w:t>
            </w:r>
            <w:r w:rsidRPr="00752E97">
              <w:rPr>
                <w:rFonts w:cstheme="minorHAnsi"/>
                <w:color w:val="000000"/>
                <w:sz w:val="22"/>
                <w:szCs w:val="22"/>
              </w:rPr>
              <w:t>0%</w:t>
            </w:r>
          </w:p>
        </w:tc>
        <w:tc>
          <w:tcPr>
            <w:tcW w:w="2114" w:type="dxa"/>
            <w:tcBorders>
              <w:top w:val="nil"/>
              <w:left w:val="nil"/>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13</w:t>
            </w:r>
            <w:r>
              <w:rPr>
                <w:rFonts w:cstheme="minorHAnsi"/>
                <w:color w:val="000000"/>
                <w:sz w:val="22"/>
                <w:szCs w:val="22"/>
              </w:rPr>
              <w:t>.</w:t>
            </w:r>
            <w:r w:rsidRPr="00752E97">
              <w:rPr>
                <w:rFonts w:cstheme="minorHAnsi"/>
                <w:color w:val="000000"/>
                <w:sz w:val="22"/>
                <w:szCs w:val="22"/>
              </w:rPr>
              <w:t>9%</w:t>
            </w:r>
          </w:p>
        </w:tc>
        <w:tc>
          <w:tcPr>
            <w:tcW w:w="1906" w:type="dxa"/>
            <w:tcBorders>
              <w:top w:val="nil"/>
              <w:left w:val="nil"/>
              <w:right w:val="nil"/>
            </w:tcBorders>
            <w:vAlign w:val="bottom"/>
          </w:tcPr>
          <w:p w:rsidR="00493E74" w:rsidRPr="00752E97" w:rsidRDefault="00493E74" w:rsidP="00493E74">
            <w:pPr>
              <w:jc w:val="center"/>
              <w:rPr>
                <w:rFonts w:cstheme="minorHAnsi"/>
                <w:color w:val="000000"/>
                <w:sz w:val="22"/>
                <w:szCs w:val="22"/>
              </w:rPr>
            </w:pPr>
            <w:r>
              <w:rPr>
                <w:rFonts w:cstheme="minorHAnsi"/>
                <w:color w:val="000000"/>
                <w:sz w:val="22"/>
                <w:szCs w:val="22"/>
              </w:rPr>
              <w:t>6.0%</w:t>
            </w:r>
          </w:p>
        </w:tc>
      </w:tr>
      <w:tr w:rsidR="00493E74" w:rsidRPr="00752E97" w:rsidTr="00B56491">
        <w:trPr>
          <w:trHeight w:val="320"/>
        </w:trPr>
        <w:tc>
          <w:tcPr>
            <w:tcW w:w="1134" w:type="dxa"/>
            <w:tcBorders>
              <w:top w:val="nil"/>
              <w:left w:val="nil"/>
              <w:bottom w:val="single" w:sz="4" w:space="0" w:color="auto"/>
              <w:right w:val="nil"/>
            </w:tcBorders>
            <w:shd w:val="clear" w:color="auto" w:fill="auto"/>
            <w:noWrap/>
            <w:vAlign w:val="bottom"/>
            <w:hideMark/>
          </w:tcPr>
          <w:p w:rsidR="00493E74" w:rsidRPr="005A03CD" w:rsidRDefault="00493E74" w:rsidP="00493E74">
            <w:pPr>
              <w:jc w:val="center"/>
              <w:rPr>
                <w:rFonts w:ascii="Calibri" w:hAnsi="Calibri" w:cs="Calibri"/>
                <w:color w:val="000000"/>
                <w:sz w:val="22"/>
                <w:szCs w:val="22"/>
              </w:rPr>
            </w:pPr>
            <w:r>
              <w:rPr>
                <w:rFonts w:ascii="Calibri" w:hAnsi="Calibri" w:cs="Calibri"/>
                <w:color w:val="000000"/>
                <w:sz w:val="22"/>
                <w:szCs w:val="22"/>
              </w:rPr>
              <w:t>R</w:t>
            </w:r>
          </w:p>
        </w:tc>
        <w:tc>
          <w:tcPr>
            <w:tcW w:w="2410" w:type="dxa"/>
            <w:tcBorders>
              <w:top w:val="nil"/>
              <w:left w:val="nil"/>
              <w:bottom w:val="single" w:sz="4" w:space="0" w:color="auto"/>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270</w:t>
            </w:r>
          </w:p>
        </w:tc>
        <w:tc>
          <w:tcPr>
            <w:tcW w:w="772" w:type="dxa"/>
            <w:tcBorders>
              <w:top w:val="nil"/>
              <w:left w:val="nil"/>
              <w:bottom w:val="single" w:sz="4" w:space="0" w:color="auto"/>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195</w:t>
            </w:r>
          </w:p>
        </w:tc>
        <w:tc>
          <w:tcPr>
            <w:tcW w:w="1434" w:type="dxa"/>
            <w:tcBorders>
              <w:top w:val="nil"/>
              <w:left w:val="nil"/>
              <w:bottom w:val="single" w:sz="4" w:space="0" w:color="auto"/>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172</w:t>
            </w:r>
          </w:p>
        </w:tc>
        <w:tc>
          <w:tcPr>
            <w:tcW w:w="1963" w:type="dxa"/>
            <w:tcBorders>
              <w:top w:val="nil"/>
              <w:left w:val="nil"/>
              <w:bottom w:val="single" w:sz="4" w:space="0" w:color="auto"/>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1</w:t>
            </w:r>
            <w:r>
              <w:rPr>
                <w:rFonts w:cstheme="minorHAnsi"/>
                <w:color w:val="000000"/>
                <w:sz w:val="22"/>
                <w:szCs w:val="22"/>
              </w:rPr>
              <w:t>,</w:t>
            </w:r>
            <w:r w:rsidRPr="00752E97">
              <w:rPr>
                <w:rFonts w:cstheme="minorHAnsi"/>
                <w:color w:val="000000"/>
                <w:sz w:val="22"/>
                <w:szCs w:val="22"/>
              </w:rPr>
              <w:t>441</w:t>
            </w:r>
          </w:p>
        </w:tc>
        <w:tc>
          <w:tcPr>
            <w:tcW w:w="2159" w:type="dxa"/>
            <w:tcBorders>
              <w:top w:val="nil"/>
              <w:left w:val="nil"/>
              <w:bottom w:val="single" w:sz="4" w:space="0" w:color="auto"/>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25</w:t>
            </w:r>
            <w:r>
              <w:rPr>
                <w:rFonts w:cstheme="minorHAnsi"/>
                <w:color w:val="000000"/>
                <w:sz w:val="22"/>
                <w:szCs w:val="22"/>
              </w:rPr>
              <w:t>.</w:t>
            </w:r>
            <w:r w:rsidRPr="00752E97">
              <w:rPr>
                <w:rFonts w:cstheme="minorHAnsi"/>
                <w:color w:val="000000"/>
                <w:sz w:val="22"/>
                <w:szCs w:val="22"/>
              </w:rPr>
              <w:t>0%</w:t>
            </w:r>
          </w:p>
        </w:tc>
        <w:tc>
          <w:tcPr>
            <w:tcW w:w="2114" w:type="dxa"/>
            <w:tcBorders>
              <w:top w:val="nil"/>
              <w:left w:val="nil"/>
              <w:bottom w:val="single" w:sz="4" w:space="0" w:color="auto"/>
              <w:right w:val="nil"/>
            </w:tcBorders>
            <w:shd w:val="clear" w:color="auto" w:fill="auto"/>
            <w:noWrap/>
            <w:vAlign w:val="bottom"/>
            <w:hideMark/>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6</w:t>
            </w:r>
            <w:r>
              <w:rPr>
                <w:rFonts w:cstheme="minorHAnsi"/>
                <w:color w:val="000000"/>
                <w:sz w:val="22"/>
                <w:szCs w:val="22"/>
              </w:rPr>
              <w:t>.</w:t>
            </w:r>
            <w:r w:rsidRPr="00752E97">
              <w:rPr>
                <w:rFonts w:cstheme="minorHAnsi"/>
                <w:color w:val="000000"/>
                <w:sz w:val="22"/>
                <w:szCs w:val="22"/>
              </w:rPr>
              <w:t>7%</w:t>
            </w:r>
          </w:p>
        </w:tc>
        <w:tc>
          <w:tcPr>
            <w:tcW w:w="1906" w:type="dxa"/>
            <w:tcBorders>
              <w:top w:val="nil"/>
              <w:left w:val="nil"/>
              <w:bottom w:val="single" w:sz="4" w:space="0" w:color="auto"/>
              <w:right w:val="nil"/>
            </w:tcBorders>
            <w:vAlign w:val="bottom"/>
          </w:tcPr>
          <w:p w:rsidR="00493E74" w:rsidRPr="00752E97" w:rsidRDefault="00493E74" w:rsidP="00493E74">
            <w:pPr>
              <w:jc w:val="center"/>
              <w:rPr>
                <w:rFonts w:cstheme="minorHAnsi"/>
                <w:color w:val="000000"/>
                <w:sz w:val="22"/>
                <w:szCs w:val="22"/>
              </w:rPr>
            </w:pPr>
            <w:r w:rsidRPr="00752E97">
              <w:rPr>
                <w:rFonts w:cstheme="minorHAnsi"/>
                <w:color w:val="000000"/>
                <w:sz w:val="22"/>
                <w:szCs w:val="22"/>
              </w:rPr>
              <w:t>0</w:t>
            </w:r>
            <w:r>
              <w:rPr>
                <w:rFonts w:cstheme="minorHAnsi"/>
                <w:color w:val="000000"/>
                <w:sz w:val="22"/>
                <w:szCs w:val="22"/>
              </w:rPr>
              <w:t>.</w:t>
            </w:r>
            <w:r w:rsidRPr="00752E97">
              <w:rPr>
                <w:rFonts w:cstheme="minorHAnsi"/>
                <w:color w:val="000000"/>
                <w:sz w:val="22"/>
                <w:szCs w:val="22"/>
              </w:rPr>
              <w:t>0%</w:t>
            </w:r>
          </w:p>
        </w:tc>
      </w:tr>
    </w:tbl>
    <w:p w:rsidR="00493E74" w:rsidRPr="00493E74" w:rsidRDefault="00493E74" w:rsidP="003B576B">
      <w:pPr>
        <w:rPr>
          <w:rFonts w:cstheme="minorHAnsi"/>
          <w:lang w:val="en-US"/>
        </w:rPr>
      </w:pPr>
      <w:r w:rsidRPr="00493E74">
        <w:rPr>
          <w:rFonts w:cstheme="minorHAnsi"/>
          <w:color w:val="000000" w:themeColor="text1"/>
          <w:lang w:val="en-US"/>
        </w:rPr>
        <w:t xml:space="preserve"># </w:t>
      </w:r>
      <w:r w:rsidRPr="00493E74">
        <w:rPr>
          <w:rFonts w:cstheme="minorHAnsi"/>
          <w:lang w:val="en-US"/>
        </w:rPr>
        <w:t>Even though no mitigation strategy led to 0% increment in risk of dying, the long-standing ‘novel TT</w:t>
      </w:r>
      <w:r>
        <w:rPr>
          <w:rFonts w:cstheme="minorHAnsi"/>
          <w:lang w:val="en-US"/>
        </w:rPr>
        <w:t>I</w:t>
      </w:r>
      <w:r w:rsidRPr="00493E74">
        <w:rPr>
          <w:rFonts w:cstheme="minorHAnsi"/>
          <w:lang w:val="en-US"/>
        </w:rPr>
        <w:t>’ of the service will be higher.</w:t>
      </w:r>
    </w:p>
    <w:p w:rsidR="003B576B" w:rsidRDefault="003B576B" w:rsidP="003B576B">
      <w:pPr>
        <w:rPr>
          <w:rFonts w:cstheme="minorHAnsi"/>
          <w:lang w:val="en-US"/>
        </w:rPr>
      </w:pPr>
      <w:r w:rsidRPr="001F3A28">
        <w:rPr>
          <w:rFonts w:cstheme="minorHAnsi"/>
          <w:u w:val="single"/>
          <w:lang w:val="en-US"/>
        </w:rPr>
        <w:t>Legend:</w:t>
      </w:r>
      <w:r w:rsidRPr="001F3A28">
        <w:rPr>
          <w:rFonts w:cstheme="minorHAnsi"/>
          <w:lang w:val="en-US"/>
        </w:rPr>
        <w:t xml:space="preserve"> TTI = time to treatment initiation</w:t>
      </w:r>
      <w:r w:rsidR="00493E74">
        <w:rPr>
          <w:rFonts w:cstheme="minorHAnsi"/>
          <w:lang w:val="en-US"/>
        </w:rPr>
        <w:t>; N/E: not estimated (absence of mitigation strategy); “-” services that do not experimented reduction of medical care volume during the outbreak</w:t>
      </w:r>
    </w:p>
    <w:p w:rsidR="003B576B" w:rsidRDefault="003B576B" w:rsidP="003B576B">
      <w:pPr>
        <w:rPr>
          <w:rFonts w:cstheme="minorHAnsi"/>
          <w:b/>
          <w:bCs/>
          <w:lang w:val="en-US"/>
        </w:rPr>
      </w:pPr>
      <w:r>
        <w:rPr>
          <w:rFonts w:cstheme="minorHAnsi"/>
          <w:b/>
          <w:bCs/>
          <w:lang w:val="en-US"/>
        </w:rPr>
        <w:br w:type="page"/>
      </w:r>
    </w:p>
    <w:p w:rsidR="003B576B" w:rsidRPr="00B163C9" w:rsidRDefault="003B576B" w:rsidP="003B576B">
      <w:pPr>
        <w:rPr>
          <w:rFonts w:cstheme="minorHAnsi"/>
          <w:lang w:val="en-US"/>
        </w:rPr>
      </w:pPr>
      <w:r w:rsidRPr="00B163C9">
        <w:rPr>
          <w:rFonts w:cstheme="minorHAnsi"/>
          <w:b/>
          <w:bCs/>
          <w:lang w:val="en-US"/>
        </w:rPr>
        <w:lastRenderedPageBreak/>
        <w:t xml:space="preserve">Table </w:t>
      </w:r>
      <w:r>
        <w:rPr>
          <w:rFonts w:cstheme="minorHAnsi"/>
          <w:b/>
          <w:bCs/>
          <w:lang w:val="en-US"/>
        </w:rPr>
        <w:t>S5</w:t>
      </w:r>
      <w:r w:rsidRPr="00B163C9">
        <w:rPr>
          <w:rFonts w:cstheme="minorHAnsi"/>
          <w:b/>
          <w:bCs/>
          <w:lang w:val="en-US"/>
        </w:rPr>
        <w:t>.</w:t>
      </w:r>
      <w:r w:rsidRPr="00B163C9">
        <w:rPr>
          <w:rFonts w:cstheme="minorHAnsi"/>
          <w:lang w:val="en-US"/>
        </w:rPr>
        <w:t xml:space="preserve"> Estimative of treatment impact considering COVID-19 outbreak and without the possibility of mitigation at different facilities. </w:t>
      </w:r>
    </w:p>
    <w:tbl>
      <w:tblPr>
        <w:tblW w:w="8852" w:type="dxa"/>
        <w:tblInd w:w="1985" w:type="dxa"/>
        <w:tblCellMar>
          <w:left w:w="70" w:type="dxa"/>
          <w:right w:w="70" w:type="dxa"/>
        </w:tblCellMar>
        <w:tblLook w:val="04A0" w:firstRow="1" w:lastRow="0" w:firstColumn="1" w:lastColumn="0" w:noHBand="0" w:noVBand="1"/>
      </w:tblPr>
      <w:tblGrid>
        <w:gridCol w:w="1134"/>
        <w:gridCol w:w="2410"/>
        <w:gridCol w:w="1507"/>
        <w:gridCol w:w="1687"/>
        <w:gridCol w:w="2114"/>
      </w:tblGrid>
      <w:tr w:rsidR="00487931" w:rsidRPr="00487931" w:rsidTr="00487931">
        <w:trPr>
          <w:trHeight w:val="694"/>
        </w:trPr>
        <w:tc>
          <w:tcPr>
            <w:tcW w:w="1134" w:type="dxa"/>
            <w:tcBorders>
              <w:top w:val="single" w:sz="4" w:space="0" w:color="auto"/>
              <w:left w:val="nil"/>
              <w:bottom w:val="single" w:sz="4" w:space="0" w:color="auto"/>
              <w:right w:val="nil"/>
            </w:tcBorders>
            <w:shd w:val="clear" w:color="auto" w:fill="auto"/>
            <w:vAlign w:val="center"/>
            <w:hideMark/>
          </w:tcPr>
          <w:p w:rsidR="00487931" w:rsidRPr="00487931" w:rsidRDefault="00487931" w:rsidP="00461E41">
            <w:pPr>
              <w:jc w:val="center"/>
              <w:rPr>
                <w:rFonts w:eastAsia="Times New Roman" w:cstheme="minorHAnsi"/>
                <w:b/>
                <w:bCs/>
                <w:color w:val="000000"/>
                <w:lang w:val="en-US" w:eastAsia="pt-BR"/>
              </w:rPr>
            </w:pPr>
            <w:r w:rsidRPr="00487931">
              <w:rPr>
                <w:rFonts w:eastAsia="Times New Roman" w:cstheme="minorHAnsi"/>
                <w:b/>
                <w:bCs/>
                <w:color w:val="000000"/>
                <w:lang w:val="en-US" w:eastAsia="pt-BR"/>
              </w:rPr>
              <w:t>Hospital / Service</w:t>
            </w:r>
          </w:p>
        </w:tc>
        <w:tc>
          <w:tcPr>
            <w:tcW w:w="2410" w:type="dxa"/>
            <w:tcBorders>
              <w:top w:val="single" w:sz="4" w:space="0" w:color="auto"/>
              <w:left w:val="nil"/>
              <w:bottom w:val="single" w:sz="4" w:space="0" w:color="auto"/>
              <w:right w:val="nil"/>
            </w:tcBorders>
            <w:vAlign w:val="center"/>
          </w:tcPr>
          <w:p w:rsidR="00487931" w:rsidRPr="00487931" w:rsidRDefault="00487931" w:rsidP="00461E41">
            <w:pPr>
              <w:jc w:val="center"/>
              <w:rPr>
                <w:rFonts w:eastAsia="Times New Roman" w:cstheme="minorHAnsi"/>
                <w:b/>
                <w:bCs/>
                <w:color w:val="000000"/>
                <w:lang w:val="en-US" w:eastAsia="pt-BR"/>
              </w:rPr>
            </w:pPr>
            <w:r w:rsidRPr="00487931">
              <w:rPr>
                <w:rFonts w:eastAsia="Times New Roman" w:cstheme="minorHAnsi"/>
                <w:b/>
                <w:bCs/>
                <w:color w:val="000000"/>
                <w:lang w:val="en-US" w:eastAsia="pt-BR"/>
              </w:rPr>
              <w:t>Usual Time to Treatment Initiation*</w:t>
            </w:r>
          </w:p>
        </w:tc>
        <w:tc>
          <w:tcPr>
            <w:tcW w:w="1507" w:type="dxa"/>
            <w:tcBorders>
              <w:top w:val="single" w:sz="4" w:space="0" w:color="auto"/>
              <w:left w:val="nil"/>
              <w:bottom w:val="single" w:sz="4" w:space="0" w:color="auto"/>
              <w:right w:val="nil"/>
            </w:tcBorders>
            <w:vAlign w:val="center"/>
          </w:tcPr>
          <w:p w:rsidR="00487931" w:rsidRPr="00487931" w:rsidRDefault="00487931" w:rsidP="00461E41">
            <w:pPr>
              <w:jc w:val="center"/>
              <w:rPr>
                <w:rFonts w:cstheme="minorHAnsi"/>
                <w:b/>
                <w:bCs/>
                <w:color w:val="000000"/>
                <w:lang w:val="en-US"/>
              </w:rPr>
            </w:pPr>
            <w:r w:rsidRPr="00487931">
              <w:rPr>
                <w:rFonts w:cstheme="minorHAnsi"/>
                <w:b/>
                <w:bCs/>
                <w:color w:val="000000"/>
                <w:lang w:val="en-US"/>
              </w:rPr>
              <w:t>Baseline risk</w:t>
            </w:r>
          </w:p>
        </w:tc>
        <w:tc>
          <w:tcPr>
            <w:tcW w:w="1687" w:type="dxa"/>
            <w:tcBorders>
              <w:top w:val="single" w:sz="4" w:space="0" w:color="auto"/>
              <w:left w:val="nil"/>
              <w:bottom w:val="single" w:sz="4" w:space="0" w:color="auto"/>
              <w:right w:val="nil"/>
            </w:tcBorders>
            <w:vAlign w:val="center"/>
          </w:tcPr>
          <w:p w:rsidR="00487931" w:rsidRPr="00487931" w:rsidRDefault="00487931" w:rsidP="00461E41">
            <w:pPr>
              <w:jc w:val="center"/>
              <w:rPr>
                <w:rFonts w:cstheme="minorHAnsi"/>
                <w:b/>
                <w:bCs/>
                <w:color w:val="000000"/>
                <w:lang w:val="en-US"/>
              </w:rPr>
            </w:pPr>
            <w:r w:rsidRPr="00487931">
              <w:rPr>
                <w:rFonts w:cstheme="minorHAnsi"/>
                <w:b/>
                <w:bCs/>
                <w:color w:val="000000"/>
                <w:lang w:val="en-US"/>
              </w:rPr>
              <w:t>Long-standing</w:t>
            </w:r>
          </w:p>
          <w:p w:rsidR="00487931" w:rsidRPr="00487931" w:rsidRDefault="00487931" w:rsidP="00461E41">
            <w:pPr>
              <w:jc w:val="center"/>
              <w:rPr>
                <w:rFonts w:cstheme="minorHAnsi"/>
                <w:b/>
                <w:bCs/>
                <w:color w:val="000000"/>
                <w:lang w:val="en-US"/>
              </w:rPr>
            </w:pPr>
            <w:r w:rsidRPr="00487931">
              <w:rPr>
                <w:rFonts w:cstheme="minorHAnsi"/>
                <w:b/>
                <w:bCs/>
                <w:color w:val="000000"/>
                <w:lang w:val="en-US"/>
              </w:rPr>
              <w:t>novel TTI</w:t>
            </w:r>
          </w:p>
        </w:tc>
        <w:tc>
          <w:tcPr>
            <w:tcW w:w="2114" w:type="dxa"/>
            <w:tcBorders>
              <w:top w:val="single" w:sz="4" w:space="0" w:color="auto"/>
              <w:left w:val="nil"/>
              <w:bottom w:val="single" w:sz="4" w:space="0" w:color="auto"/>
              <w:right w:val="nil"/>
            </w:tcBorders>
            <w:shd w:val="clear" w:color="auto" w:fill="auto"/>
            <w:vAlign w:val="center"/>
            <w:hideMark/>
          </w:tcPr>
          <w:p w:rsidR="00487931" w:rsidRPr="00487931" w:rsidRDefault="00487931" w:rsidP="00461E41">
            <w:pPr>
              <w:jc w:val="center"/>
              <w:rPr>
                <w:rFonts w:cstheme="minorHAnsi"/>
                <w:b/>
                <w:bCs/>
                <w:color w:val="000000"/>
                <w:lang w:val="en-US"/>
              </w:rPr>
            </w:pPr>
            <w:r w:rsidRPr="00487931">
              <w:rPr>
                <w:rFonts w:cstheme="minorHAnsi"/>
                <w:b/>
                <w:bCs/>
                <w:color w:val="000000"/>
                <w:lang w:val="en-US"/>
              </w:rPr>
              <w:t>Long-standing</w:t>
            </w:r>
          </w:p>
          <w:p w:rsidR="00487931" w:rsidRPr="00487931" w:rsidRDefault="00487931" w:rsidP="00461E41">
            <w:pPr>
              <w:jc w:val="center"/>
              <w:rPr>
                <w:rFonts w:cstheme="minorHAnsi"/>
                <w:b/>
                <w:bCs/>
                <w:color w:val="000000"/>
                <w:lang w:val="en-US"/>
              </w:rPr>
            </w:pPr>
            <w:r w:rsidRPr="00487931">
              <w:rPr>
                <w:rFonts w:cstheme="minorHAnsi"/>
                <w:b/>
                <w:bCs/>
                <w:color w:val="000000"/>
                <w:lang w:val="en-US"/>
              </w:rPr>
              <w:t xml:space="preserve">added risk </w:t>
            </w:r>
          </w:p>
        </w:tc>
      </w:tr>
      <w:tr w:rsidR="00487931" w:rsidRPr="00487931" w:rsidTr="003C06B3">
        <w:trPr>
          <w:trHeight w:val="320"/>
        </w:trPr>
        <w:tc>
          <w:tcPr>
            <w:tcW w:w="1134" w:type="dxa"/>
            <w:tcBorders>
              <w:top w:val="nil"/>
              <w:left w:val="nil"/>
              <w:bottom w:val="nil"/>
              <w:right w:val="nil"/>
            </w:tcBorders>
            <w:shd w:val="clear" w:color="auto" w:fill="auto"/>
            <w:noWrap/>
            <w:vAlign w:val="center"/>
            <w:hideMark/>
          </w:tcPr>
          <w:p w:rsidR="00487931" w:rsidRPr="00487931" w:rsidRDefault="00487931" w:rsidP="003C06B3">
            <w:pPr>
              <w:jc w:val="center"/>
              <w:rPr>
                <w:rFonts w:ascii="Calibri" w:hAnsi="Calibri" w:cs="Calibri"/>
                <w:color w:val="000000"/>
              </w:rPr>
            </w:pPr>
            <w:r w:rsidRPr="00487931">
              <w:rPr>
                <w:rFonts w:ascii="Calibri" w:hAnsi="Calibri" w:cs="Calibri"/>
                <w:color w:val="000000"/>
              </w:rPr>
              <w:t>A</w:t>
            </w:r>
          </w:p>
        </w:tc>
        <w:tc>
          <w:tcPr>
            <w:tcW w:w="2410" w:type="dxa"/>
            <w:tcBorders>
              <w:top w:val="nil"/>
              <w:left w:val="nil"/>
              <w:bottom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21</w:t>
            </w:r>
          </w:p>
        </w:tc>
        <w:tc>
          <w:tcPr>
            <w:tcW w:w="1507" w:type="dxa"/>
            <w:tcBorders>
              <w:top w:val="nil"/>
              <w:left w:val="nil"/>
              <w:bottom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0%</w:t>
            </w:r>
          </w:p>
        </w:tc>
        <w:tc>
          <w:tcPr>
            <w:tcW w:w="1687" w:type="dxa"/>
            <w:tcBorders>
              <w:top w:val="nil"/>
              <w:left w:val="nil"/>
              <w:bottom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36</w:t>
            </w:r>
          </w:p>
        </w:tc>
        <w:tc>
          <w:tcPr>
            <w:tcW w:w="2114" w:type="dxa"/>
            <w:tcBorders>
              <w:top w:val="nil"/>
              <w:left w:val="nil"/>
              <w:bottom w:val="nil"/>
              <w:right w:val="nil"/>
            </w:tcBorders>
            <w:shd w:val="clear" w:color="auto" w:fill="auto"/>
            <w:noWrap/>
            <w:vAlign w:val="center"/>
            <w:hideMark/>
          </w:tcPr>
          <w:p w:rsidR="00487931" w:rsidRPr="00487931" w:rsidRDefault="00487931" w:rsidP="003C06B3">
            <w:pPr>
              <w:jc w:val="center"/>
              <w:rPr>
                <w:rFonts w:cstheme="minorHAnsi"/>
                <w:color w:val="000000"/>
                <w:lang w:val="en-US"/>
              </w:rPr>
            </w:pPr>
            <w:r w:rsidRPr="00487931">
              <w:rPr>
                <w:rFonts w:cstheme="minorHAnsi"/>
                <w:color w:val="000000"/>
                <w:lang w:val="en-US"/>
              </w:rPr>
              <w:t>0%</w:t>
            </w:r>
          </w:p>
        </w:tc>
      </w:tr>
      <w:tr w:rsidR="00487931" w:rsidRPr="00487931" w:rsidTr="003C06B3">
        <w:trPr>
          <w:trHeight w:val="320"/>
        </w:trPr>
        <w:tc>
          <w:tcPr>
            <w:tcW w:w="1134" w:type="dxa"/>
            <w:tcBorders>
              <w:top w:val="nil"/>
              <w:left w:val="nil"/>
              <w:right w:val="nil"/>
            </w:tcBorders>
            <w:shd w:val="clear" w:color="auto" w:fill="auto"/>
            <w:noWrap/>
            <w:vAlign w:val="center"/>
            <w:hideMark/>
          </w:tcPr>
          <w:p w:rsidR="00487931" w:rsidRPr="00487931" w:rsidRDefault="00487931" w:rsidP="003C06B3">
            <w:pPr>
              <w:jc w:val="center"/>
              <w:rPr>
                <w:rFonts w:ascii="Calibri" w:hAnsi="Calibri" w:cs="Calibri"/>
                <w:color w:val="000000"/>
              </w:rPr>
            </w:pPr>
            <w:r w:rsidRPr="00487931">
              <w:rPr>
                <w:rFonts w:ascii="Calibri" w:hAnsi="Calibri" w:cs="Calibri"/>
                <w:color w:val="000000"/>
              </w:rPr>
              <w:t>B</w:t>
            </w:r>
          </w:p>
        </w:tc>
        <w:tc>
          <w:tcPr>
            <w:tcW w:w="2410" w:type="dxa"/>
            <w:tcBorders>
              <w:top w:val="nil"/>
              <w:left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23</w:t>
            </w:r>
          </w:p>
        </w:tc>
        <w:tc>
          <w:tcPr>
            <w:tcW w:w="1507" w:type="dxa"/>
            <w:tcBorders>
              <w:top w:val="nil"/>
              <w:left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0%</w:t>
            </w:r>
          </w:p>
        </w:tc>
        <w:tc>
          <w:tcPr>
            <w:tcW w:w="1687" w:type="dxa"/>
            <w:tcBorders>
              <w:top w:val="nil"/>
              <w:left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41</w:t>
            </w:r>
          </w:p>
        </w:tc>
        <w:tc>
          <w:tcPr>
            <w:tcW w:w="2114" w:type="dxa"/>
            <w:tcBorders>
              <w:top w:val="nil"/>
              <w:left w:val="nil"/>
              <w:right w:val="nil"/>
            </w:tcBorders>
            <w:shd w:val="clear" w:color="auto" w:fill="auto"/>
            <w:noWrap/>
            <w:vAlign w:val="center"/>
            <w:hideMark/>
          </w:tcPr>
          <w:p w:rsidR="00487931" w:rsidRPr="00487931" w:rsidRDefault="00487931" w:rsidP="003C06B3">
            <w:pPr>
              <w:jc w:val="center"/>
              <w:rPr>
                <w:rFonts w:cstheme="minorHAnsi"/>
                <w:color w:val="000000"/>
                <w:lang w:val="en-US"/>
              </w:rPr>
            </w:pPr>
            <w:r w:rsidRPr="00487931">
              <w:rPr>
                <w:rFonts w:cstheme="minorHAnsi"/>
                <w:color w:val="000000"/>
                <w:lang w:val="en-US"/>
              </w:rPr>
              <w:t>0%</w:t>
            </w:r>
          </w:p>
        </w:tc>
      </w:tr>
      <w:tr w:rsidR="00487931" w:rsidRPr="00487931" w:rsidTr="003C06B3">
        <w:trPr>
          <w:trHeight w:val="320"/>
        </w:trPr>
        <w:tc>
          <w:tcPr>
            <w:tcW w:w="1134" w:type="dxa"/>
            <w:tcBorders>
              <w:top w:val="nil"/>
              <w:left w:val="nil"/>
              <w:right w:val="nil"/>
            </w:tcBorders>
            <w:shd w:val="clear" w:color="auto" w:fill="auto"/>
            <w:noWrap/>
            <w:vAlign w:val="center"/>
            <w:hideMark/>
          </w:tcPr>
          <w:p w:rsidR="00487931" w:rsidRPr="00487931" w:rsidRDefault="00487931" w:rsidP="003C06B3">
            <w:pPr>
              <w:jc w:val="center"/>
              <w:rPr>
                <w:rFonts w:ascii="Calibri" w:hAnsi="Calibri" w:cs="Calibri"/>
                <w:color w:val="000000"/>
              </w:rPr>
            </w:pPr>
            <w:r w:rsidRPr="00487931">
              <w:rPr>
                <w:rFonts w:ascii="Calibri" w:hAnsi="Calibri" w:cs="Calibri"/>
                <w:color w:val="000000"/>
              </w:rPr>
              <w:t>C</w:t>
            </w:r>
          </w:p>
        </w:tc>
        <w:tc>
          <w:tcPr>
            <w:tcW w:w="2410" w:type="dxa"/>
            <w:tcBorders>
              <w:top w:val="nil"/>
              <w:left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25</w:t>
            </w:r>
          </w:p>
        </w:tc>
        <w:tc>
          <w:tcPr>
            <w:tcW w:w="1507" w:type="dxa"/>
            <w:tcBorders>
              <w:top w:val="nil"/>
              <w:left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0%</w:t>
            </w:r>
          </w:p>
        </w:tc>
        <w:tc>
          <w:tcPr>
            <w:tcW w:w="1687" w:type="dxa"/>
            <w:tcBorders>
              <w:top w:val="nil"/>
              <w:left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47</w:t>
            </w:r>
          </w:p>
        </w:tc>
        <w:tc>
          <w:tcPr>
            <w:tcW w:w="2114" w:type="dxa"/>
            <w:tcBorders>
              <w:top w:val="nil"/>
              <w:left w:val="nil"/>
              <w:right w:val="nil"/>
            </w:tcBorders>
            <w:shd w:val="clear" w:color="auto" w:fill="auto"/>
            <w:noWrap/>
            <w:vAlign w:val="center"/>
            <w:hideMark/>
          </w:tcPr>
          <w:p w:rsidR="00487931" w:rsidRPr="00487931" w:rsidRDefault="00487931" w:rsidP="003C06B3">
            <w:pPr>
              <w:jc w:val="center"/>
              <w:rPr>
                <w:rFonts w:cstheme="minorHAnsi"/>
                <w:color w:val="000000"/>
                <w:lang w:val="en-US"/>
              </w:rPr>
            </w:pPr>
            <w:r w:rsidRPr="00487931">
              <w:rPr>
                <w:rFonts w:cstheme="minorHAnsi"/>
                <w:color w:val="000000"/>
                <w:lang w:val="en-US"/>
              </w:rPr>
              <w:t>0%</w:t>
            </w:r>
          </w:p>
        </w:tc>
      </w:tr>
      <w:tr w:rsidR="00487931" w:rsidRPr="00487931" w:rsidTr="003C06B3">
        <w:trPr>
          <w:trHeight w:val="320"/>
        </w:trPr>
        <w:tc>
          <w:tcPr>
            <w:tcW w:w="1134" w:type="dxa"/>
            <w:tcBorders>
              <w:top w:val="nil"/>
              <w:left w:val="nil"/>
              <w:right w:val="nil"/>
            </w:tcBorders>
            <w:shd w:val="clear" w:color="auto" w:fill="auto"/>
            <w:noWrap/>
            <w:vAlign w:val="center"/>
            <w:hideMark/>
          </w:tcPr>
          <w:p w:rsidR="00487931" w:rsidRPr="00487931" w:rsidRDefault="00487931" w:rsidP="003C06B3">
            <w:pPr>
              <w:jc w:val="center"/>
              <w:rPr>
                <w:rFonts w:ascii="Calibri" w:hAnsi="Calibri" w:cs="Calibri"/>
                <w:color w:val="000000"/>
              </w:rPr>
            </w:pPr>
            <w:r w:rsidRPr="00487931">
              <w:rPr>
                <w:rFonts w:ascii="Calibri" w:hAnsi="Calibri" w:cs="Calibri"/>
                <w:color w:val="000000"/>
              </w:rPr>
              <w:t>D</w:t>
            </w:r>
          </w:p>
        </w:tc>
        <w:tc>
          <w:tcPr>
            <w:tcW w:w="2410" w:type="dxa"/>
            <w:tcBorders>
              <w:top w:val="nil"/>
              <w:left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30</w:t>
            </w:r>
          </w:p>
        </w:tc>
        <w:tc>
          <w:tcPr>
            <w:tcW w:w="1507" w:type="dxa"/>
            <w:tcBorders>
              <w:top w:val="nil"/>
              <w:left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0%</w:t>
            </w:r>
          </w:p>
        </w:tc>
        <w:tc>
          <w:tcPr>
            <w:tcW w:w="1687" w:type="dxa"/>
            <w:tcBorders>
              <w:top w:val="nil"/>
              <w:left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48</w:t>
            </w:r>
          </w:p>
        </w:tc>
        <w:tc>
          <w:tcPr>
            <w:tcW w:w="2114" w:type="dxa"/>
            <w:tcBorders>
              <w:top w:val="nil"/>
              <w:left w:val="nil"/>
              <w:right w:val="nil"/>
            </w:tcBorders>
            <w:shd w:val="clear" w:color="auto" w:fill="auto"/>
            <w:noWrap/>
            <w:vAlign w:val="center"/>
            <w:hideMark/>
          </w:tcPr>
          <w:p w:rsidR="00487931" w:rsidRPr="00487931" w:rsidRDefault="00487931" w:rsidP="003C06B3">
            <w:pPr>
              <w:jc w:val="center"/>
              <w:rPr>
                <w:rFonts w:cstheme="minorHAnsi"/>
                <w:color w:val="000000"/>
                <w:lang w:val="en-US"/>
              </w:rPr>
            </w:pPr>
            <w:r w:rsidRPr="00487931">
              <w:rPr>
                <w:rFonts w:cstheme="minorHAnsi"/>
                <w:color w:val="000000"/>
                <w:lang w:val="en-US"/>
              </w:rPr>
              <w:t>0%</w:t>
            </w:r>
          </w:p>
        </w:tc>
      </w:tr>
      <w:tr w:rsidR="00487931" w:rsidRPr="00487931" w:rsidTr="003C06B3">
        <w:trPr>
          <w:trHeight w:val="320"/>
        </w:trPr>
        <w:tc>
          <w:tcPr>
            <w:tcW w:w="1134" w:type="dxa"/>
            <w:tcBorders>
              <w:left w:val="nil"/>
              <w:bottom w:val="nil"/>
              <w:right w:val="nil"/>
            </w:tcBorders>
            <w:shd w:val="clear" w:color="auto" w:fill="auto"/>
            <w:noWrap/>
            <w:vAlign w:val="center"/>
            <w:hideMark/>
          </w:tcPr>
          <w:p w:rsidR="00487931" w:rsidRPr="00487931" w:rsidRDefault="00487931" w:rsidP="003C06B3">
            <w:pPr>
              <w:jc w:val="center"/>
              <w:rPr>
                <w:rFonts w:ascii="Calibri" w:hAnsi="Calibri" w:cs="Calibri"/>
                <w:color w:val="000000"/>
              </w:rPr>
            </w:pPr>
            <w:r w:rsidRPr="00487931">
              <w:rPr>
                <w:rFonts w:ascii="Calibri" w:hAnsi="Calibri" w:cs="Calibri"/>
                <w:color w:val="000000"/>
              </w:rPr>
              <w:t>E</w:t>
            </w:r>
          </w:p>
        </w:tc>
        <w:tc>
          <w:tcPr>
            <w:tcW w:w="2410" w:type="dxa"/>
            <w:tcBorders>
              <w:left w:val="nil"/>
              <w:bottom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30</w:t>
            </w:r>
          </w:p>
        </w:tc>
        <w:tc>
          <w:tcPr>
            <w:tcW w:w="1507" w:type="dxa"/>
            <w:tcBorders>
              <w:left w:val="nil"/>
              <w:bottom w:val="nil"/>
              <w:right w:val="nil"/>
            </w:tcBorders>
            <w:vAlign w:val="center"/>
          </w:tcPr>
          <w:p w:rsidR="00487931" w:rsidRPr="00487931" w:rsidRDefault="00487931" w:rsidP="003C06B3">
            <w:pPr>
              <w:jc w:val="center"/>
              <w:rPr>
                <w:rFonts w:ascii="Calibri" w:hAnsi="Calibri" w:cs="Calibri"/>
                <w:color w:val="000000"/>
              </w:rPr>
            </w:pPr>
            <w:r w:rsidRPr="00487931">
              <w:rPr>
                <w:rFonts w:ascii="Calibri" w:hAnsi="Calibri" w:cs="Calibri"/>
                <w:color w:val="000000"/>
              </w:rPr>
              <w:t>0%</w:t>
            </w:r>
          </w:p>
        </w:tc>
        <w:tc>
          <w:tcPr>
            <w:tcW w:w="1687" w:type="dxa"/>
            <w:tcBorders>
              <w:left w:val="nil"/>
              <w:bottom w:val="nil"/>
              <w:right w:val="nil"/>
            </w:tcBorders>
            <w:vAlign w:val="center"/>
          </w:tcPr>
          <w:p w:rsidR="00487931" w:rsidRPr="00487931" w:rsidRDefault="00487931" w:rsidP="003C06B3">
            <w:pPr>
              <w:jc w:val="center"/>
              <w:rPr>
                <w:rFonts w:ascii="Calibri" w:hAnsi="Calibri" w:cs="Calibri"/>
                <w:color w:val="000000"/>
              </w:rPr>
            </w:pPr>
            <w:r w:rsidRPr="00487931">
              <w:rPr>
                <w:rFonts w:ascii="Calibri" w:hAnsi="Calibri" w:cs="Calibri"/>
                <w:color w:val="000000"/>
              </w:rPr>
              <w:t>71</w:t>
            </w:r>
          </w:p>
        </w:tc>
        <w:tc>
          <w:tcPr>
            <w:tcW w:w="2114" w:type="dxa"/>
            <w:tcBorders>
              <w:left w:val="nil"/>
              <w:bottom w:val="nil"/>
              <w:right w:val="nil"/>
            </w:tcBorders>
            <w:shd w:val="clear" w:color="auto" w:fill="auto"/>
            <w:noWrap/>
            <w:vAlign w:val="center"/>
            <w:hideMark/>
          </w:tcPr>
          <w:p w:rsidR="00487931" w:rsidRPr="00487931" w:rsidRDefault="00487931" w:rsidP="003C06B3">
            <w:pPr>
              <w:jc w:val="center"/>
              <w:rPr>
                <w:rFonts w:ascii="Calibri" w:hAnsi="Calibri" w:cs="Calibri"/>
                <w:color w:val="000000"/>
              </w:rPr>
            </w:pPr>
            <w:r w:rsidRPr="00487931">
              <w:rPr>
                <w:rFonts w:ascii="Calibri" w:hAnsi="Calibri" w:cs="Calibri"/>
                <w:color w:val="000000"/>
              </w:rPr>
              <w:t>1.3%</w:t>
            </w:r>
          </w:p>
        </w:tc>
      </w:tr>
      <w:tr w:rsidR="00487931" w:rsidRPr="00487931" w:rsidTr="003C06B3">
        <w:trPr>
          <w:trHeight w:val="320"/>
        </w:trPr>
        <w:tc>
          <w:tcPr>
            <w:tcW w:w="1134" w:type="dxa"/>
            <w:tcBorders>
              <w:top w:val="nil"/>
              <w:left w:val="nil"/>
              <w:bottom w:val="nil"/>
              <w:right w:val="nil"/>
            </w:tcBorders>
            <w:shd w:val="clear" w:color="auto" w:fill="auto"/>
            <w:noWrap/>
            <w:vAlign w:val="center"/>
            <w:hideMark/>
          </w:tcPr>
          <w:p w:rsidR="00487931" w:rsidRPr="00487931" w:rsidRDefault="00487931" w:rsidP="003C06B3">
            <w:pPr>
              <w:jc w:val="center"/>
              <w:rPr>
                <w:rFonts w:ascii="Calibri" w:hAnsi="Calibri" w:cs="Calibri"/>
                <w:color w:val="000000"/>
              </w:rPr>
            </w:pPr>
            <w:r w:rsidRPr="00487931">
              <w:rPr>
                <w:rFonts w:ascii="Calibri" w:hAnsi="Calibri" w:cs="Calibri"/>
                <w:color w:val="000000"/>
              </w:rPr>
              <w:t>F</w:t>
            </w:r>
          </w:p>
        </w:tc>
        <w:tc>
          <w:tcPr>
            <w:tcW w:w="2410" w:type="dxa"/>
            <w:tcBorders>
              <w:top w:val="nil"/>
              <w:left w:val="nil"/>
              <w:bottom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30</w:t>
            </w:r>
          </w:p>
        </w:tc>
        <w:tc>
          <w:tcPr>
            <w:tcW w:w="1507" w:type="dxa"/>
            <w:tcBorders>
              <w:top w:val="nil"/>
              <w:left w:val="nil"/>
              <w:bottom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0%</w:t>
            </w:r>
          </w:p>
        </w:tc>
        <w:tc>
          <w:tcPr>
            <w:tcW w:w="1687" w:type="dxa"/>
            <w:tcBorders>
              <w:top w:val="nil"/>
              <w:left w:val="nil"/>
              <w:bottom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156</w:t>
            </w:r>
          </w:p>
        </w:tc>
        <w:tc>
          <w:tcPr>
            <w:tcW w:w="2114" w:type="dxa"/>
            <w:tcBorders>
              <w:top w:val="nil"/>
              <w:left w:val="nil"/>
              <w:bottom w:val="nil"/>
              <w:right w:val="nil"/>
            </w:tcBorders>
            <w:shd w:val="clear" w:color="auto" w:fill="auto"/>
            <w:noWrap/>
            <w:vAlign w:val="center"/>
            <w:hideMark/>
          </w:tcPr>
          <w:p w:rsidR="00487931" w:rsidRPr="00487931" w:rsidRDefault="00487931" w:rsidP="003C06B3">
            <w:pPr>
              <w:jc w:val="center"/>
              <w:rPr>
                <w:rFonts w:cstheme="minorHAnsi"/>
                <w:color w:val="000000"/>
                <w:lang w:val="en-US"/>
              </w:rPr>
            </w:pPr>
            <w:r w:rsidRPr="00487931">
              <w:rPr>
                <w:rFonts w:cstheme="minorHAnsi"/>
                <w:color w:val="000000"/>
                <w:lang w:val="en-US"/>
              </w:rPr>
              <w:t>26.8%</w:t>
            </w:r>
          </w:p>
        </w:tc>
      </w:tr>
      <w:tr w:rsidR="00487931" w:rsidRPr="00487931" w:rsidTr="003C06B3">
        <w:trPr>
          <w:trHeight w:val="320"/>
        </w:trPr>
        <w:tc>
          <w:tcPr>
            <w:tcW w:w="1134" w:type="dxa"/>
            <w:tcBorders>
              <w:top w:val="nil"/>
              <w:left w:val="nil"/>
              <w:bottom w:val="nil"/>
              <w:right w:val="nil"/>
            </w:tcBorders>
            <w:shd w:val="clear" w:color="auto" w:fill="auto"/>
            <w:noWrap/>
            <w:vAlign w:val="center"/>
            <w:hideMark/>
          </w:tcPr>
          <w:p w:rsidR="00487931" w:rsidRPr="00487931" w:rsidRDefault="00487931" w:rsidP="003C06B3">
            <w:pPr>
              <w:jc w:val="center"/>
              <w:rPr>
                <w:rFonts w:ascii="Calibri" w:hAnsi="Calibri" w:cs="Calibri"/>
                <w:color w:val="000000"/>
              </w:rPr>
            </w:pPr>
            <w:r w:rsidRPr="00487931">
              <w:rPr>
                <w:rFonts w:ascii="Calibri" w:hAnsi="Calibri" w:cs="Calibri"/>
                <w:color w:val="000000"/>
              </w:rPr>
              <w:t>G</w:t>
            </w:r>
          </w:p>
        </w:tc>
        <w:tc>
          <w:tcPr>
            <w:tcW w:w="2410" w:type="dxa"/>
            <w:tcBorders>
              <w:top w:val="nil"/>
              <w:left w:val="nil"/>
              <w:bottom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30</w:t>
            </w:r>
          </w:p>
        </w:tc>
        <w:tc>
          <w:tcPr>
            <w:tcW w:w="1507" w:type="dxa"/>
            <w:tcBorders>
              <w:top w:val="nil"/>
              <w:left w:val="nil"/>
              <w:bottom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0%</w:t>
            </w:r>
          </w:p>
        </w:tc>
        <w:tc>
          <w:tcPr>
            <w:tcW w:w="1687" w:type="dxa"/>
            <w:tcBorders>
              <w:top w:val="nil"/>
              <w:left w:val="nil"/>
              <w:bottom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73</w:t>
            </w:r>
          </w:p>
        </w:tc>
        <w:tc>
          <w:tcPr>
            <w:tcW w:w="2114" w:type="dxa"/>
            <w:tcBorders>
              <w:top w:val="nil"/>
              <w:left w:val="nil"/>
              <w:bottom w:val="nil"/>
              <w:right w:val="nil"/>
            </w:tcBorders>
            <w:shd w:val="clear" w:color="auto" w:fill="auto"/>
            <w:noWrap/>
            <w:vAlign w:val="center"/>
            <w:hideMark/>
          </w:tcPr>
          <w:p w:rsidR="00487931" w:rsidRPr="00487931" w:rsidRDefault="00487931" w:rsidP="003C06B3">
            <w:pPr>
              <w:jc w:val="center"/>
              <w:rPr>
                <w:rFonts w:cstheme="minorHAnsi"/>
                <w:color w:val="000000"/>
                <w:lang w:val="en-US"/>
              </w:rPr>
            </w:pPr>
            <w:r w:rsidRPr="00487931">
              <w:rPr>
                <w:rFonts w:cstheme="minorHAnsi"/>
                <w:color w:val="000000"/>
                <w:lang w:val="en-US"/>
              </w:rPr>
              <w:t>1.9%</w:t>
            </w:r>
          </w:p>
        </w:tc>
      </w:tr>
      <w:tr w:rsidR="00487931" w:rsidRPr="00487931" w:rsidTr="003C06B3">
        <w:trPr>
          <w:trHeight w:val="320"/>
        </w:trPr>
        <w:tc>
          <w:tcPr>
            <w:tcW w:w="1134" w:type="dxa"/>
            <w:tcBorders>
              <w:top w:val="nil"/>
              <w:left w:val="nil"/>
              <w:bottom w:val="nil"/>
              <w:right w:val="nil"/>
            </w:tcBorders>
            <w:shd w:val="clear" w:color="auto" w:fill="auto"/>
            <w:noWrap/>
            <w:vAlign w:val="center"/>
            <w:hideMark/>
          </w:tcPr>
          <w:p w:rsidR="00487931" w:rsidRPr="00487931" w:rsidRDefault="00487931" w:rsidP="003C06B3">
            <w:pPr>
              <w:jc w:val="center"/>
              <w:rPr>
                <w:rFonts w:ascii="Calibri" w:hAnsi="Calibri" w:cs="Calibri"/>
                <w:color w:val="000000"/>
              </w:rPr>
            </w:pPr>
            <w:r w:rsidRPr="00487931">
              <w:rPr>
                <w:rFonts w:ascii="Calibri" w:hAnsi="Calibri" w:cs="Calibri"/>
                <w:color w:val="000000"/>
              </w:rPr>
              <w:t>H</w:t>
            </w:r>
          </w:p>
        </w:tc>
        <w:tc>
          <w:tcPr>
            <w:tcW w:w="2410" w:type="dxa"/>
            <w:tcBorders>
              <w:top w:val="nil"/>
              <w:left w:val="nil"/>
              <w:bottom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30</w:t>
            </w:r>
          </w:p>
        </w:tc>
        <w:tc>
          <w:tcPr>
            <w:tcW w:w="1507" w:type="dxa"/>
            <w:tcBorders>
              <w:top w:val="nil"/>
              <w:left w:val="nil"/>
              <w:bottom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0%</w:t>
            </w:r>
          </w:p>
        </w:tc>
        <w:tc>
          <w:tcPr>
            <w:tcW w:w="1687" w:type="dxa"/>
            <w:tcBorders>
              <w:top w:val="nil"/>
              <w:left w:val="nil"/>
              <w:bottom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45</w:t>
            </w:r>
          </w:p>
        </w:tc>
        <w:tc>
          <w:tcPr>
            <w:tcW w:w="2114" w:type="dxa"/>
            <w:tcBorders>
              <w:top w:val="nil"/>
              <w:left w:val="nil"/>
              <w:bottom w:val="nil"/>
              <w:right w:val="nil"/>
            </w:tcBorders>
            <w:shd w:val="clear" w:color="auto" w:fill="auto"/>
            <w:noWrap/>
            <w:vAlign w:val="center"/>
            <w:hideMark/>
          </w:tcPr>
          <w:p w:rsidR="00487931" w:rsidRPr="00487931" w:rsidRDefault="00487931" w:rsidP="003C06B3">
            <w:pPr>
              <w:jc w:val="center"/>
              <w:rPr>
                <w:rFonts w:cstheme="minorHAnsi"/>
                <w:color w:val="000000"/>
                <w:lang w:val="en-US"/>
              </w:rPr>
            </w:pPr>
            <w:r w:rsidRPr="00487931">
              <w:rPr>
                <w:rFonts w:cstheme="minorHAnsi"/>
                <w:color w:val="000000"/>
                <w:lang w:val="en-US"/>
              </w:rPr>
              <w:t>0%</w:t>
            </w:r>
          </w:p>
        </w:tc>
      </w:tr>
      <w:tr w:rsidR="00487931" w:rsidRPr="00487931" w:rsidTr="003C06B3">
        <w:trPr>
          <w:trHeight w:val="320"/>
        </w:trPr>
        <w:tc>
          <w:tcPr>
            <w:tcW w:w="1134" w:type="dxa"/>
            <w:tcBorders>
              <w:top w:val="nil"/>
              <w:left w:val="nil"/>
              <w:bottom w:val="nil"/>
              <w:right w:val="nil"/>
            </w:tcBorders>
            <w:shd w:val="clear" w:color="auto" w:fill="auto"/>
            <w:noWrap/>
            <w:vAlign w:val="center"/>
            <w:hideMark/>
          </w:tcPr>
          <w:p w:rsidR="00487931" w:rsidRPr="00487931" w:rsidRDefault="00487931" w:rsidP="003C06B3">
            <w:pPr>
              <w:jc w:val="center"/>
              <w:rPr>
                <w:rFonts w:ascii="Calibri" w:hAnsi="Calibri" w:cs="Calibri"/>
                <w:color w:val="000000"/>
              </w:rPr>
            </w:pPr>
            <w:r w:rsidRPr="00487931">
              <w:rPr>
                <w:rFonts w:ascii="Calibri" w:hAnsi="Calibri" w:cs="Calibri"/>
                <w:color w:val="000000"/>
              </w:rPr>
              <w:t>I</w:t>
            </w:r>
          </w:p>
        </w:tc>
        <w:tc>
          <w:tcPr>
            <w:tcW w:w="2410" w:type="dxa"/>
            <w:tcBorders>
              <w:top w:val="nil"/>
              <w:left w:val="nil"/>
              <w:bottom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30</w:t>
            </w:r>
          </w:p>
        </w:tc>
        <w:tc>
          <w:tcPr>
            <w:tcW w:w="1507" w:type="dxa"/>
            <w:tcBorders>
              <w:top w:val="nil"/>
              <w:left w:val="nil"/>
              <w:bottom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0%</w:t>
            </w:r>
          </w:p>
        </w:tc>
        <w:tc>
          <w:tcPr>
            <w:tcW w:w="1687" w:type="dxa"/>
            <w:tcBorders>
              <w:top w:val="nil"/>
              <w:left w:val="nil"/>
              <w:bottom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81</w:t>
            </w:r>
          </w:p>
        </w:tc>
        <w:tc>
          <w:tcPr>
            <w:tcW w:w="2114" w:type="dxa"/>
            <w:tcBorders>
              <w:top w:val="nil"/>
              <w:left w:val="nil"/>
              <w:bottom w:val="nil"/>
              <w:right w:val="nil"/>
            </w:tcBorders>
            <w:shd w:val="clear" w:color="auto" w:fill="auto"/>
            <w:noWrap/>
            <w:vAlign w:val="center"/>
            <w:hideMark/>
          </w:tcPr>
          <w:p w:rsidR="00487931" w:rsidRPr="00487931" w:rsidRDefault="00487931" w:rsidP="003C06B3">
            <w:pPr>
              <w:jc w:val="center"/>
              <w:rPr>
                <w:rFonts w:cstheme="minorHAnsi"/>
                <w:color w:val="000000"/>
                <w:lang w:val="en-US"/>
              </w:rPr>
            </w:pPr>
            <w:r w:rsidRPr="00487931">
              <w:rPr>
                <w:rFonts w:cstheme="minorHAnsi"/>
                <w:color w:val="000000"/>
                <w:lang w:val="en-US"/>
              </w:rPr>
              <w:t>4.4%</w:t>
            </w:r>
          </w:p>
        </w:tc>
      </w:tr>
      <w:tr w:rsidR="00487931" w:rsidRPr="00487931" w:rsidTr="003C06B3">
        <w:trPr>
          <w:trHeight w:val="320"/>
        </w:trPr>
        <w:tc>
          <w:tcPr>
            <w:tcW w:w="1134" w:type="dxa"/>
            <w:tcBorders>
              <w:top w:val="nil"/>
              <w:left w:val="nil"/>
              <w:bottom w:val="nil"/>
              <w:right w:val="nil"/>
            </w:tcBorders>
            <w:shd w:val="clear" w:color="auto" w:fill="auto"/>
            <w:noWrap/>
            <w:vAlign w:val="center"/>
            <w:hideMark/>
          </w:tcPr>
          <w:p w:rsidR="00487931" w:rsidRPr="00487931" w:rsidRDefault="00487931" w:rsidP="003C06B3">
            <w:pPr>
              <w:jc w:val="center"/>
              <w:rPr>
                <w:rFonts w:ascii="Calibri" w:hAnsi="Calibri" w:cs="Calibri"/>
                <w:color w:val="000000"/>
              </w:rPr>
            </w:pPr>
            <w:r w:rsidRPr="00487931">
              <w:rPr>
                <w:rFonts w:ascii="Calibri" w:hAnsi="Calibri" w:cs="Calibri"/>
                <w:color w:val="000000"/>
              </w:rPr>
              <w:t>J</w:t>
            </w:r>
          </w:p>
        </w:tc>
        <w:tc>
          <w:tcPr>
            <w:tcW w:w="2410" w:type="dxa"/>
            <w:tcBorders>
              <w:top w:val="nil"/>
              <w:left w:val="nil"/>
              <w:bottom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30</w:t>
            </w:r>
          </w:p>
        </w:tc>
        <w:tc>
          <w:tcPr>
            <w:tcW w:w="1507" w:type="dxa"/>
            <w:tcBorders>
              <w:top w:val="nil"/>
              <w:left w:val="nil"/>
              <w:bottom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0%</w:t>
            </w:r>
          </w:p>
        </w:tc>
        <w:tc>
          <w:tcPr>
            <w:tcW w:w="1687" w:type="dxa"/>
            <w:tcBorders>
              <w:top w:val="nil"/>
              <w:left w:val="nil"/>
              <w:bottom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66</w:t>
            </w:r>
          </w:p>
        </w:tc>
        <w:tc>
          <w:tcPr>
            <w:tcW w:w="2114" w:type="dxa"/>
            <w:tcBorders>
              <w:top w:val="nil"/>
              <w:left w:val="nil"/>
              <w:bottom w:val="nil"/>
              <w:right w:val="nil"/>
            </w:tcBorders>
            <w:shd w:val="clear" w:color="auto" w:fill="auto"/>
            <w:noWrap/>
            <w:vAlign w:val="center"/>
            <w:hideMark/>
          </w:tcPr>
          <w:p w:rsidR="00487931" w:rsidRPr="00487931" w:rsidRDefault="00487931" w:rsidP="003C06B3">
            <w:pPr>
              <w:jc w:val="center"/>
              <w:rPr>
                <w:rFonts w:cstheme="minorHAnsi"/>
                <w:color w:val="000000"/>
                <w:lang w:val="en-US"/>
              </w:rPr>
            </w:pPr>
            <w:r w:rsidRPr="00487931">
              <w:rPr>
                <w:rFonts w:cstheme="minorHAnsi"/>
                <w:color w:val="000000"/>
                <w:lang w:val="en-US"/>
              </w:rPr>
              <w:t>0%</w:t>
            </w:r>
          </w:p>
        </w:tc>
      </w:tr>
      <w:tr w:rsidR="00487931" w:rsidRPr="00487931" w:rsidTr="003C06B3">
        <w:trPr>
          <w:trHeight w:val="320"/>
        </w:trPr>
        <w:tc>
          <w:tcPr>
            <w:tcW w:w="1134" w:type="dxa"/>
            <w:tcBorders>
              <w:top w:val="nil"/>
              <w:left w:val="nil"/>
              <w:bottom w:val="nil"/>
              <w:right w:val="nil"/>
            </w:tcBorders>
            <w:shd w:val="clear" w:color="auto" w:fill="auto"/>
            <w:noWrap/>
            <w:vAlign w:val="center"/>
            <w:hideMark/>
          </w:tcPr>
          <w:p w:rsidR="00487931" w:rsidRPr="00487931" w:rsidRDefault="00487931" w:rsidP="003C06B3">
            <w:pPr>
              <w:jc w:val="center"/>
              <w:rPr>
                <w:rFonts w:ascii="Calibri" w:hAnsi="Calibri" w:cs="Calibri"/>
                <w:color w:val="000000"/>
              </w:rPr>
            </w:pPr>
            <w:r w:rsidRPr="00487931">
              <w:rPr>
                <w:rFonts w:ascii="Calibri" w:hAnsi="Calibri" w:cs="Calibri"/>
                <w:color w:val="000000"/>
              </w:rPr>
              <w:t>K</w:t>
            </w:r>
          </w:p>
        </w:tc>
        <w:tc>
          <w:tcPr>
            <w:tcW w:w="2410" w:type="dxa"/>
            <w:tcBorders>
              <w:top w:val="nil"/>
              <w:left w:val="nil"/>
              <w:bottom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40</w:t>
            </w:r>
          </w:p>
        </w:tc>
        <w:tc>
          <w:tcPr>
            <w:tcW w:w="1507" w:type="dxa"/>
            <w:tcBorders>
              <w:top w:val="nil"/>
              <w:left w:val="nil"/>
              <w:bottom w:val="nil"/>
              <w:right w:val="nil"/>
            </w:tcBorders>
            <w:vAlign w:val="center"/>
          </w:tcPr>
          <w:p w:rsidR="00487931" w:rsidRPr="00487931" w:rsidRDefault="00493E74" w:rsidP="003C06B3">
            <w:pPr>
              <w:jc w:val="center"/>
              <w:rPr>
                <w:rFonts w:cstheme="minorHAnsi"/>
                <w:color w:val="000000"/>
                <w:lang w:val="en-US"/>
              </w:rPr>
            </w:pPr>
            <w:r w:rsidRPr="00487931">
              <w:rPr>
                <w:rFonts w:cstheme="minorHAnsi"/>
                <w:color w:val="000000"/>
                <w:lang w:val="en-US"/>
              </w:rPr>
              <w:t>0%</w:t>
            </w:r>
          </w:p>
        </w:tc>
        <w:tc>
          <w:tcPr>
            <w:tcW w:w="1687" w:type="dxa"/>
            <w:tcBorders>
              <w:top w:val="nil"/>
              <w:left w:val="nil"/>
              <w:bottom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w:t>
            </w:r>
          </w:p>
        </w:tc>
        <w:tc>
          <w:tcPr>
            <w:tcW w:w="2114" w:type="dxa"/>
            <w:tcBorders>
              <w:top w:val="nil"/>
              <w:left w:val="nil"/>
              <w:bottom w:val="nil"/>
              <w:right w:val="nil"/>
            </w:tcBorders>
            <w:shd w:val="clear" w:color="auto" w:fill="auto"/>
            <w:noWrap/>
            <w:vAlign w:val="center"/>
            <w:hideMark/>
          </w:tcPr>
          <w:p w:rsidR="00487931" w:rsidRPr="00487931" w:rsidRDefault="00487931" w:rsidP="003C06B3">
            <w:pPr>
              <w:jc w:val="center"/>
              <w:rPr>
                <w:rFonts w:cstheme="minorHAnsi"/>
                <w:color w:val="000000"/>
                <w:lang w:val="en-US"/>
              </w:rPr>
            </w:pPr>
            <w:r w:rsidRPr="00487931">
              <w:rPr>
                <w:rFonts w:cstheme="minorHAnsi"/>
                <w:color w:val="000000"/>
                <w:lang w:val="en-US"/>
              </w:rPr>
              <w:t>-</w:t>
            </w:r>
          </w:p>
        </w:tc>
      </w:tr>
      <w:tr w:rsidR="00487931" w:rsidRPr="00487931" w:rsidTr="003C06B3">
        <w:trPr>
          <w:trHeight w:val="320"/>
        </w:trPr>
        <w:tc>
          <w:tcPr>
            <w:tcW w:w="1134" w:type="dxa"/>
            <w:tcBorders>
              <w:top w:val="nil"/>
              <w:left w:val="nil"/>
              <w:right w:val="nil"/>
            </w:tcBorders>
            <w:shd w:val="clear" w:color="auto" w:fill="auto"/>
            <w:noWrap/>
            <w:vAlign w:val="center"/>
            <w:hideMark/>
          </w:tcPr>
          <w:p w:rsidR="00487931" w:rsidRPr="00487931" w:rsidRDefault="00487931" w:rsidP="003C06B3">
            <w:pPr>
              <w:jc w:val="center"/>
              <w:rPr>
                <w:rFonts w:ascii="Calibri" w:hAnsi="Calibri" w:cs="Calibri"/>
                <w:color w:val="000000"/>
              </w:rPr>
            </w:pPr>
            <w:r w:rsidRPr="00487931">
              <w:rPr>
                <w:rFonts w:ascii="Calibri" w:hAnsi="Calibri" w:cs="Calibri"/>
                <w:color w:val="000000"/>
              </w:rPr>
              <w:t>L</w:t>
            </w:r>
          </w:p>
        </w:tc>
        <w:tc>
          <w:tcPr>
            <w:tcW w:w="2410" w:type="dxa"/>
            <w:tcBorders>
              <w:top w:val="nil"/>
              <w:left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45</w:t>
            </w:r>
          </w:p>
        </w:tc>
        <w:tc>
          <w:tcPr>
            <w:tcW w:w="1507" w:type="dxa"/>
            <w:tcBorders>
              <w:top w:val="nil"/>
              <w:left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0%</w:t>
            </w:r>
          </w:p>
        </w:tc>
        <w:tc>
          <w:tcPr>
            <w:tcW w:w="1687" w:type="dxa"/>
            <w:tcBorders>
              <w:top w:val="nil"/>
              <w:left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69</w:t>
            </w:r>
          </w:p>
        </w:tc>
        <w:tc>
          <w:tcPr>
            <w:tcW w:w="2114" w:type="dxa"/>
            <w:tcBorders>
              <w:top w:val="nil"/>
              <w:left w:val="nil"/>
              <w:right w:val="nil"/>
            </w:tcBorders>
            <w:shd w:val="clear" w:color="auto" w:fill="auto"/>
            <w:noWrap/>
            <w:vAlign w:val="center"/>
            <w:hideMark/>
          </w:tcPr>
          <w:p w:rsidR="00487931" w:rsidRPr="00487931" w:rsidRDefault="00487931" w:rsidP="003C06B3">
            <w:pPr>
              <w:jc w:val="center"/>
              <w:rPr>
                <w:rFonts w:cstheme="minorHAnsi"/>
                <w:color w:val="000000"/>
                <w:lang w:val="en-US"/>
              </w:rPr>
            </w:pPr>
            <w:r w:rsidRPr="00487931">
              <w:rPr>
                <w:rFonts w:cstheme="minorHAnsi"/>
                <w:color w:val="000000"/>
                <w:lang w:val="en-US"/>
              </w:rPr>
              <w:t>0.7%</w:t>
            </w:r>
          </w:p>
        </w:tc>
      </w:tr>
      <w:tr w:rsidR="00487931" w:rsidRPr="00487931" w:rsidTr="003C06B3">
        <w:trPr>
          <w:trHeight w:val="320"/>
        </w:trPr>
        <w:tc>
          <w:tcPr>
            <w:tcW w:w="1134" w:type="dxa"/>
            <w:tcBorders>
              <w:top w:val="nil"/>
              <w:left w:val="nil"/>
              <w:right w:val="nil"/>
            </w:tcBorders>
            <w:shd w:val="clear" w:color="auto" w:fill="auto"/>
            <w:noWrap/>
            <w:vAlign w:val="center"/>
            <w:hideMark/>
          </w:tcPr>
          <w:p w:rsidR="00487931" w:rsidRPr="00487931" w:rsidRDefault="00487931" w:rsidP="003C06B3">
            <w:pPr>
              <w:jc w:val="center"/>
              <w:rPr>
                <w:rFonts w:ascii="Calibri" w:hAnsi="Calibri" w:cs="Calibri"/>
                <w:color w:val="000000"/>
              </w:rPr>
            </w:pPr>
            <w:r w:rsidRPr="00487931">
              <w:rPr>
                <w:rFonts w:ascii="Calibri" w:hAnsi="Calibri" w:cs="Calibri"/>
                <w:color w:val="000000"/>
              </w:rPr>
              <w:t>M</w:t>
            </w:r>
          </w:p>
        </w:tc>
        <w:tc>
          <w:tcPr>
            <w:tcW w:w="2410" w:type="dxa"/>
            <w:tcBorders>
              <w:top w:val="nil"/>
              <w:left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47</w:t>
            </w:r>
          </w:p>
        </w:tc>
        <w:tc>
          <w:tcPr>
            <w:tcW w:w="1507" w:type="dxa"/>
            <w:tcBorders>
              <w:top w:val="nil"/>
              <w:left w:val="nil"/>
              <w:right w:val="nil"/>
            </w:tcBorders>
            <w:vAlign w:val="center"/>
          </w:tcPr>
          <w:p w:rsidR="00487931" w:rsidRPr="00487931" w:rsidRDefault="00493E74" w:rsidP="003C06B3">
            <w:pPr>
              <w:jc w:val="center"/>
              <w:rPr>
                <w:rFonts w:cstheme="minorHAnsi"/>
                <w:color w:val="000000"/>
                <w:lang w:val="en-US"/>
              </w:rPr>
            </w:pPr>
            <w:r w:rsidRPr="00487931">
              <w:rPr>
                <w:rFonts w:cstheme="minorHAnsi"/>
                <w:color w:val="000000"/>
                <w:lang w:val="en-US"/>
              </w:rPr>
              <w:t>0%</w:t>
            </w:r>
          </w:p>
        </w:tc>
        <w:tc>
          <w:tcPr>
            <w:tcW w:w="1687" w:type="dxa"/>
            <w:tcBorders>
              <w:top w:val="nil"/>
              <w:left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w:t>
            </w:r>
          </w:p>
        </w:tc>
        <w:tc>
          <w:tcPr>
            <w:tcW w:w="2114" w:type="dxa"/>
            <w:tcBorders>
              <w:top w:val="nil"/>
              <w:left w:val="nil"/>
              <w:right w:val="nil"/>
            </w:tcBorders>
            <w:shd w:val="clear" w:color="auto" w:fill="auto"/>
            <w:noWrap/>
            <w:vAlign w:val="center"/>
            <w:hideMark/>
          </w:tcPr>
          <w:p w:rsidR="00487931" w:rsidRPr="00487931" w:rsidRDefault="00487931" w:rsidP="003C06B3">
            <w:pPr>
              <w:jc w:val="center"/>
              <w:rPr>
                <w:rFonts w:cstheme="minorHAnsi"/>
                <w:color w:val="000000"/>
                <w:lang w:val="en-US"/>
              </w:rPr>
            </w:pPr>
            <w:r w:rsidRPr="00487931">
              <w:rPr>
                <w:rFonts w:cstheme="minorHAnsi"/>
                <w:color w:val="000000"/>
                <w:lang w:val="en-US"/>
              </w:rPr>
              <w:t>-</w:t>
            </w:r>
          </w:p>
        </w:tc>
      </w:tr>
      <w:tr w:rsidR="00487931" w:rsidRPr="00487931" w:rsidTr="003C06B3">
        <w:trPr>
          <w:trHeight w:val="320"/>
        </w:trPr>
        <w:tc>
          <w:tcPr>
            <w:tcW w:w="1134" w:type="dxa"/>
            <w:tcBorders>
              <w:top w:val="nil"/>
              <w:left w:val="nil"/>
              <w:bottom w:val="nil"/>
              <w:right w:val="nil"/>
            </w:tcBorders>
            <w:shd w:val="clear" w:color="auto" w:fill="auto"/>
            <w:noWrap/>
            <w:vAlign w:val="center"/>
            <w:hideMark/>
          </w:tcPr>
          <w:p w:rsidR="00487931" w:rsidRPr="00487931" w:rsidRDefault="00487931" w:rsidP="003C06B3">
            <w:pPr>
              <w:jc w:val="center"/>
              <w:rPr>
                <w:rFonts w:ascii="Calibri" w:hAnsi="Calibri" w:cs="Calibri"/>
                <w:color w:val="000000"/>
              </w:rPr>
            </w:pPr>
            <w:r w:rsidRPr="00487931">
              <w:rPr>
                <w:rFonts w:ascii="Calibri" w:hAnsi="Calibri" w:cs="Calibri"/>
                <w:color w:val="000000"/>
              </w:rPr>
              <w:t>N</w:t>
            </w:r>
          </w:p>
        </w:tc>
        <w:tc>
          <w:tcPr>
            <w:tcW w:w="2410" w:type="dxa"/>
            <w:tcBorders>
              <w:top w:val="nil"/>
              <w:left w:val="nil"/>
              <w:bottom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56</w:t>
            </w:r>
          </w:p>
        </w:tc>
        <w:tc>
          <w:tcPr>
            <w:tcW w:w="1507" w:type="dxa"/>
            <w:tcBorders>
              <w:top w:val="nil"/>
              <w:left w:val="nil"/>
              <w:bottom w:val="nil"/>
              <w:right w:val="nil"/>
            </w:tcBorders>
            <w:vAlign w:val="center"/>
          </w:tcPr>
          <w:p w:rsidR="00487931" w:rsidRPr="00487931" w:rsidRDefault="00493E74" w:rsidP="003C06B3">
            <w:pPr>
              <w:jc w:val="center"/>
              <w:rPr>
                <w:rFonts w:cstheme="minorHAnsi"/>
                <w:color w:val="000000"/>
                <w:lang w:val="en-US"/>
              </w:rPr>
            </w:pPr>
            <w:r w:rsidRPr="00487931">
              <w:rPr>
                <w:rFonts w:cstheme="minorHAnsi"/>
                <w:color w:val="000000"/>
                <w:lang w:val="en-US"/>
              </w:rPr>
              <w:t>0%</w:t>
            </w:r>
          </w:p>
        </w:tc>
        <w:tc>
          <w:tcPr>
            <w:tcW w:w="1687" w:type="dxa"/>
            <w:tcBorders>
              <w:top w:val="nil"/>
              <w:left w:val="nil"/>
              <w:bottom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w:t>
            </w:r>
          </w:p>
        </w:tc>
        <w:tc>
          <w:tcPr>
            <w:tcW w:w="2114" w:type="dxa"/>
            <w:tcBorders>
              <w:top w:val="nil"/>
              <w:left w:val="nil"/>
              <w:bottom w:val="nil"/>
              <w:right w:val="nil"/>
            </w:tcBorders>
            <w:shd w:val="clear" w:color="auto" w:fill="auto"/>
            <w:noWrap/>
            <w:vAlign w:val="center"/>
            <w:hideMark/>
          </w:tcPr>
          <w:p w:rsidR="00487931" w:rsidRPr="00487931" w:rsidRDefault="00487931" w:rsidP="003C06B3">
            <w:pPr>
              <w:jc w:val="center"/>
              <w:rPr>
                <w:rFonts w:cstheme="minorHAnsi"/>
                <w:color w:val="000000"/>
                <w:lang w:val="en-US"/>
              </w:rPr>
            </w:pPr>
            <w:r w:rsidRPr="00487931">
              <w:rPr>
                <w:rFonts w:cstheme="minorHAnsi"/>
                <w:color w:val="000000"/>
                <w:lang w:val="en-US"/>
              </w:rPr>
              <w:t>-</w:t>
            </w:r>
          </w:p>
        </w:tc>
      </w:tr>
      <w:tr w:rsidR="00487931" w:rsidRPr="00487931" w:rsidTr="003C06B3">
        <w:trPr>
          <w:trHeight w:val="320"/>
        </w:trPr>
        <w:tc>
          <w:tcPr>
            <w:tcW w:w="1134" w:type="dxa"/>
            <w:tcBorders>
              <w:top w:val="nil"/>
              <w:left w:val="nil"/>
              <w:bottom w:val="nil"/>
              <w:right w:val="nil"/>
            </w:tcBorders>
            <w:shd w:val="clear" w:color="auto" w:fill="auto"/>
            <w:noWrap/>
            <w:vAlign w:val="center"/>
            <w:hideMark/>
          </w:tcPr>
          <w:p w:rsidR="00487931" w:rsidRPr="00487931" w:rsidRDefault="00487931" w:rsidP="003C06B3">
            <w:pPr>
              <w:jc w:val="center"/>
              <w:rPr>
                <w:rFonts w:ascii="Calibri" w:hAnsi="Calibri" w:cs="Calibri"/>
                <w:color w:val="000000"/>
              </w:rPr>
            </w:pPr>
            <w:r w:rsidRPr="00487931">
              <w:rPr>
                <w:rFonts w:ascii="Calibri" w:hAnsi="Calibri" w:cs="Calibri"/>
                <w:color w:val="000000"/>
              </w:rPr>
              <w:t>O</w:t>
            </w:r>
          </w:p>
        </w:tc>
        <w:tc>
          <w:tcPr>
            <w:tcW w:w="2410" w:type="dxa"/>
            <w:tcBorders>
              <w:top w:val="nil"/>
              <w:left w:val="nil"/>
              <w:bottom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80</w:t>
            </w:r>
          </w:p>
        </w:tc>
        <w:tc>
          <w:tcPr>
            <w:tcW w:w="1507" w:type="dxa"/>
            <w:tcBorders>
              <w:top w:val="nil"/>
              <w:left w:val="nil"/>
              <w:bottom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4.0%</w:t>
            </w:r>
          </w:p>
        </w:tc>
        <w:tc>
          <w:tcPr>
            <w:tcW w:w="1687" w:type="dxa"/>
            <w:tcBorders>
              <w:top w:val="nil"/>
              <w:left w:val="nil"/>
              <w:bottom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147</w:t>
            </w:r>
          </w:p>
        </w:tc>
        <w:tc>
          <w:tcPr>
            <w:tcW w:w="2114" w:type="dxa"/>
            <w:tcBorders>
              <w:top w:val="nil"/>
              <w:left w:val="nil"/>
              <w:bottom w:val="nil"/>
              <w:right w:val="nil"/>
            </w:tcBorders>
            <w:shd w:val="clear" w:color="auto" w:fill="auto"/>
            <w:noWrap/>
            <w:vAlign w:val="center"/>
            <w:hideMark/>
          </w:tcPr>
          <w:p w:rsidR="00487931" w:rsidRPr="00487931" w:rsidRDefault="00487931" w:rsidP="003C06B3">
            <w:pPr>
              <w:jc w:val="center"/>
              <w:rPr>
                <w:rFonts w:cstheme="minorHAnsi"/>
                <w:color w:val="000000"/>
                <w:lang w:val="en-US"/>
              </w:rPr>
            </w:pPr>
            <w:r w:rsidRPr="00487931">
              <w:rPr>
                <w:rFonts w:cstheme="minorHAnsi"/>
                <w:color w:val="000000"/>
                <w:lang w:val="en-US"/>
              </w:rPr>
              <w:t>20.0%</w:t>
            </w:r>
          </w:p>
        </w:tc>
      </w:tr>
      <w:tr w:rsidR="00487931" w:rsidRPr="00487931" w:rsidTr="003C06B3">
        <w:trPr>
          <w:trHeight w:val="320"/>
        </w:trPr>
        <w:tc>
          <w:tcPr>
            <w:tcW w:w="1134" w:type="dxa"/>
            <w:tcBorders>
              <w:top w:val="nil"/>
              <w:left w:val="nil"/>
              <w:right w:val="nil"/>
            </w:tcBorders>
            <w:shd w:val="clear" w:color="auto" w:fill="auto"/>
            <w:noWrap/>
            <w:vAlign w:val="center"/>
          </w:tcPr>
          <w:p w:rsidR="00487931" w:rsidRPr="00487931" w:rsidRDefault="00487931" w:rsidP="003C06B3">
            <w:pPr>
              <w:jc w:val="center"/>
              <w:rPr>
                <w:rFonts w:ascii="Calibri" w:hAnsi="Calibri" w:cs="Calibri"/>
                <w:color w:val="000000"/>
              </w:rPr>
            </w:pPr>
            <w:r w:rsidRPr="00487931">
              <w:rPr>
                <w:rFonts w:ascii="Calibri" w:hAnsi="Calibri" w:cs="Calibri"/>
                <w:color w:val="000000"/>
              </w:rPr>
              <w:t>P</w:t>
            </w:r>
          </w:p>
        </w:tc>
        <w:tc>
          <w:tcPr>
            <w:tcW w:w="2410" w:type="dxa"/>
            <w:tcBorders>
              <w:top w:val="nil"/>
              <w:left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81</w:t>
            </w:r>
          </w:p>
        </w:tc>
        <w:tc>
          <w:tcPr>
            <w:tcW w:w="1507" w:type="dxa"/>
            <w:tcBorders>
              <w:top w:val="nil"/>
              <w:left w:val="nil"/>
              <w:right w:val="nil"/>
            </w:tcBorders>
            <w:vAlign w:val="center"/>
          </w:tcPr>
          <w:p w:rsidR="00487931" w:rsidRPr="00487931" w:rsidRDefault="00487931" w:rsidP="003C06B3">
            <w:pPr>
              <w:jc w:val="center"/>
              <w:rPr>
                <w:rFonts w:cstheme="minorHAnsi"/>
                <w:color w:val="000000"/>
                <w:lang w:val="en-US"/>
              </w:rPr>
            </w:pPr>
            <w:r w:rsidRPr="00487931">
              <w:rPr>
                <w:rFonts w:ascii="Calibri" w:hAnsi="Calibri" w:cs="Calibri"/>
                <w:color w:val="000000"/>
              </w:rPr>
              <w:t>4.3%</w:t>
            </w:r>
          </w:p>
        </w:tc>
        <w:tc>
          <w:tcPr>
            <w:tcW w:w="1687" w:type="dxa"/>
            <w:tcBorders>
              <w:top w:val="nil"/>
              <w:left w:val="nil"/>
              <w:right w:val="nil"/>
            </w:tcBorders>
            <w:vAlign w:val="center"/>
          </w:tcPr>
          <w:p w:rsidR="00487931" w:rsidRPr="00487931" w:rsidRDefault="00487931" w:rsidP="003C06B3">
            <w:pPr>
              <w:jc w:val="center"/>
              <w:rPr>
                <w:rFonts w:cstheme="minorHAnsi"/>
                <w:color w:val="000000"/>
                <w:lang w:val="en-US"/>
              </w:rPr>
            </w:pPr>
            <w:r w:rsidRPr="00487931">
              <w:rPr>
                <w:rFonts w:ascii="Calibri" w:hAnsi="Calibri" w:cs="Calibri"/>
                <w:color w:val="000000"/>
              </w:rPr>
              <w:t>126</w:t>
            </w:r>
          </w:p>
        </w:tc>
        <w:tc>
          <w:tcPr>
            <w:tcW w:w="2114" w:type="dxa"/>
            <w:tcBorders>
              <w:top w:val="nil"/>
              <w:left w:val="nil"/>
              <w:right w:val="nil"/>
            </w:tcBorders>
            <w:shd w:val="clear" w:color="auto" w:fill="auto"/>
            <w:noWrap/>
            <w:vAlign w:val="center"/>
          </w:tcPr>
          <w:p w:rsidR="00487931" w:rsidRPr="00487931" w:rsidRDefault="00487931" w:rsidP="003C06B3">
            <w:pPr>
              <w:jc w:val="center"/>
              <w:rPr>
                <w:rFonts w:cstheme="minorHAnsi"/>
                <w:color w:val="000000"/>
                <w:lang w:val="en-US"/>
              </w:rPr>
            </w:pPr>
            <w:r w:rsidRPr="00487931">
              <w:rPr>
                <w:rFonts w:ascii="Calibri" w:hAnsi="Calibri" w:cs="Calibri"/>
                <w:color w:val="000000"/>
              </w:rPr>
              <w:t>13.5%</w:t>
            </w:r>
          </w:p>
        </w:tc>
      </w:tr>
      <w:tr w:rsidR="00487931" w:rsidRPr="00487931" w:rsidTr="003C06B3">
        <w:trPr>
          <w:trHeight w:val="320"/>
        </w:trPr>
        <w:tc>
          <w:tcPr>
            <w:tcW w:w="1134" w:type="dxa"/>
            <w:tcBorders>
              <w:top w:val="nil"/>
              <w:left w:val="nil"/>
              <w:right w:val="nil"/>
            </w:tcBorders>
            <w:shd w:val="clear" w:color="auto" w:fill="auto"/>
            <w:noWrap/>
            <w:vAlign w:val="center"/>
            <w:hideMark/>
          </w:tcPr>
          <w:p w:rsidR="00487931" w:rsidRPr="00487931" w:rsidRDefault="00487931" w:rsidP="003C06B3">
            <w:pPr>
              <w:jc w:val="center"/>
              <w:rPr>
                <w:rFonts w:ascii="Calibri" w:hAnsi="Calibri" w:cs="Calibri"/>
                <w:color w:val="000000"/>
              </w:rPr>
            </w:pPr>
            <w:r w:rsidRPr="00487931">
              <w:rPr>
                <w:rFonts w:ascii="Calibri" w:hAnsi="Calibri" w:cs="Calibri"/>
                <w:color w:val="000000"/>
              </w:rPr>
              <w:t>Q</w:t>
            </w:r>
          </w:p>
        </w:tc>
        <w:tc>
          <w:tcPr>
            <w:tcW w:w="2410" w:type="dxa"/>
            <w:tcBorders>
              <w:top w:val="nil"/>
              <w:left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120</w:t>
            </w:r>
          </w:p>
        </w:tc>
        <w:tc>
          <w:tcPr>
            <w:tcW w:w="1507" w:type="dxa"/>
            <w:tcBorders>
              <w:top w:val="nil"/>
              <w:left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16.0%</w:t>
            </w:r>
          </w:p>
        </w:tc>
        <w:tc>
          <w:tcPr>
            <w:tcW w:w="1687" w:type="dxa"/>
            <w:tcBorders>
              <w:top w:val="nil"/>
              <w:left w:val="nil"/>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166</w:t>
            </w:r>
          </w:p>
        </w:tc>
        <w:tc>
          <w:tcPr>
            <w:tcW w:w="2114" w:type="dxa"/>
            <w:tcBorders>
              <w:top w:val="nil"/>
              <w:left w:val="nil"/>
              <w:right w:val="nil"/>
            </w:tcBorders>
            <w:shd w:val="clear" w:color="auto" w:fill="auto"/>
            <w:noWrap/>
            <w:vAlign w:val="center"/>
            <w:hideMark/>
          </w:tcPr>
          <w:p w:rsidR="00487931" w:rsidRPr="00487931" w:rsidRDefault="00487931" w:rsidP="003C06B3">
            <w:pPr>
              <w:jc w:val="center"/>
              <w:rPr>
                <w:rFonts w:cstheme="minorHAnsi"/>
                <w:color w:val="000000"/>
                <w:lang w:val="en-US"/>
              </w:rPr>
            </w:pPr>
            <w:r w:rsidRPr="00487931">
              <w:rPr>
                <w:rFonts w:cstheme="minorHAnsi"/>
                <w:color w:val="000000"/>
                <w:lang w:val="en-US"/>
              </w:rPr>
              <w:t>13.9%</w:t>
            </w:r>
          </w:p>
        </w:tc>
      </w:tr>
      <w:tr w:rsidR="00487931" w:rsidRPr="00487931" w:rsidTr="003C06B3">
        <w:trPr>
          <w:trHeight w:val="320"/>
        </w:trPr>
        <w:tc>
          <w:tcPr>
            <w:tcW w:w="1134" w:type="dxa"/>
            <w:tcBorders>
              <w:top w:val="nil"/>
              <w:left w:val="nil"/>
              <w:bottom w:val="single" w:sz="4" w:space="0" w:color="auto"/>
              <w:right w:val="nil"/>
            </w:tcBorders>
            <w:shd w:val="clear" w:color="auto" w:fill="auto"/>
            <w:noWrap/>
            <w:vAlign w:val="center"/>
            <w:hideMark/>
          </w:tcPr>
          <w:p w:rsidR="00487931" w:rsidRPr="00487931" w:rsidRDefault="00487931" w:rsidP="003C06B3">
            <w:pPr>
              <w:jc w:val="center"/>
              <w:rPr>
                <w:rFonts w:ascii="Calibri" w:hAnsi="Calibri" w:cs="Calibri"/>
                <w:color w:val="000000"/>
              </w:rPr>
            </w:pPr>
            <w:r w:rsidRPr="00487931">
              <w:rPr>
                <w:rFonts w:ascii="Calibri" w:hAnsi="Calibri" w:cs="Calibri"/>
                <w:color w:val="000000"/>
              </w:rPr>
              <w:t>R</w:t>
            </w:r>
          </w:p>
        </w:tc>
        <w:tc>
          <w:tcPr>
            <w:tcW w:w="2410" w:type="dxa"/>
            <w:tcBorders>
              <w:top w:val="nil"/>
              <w:left w:val="nil"/>
              <w:bottom w:val="single" w:sz="4" w:space="0" w:color="auto"/>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150</w:t>
            </w:r>
          </w:p>
        </w:tc>
        <w:tc>
          <w:tcPr>
            <w:tcW w:w="1507" w:type="dxa"/>
            <w:tcBorders>
              <w:top w:val="nil"/>
              <w:left w:val="nil"/>
              <w:bottom w:val="single" w:sz="4" w:space="0" w:color="auto"/>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25.0%</w:t>
            </w:r>
          </w:p>
        </w:tc>
        <w:tc>
          <w:tcPr>
            <w:tcW w:w="1687" w:type="dxa"/>
            <w:tcBorders>
              <w:top w:val="nil"/>
              <w:left w:val="nil"/>
              <w:bottom w:val="single" w:sz="4" w:space="0" w:color="auto"/>
              <w:right w:val="nil"/>
            </w:tcBorders>
            <w:vAlign w:val="center"/>
          </w:tcPr>
          <w:p w:rsidR="00487931" w:rsidRPr="00487931" w:rsidRDefault="00487931" w:rsidP="003C06B3">
            <w:pPr>
              <w:jc w:val="center"/>
              <w:rPr>
                <w:rFonts w:cstheme="minorHAnsi"/>
                <w:color w:val="000000"/>
                <w:lang w:val="en-US"/>
              </w:rPr>
            </w:pPr>
            <w:r w:rsidRPr="00487931">
              <w:rPr>
                <w:rFonts w:cstheme="minorHAnsi"/>
                <w:color w:val="000000"/>
                <w:lang w:val="en-US"/>
              </w:rPr>
              <w:t>195</w:t>
            </w:r>
          </w:p>
        </w:tc>
        <w:tc>
          <w:tcPr>
            <w:tcW w:w="2114" w:type="dxa"/>
            <w:tcBorders>
              <w:top w:val="nil"/>
              <w:left w:val="nil"/>
              <w:bottom w:val="single" w:sz="4" w:space="0" w:color="auto"/>
              <w:right w:val="nil"/>
            </w:tcBorders>
            <w:shd w:val="clear" w:color="auto" w:fill="auto"/>
            <w:noWrap/>
            <w:vAlign w:val="center"/>
            <w:hideMark/>
          </w:tcPr>
          <w:p w:rsidR="00487931" w:rsidRPr="00487931" w:rsidRDefault="00487931" w:rsidP="003C06B3">
            <w:pPr>
              <w:jc w:val="center"/>
              <w:rPr>
                <w:rFonts w:cstheme="minorHAnsi"/>
                <w:color w:val="000000"/>
                <w:lang w:val="en-US"/>
              </w:rPr>
            </w:pPr>
            <w:r w:rsidRPr="00487931">
              <w:rPr>
                <w:rFonts w:cstheme="minorHAnsi"/>
                <w:color w:val="000000"/>
                <w:lang w:val="en-US"/>
              </w:rPr>
              <w:t>13.5%</w:t>
            </w:r>
          </w:p>
        </w:tc>
      </w:tr>
    </w:tbl>
    <w:p w:rsidR="00487931" w:rsidRDefault="003B576B" w:rsidP="00487931">
      <w:pPr>
        <w:ind w:left="1416" w:firstLine="708"/>
        <w:rPr>
          <w:rFonts w:cstheme="minorHAnsi"/>
          <w:lang w:val="en-US"/>
        </w:rPr>
      </w:pPr>
      <w:r w:rsidRPr="00B163C9">
        <w:rPr>
          <w:rFonts w:cstheme="minorHAnsi"/>
          <w:u w:val="single"/>
          <w:lang w:val="en-US"/>
        </w:rPr>
        <w:t>Legend:</w:t>
      </w:r>
      <w:r w:rsidRPr="00B163C9">
        <w:rPr>
          <w:rFonts w:cstheme="minorHAnsi"/>
          <w:lang w:val="en-US"/>
        </w:rPr>
        <w:t xml:space="preserve"> TTI = time to treatment initiation</w:t>
      </w:r>
    </w:p>
    <w:p w:rsidR="00AA477F" w:rsidRDefault="003B576B" w:rsidP="003B576B">
      <w:pPr>
        <w:rPr>
          <w:lang w:val="en-US"/>
        </w:rPr>
        <w:sectPr w:rsidR="00AA477F" w:rsidSect="008755DA">
          <w:pgSz w:w="16817" w:h="11901" w:orient="landscape"/>
          <w:pgMar w:top="567" w:right="567" w:bottom="567" w:left="567" w:header="709" w:footer="709" w:gutter="0"/>
          <w:cols w:space="708"/>
          <w:docGrid w:linePitch="360"/>
        </w:sectPr>
      </w:pPr>
      <w:r>
        <w:rPr>
          <w:rFonts w:cstheme="minorHAnsi"/>
          <w:lang w:val="en-US"/>
        </w:rPr>
        <w:br w:type="page"/>
      </w:r>
    </w:p>
    <w:p w:rsidR="0012252A" w:rsidRPr="0012252A" w:rsidRDefault="0012252A" w:rsidP="0012252A">
      <w:pPr>
        <w:jc w:val="both"/>
        <w:rPr>
          <w:b/>
          <w:bCs/>
          <w:lang w:val="en-US"/>
        </w:rPr>
      </w:pPr>
      <w:r w:rsidRPr="0012252A">
        <w:rPr>
          <w:b/>
          <w:bCs/>
          <w:lang w:val="en-US"/>
        </w:rPr>
        <w:lastRenderedPageBreak/>
        <w:t>References</w:t>
      </w:r>
    </w:p>
    <w:p w:rsidR="0012252A" w:rsidRDefault="0012252A" w:rsidP="0012252A">
      <w:pPr>
        <w:jc w:val="both"/>
        <w:rPr>
          <w:lang w:val="en-US"/>
        </w:rPr>
      </w:pPr>
    </w:p>
    <w:p w:rsidR="0012252A" w:rsidRPr="0012252A" w:rsidRDefault="0012252A" w:rsidP="0012252A">
      <w:pPr>
        <w:pStyle w:val="EndNoteBibliography"/>
        <w:rPr>
          <w:noProof/>
        </w:rPr>
      </w:pPr>
      <w:r>
        <w:fldChar w:fldCharType="begin"/>
      </w:r>
      <w:r>
        <w:instrText xml:space="preserve"> ADDIN EN.REFLIST </w:instrText>
      </w:r>
      <w:r>
        <w:fldChar w:fldCharType="separate"/>
      </w:r>
      <w:r w:rsidRPr="0012252A">
        <w:rPr>
          <w:noProof/>
        </w:rPr>
        <w:t>1.</w:t>
      </w:r>
      <w:r w:rsidRPr="0012252A">
        <w:rPr>
          <w:noProof/>
        </w:rPr>
        <w:tab/>
        <w:t>Murphy CT, Galloway TJ, Handorf EA, et al. Survival Impact of Increasing Time to Treatment Initiation for Patients With Head and Neck Cancer in the United States. J Clin Oncol 2016;34:169-78.</w:t>
      </w:r>
    </w:p>
    <w:p w:rsidR="007046F3" w:rsidRDefault="0012252A" w:rsidP="0012252A">
      <w:pPr>
        <w:jc w:val="center"/>
        <w:rPr>
          <w:lang w:val="en-US"/>
        </w:rPr>
      </w:pPr>
      <w:r>
        <w:rPr>
          <w:lang w:val="en-US"/>
        </w:rPr>
        <w:fldChar w:fldCharType="end"/>
      </w:r>
    </w:p>
    <w:sectPr w:rsidR="007046F3" w:rsidSect="003B576B">
      <w:pgSz w:w="11901" w:h="16817"/>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A1"/>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A1"/>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98599E"/>
    <w:multiLevelType w:val="multilevel"/>
    <w:tmpl w:val="BCB03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E10346C"/>
    <w:multiLevelType w:val="hybridMultilevel"/>
    <w:tmpl w:val="BDBA25A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ew England J Medicin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5tres52esr59eez0arv5zdoeaxafe0t5d2s&quot;&gt;References&lt;record-ids&gt;&lt;item&gt;1&lt;/item&gt;&lt;/record-ids&gt;&lt;/item&gt;&lt;/Libraries&gt;"/>
  </w:docVars>
  <w:rsids>
    <w:rsidRoot w:val="00DF12D7"/>
    <w:rsid w:val="00000FF3"/>
    <w:rsid w:val="00017616"/>
    <w:rsid w:val="00023890"/>
    <w:rsid w:val="00044DD4"/>
    <w:rsid w:val="00076A6C"/>
    <w:rsid w:val="0008661A"/>
    <w:rsid w:val="000905AF"/>
    <w:rsid w:val="000B32D9"/>
    <w:rsid w:val="000B5559"/>
    <w:rsid w:val="000B7BD5"/>
    <w:rsid w:val="000E0808"/>
    <w:rsid w:val="000F5FA1"/>
    <w:rsid w:val="0012252A"/>
    <w:rsid w:val="00140DD2"/>
    <w:rsid w:val="001542F1"/>
    <w:rsid w:val="00174114"/>
    <w:rsid w:val="001A25AC"/>
    <w:rsid w:val="001A2B6B"/>
    <w:rsid w:val="001B2991"/>
    <w:rsid w:val="001B3057"/>
    <w:rsid w:val="001B4908"/>
    <w:rsid w:val="001B5C57"/>
    <w:rsid w:val="001C273C"/>
    <w:rsid w:val="001E5752"/>
    <w:rsid w:val="001F75E0"/>
    <w:rsid w:val="002104B3"/>
    <w:rsid w:val="00230016"/>
    <w:rsid w:val="00232812"/>
    <w:rsid w:val="00246B18"/>
    <w:rsid w:val="00270D7D"/>
    <w:rsid w:val="00284B5F"/>
    <w:rsid w:val="0029059E"/>
    <w:rsid w:val="002B3775"/>
    <w:rsid w:val="002C28F4"/>
    <w:rsid w:val="002C2A37"/>
    <w:rsid w:val="002F78C0"/>
    <w:rsid w:val="00326C58"/>
    <w:rsid w:val="00351A1C"/>
    <w:rsid w:val="0035588A"/>
    <w:rsid w:val="00373B8A"/>
    <w:rsid w:val="00375692"/>
    <w:rsid w:val="0038365D"/>
    <w:rsid w:val="003B576B"/>
    <w:rsid w:val="003C06B3"/>
    <w:rsid w:val="003C56FE"/>
    <w:rsid w:val="003D1865"/>
    <w:rsid w:val="003F49C7"/>
    <w:rsid w:val="004110BE"/>
    <w:rsid w:val="00481193"/>
    <w:rsid w:val="00482B0D"/>
    <w:rsid w:val="00482B9D"/>
    <w:rsid w:val="004854D7"/>
    <w:rsid w:val="00487931"/>
    <w:rsid w:val="00493E74"/>
    <w:rsid w:val="004B14B1"/>
    <w:rsid w:val="004B7E26"/>
    <w:rsid w:val="004C236D"/>
    <w:rsid w:val="00517CCC"/>
    <w:rsid w:val="0054270C"/>
    <w:rsid w:val="00554D52"/>
    <w:rsid w:val="00555A3A"/>
    <w:rsid w:val="0058424C"/>
    <w:rsid w:val="00590F98"/>
    <w:rsid w:val="005A03CD"/>
    <w:rsid w:val="005F293E"/>
    <w:rsid w:val="00657B36"/>
    <w:rsid w:val="00671D20"/>
    <w:rsid w:val="006B7C7D"/>
    <w:rsid w:val="006C4A9F"/>
    <w:rsid w:val="006C6570"/>
    <w:rsid w:val="006D65DE"/>
    <w:rsid w:val="0070423E"/>
    <w:rsid w:val="007046F3"/>
    <w:rsid w:val="007446AD"/>
    <w:rsid w:val="007731E9"/>
    <w:rsid w:val="007806F1"/>
    <w:rsid w:val="007826A4"/>
    <w:rsid w:val="007D56E0"/>
    <w:rsid w:val="007D6F78"/>
    <w:rsid w:val="007F2007"/>
    <w:rsid w:val="0080410F"/>
    <w:rsid w:val="00811A60"/>
    <w:rsid w:val="008202CE"/>
    <w:rsid w:val="008206BF"/>
    <w:rsid w:val="00822A9C"/>
    <w:rsid w:val="00836CB5"/>
    <w:rsid w:val="00840A64"/>
    <w:rsid w:val="00846F7A"/>
    <w:rsid w:val="00871A14"/>
    <w:rsid w:val="008755DA"/>
    <w:rsid w:val="00883B5D"/>
    <w:rsid w:val="00885697"/>
    <w:rsid w:val="00885BB0"/>
    <w:rsid w:val="00893879"/>
    <w:rsid w:val="008B44FF"/>
    <w:rsid w:val="008D2E21"/>
    <w:rsid w:val="008E15DF"/>
    <w:rsid w:val="008E73C3"/>
    <w:rsid w:val="00913DD4"/>
    <w:rsid w:val="00936B89"/>
    <w:rsid w:val="009728CF"/>
    <w:rsid w:val="00982CE8"/>
    <w:rsid w:val="009A3668"/>
    <w:rsid w:val="009D5E9F"/>
    <w:rsid w:val="00A1068B"/>
    <w:rsid w:val="00A27D62"/>
    <w:rsid w:val="00A30F5A"/>
    <w:rsid w:val="00A31DD8"/>
    <w:rsid w:val="00A32ED3"/>
    <w:rsid w:val="00A37B02"/>
    <w:rsid w:val="00A63A56"/>
    <w:rsid w:val="00A80BD9"/>
    <w:rsid w:val="00A966A2"/>
    <w:rsid w:val="00A9780B"/>
    <w:rsid w:val="00AA307B"/>
    <w:rsid w:val="00AA3474"/>
    <w:rsid w:val="00AA477F"/>
    <w:rsid w:val="00AC3452"/>
    <w:rsid w:val="00B00015"/>
    <w:rsid w:val="00B136FC"/>
    <w:rsid w:val="00B2718D"/>
    <w:rsid w:val="00B27B5E"/>
    <w:rsid w:val="00B552E0"/>
    <w:rsid w:val="00B8425B"/>
    <w:rsid w:val="00BB1E37"/>
    <w:rsid w:val="00BC7C29"/>
    <w:rsid w:val="00BE3EE8"/>
    <w:rsid w:val="00BF03BF"/>
    <w:rsid w:val="00C1396B"/>
    <w:rsid w:val="00C26A62"/>
    <w:rsid w:val="00CA0401"/>
    <w:rsid w:val="00CC4791"/>
    <w:rsid w:val="00CE575D"/>
    <w:rsid w:val="00CE7EC0"/>
    <w:rsid w:val="00CF7938"/>
    <w:rsid w:val="00D04604"/>
    <w:rsid w:val="00D17639"/>
    <w:rsid w:val="00D20B99"/>
    <w:rsid w:val="00D57EE0"/>
    <w:rsid w:val="00D65529"/>
    <w:rsid w:val="00D67D09"/>
    <w:rsid w:val="00D811B7"/>
    <w:rsid w:val="00DC1DBA"/>
    <w:rsid w:val="00DE72EA"/>
    <w:rsid w:val="00DF12D7"/>
    <w:rsid w:val="00E17CED"/>
    <w:rsid w:val="00E41DEC"/>
    <w:rsid w:val="00E44BDD"/>
    <w:rsid w:val="00E9594C"/>
    <w:rsid w:val="00E9781A"/>
    <w:rsid w:val="00EC088C"/>
    <w:rsid w:val="00EC374F"/>
    <w:rsid w:val="00F04DBA"/>
    <w:rsid w:val="00F04FC5"/>
    <w:rsid w:val="00F07116"/>
    <w:rsid w:val="00F1681C"/>
    <w:rsid w:val="00F30333"/>
    <w:rsid w:val="00F42B15"/>
    <w:rsid w:val="00F62E19"/>
    <w:rsid w:val="00F77A73"/>
    <w:rsid w:val="00F85A30"/>
    <w:rsid w:val="00FC0E72"/>
    <w:rsid w:val="00FC1658"/>
    <w:rsid w:val="00FC2E6D"/>
    <w:rsid w:val="00FF1064"/>
    <w:rsid w:val="00FF1C4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587056"/>
  <w15:chartTrackingRefBased/>
  <w15:docId w15:val="{66AFB048-4583-1841-AF4D-522097476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pt-B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DF12D7"/>
    <w:rPr>
      <w:color w:val="0563C1" w:themeColor="hyperlink"/>
      <w:u w:val="single"/>
    </w:rPr>
  </w:style>
  <w:style w:type="character" w:styleId="MenoPendente">
    <w:name w:val="Unresolved Mention"/>
    <w:basedOn w:val="Fontepargpadro"/>
    <w:uiPriority w:val="99"/>
    <w:semiHidden/>
    <w:unhideWhenUsed/>
    <w:rsid w:val="00DF12D7"/>
    <w:rPr>
      <w:color w:val="605E5C"/>
      <w:shd w:val="clear" w:color="auto" w:fill="E1DFDD"/>
    </w:rPr>
  </w:style>
  <w:style w:type="paragraph" w:styleId="PargrafodaLista">
    <w:name w:val="List Paragraph"/>
    <w:basedOn w:val="Normal"/>
    <w:uiPriority w:val="34"/>
    <w:qFormat/>
    <w:rsid w:val="00E9594C"/>
    <w:pPr>
      <w:ind w:left="720"/>
      <w:contextualSpacing/>
    </w:pPr>
  </w:style>
  <w:style w:type="table" w:styleId="Tabelacomgrade">
    <w:name w:val="Table Grid"/>
    <w:basedOn w:val="Tabelanormal"/>
    <w:uiPriority w:val="39"/>
    <w:rsid w:val="00B842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0F5FA1"/>
    <w:pPr>
      <w:jc w:val="center"/>
    </w:pPr>
    <w:rPr>
      <w:rFonts w:ascii="Calibri" w:hAnsi="Calibri" w:cs="Calibri"/>
      <w:lang w:val="en-US"/>
    </w:rPr>
  </w:style>
  <w:style w:type="character" w:customStyle="1" w:styleId="EndNoteBibliographyTitleChar">
    <w:name w:val="EndNote Bibliography Title Char"/>
    <w:basedOn w:val="Fontepargpadro"/>
    <w:link w:val="EndNoteBibliographyTitle"/>
    <w:rsid w:val="000F5FA1"/>
    <w:rPr>
      <w:rFonts w:ascii="Calibri" w:hAnsi="Calibri" w:cs="Calibri"/>
      <w:lang w:val="en-US"/>
    </w:rPr>
  </w:style>
  <w:style w:type="paragraph" w:customStyle="1" w:styleId="EndNoteBibliography">
    <w:name w:val="EndNote Bibliography"/>
    <w:basedOn w:val="Normal"/>
    <w:link w:val="EndNoteBibliographyChar"/>
    <w:rsid w:val="000F5FA1"/>
    <w:rPr>
      <w:rFonts w:ascii="Calibri" w:hAnsi="Calibri" w:cs="Calibri"/>
      <w:lang w:val="en-US"/>
    </w:rPr>
  </w:style>
  <w:style w:type="character" w:customStyle="1" w:styleId="EndNoteBibliographyChar">
    <w:name w:val="EndNote Bibliography Char"/>
    <w:basedOn w:val="Fontepargpadro"/>
    <w:link w:val="EndNoteBibliography"/>
    <w:rsid w:val="000F5FA1"/>
    <w:rPr>
      <w:rFonts w:ascii="Calibri" w:hAnsi="Calibri" w:cs="Calibri"/>
      <w:lang w:val="en-US"/>
    </w:rPr>
  </w:style>
  <w:style w:type="paragraph" w:styleId="Textodebalo">
    <w:name w:val="Balloon Text"/>
    <w:basedOn w:val="Normal"/>
    <w:link w:val="TextodebaloChar"/>
    <w:uiPriority w:val="99"/>
    <w:semiHidden/>
    <w:unhideWhenUsed/>
    <w:rsid w:val="00AA477F"/>
    <w:rPr>
      <w:rFonts w:ascii="Times New Roman" w:hAnsi="Times New Roman" w:cs="Times New Roman"/>
      <w:sz w:val="18"/>
      <w:szCs w:val="18"/>
    </w:rPr>
  </w:style>
  <w:style w:type="character" w:customStyle="1" w:styleId="TextodebaloChar">
    <w:name w:val="Texto de balão Char"/>
    <w:basedOn w:val="Fontepargpadro"/>
    <w:link w:val="Textodebalo"/>
    <w:uiPriority w:val="99"/>
    <w:semiHidden/>
    <w:rsid w:val="00AA477F"/>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5359917">
      <w:bodyDiv w:val="1"/>
      <w:marLeft w:val="0"/>
      <w:marRight w:val="0"/>
      <w:marTop w:val="0"/>
      <w:marBottom w:val="0"/>
      <w:divBdr>
        <w:top w:val="none" w:sz="0" w:space="0" w:color="auto"/>
        <w:left w:val="none" w:sz="0" w:space="0" w:color="auto"/>
        <w:bottom w:val="none" w:sz="0" w:space="0" w:color="auto"/>
        <w:right w:val="none" w:sz="0" w:space="0" w:color="auto"/>
      </w:divBdr>
    </w:div>
    <w:div w:id="1278177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png"/><Relationship Id="rId21" Type="http://schemas.openxmlformats.org/officeDocument/2006/relationships/image" Target="media/image17.png"/><Relationship Id="rId42" Type="http://schemas.openxmlformats.org/officeDocument/2006/relationships/image" Target="media/image36.png"/><Relationship Id="rId47" Type="http://schemas.openxmlformats.org/officeDocument/2006/relationships/image" Target="media/image40.png"/><Relationship Id="rId63" Type="http://schemas.openxmlformats.org/officeDocument/2006/relationships/image" Target="media/image53.png"/><Relationship Id="rId68" Type="http://schemas.openxmlformats.org/officeDocument/2006/relationships/image" Target="media/image58.png"/><Relationship Id="rId84" Type="http://schemas.openxmlformats.org/officeDocument/2006/relationships/image" Target="media/image74.png"/><Relationship Id="rId89" Type="http://schemas.openxmlformats.org/officeDocument/2006/relationships/image" Target="media/image78.png"/><Relationship Id="rId16" Type="http://schemas.openxmlformats.org/officeDocument/2006/relationships/image" Target="media/image12.png"/><Relationship Id="rId11" Type="http://schemas.openxmlformats.org/officeDocument/2006/relationships/image" Target="media/image7.png"/><Relationship Id="rId32" Type="http://schemas.openxmlformats.org/officeDocument/2006/relationships/image" Target="media/image27.png"/><Relationship Id="rId37" Type="http://schemas.openxmlformats.org/officeDocument/2006/relationships/image" Target="media/image32.png"/><Relationship Id="rId53" Type="http://schemas.openxmlformats.org/officeDocument/2006/relationships/image" Target="media/image45.png"/><Relationship Id="rId58" Type="http://schemas.openxmlformats.org/officeDocument/2006/relationships/image" Target="media/image50.wmf"/><Relationship Id="rId74" Type="http://schemas.openxmlformats.org/officeDocument/2006/relationships/image" Target="media/image64.png"/><Relationship Id="rId79" Type="http://schemas.openxmlformats.org/officeDocument/2006/relationships/image" Target="media/image69.png"/><Relationship Id="rId5" Type="http://schemas.openxmlformats.org/officeDocument/2006/relationships/image" Target="media/image1.png"/><Relationship Id="rId90" Type="http://schemas.openxmlformats.org/officeDocument/2006/relationships/image" Target="media/image79.png"/><Relationship Id="rId95" Type="http://schemas.openxmlformats.org/officeDocument/2006/relationships/image" Target="media/image83.png"/><Relationship Id="rId22" Type="http://schemas.openxmlformats.org/officeDocument/2006/relationships/image" Target="media/image18.png"/><Relationship Id="rId27" Type="http://schemas.openxmlformats.org/officeDocument/2006/relationships/image" Target="media/image22.png"/><Relationship Id="rId43" Type="http://schemas.openxmlformats.org/officeDocument/2006/relationships/image" Target="media/image37.png"/><Relationship Id="rId48" Type="http://schemas.openxmlformats.org/officeDocument/2006/relationships/image" Target="media/image41.png"/><Relationship Id="rId64" Type="http://schemas.openxmlformats.org/officeDocument/2006/relationships/image" Target="media/image54.png"/><Relationship Id="rId69" Type="http://schemas.openxmlformats.org/officeDocument/2006/relationships/image" Target="media/image59.png"/><Relationship Id="rId80" Type="http://schemas.openxmlformats.org/officeDocument/2006/relationships/image" Target="media/image70.png"/><Relationship Id="rId85" Type="http://schemas.openxmlformats.org/officeDocument/2006/relationships/image" Target="media/image75.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oleObject" Target="embeddings/oleObject3.bin"/><Relationship Id="rId59" Type="http://schemas.openxmlformats.org/officeDocument/2006/relationships/oleObject" Target="embeddings/oleObject5.bin"/><Relationship Id="rId67" Type="http://schemas.openxmlformats.org/officeDocument/2006/relationships/image" Target="media/image57.png"/><Relationship Id="rId20" Type="http://schemas.openxmlformats.org/officeDocument/2006/relationships/image" Target="media/image16.png"/><Relationship Id="rId41" Type="http://schemas.openxmlformats.org/officeDocument/2006/relationships/image" Target="media/image35.png"/><Relationship Id="rId54" Type="http://schemas.openxmlformats.org/officeDocument/2006/relationships/image" Target="media/image46.png"/><Relationship Id="rId62" Type="http://schemas.openxmlformats.org/officeDocument/2006/relationships/oleObject" Target="embeddings/oleObject6.bin"/><Relationship Id="rId70" Type="http://schemas.openxmlformats.org/officeDocument/2006/relationships/image" Target="media/image60.png"/><Relationship Id="rId75" Type="http://schemas.openxmlformats.org/officeDocument/2006/relationships/image" Target="media/image65.png"/><Relationship Id="rId83" Type="http://schemas.openxmlformats.org/officeDocument/2006/relationships/image" Target="media/image73.png"/><Relationship Id="rId88" Type="http://schemas.openxmlformats.org/officeDocument/2006/relationships/oleObject" Target="embeddings/oleObject7.bin"/><Relationship Id="rId91" Type="http://schemas.openxmlformats.org/officeDocument/2006/relationships/image" Target="media/image80.wmf"/><Relationship Id="rId96" Type="http://schemas.openxmlformats.org/officeDocument/2006/relationships/image" Target="media/image84.png"/><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wmf"/><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2.png"/><Relationship Id="rId57" Type="http://schemas.openxmlformats.org/officeDocument/2006/relationships/image" Target="media/image49.png"/><Relationship Id="rId10" Type="http://schemas.openxmlformats.org/officeDocument/2006/relationships/image" Target="media/image6.png"/><Relationship Id="rId31" Type="http://schemas.openxmlformats.org/officeDocument/2006/relationships/image" Target="media/image26.png"/><Relationship Id="rId44" Type="http://schemas.openxmlformats.org/officeDocument/2006/relationships/image" Target="media/image38.png"/><Relationship Id="rId52" Type="http://schemas.openxmlformats.org/officeDocument/2006/relationships/oleObject" Target="embeddings/oleObject4.bin"/><Relationship Id="rId60" Type="http://schemas.openxmlformats.org/officeDocument/2006/relationships/image" Target="media/image51.png"/><Relationship Id="rId65" Type="http://schemas.openxmlformats.org/officeDocument/2006/relationships/image" Target="media/image55.png"/><Relationship Id="rId73" Type="http://schemas.openxmlformats.org/officeDocument/2006/relationships/image" Target="media/image63.png"/><Relationship Id="rId78" Type="http://schemas.openxmlformats.org/officeDocument/2006/relationships/image" Target="media/image68.png"/><Relationship Id="rId81" Type="http://schemas.openxmlformats.org/officeDocument/2006/relationships/image" Target="media/image71.png"/><Relationship Id="rId86" Type="http://schemas.openxmlformats.org/officeDocument/2006/relationships/image" Target="media/image76.png"/><Relationship Id="rId94" Type="http://schemas.openxmlformats.org/officeDocument/2006/relationships/image" Target="media/image82.png"/><Relationship Id="rId9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image" Target="media/image14.png"/><Relationship Id="rId39" Type="http://schemas.openxmlformats.org/officeDocument/2006/relationships/image" Target="media/image34.wmf"/><Relationship Id="rId34" Type="http://schemas.openxmlformats.org/officeDocument/2006/relationships/image" Target="media/image29.png"/><Relationship Id="rId50" Type="http://schemas.openxmlformats.org/officeDocument/2006/relationships/image" Target="media/image43.png"/><Relationship Id="rId55" Type="http://schemas.openxmlformats.org/officeDocument/2006/relationships/image" Target="media/image47.png"/><Relationship Id="rId76" Type="http://schemas.openxmlformats.org/officeDocument/2006/relationships/image" Target="media/image66.png"/><Relationship Id="rId97" Type="http://schemas.openxmlformats.org/officeDocument/2006/relationships/image" Target="media/image85.png"/><Relationship Id="rId7" Type="http://schemas.openxmlformats.org/officeDocument/2006/relationships/image" Target="media/image3.png"/><Relationship Id="rId71" Type="http://schemas.openxmlformats.org/officeDocument/2006/relationships/image" Target="media/image61.png"/><Relationship Id="rId92" Type="http://schemas.openxmlformats.org/officeDocument/2006/relationships/oleObject" Target="embeddings/oleObject8.bin"/><Relationship Id="rId2" Type="http://schemas.openxmlformats.org/officeDocument/2006/relationships/styles" Target="styles.xml"/><Relationship Id="rId29" Type="http://schemas.openxmlformats.org/officeDocument/2006/relationships/image" Target="media/image24.png"/><Relationship Id="rId24" Type="http://schemas.openxmlformats.org/officeDocument/2006/relationships/oleObject" Target="embeddings/oleObject1.bin"/><Relationship Id="rId40" Type="http://schemas.openxmlformats.org/officeDocument/2006/relationships/oleObject" Target="embeddings/oleObject2.bin"/><Relationship Id="rId45" Type="http://schemas.openxmlformats.org/officeDocument/2006/relationships/image" Target="media/image39.wmf"/><Relationship Id="rId66" Type="http://schemas.openxmlformats.org/officeDocument/2006/relationships/image" Target="media/image56.png"/><Relationship Id="rId87" Type="http://schemas.openxmlformats.org/officeDocument/2006/relationships/image" Target="media/image77.wmf"/><Relationship Id="rId61" Type="http://schemas.openxmlformats.org/officeDocument/2006/relationships/image" Target="media/image52.wmf"/><Relationship Id="rId82" Type="http://schemas.openxmlformats.org/officeDocument/2006/relationships/image" Target="media/image72.png"/><Relationship Id="rId19" Type="http://schemas.openxmlformats.org/officeDocument/2006/relationships/image" Target="media/image15.png"/><Relationship Id="rId14" Type="http://schemas.openxmlformats.org/officeDocument/2006/relationships/image" Target="media/image10.png"/><Relationship Id="rId30" Type="http://schemas.openxmlformats.org/officeDocument/2006/relationships/image" Target="media/image25.png"/><Relationship Id="rId35" Type="http://schemas.openxmlformats.org/officeDocument/2006/relationships/image" Target="media/image30.png"/><Relationship Id="rId56" Type="http://schemas.openxmlformats.org/officeDocument/2006/relationships/image" Target="media/image48.png"/><Relationship Id="rId77" Type="http://schemas.openxmlformats.org/officeDocument/2006/relationships/image" Target="media/image67.png"/><Relationship Id="rId100" Type="http://schemas.openxmlformats.org/officeDocument/2006/relationships/theme" Target="theme/theme1.xml"/><Relationship Id="rId8" Type="http://schemas.openxmlformats.org/officeDocument/2006/relationships/image" Target="media/image4.png"/><Relationship Id="rId51" Type="http://schemas.openxmlformats.org/officeDocument/2006/relationships/image" Target="media/image44.wmf"/><Relationship Id="rId72" Type="http://schemas.openxmlformats.org/officeDocument/2006/relationships/image" Target="media/image62.png"/><Relationship Id="rId93" Type="http://schemas.openxmlformats.org/officeDocument/2006/relationships/image" Target="media/image81.png"/><Relationship Id="rId98" Type="http://schemas.openxmlformats.org/officeDocument/2006/relationships/image" Target="media/image86.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TotalTime>
  <Pages>11</Pages>
  <Words>2996</Words>
  <Characters>16181</Characters>
  <Application>Microsoft Office Word</Application>
  <DocSecurity>0</DocSecurity>
  <Lines>134</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Leandro Luongo de Matos</dc:creator>
  <cp:keywords/>
  <dc:description/>
  <cp:lastModifiedBy>Leandro Luongo de Matos</cp:lastModifiedBy>
  <cp:revision>30</cp:revision>
  <dcterms:created xsi:type="dcterms:W3CDTF">2020-05-28T12:10:00Z</dcterms:created>
  <dcterms:modified xsi:type="dcterms:W3CDTF">2020-06-09T21:42:00Z</dcterms:modified>
</cp:coreProperties>
</file>