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63145F" w14:textId="77305476" w:rsidR="00555F94" w:rsidRPr="00A033B5" w:rsidRDefault="00A033B5">
      <w:pPr>
        <w:rPr>
          <w:rFonts w:cstheme="minorHAnsi"/>
        </w:rPr>
      </w:pPr>
      <w:r w:rsidRPr="00A033B5">
        <w:rPr>
          <w:rFonts w:cstheme="minorHAnsi"/>
        </w:rPr>
        <w:t>Additional File 2</w:t>
      </w:r>
    </w:p>
    <w:p w14:paraId="67113170" w14:textId="10FD0B39" w:rsidR="00295BCF" w:rsidRPr="00A033B5" w:rsidRDefault="00295BCF" w:rsidP="00295BCF">
      <w:pPr>
        <w:rPr>
          <w:rFonts w:cstheme="minorHAnsi"/>
        </w:rPr>
      </w:pPr>
      <w:r w:rsidRPr="00A033B5">
        <w:rPr>
          <w:rFonts w:cstheme="minorHAnsi"/>
          <w:b/>
          <w:color w:val="0070C0"/>
        </w:rPr>
        <w:t>Supplementary version of Table 3</w:t>
      </w:r>
      <w:r w:rsidRPr="00A033B5">
        <w:rPr>
          <w:rFonts w:cstheme="minorHAnsi"/>
        </w:rPr>
        <w:t xml:space="preserve"> Purpose in lay terms and the underlying information from international sources</w:t>
      </w:r>
    </w:p>
    <w:p w14:paraId="19A286FB" w14:textId="5292E59D" w:rsidR="00295BCF" w:rsidRPr="00A033B5" w:rsidRDefault="00A033B5" w:rsidP="00295BCF">
      <w:pPr>
        <w:rPr>
          <w:rFonts w:cstheme="minorHAnsi"/>
        </w:rPr>
      </w:pPr>
      <w:r w:rsidRPr="00A033B5">
        <w:rPr>
          <w:rFonts w:cstheme="minorHAnsi"/>
        </w:rPr>
        <w:t>Note: Multiple source reference are in one row if they use exactly the same words or different words that seem to mean the same thing. If the words are different, the different words are also written into the principles column.</w:t>
      </w:r>
    </w:p>
    <w:tbl>
      <w:tblPr>
        <w:tblStyle w:val="TableGrid"/>
        <w:tblW w:w="14312" w:type="dxa"/>
        <w:jc w:val="center"/>
        <w:tblLook w:val="04A0" w:firstRow="1" w:lastRow="0" w:firstColumn="1" w:lastColumn="0" w:noHBand="0" w:noVBand="1"/>
      </w:tblPr>
      <w:tblGrid>
        <w:gridCol w:w="1579"/>
        <w:gridCol w:w="4984"/>
        <w:gridCol w:w="739"/>
        <w:gridCol w:w="799"/>
        <w:gridCol w:w="693"/>
        <w:gridCol w:w="799"/>
        <w:gridCol w:w="777"/>
        <w:gridCol w:w="891"/>
        <w:gridCol w:w="820"/>
        <w:gridCol w:w="1198"/>
        <w:gridCol w:w="1033"/>
      </w:tblGrid>
      <w:tr w:rsidR="00295BCF" w14:paraId="28CF8CC7" w14:textId="77777777" w:rsidTr="00A72143">
        <w:trPr>
          <w:tblHeader/>
          <w:jc w:val="center"/>
        </w:trPr>
        <w:tc>
          <w:tcPr>
            <w:tcW w:w="1579" w:type="dxa"/>
            <w:vMerge w:val="restart"/>
            <w:vAlign w:val="center"/>
          </w:tcPr>
          <w:p w14:paraId="0B21173D" w14:textId="77777777" w:rsidR="00295BCF" w:rsidRDefault="00295BCF" w:rsidP="00873D59">
            <w:pPr>
              <w:jc w:val="center"/>
              <w:rPr>
                <w:rFonts w:ascii="Tahoma" w:hAnsi="Tahoma" w:cs="Tahoma"/>
                <w:b/>
              </w:rPr>
            </w:pPr>
            <w:r>
              <w:rPr>
                <w:rFonts w:ascii="Tahoma" w:hAnsi="Tahoma" w:cs="Tahoma"/>
                <w:b/>
              </w:rPr>
              <w:t>Purpose of monitoring</w:t>
            </w:r>
            <w:r w:rsidRPr="006C10FE">
              <w:rPr>
                <w:rFonts w:ascii="Tahoma" w:hAnsi="Tahoma" w:cs="Tahoma"/>
                <w:b/>
              </w:rPr>
              <w:t xml:space="preserve"> in lay terms</w:t>
            </w:r>
          </w:p>
          <w:p w14:paraId="0F8540A7" w14:textId="77777777" w:rsidR="00295BCF" w:rsidRPr="006C10FE" w:rsidRDefault="00295BCF" w:rsidP="00873D59">
            <w:pPr>
              <w:jc w:val="center"/>
              <w:rPr>
                <w:rFonts w:ascii="Tahoma" w:hAnsi="Tahoma" w:cs="Tahoma"/>
                <w:b/>
              </w:rPr>
            </w:pPr>
          </w:p>
        </w:tc>
        <w:tc>
          <w:tcPr>
            <w:tcW w:w="4984" w:type="dxa"/>
            <w:vMerge w:val="restart"/>
          </w:tcPr>
          <w:p w14:paraId="060DF0B5" w14:textId="77777777" w:rsidR="00295BCF" w:rsidRDefault="00295BCF" w:rsidP="00873D59">
            <w:pPr>
              <w:jc w:val="center"/>
              <w:rPr>
                <w:rFonts w:ascii="Tahoma" w:hAnsi="Tahoma" w:cs="Tahoma"/>
                <w:b/>
              </w:rPr>
            </w:pPr>
            <w:r w:rsidRPr="00CA2FF6">
              <w:rPr>
                <w:rFonts w:ascii="Tahoma" w:hAnsi="Tahoma" w:cs="Tahoma"/>
                <w:b/>
              </w:rPr>
              <w:t>Principles</w:t>
            </w:r>
            <w:r>
              <w:rPr>
                <w:rFonts w:ascii="Tahoma" w:hAnsi="Tahoma" w:cs="Tahoma"/>
                <w:b/>
              </w:rPr>
              <w:t xml:space="preserve"> </w:t>
            </w:r>
          </w:p>
        </w:tc>
        <w:tc>
          <w:tcPr>
            <w:tcW w:w="7749" w:type="dxa"/>
            <w:gridSpan w:val="9"/>
            <w:vAlign w:val="center"/>
          </w:tcPr>
          <w:p w14:paraId="5FD7FF68" w14:textId="77777777" w:rsidR="00295BCF" w:rsidRDefault="00295BCF" w:rsidP="00873D59">
            <w:pPr>
              <w:jc w:val="center"/>
              <w:rPr>
                <w:rFonts w:ascii="Tahoma" w:hAnsi="Tahoma" w:cs="Tahoma"/>
                <w:b/>
              </w:rPr>
            </w:pPr>
            <w:r>
              <w:rPr>
                <w:rFonts w:ascii="Tahoma" w:hAnsi="Tahoma" w:cs="Tahoma"/>
                <w:b/>
              </w:rPr>
              <w:t>international source reference</w:t>
            </w:r>
          </w:p>
          <w:p w14:paraId="7C6E26B3" w14:textId="77777777" w:rsidR="00295BCF" w:rsidRDefault="00295BCF" w:rsidP="00873D59">
            <w:pPr>
              <w:jc w:val="center"/>
              <w:rPr>
                <w:rFonts w:ascii="Tahoma" w:hAnsi="Tahoma" w:cs="Tahoma"/>
                <w:b/>
              </w:rPr>
            </w:pPr>
          </w:p>
        </w:tc>
      </w:tr>
      <w:tr w:rsidR="00295BCF" w14:paraId="20042431" w14:textId="77777777" w:rsidTr="00A72143">
        <w:trPr>
          <w:tblHeader/>
          <w:jc w:val="center"/>
        </w:trPr>
        <w:tc>
          <w:tcPr>
            <w:tcW w:w="1579" w:type="dxa"/>
            <w:vMerge/>
            <w:vAlign w:val="center"/>
          </w:tcPr>
          <w:p w14:paraId="3D586990" w14:textId="77777777" w:rsidR="00295BCF" w:rsidRDefault="00295BCF" w:rsidP="00873D59">
            <w:pPr>
              <w:jc w:val="center"/>
              <w:rPr>
                <w:rFonts w:ascii="Tahoma" w:hAnsi="Tahoma" w:cs="Tahoma"/>
                <w:b/>
              </w:rPr>
            </w:pPr>
          </w:p>
        </w:tc>
        <w:tc>
          <w:tcPr>
            <w:tcW w:w="4984" w:type="dxa"/>
            <w:vMerge/>
          </w:tcPr>
          <w:p w14:paraId="03D686CB" w14:textId="77777777" w:rsidR="00295BCF" w:rsidRPr="00CA2FF6" w:rsidRDefault="00295BCF" w:rsidP="00873D59">
            <w:pPr>
              <w:jc w:val="center"/>
              <w:rPr>
                <w:rFonts w:ascii="Tahoma" w:hAnsi="Tahoma" w:cs="Tahoma"/>
                <w:b/>
              </w:rPr>
            </w:pPr>
          </w:p>
        </w:tc>
        <w:tc>
          <w:tcPr>
            <w:tcW w:w="739" w:type="dxa"/>
            <w:vAlign w:val="center"/>
          </w:tcPr>
          <w:p w14:paraId="57FDC62D" w14:textId="77777777" w:rsidR="00295BCF" w:rsidRDefault="00295BCF" w:rsidP="00873D59">
            <w:pPr>
              <w:jc w:val="center"/>
              <w:rPr>
                <w:rFonts w:ascii="Tahoma" w:hAnsi="Tahoma" w:cs="Tahoma"/>
                <w:b/>
              </w:rPr>
            </w:pPr>
            <w:r>
              <w:rPr>
                <w:rFonts w:ascii="Tahoma" w:hAnsi="Tahoma" w:cs="Tahoma"/>
                <w:b/>
              </w:rPr>
              <w:t>CTTI</w:t>
            </w:r>
          </w:p>
        </w:tc>
        <w:tc>
          <w:tcPr>
            <w:tcW w:w="799" w:type="dxa"/>
            <w:vAlign w:val="center"/>
          </w:tcPr>
          <w:p w14:paraId="3DA8A189" w14:textId="77777777" w:rsidR="00295BCF" w:rsidRDefault="00295BCF" w:rsidP="00873D59">
            <w:pPr>
              <w:jc w:val="center"/>
              <w:rPr>
                <w:rFonts w:ascii="Tahoma" w:hAnsi="Tahoma" w:cs="Tahoma"/>
                <w:b/>
              </w:rPr>
            </w:pPr>
            <w:r>
              <w:rPr>
                <w:rFonts w:ascii="Tahoma" w:hAnsi="Tahoma" w:cs="Tahoma"/>
                <w:b/>
              </w:rPr>
              <w:t>EMA</w:t>
            </w:r>
          </w:p>
        </w:tc>
        <w:tc>
          <w:tcPr>
            <w:tcW w:w="693" w:type="dxa"/>
            <w:vAlign w:val="center"/>
          </w:tcPr>
          <w:p w14:paraId="0949E1E9" w14:textId="77777777" w:rsidR="00295BCF" w:rsidRDefault="00295BCF" w:rsidP="00873D59">
            <w:pPr>
              <w:jc w:val="center"/>
              <w:rPr>
                <w:rFonts w:ascii="Tahoma" w:hAnsi="Tahoma" w:cs="Tahoma"/>
                <w:b/>
              </w:rPr>
            </w:pPr>
            <w:r>
              <w:rPr>
                <w:rFonts w:ascii="Tahoma" w:hAnsi="Tahoma" w:cs="Tahoma"/>
                <w:b/>
              </w:rPr>
              <w:t>FDA</w:t>
            </w:r>
          </w:p>
        </w:tc>
        <w:tc>
          <w:tcPr>
            <w:tcW w:w="799" w:type="dxa"/>
            <w:vAlign w:val="center"/>
          </w:tcPr>
          <w:p w14:paraId="726C52A7" w14:textId="77777777" w:rsidR="00295BCF" w:rsidRDefault="00295BCF" w:rsidP="00873D59">
            <w:pPr>
              <w:jc w:val="center"/>
              <w:rPr>
                <w:rFonts w:ascii="Tahoma" w:hAnsi="Tahoma" w:cs="Tahoma"/>
                <w:b/>
              </w:rPr>
            </w:pPr>
            <w:r>
              <w:rPr>
                <w:rFonts w:ascii="Tahoma" w:hAnsi="Tahoma" w:cs="Tahoma"/>
                <w:b/>
              </w:rPr>
              <w:t>HRA</w:t>
            </w:r>
          </w:p>
        </w:tc>
        <w:tc>
          <w:tcPr>
            <w:tcW w:w="777" w:type="dxa"/>
            <w:vAlign w:val="center"/>
          </w:tcPr>
          <w:p w14:paraId="40ABB48C" w14:textId="77777777" w:rsidR="00295BCF" w:rsidRDefault="00295BCF" w:rsidP="00873D59">
            <w:pPr>
              <w:jc w:val="center"/>
              <w:rPr>
                <w:rFonts w:ascii="Tahoma" w:hAnsi="Tahoma" w:cs="Tahoma"/>
                <w:b/>
              </w:rPr>
            </w:pPr>
            <w:r>
              <w:rPr>
                <w:rFonts w:ascii="Tahoma" w:hAnsi="Tahoma" w:cs="Tahoma"/>
                <w:b/>
              </w:rPr>
              <w:t>ICH</w:t>
            </w:r>
          </w:p>
        </w:tc>
        <w:tc>
          <w:tcPr>
            <w:tcW w:w="891" w:type="dxa"/>
            <w:vAlign w:val="center"/>
          </w:tcPr>
          <w:p w14:paraId="163A3DA6" w14:textId="77777777" w:rsidR="00295BCF" w:rsidRDefault="00295BCF" w:rsidP="00873D59">
            <w:pPr>
              <w:jc w:val="center"/>
              <w:rPr>
                <w:rFonts w:ascii="Tahoma" w:hAnsi="Tahoma" w:cs="Tahoma"/>
                <w:b/>
              </w:rPr>
            </w:pPr>
            <w:r>
              <w:rPr>
                <w:rFonts w:ascii="Tahoma" w:hAnsi="Tahoma" w:cs="Tahoma"/>
                <w:b/>
              </w:rPr>
              <w:t>MHRA</w:t>
            </w:r>
          </w:p>
        </w:tc>
        <w:tc>
          <w:tcPr>
            <w:tcW w:w="820" w:type="dxa"/>
            <w:vAlign w:val="center"/>
          </w:tcPr>
          <w:p w14:paraId="535BB42A" w14:textId="77777777" w:rsidR="00295BCF" w:rsidRDefault="00295BCF" w:rsidP="00873D59">
            <w:pPr>
              <w:jc w:val="center"/>
              <w:rPr>
                <w:rFonts w:ascii="Tahoma" w:hAnsi="Tahoma" w:cs="Tahoma"/>
                <w:b/>
              </w:rPr>
            </w:pPr>
            <w:r>
              <w:rPr>
                <w:rFonts w:ascii="Tahoma" w:hAnsi="Tahoma" w:cs="Tahoma"/>
                <w:b/>
              </w:rPr>
              <w:t>NIHR</w:t>
            </w:r>
          </w:p>
        </w:tc>
        <w:tc>
          <w:tcPr>
            <w:tcW w:w="1198" w:type="dxa"/>
            <w:vAlign w:val="center"/>
          </w:tcPr>
          <w:p w14:paraId="001B8534" w14:textId="77777777" w:rsidR="00295BCF" w:rsidRDefault="00295BCF" w:rsidP="00873D59">
            <w:pPr>
              <w:jc w:val="center"/>
              <w:rPr>
                <w:rFonts w:ascii="Tahoma" w:hAnsi="Tahoma" w:cs="Tahoma"/>
                <w:b/>
              </w:rPr>
            </w:pPr>
            <w:r>
              <w:rPr>
                <w:rFonts w:ascii="Tahoma" w:hAnsi="Tahoma" w:cs="Tahoma"/>
                <w:b/>
              </w:rPr>
              <w:t>Trans-</w:t>
            </w:r>
            <w:proofErr w:type="spellStart"/>
            <w:r>
              <w:rPr>
                <w:rFonts w:ascii="Tahoma" w:hAnsi="Tahoma" w:cs="Tahoma"/>
                <w:b/>
              </w:rPr>
              <w:t>Celerate</w:t>
            </w:r>
            <w:proofErr w:type="spellEnd"/>
          </w:p>
        </w:tc>
        <w:tc>
          <w:tcPr>
            <w:tcW w:w="1033" w:type="dxa"/>
            <w:vAlign w:val="center"/>
          </w:tcPr>
          <w:p w14:paraId="3AD1DC7B" w14:textId="77777777" w:rsidR="00295BCF" w:rsidRDefault="00295BCF" w:rsidP="00873D59">
            <w:pPr>
              <w:jc w:val="center"/>
              <w:rPr>
                <w:rFonts w:ascii="Tahoma" w:hAnsi="Tahoma" w:cs="Tahoma"/>
                <w:b/>
              </w:rPr>
            </w:pPr>
            <w:r>
              <w:rPr>
                <w:rFonts w:ascii="Tahoma" w:hAnsi="Tahoma" w:cs="Tahoma"/>
                <w:b/>
              </w:rPr>
              <w:t>UKTMN</w:t>
            </w:r>
          </w:p>
        </w:tc>
      </w:tr>
      <w:tr w:rsidR="00295BCF" w14:paraId="638A2431" w14:textId="77777777" w:rsidTr="00A72143">
        <w:trPr>
          <w:jc w:val="center"/>
        </w:trPr>
        <w:tc>
          <w:tcPr>
            <w:tcW w:w="1579" w:type="dxa"/>
            <w:vMerge w:val="restart"/>
            <w:vAlign w:val="center"/>
          </w:tcPr>
          <w:p w14:paraId="59ED34EE" w14:textId="77777777" w:rsidR="00295BCF" w:rsidRDefault="00295BCF" w:rsidP="00873D59">
            <w:pPr>
              <w:jc w:val="center"/>
            </w:pPr>
            <w:r>
              <w:t>Keeping participants safe and respecting their rights</w:t>
            </w:r>
          </w:p>
          <w:p w14:paraId="7C147316" w14:textId="77777777" w:rsidR="00295BCF" w:rsidRDefault="00295BCF" w:rsidP="00873D59">
            <w:pPr>
              <w:jc w:val="center"/>
            </w:pPr>
          </w:p>
        </w:tc>
        <w:tc>
          <w:tcPr>
            <w:tcW w:w="4984" w:type="dxa"/>
            <w:shd w:val="clear" w:color="auto" w:fill="F2F2F2" w:themeFill="background1" w:themeFillShade="F2"/>
          </w:tcPr>
          <w:p w14:paraId="37901106" w14:textId="77777777" w:rsidR="00295BCF" w:rsidRPr="00BD54E9" w:rsidRDefault="00295BCF" w:rsidP="00873D59">
            <w:pPr>
              <w:rPr>
                <w:b/>
              </w:rPr>
            </w:pPr>
            <w:r w:rsidRPr="00BD54E9">
              <w:rPr>
                <w:b/>
              </w:rPr>
              <w:t>Protocol compliance</w:t>
            </w:r>
          </w:p>
        </w:tc>
        <w:tc>
          <w:tcPr>
            <w:tcW w:w="739" w:type="dxa"/>
            <w:vAlign w:val="center"/>
          </w:tcPr>
          <w:p w14:paraId="2CE9DABD" w14:textId="77777777" w:rsidR="00295BCF" w:rsidRDefault="00295BCF" w:rsidP="00873D59">
            <w:pPr>
              <w:jc w:val="center"/>
              <w:rPr>
                <w:rFonts w:ascii="Tahoma" w:hAnsi="Tahoma" w:cs="Tahoma"/>
              </w:rPr>
            </w:pPr>
          </w:p>
        </w:tc>
        <w:tc>
          <w:tcPr>
            <w:tcW w:w="799" w:type="dxa"/>
            <w:vAlign w:val="center"/>
          </w:tcPr>
          <w:p w14:paraId="22794A0C" w14:textId="77777777" w:rsidR="00295BCF" w:rsidRDefault="00295BCF" w:rsidP="00873D59">
            <w:pPr>
              <w:jc w:val="center"/>
              <w:rPr>
                <w:rFonts w:ascii="Tahoma" w:hAnsi="Tahoma" w:cs="Tahoma"/>
              </w:rPr>
            </w:pPr>
          </w:p>
        </w:tc>
        <w:tc>
          <w:tcPr>
            <w:tcW w:w="693" w:type="dxa"/>
            <w:vAlign w:val="center"/>
          </w:tcPr>
          <w:p w14:paraId="221A697B" w14:textId="77777777" w:rsidR="00295BCF" w:rsidRDefault="00295BCF" w:rsidP="00873D59">
            <w:pPr>
              <w:jc w:val="center"/>
              <w:rPr>
                <w:rFonts w:ascii="Tahoma" w:hAnsi="Tahoma" w:cs="Tahoma"/>
              </w:rPr>
            </w:pPr>
          </w:p>
        </w:tc>
        <w:tc>
          <w:tcPr>
            <w:tcW w:w="799" w:type="dxa"/>
            <w:vAlign w:val="center"/>
          </w:tcPr>
          <w:p w14:paraId="6A4D5338" w14:textId="77777777" w:rsidR="00295BCF" w:rsidRDefault="00295BCF" w:rsidP="00873D59">
            <w:pPr>
              <w:jc w:val="center"/>
              <w:rPr>
                <w:rFonts w:ascii="Tahoma" w:hAnsi="Tahoma" w:cs="Tahoma"/>
              </w:rPr>
            </w:pPr>
          </w:p>
        </w:tc>
        <w:tc>
          <w:tcPr>
            <w:tcW w:w="777" w:type="dxa"/>
            <w:vAlign w:val="center"/>
          </w:tcPr>
          <w:p w14:paraId="337E8CBF" w14:textId="77777777" w:rsidR="00295BCF" w:rsidRDefault="00295BCF" w:rsidP="00873D59">
            <w:pPr>
              <w:jc w:val="center"/>
              <w:rPr>
                <w:rFonts w:ascii="Tahoma" w:hAnsi="Tahoma" w:cs="Tahoma"/>
              </w:rPr>
            </w:pPr>
          </w:p>
        </w:tc>
        <w:tc>
          <w:tcPr>
            <w:tcW w:w="891" w:type="dxa"/>
            <w:vAlign w:val="center"/>
          </w:tcPr>
          <w:p w14:paraId="18EA4977" w14:textId="77777777" w:rsidR="00295BCF" w:rsidRDefault="00295BCF" w:rsidP="00873D59">
            <w:pPr>
              <w:jc w:val="center"/>
              <w:rPr>
                <w:rFonts w:ascii="Tahoma" w:hAnsi="Tahoma" w:cs="Tahoma"/>
              </w:rPr>
            </w:pPr>
          </w:p>
        </w:tc>
        <w:tc>
          <w:tcPr>
            <w:tcW w:w="820" w:type="dxa"/>
            <w:vAlign w:val="center"/>
          </w:tcPr>
          <w:p w14:paraId="6F11180B" w14:textId="77777777" w:rsidR="00295BCF" w:rsidRDefault="00295BCF" w:rsidP="00873D59">
            <w:pPr>
              <w:jc w:val="center"/>
              <w:rPr>
                <w:rFonts w:ascii="Tahoma" w:hAnsi="Tahoma" w:cs="Tahoma"/>
              </w:rPr>
            </w:pPr>
          </w:p>
        </w:tc>
        <w:tc>
          <w:tcPr>
            <w:tcW w:w="1198" w:type="dxa"/>
            <w:vAlign w:val="center"/>
          </w:tcPr>
          <w:p w14:paraId="7DD45893" w14:textId="77777777" w:rsidR="00295BCF" w:rsidRDefault="00295BCF" w:rsidP="00873D59">
            <w:pPr>
              <w:jc w:val="center"/>
              <w:rPr>
                <w:rFonts w:ascii="Tahoma" w:hAnsi="Tahoma" w:cs="Tahoma"/>
              </w:rPr>
            </w:pPr>
          </w:p>
        </w:tc>
        <w:tc>
          <w:tcPr>
            <w:tcW w:w="1033" w:type="dxa"/>
            <w:vAlign w:val="center"/>
          </w:tcPr>
          <w:p w14:paraId="565705E6" w14:textId="77777777" w:rsidR="00295BCF" w:rsidRDefault="00295BCF" w:rsidP="00873D59">
            <w:pPr>
              <w:jc w:val="center"/>
              <w:rPr>
                <w:rFonts w:ascii="Tahoma" w:hAnsi="Tahoma" w:cs="Tahoma"/>
              </w:rPr>
            </w:pPr>
          </w:p>
        </w:tc>
      </w:tr>
      <w:tr w:rsidR="00295BCF" w14:paraId="00596F14" w14:textId="77777777" w:rsidTr="00A72143">
        <w:trPr>
          <w:jc w:val="center"/>
        </w:trPr>
        <w:tc>
          <w:tcPr>
            <w:tcW w:w="1579" w:type="dxa"/>
            <w:vMerge/>
            <w:vAlign w:val="center"/>
          </w:tcPr>
          <w:p w14:paraId="459B4B42" w14:textId="77777777" w:rsidR="00295BCF" w:rsidRDefault="00295BCF" w:rsidP="00873D59">
            <w:pPr>
              <w:jc w:val="center"/>
              <w:rPr>
                <w:rFonts w:ascii="Tahoma" w:hAnsi="Tahoma" w:cs="Tahoma"/>
              </w:rPr>
            </w:pPr>
          </w:p>
        </w:tc>
        <w:tc>
          <w:tcPr>
            <w:tcW w:w="4984" w:type="dxa"/>
          </w:tcPr>
          <w:p w14:paraId="71A30C8C" w14:textId="77777777" w:rsidR="00295BCF" w:rsidRDefault="00295BCF" w:rsidP="00873D59">
            <w:r>
              <w:t xml:space="preserve">Protocol compliance needs to be monitored </w:t>
            </w:r>
          </w:p>
          <w:p w14:paraId="17255471" w14:textId="77777777" w:rsidR="00295BCF" w:rsidRDefault="00295BCF" w:rsidP="00873D59">
            <w:pPr>
              <w:rPr>
                <w:rFonts w:ascii="Tahoma" w:hAnsi="Tahoma" w:cs="Tahoma"/>
              </w:rPr>
            </w:pPr>
          </w:p>
        </w:tc>
        <w:tc>
          <w:tcPr>
            <w:tcW w:w="739" w:type="dxa"/>
            <w:vAlign w:val="center"/>
          </w:tcPr>
          <w:p w14:paraId="0E253704"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44BC3E43" w14:textId="77777777" w:rsidR="00295BCF" w:rsidRDefault="00295BCF" w:rsidP="00873D59">
            <w:pPr>
              <w:jc w:val="center"/>
              <w:rPr>
                <w:rFonts w:ascii="Tahoma" w:hAnsi="Tahoma" w:cs="Tahoma"/>
              </w:rPr>
            </w:pPr>
          </w:p>
        </w:tc>
        <w:tc>
          <w:tcPr>
            <w:tcW w:w="693" w:type="dxa"/>
            <w:vAlign w:val="center"/>
          </w:tcPr>
          <w:p w14:paraId="04AD77D2" w14:textId="77777777" w:rsidR="00295BCF" w:rsidRDefault="00295BCF" w:rsidP="00873D59">
            <w:pPr>
              <w:jc w:val="center"/>
              <w:rPr>
                <w:rFonts w:ascii="Tahoma" w:hAnsi="Tahoma" w:cs="Tahoma"/>
              </w:rPr>
            </w:pPr>
          </w:p>
        </w:tc>
        <w:tc>
          <w:tcPr>
            <w:tcW w:w="799" w:type="dxa"/>
            <w:vAlign w:val="center"/>
          </w:tcPr>
          <w:p w14:paraId="0DDA60D9" w14:textId="77777777" w:rsidR="00295BCF" w:rsidRDefault="00295BCF" w:rsidP="00873D59">
            <w:pPr>
              <w:jc w:val="center"/>
              <w:rPr>
                <w:rFonts w:ascii="Tahoma" w:hAnsi="Tahoma" w:cs="Tahoma"/>
              </w:rPr>
            </w:pPr>
          </w:p>
        </w:tc>
        <w:tc>
          <w:tcPr>
            <w:tcW w:w="777" w:type="dxa"/>
            <w:vAlign w:val="center"/>
          </w:tcPr>
          <w:p w14:paraId="0DC22918"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6CAF4366"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1AB99D6A" w14:textId="77777777" w:rsidR="00295BCF" w:rsidRDefault="00295BCF" w:rsidP="00873D59">
            <w:pPr>
              <w:jc w:val="center"/>
              <w:rPr>
                <w:rFonts w:ascii="Tahoma" w:hAnsi="Tahoma" w:cs="Tahoma"/>
              </w:rPr>
            </w:pPr>
            <w:r>
              <w:rPr>
                <w:rFonts w:ascii="Tahoma" w:hAnsi="Tahoma" w:cs="Tahoma"/>
              </w:rPr>
              <w:t>*</w:t>
            </w:r>
          </w:p>
        </w:tc>
        <w:tc>
          <w:tcPr>
            <w:tcW w:w="1198" w:type="dxa"/>
            <w:vAlign w:val="center"/>
          </w:tcPr>
          <w:p w14:paraId="5DD89AA3" w14:textId="77777777" w:rsidR="00295BCF" w:rsidRDefault="00295BCF" w:rsidP="00873D59">
            <w:pPr>
              <w:jc w:val="center"/>
              <w:rPr>
                <w:rFonts w:ascii="Tahoma" w:hAnsi="Tahoma" w:cs="Tahoma"/>
              </w:rPr>
            </w:pPr>
            <w:r>
              <w:rPr>
                <w:rFonts w:ascii="Tahoma" w:hAnsi="Tahoma" w:cs="Tahoma"/>
              </w:rPr>
              <w:t>*</w:t>
            </w:r>
          </w:p>
        </w:tc>
        <w:tc>
          <w:tcPr>
            <w:tcW w:w="1033" w:type="dxa"/>
            <w:vAlign w:val="center"/>
          </w:tcPr>
          <w:p w14:paraId="59B142B8" w14:textId="77777777" w:rsidR="00295BCF" w:rsidRDefault="00295BCF" w:rsidP="00873D59">
            <w:pPr>
              <w:jc w:val="center"/>
              <w:rPr>
                <w:rFonts w:ascii="Tahoma" w:hAnsi="Tahoma" w:cs="Tahoma"/>
              </w:rPr>
            </w:pPr>
          </w:p>
        </w:tc>
      </w:tr>
      <w:tr w:rsidR="00295BCF" w14:paraId="2F7C61AF" w14:textId="77777777" w:rsidTr="00A72143">
        <w:trPr>
          <w:jc w:val="center"/>
        </w:trPr>
        <w:tc>
          <w:tcPr>
            <w:tcW w:w="1579" w:type="dxa"/>
            <w:vMerge/>
            <w:vAlign w:val="center"/>
          </w:tcPr>
          <w:p w14:paraId="02070AC4" w14:textId="77777777" w:rsidR="00295BCF" w:rsidRDefault="00295BCF" w:rsidP="00873D59">
            <w:pPr>
              <w:jc w:val="center"/>
            </w:pPr>
          </w:p>
        </w:tc>
        <w:tc>
          <w:tcPr>
            <w:tcW w:w="4984" w:type="dxa"/>
            <w:shd w:val="clear" w:color="auto" w:fill="F2F2F2" w:themeFill="background1" w:themeFillShade="F2"/>
          </w:tcPr>
          <w:p w14:paraId="6334B308" w14:textId="77777777" w:rsidR="00295BCF" w:rsidRDefault="00295BCF" w:rsidP="00873D59">
            <w:r>
              <w:t>S</w:t>
            </w:r>
            <w:r w:rsidRPr="00D714DD">
              <w:rPr>
                <w:shd w:val="clear" w:color="auto" w:fill="F2F2F2" w:themeFill="background1" w:themeFillShade="F2"/>
              </w:rPr>
              <w:t>afety</w:t>
            </w:r>
          </w:p>
        </w:tc>
        <w:tc>
          <w:tcPr>
            <w:tcW w:w="739" w:type="dxa"/>
            <w:vAlign w:val="center"/>
          </w:tcPr>
          <w:p w14:paraId="77C51A19" w14:textId="77777777" w:rsidR="00295BCF" w:rsidRDefault="00295BCF" w:rsidP="00873D59">
            <w:pPr>
              <w:jc w:val="center"/>
              <w:rPr>
                <w:rFonts w:ascii="Tahoma" w:hAnsi="Tahoma" w:cs="Tahoma"/>
              </w:rPr>
            </w:pPr>
          </w:p>
        </w:tc>
        <w:tc>
          <w:tcPr>
            <w:tcW w:w="799" w:type="dxa"/>
            <w:vAlign w:val="center"/>
          </w:tcPr>
          <w:p w14:paraId="5F873A0D" w14:textId="77777777" w:rsidR="00295BCF" w:rsidRDefault="00295BCF" w:rsidP="00873D59">
            <w:pPr>
              <w:jc w:val="center"/>
              <w:rPr>
                <w:rFonts w:ascii="Tahoma" w:hAnsi="Tahoma" w:cs="Tahoma"/>
              </w:rPr>
            </w:pPr>
          </w:p>
        </w:tc>
        <w:tc>
          <w:tcPr>
            <w:tcW w:w="693" w:type="dxa"/>
            <w:vAlign w:val="center"/>
          </w:tcPr>
          <w:p w14:paraId="61CAE00F" w14:textId="77777777" w:rsidR="00295BCF" w:rsidRDefault="00295BCF" w:rsidP="00873D59">
            <w:pPr>
              <w:jc w:val="center"/>
              <w:rPr>
                <w:rFonts w:ascii="Tahoma" w:hAnsi="Tahoma" w:cs="Tahoma"/>
              </w:rPr>
            </w:pPr>
          </w:p>
        </w:tc>
        <w:tc>
          <w:tcPr>
            <w:tcW w:w="799" w:type="dxa"/>
            <w:vAlign w:val="center"/>
          </w:tcPr>
          <w:p w14:paraId="3F028966" w14:textId="77777777" w:rsidR="00295BCF" w:rsidRDefault="00295BCF" w:rsidP="00873D59">
            <w:pPr>
              <w:jc w:val="center"/>
              <w:rPr>
                <w:rFonts w:ascii="Tahoma" w:hAnsi="Tahoma" w:cs="Tahoma"/>
              </w:rPr>
            </w:pPr>
          </w:p>
        </w:tc>
        <w:tc>
          <w:tcPr>
            <w:tcW w:w="777" w:type="dxa"/>
            <w:vAlign w:val="center"/>
          </w:tcPr>
          <w:p w14:paraId="5F5DE1BF" w14:textId="77777777" w:rsidR="00295BCF" w:rsidRDefault="00295BCF" w:rsidP="00873D59">
            <w:pPr>
              <w:jc w:val="center"/>
              <w:rPr>
                <w:rFonts w:ascii="Tahoma" w:hAnsi="Tahoma" w:cs="Tahoma"/>
              </w:rPr>
            </w:pPr>
          </w:p>
        </w:tc>
        <w:tc>
          <w:tcPr>
            <w:tcW w:w="891" w:type="dxa"/>
            <w:vAlign w:val="center"/>
          </w:tcPr>
          <w:p w14:paraId="2FAA5878" w14:textId="77777777" w:rsidR="00295BCF" w:rsidRDefault="00295BCF" w:rsidP="00873D59">
            <w:pPr>
              <w:jc w:val="center"/>
              <w:rPr>
                <w:rFonts w:ascii="Tahoma" w:hAnsi="Tahoma" w:cs="Tahoma"/>
              </w:rPr>
            </w:pPr>
          </w:p>
        </w:tc>
        <w:tc>
          <w:tcPr>
            <w:tcW w:w="820" w:type="dxa"/>
            <w:vAlign w:val="center"/>
          </w:tcPr>
          <w:p w14:paraId="3510C5A4" w14:textId="77777777" w:rsidR="00295BCF" w:rsidRDefault="00295BCF" w:rsidP="00873D59">
            <w:pPr>
              <w:jc w:val="center"/>
              <w:rPr>
                <w:rFonts w:ascii="Tahoma" w:hAnsi="Tahoma" w:cs="Tahoma"/>
              </w:rPr>
            </w:pPr>
          </w:p>
        </w:tc>
        <w:tc>
          <w:tcPr>
            <w:tcW w:w="1198" w:type="dxa"/>
            <w:vAlign w:val="center"/>
          </w:tcPr>
          <w:p w14:paraId="5F7AFA72" w14:textId="77777777" w:rsidR="00295BCF" w:rsidRDefault="00295BCF" w:rsidP="00873D59">
            <w:pPr>
              <w:jc w:val="center"/>
              <w:rPr>
                <w:rFonts w:ascii="Tahoma" w:hAnsi="Tahoma" w:cs="Tahoma"/>
              </w:rPr>
            </w:pPr>
          </w:p>
        </w:tc>
        <w:tc>
          <w:tcPr>
            <w:tcW w:w="1033" w:type="dxa"/>
            <w:vAlign w:val="center"/>
          </w:tcPr>
          <w:p w14:paraId="0BE6C767" w14:textId="77777777" w:rsidR="00295BCF" w:rsidRDefault="00295BCF" w:rsidP="00873D59">
            <w:pPr>
              <w:jc w:val="center"/>
              <w:rPr>
                <w:rFonts w:ascii="Tahoma" w:hAnsi="Tahoma" w:cs="Tahoma"/>
              </w:rPr>
            </w:pPr>
          </w:p>
        </w:tc>
      </w:tr>
      <w:tr w:rsidR="00295BCF" w14:paraId="3A7F7682" w14:textId="77777777" w:rsidTr="00A72143">
        <w:trPr>
          <w:jc w:val="center"/>
        </w:trPr>
        <w:tc>
          <w:tcPr>
            <w:tcW w:w="1579" w:type="dxa"/>
            <w:vMerge/>
            <w:vAlign w:val="center"/>
          </w:tcPr>
          <w:p w14:paraId="51BC30F1" w14:textId="77777777" w:rsidR="00295BCF" w:rsidRDefault="00295BCF" w:rsidP="00873D59">
            <w:pPr>
              <w:jc w:val="center"/>
            </w:pPr>
          </w:p>
        </w:tc>
        <w:tc>
          <w:tcPr>
            <w:tcW w:w="4984" w:type="dxa"/>
          </w:tcPr>
          <w:p w14:paraId="3BAE7A7F" w14:textId="77777777" w:rsidR="00295BCF" w:rsidRDefault="00295BCF" w:rsidP="00873D59">
            <w:r>
              <w:t>Subjects treated ethically</w:t>
            </w:r>
          </w:p>
          <w:p w14:paraId="2F9E3806" w14:textId="77777777" w:rsidR="00295BCF" w:rsidRDefault="00295BCF" w:rsidP="00873D59"/>
          <w:p w14:paraId="63D80882" w14:textId="77777777" w:rsidR="00295BCF" w:rsidRDefault="00295BCF" w:rsidP="00873D59">
            <w:r>
              <w:t>E</w:t>
            </w:r>
            <w:r w:rsidRPr="00894019">
              <w:t>nsure adequate protection of the rights, welfare, and safety of human subjects</w:t>
            </w:r>
          </w:p>
          <w:p w14:paraId="71CB4442" w14:textId="77777777" w:rsidR="00295BCF" w:rsidRDefault="00295BCF" w:rsidP="00873D59"/>
        </w:tc>
        <w:tc>
          <w:tcPr>
            <w:tcW w:w="739" w:type="dxa"/>
            <w:vAlign w:val="center"/>
          </w:tcPr>
          <w:p w14:paraId="1E067A6F"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7993C1DF" w14:textId="77777777" w:rsidR="00295BCF" w:rsidRDefault="00295BCF" w:rsidP="00873D59">
            <w:pPr>
              <w:jc w:val="center"/>
              <w:rPr>
                <w:rFonts w:ascii="Tahoma" w:hAnsi="Tahoma" w:cs="Tahoma"/>
              </w:rPr>
            </w:pPr>
          </w:p>
        </w:tc>
        <w:tc>
          <w:tcPr>
            <w:tcW w:w="693" w:type="dxa"/>
            <w:vAlign w:val="center"/>
          </w:tcPr>
          <w:p w14:paraId="34818824"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685097EE" w14:textId="77777777" w:rsidR="00295BCF" w:rsidRDefault="00295BCF" w:rsidP="00873D59">
            <w:pPr>
              <w:jc w:val="center"/>
              <w:rPr>
                <w:rFonts w:ascii="Tahoma" w:hAnsi="Tahoma" w:cs="Tahoma"/>
              </w:rPr>
            </w:pPr>
          </w:p>
        </w:tc>
        <w:tc>
          <w:tcPr>
            <w:tcW w:w="777" w:type="dxa"/>
            <w:vAlign w:val="center"/>
          </w:tcPr>
          <w:p w14:paraId="76E170E8"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41B56041" w14:textId="77777777" w:rsidR="00295BCF" w:rsidRDefault="00295BCF" w:rsidP="00873D59">
            <w:pPr>
              <w:jc w:val="center"/>
              <w:rPr>
                <w:rFonts w:ascii="Tahoma" w:hAnsi="Tahoma" w:cs="Tahoma"/>
              </w:rPr>
            </w:pPr>
          </w:p>
        </w:tc>
        <w:tc>
          <w:tcPr>
            <w:tcW w:w="820" w:type="dxa"/>
            <w:vAlign w:val="center"/>
          </w:tcPr>
          <w:p w14:paraId="663A6DB6" w14:textId="77777777" w:rsidR="00295BCF" w:rsidRDefault="00295BCF" w:rsidP="00873D59">
            <w:pPr>
              <w:jc w:val="center"/>
              <w:rPr>
                <w:rFonts w:ascii="Tahoma" w:hAnsi="Tahoma" w:cs="Tahoma"/>
              </w:rPr>
            </w:pPr>
          </w:p>
        </w:tc>
        <w:tc>
          <w:tcPr>
            <w:tcW w:w="1198" w:type="dxa"/>
            <w:vAlign w:val="center"/>
          </w:tcPr>
          <w:p w14:paraId="6A8FBF9F" w14:textId="77777777" w:rsidR="00295BCF" w:rsidRDefault="00295BCF" w:rsidP="00873D59">
            <w:pPr>
              <w:jc w:val="center"/>
              <w:rPr>
                <w:rFonts w:ascii="Tahoma" w:hAnsi="Tahoma" w:cs="Tahoma"/>
              </w:rPr>
            </w:pPr>
          </w:p>
        </w:tc>
        <w:tc>
          <w:tcPr>
            <w:tcW w:w="1033" w:type="dxa"/>
            <w:vAlign w:val="center"/>
          </w:tcPr>
          <w:p w14:paraId="27B7352B" w14:textId="77777777" w:rsidR="00295BCF" w:rsidRDefault="00295BCF" w:rsidP="00873D59">
            <w:pPr>
              <w:jc w:val="center"/>
              <w:rPr>
                <w:rFonts w:ascii="Tahoma" w:hAnsi="Tahoma" w:cs="Tahoma"/>
              </w:rPr>
            </w:pPr>
          </w:p>
        </w:tc>
      </w:tr>
      <w:tr w:rsidR="00295BCF" w14:paraId="6E1540C5" w14:textId="77777777" w:rsidTr="00A72143">
        <w:trPr>
          <w:jc w:val="center"/>
        </w:trPr>
        <w:tc>
          <w:tcPr>
            <w:tcW w:w="1579" w:type="dxa"/>
            <w:vMerge/>
            <w:vAlign w:val="center"/>
          </w:tcPr>
          <w:p w14:paraId="46F2226E" w14:textId="77777777" w:rsidR="00295BCF" w:rsidRDefault="00295BCF" w:rsidP="00873D59">
            <w:pPr>
              <w:jc w:val="center"/>
            </w:pPr>
          </w:p>
        </w:tc>
        <w:tc>
          <w:tcPr>
            <w:tcW w:w="4984" w:type="dxa"/>
          </w:tcPr>
          <w:p w14:paraId="521FC18F" w14:textId="77777777" w:rsidR="00295BCF" w:rsidRDefault="00295BCF" w:rsidP="00873D59">
            <w:r>
              <w:t>Inspectors may verify procedures for safety reporting</w:t>
            </w:r>
          </w:p>
          <w:p w14:paraId="27515E7F" w14:textId="77777777" w:rsidR="00295BCF" w:rsidRDefault="00295BCF" w:rsidP="00873D59"/>
          <w:p w14:paraId="77A2F5EA" w14:textId="77777777" w:rsidR="00295BCF" w:rsidRDefault="00295BCF" w:rsidP="00873D59">
            <w:r>
              <w:t xml:space="preserve">DSUR assures regulators that sponsor is adequately monitoring and evaluating the safety profile </w:t>
            </w:r>
          </w:p>
          <w:p w14:paraId="41C112A9" w14:textId="77777777" w:rsidR="00295BCF" w:rsidRDefault="00295BCF" w:rsidP="00873D59"/>
          <w:p w14:paraId="26F5B297" w14:textId="77777777" w:rsidR="00295BCF" w:rsidRDefault="00295BCF" w:rsidP="00873D59">
            <w:r>
              <w:t>Adverse event report to regulators</w:t>
            </w:r>
          </w:p>
          <w:p w14:paraId="3AD1127D" w14:textId="77777777" w:rsidR="00295BCF" w:rsidRDefault="00295BCF" w:rsidP="00873D59"/>
        </w:tc>
        <w:tc>
          <w:tcPr>
            <w:tcW w:w="739" w:type="dxa"/>
            <w:vAlign w:val="center"/>
          </w:tcPr>
          <w:p w14:paraId="01BF11C4" w14:textId="77777777" w:rsidR="00295BCF" w:rsidRDefault="00295BCF" w:rsidP="00873D59">
            <w:pPr>
              <w:jc w:val="center"/>
              <w:rPr>
                <w:rFonts w:ascii="Tahoma" w:hAnsi="Tahoma" w:cs="Tahoma"/>
              </w:rPr>
            </w:pPr>
          </w:p>
        </w:tc>
        <w:tc>
          <w:tcPr>
            <w:tcW w:w="799" w:type="dxa"/>
            <w:vAlign w:val="center"/>
          </w:tcPr>
          <w:p w14:paraId="1A194334" w14:textId="77777777" w:rsidR="00295BCF" w:rsidRDefault="00295BCF" w:rsidP="00873D59">
            <w:pPr>
              <w:jc w:val="center"/>
              <w:rPr>
                <w:rFonts w:ascii="Tahoma" w:hAnsi="Tahoma" w:cs="Tahoma"/>
              </w:rPr>
            </w:pPr>
            <w:r>
              <w:rPr>
                <w:rFonts w:ascii="Tahoma" w:hAnsi="Tahoma" w:cs="Tahoma"/>
              </w:rPr>
              <w:t>*</w:t>
            </w:r>
          </w:p>
        </w:tc>
        <w:tc>
          <w:tcPr>
            <w:tcW w:w="693" w:type="dxa"/>
            <w:vAlign w:val="center"/>
          </w:tcPr>
          <w:p w14:paraId="5633E1CE" w14:textId="77777777" w:rsidR="00295BCF" w:rsidRDefault="00295BCF" w:rsidP="00873D59">
            <w:pPr>
              <w:jc w:val="center"/>
              <w:rPr>
                <w:rFonts w:ascii="Tahoma" w:hAnsi="Tahoma" w:cs="Tahoma"/>
              </w:rPr>
            </w:pPr>
          </w:p>
        </w:tc>
        <w:tc>
          <w:tcPr>
            <w:tcW w:w="799" w:type="dxa"/>
            <w:vAlign w:val="center"/>
          </w:tcPr>
          <w:p w14:paraId="1F6A8A5C" w14:textId="77777777" w:rsidR="00295BCF" w:rsidRDefault="00295BCF" w:rsidP="00873D59">
            <w:pPr>
              <w:jc w:val="center"/>
              <w:rPr>
                <w:rFonts w:ascii="Tahoma" w:hAnsi="Tahoma" w:cs="Tahoma"/>
              </w:rPr>
            </w:pPr>
          </w:p>
        </w:tc>
        <w:tc>
          <w:tcPr>
            <w:tcW w:w="777" w:type="dxa"/>
            <w:vAlign w:val="center"/>
          </w:tcPr>
          <w:p w14:paraId="554A9BD3"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2A48D488" w14:textId="77777777" w:rsidR="00295BCF" w:rsidRDefault="00295BCF" w:rsidP="00873D59">
            <w:pPr>
              <w:jc w:val="center"/>
              <w:rPr>
                <w:rFonts w:ascii="Tahoma" w:hAnsi="Tahoma" w:cs="Tahoma"/>
              </w:rPr>
            </w:pPr>
          </w:p>
        </w:tc>
        <w:tc>
          <w:tcPr>
            <w:tcW w:w="820" w:type="dxa"/>
            <w:vAlign w:val="center"/>
          </w:tcPr>
          <w:p w14:paraId="470E27F1" w14:textId="77777777" w:rsidR="00295BCF" w:rsidRDefault="00295BCF" w:rsidP="00873D59">
            <w:pPr>
              <w:jc w:val="center"/>
              <w:rPr>
                <w:rFonts w:ascii="Tahoma" w:hAnsi="Tahoma" w:cs="Tahoma"/>
              </w:rPr>
            </w:pPr>
          </w:p>
        </w:tc>
        <w:tc>
          <w:tcPr>
            <w:tcW w:w="1198" w:type="dxa"/>
            <w:vAlign w:val="center"/>
          </w:tcPr>
          <w:p w14:paraId="051F2DC8" w14:textId="77777777" w:rsidR="00295BCF" w:rsidRDefault="00295BCF" w:rsidP="00873D59">
            <w:pPr>
              <w:jc w:val="center"/>
              <w:rPr>
                <w:rFonts w:ascii="Tahoma" w:hAnsi="Tahoma" w:cs="Tahoma"/>
              </w:rPr>
            </w:pPr>
          </w:p>
        </w:tc>
        <w:tc>
          <w:tcPr>
            <w:tcW w:w="1033" w:type="dxa"/>
            <w:vAlign w:val="center"/>
          </w:tcPr>
          <w:p w14:paraId="182C1458" w14:textId="77777777" w:rsidR="00295BCF" w:rsidRDefault="00295BCF" w:rsidP="00873D59">
            <w:pPr>
              <w:jc w:val="center"/>
              <w:rPr>
                <w:rFonts w:ascii="Tahoma" w:hAnsi="Tahoma" w:cs="Tahoma"/>
              </w:rPr>
            </w:pPr>
          </w:p>
        </w:tc>
      </w:tr>
      <w:tr w:rsidR="00295BCF" w14:paraId="37FF1DBB" w14:textId="77777777" w:rsidTr="00A72143">
        <w:trPr>
          <w:jc w:val="center"/>
        </w:trPr>
        <w:tc>
          <w:tcPr>
            <w:tcW w:w="1579" w:type="dxa"/>
            <w:vMerge/>
            <w:vAlign w:val="center"/>
          </w:tcPr>
          <w:p w14:paraId="4062A660" w14:textId="77777777" w:rsidR="00295BCF" w:rsidRDefault="00295BCF" w:rsidP="00873D59">
            <w:pPr>
              <w:jc w:val="center"/>
            </w:pPr>
          </w:p>
        </w:tc>
        <w:tc>
          <w:tcPr>
            <w:tcW w:w="4984" w:type="dxa"/>
          </w:tcPr>
          <w:p w14:paraId="23957E6E" w14:textId="77777777" w:rsidR="00295BCF" w:rsidRDefault="00295BCF" w:rsidP="00873D59">
            <w:r>
              <w:t>Urgent safety measures may be made to protect participants</w:t>
            </w:r>
          </w:p>
          <w:p w14:paraId="391FF55D" w14:textId="77777777" w:rsidR="00295BCF" w:rsidRDefault="00295BCF" w:rsidP="00873D59"/>
        </w:tc>
        <w:tc>
          <w:tcPr>
            <w:tcW w:w="739" w:type="dxa"/>
            <w:vAlign w:val="center"/>
          </w:tcPr>
          <w:p w14:paraId="1A14BB7E" w14:textId="77777777" w:rsidR="00295BCF" w:rsidRDefault="00295BCF" w:rsidP="00873D59">
            <w:pPr>
              <w:jc w:val="center"/>
              <w:rPr>
                <w:rFonts w:ascii="Tahoma" w:hAnsi="Tahoma" w:cs="Tahoma"/>
              </w:rPr>
            </w:pPr>
          </w:p>
        </w:tc>
        <w:tc>
          <w:tcPr>
            <w:tcW w:w="799" w:type="dxa"/>
            <w:vAlign w:val="center"/>
          </w:tcPr>
          <w:p w14:paraId="286987EC" w14:textId="77777777" w:rsidR="00295BCF" w:rsidRDefault="00295BCF" w:rsidP="00873D59">
            <w:pPr>
              <w:jc w:val="center"/>
              <w:rPr>
                <w:rFonts w:ascii="Tahoma" w:hAnsi="Tahoma" w:cs="Tahoma"/>
              </w:rPr>
            </w:pPr>
          </w:p>
        </w:tc>
        <w:tc>
          <w:tcPr>
            <w:tcW w:w="693" w:type="dxa"/>
            <w:vAlign w:val="center"/>
          </w:tcPr>
          <w:p w14:paraId="73903695" w14:textId="77777777" w:rsidR="00295BCF" w:rsidRDefault="00295BCF" w:rsidP="00873D59">
            <w:pPr>
              <w:jc w:val="center"/>
              <w:rPr>
                <w:rFonts w:ascii="Tahoma" w:hAnsi="Tahoma" w:cs="Tahoma"/>
              </w:rPr>
            </w:pPr>
          </w:p>
        </w:tc>
        <w:tc>
          <w:tcPr>
            <w:tcW w:w="799" w:type="dxa"/>
            <w:vAlign w:val="center"/>
          </w:tcPr>
          <w:p w14:paraId="7E8AE7C3" w14:textId="77777777" w:rsidR="00295BCF" w:rsidRDefault="00295BCF" w:rsidP="00873D59">
            <w:pPr>
              <w:jc w:val="center"/>
              <w:rPr>
                <w:rFonts w:ascii="Tahoma" w:hAnsi="Tahoma" w:cs="Tahoma"/>
              </w:rPr>
            </w:pPr>
          </w:p>
        </w:tc>
        <w:tc>
          <w:tcPr>
            <w:tcW w:w="777" w:type="dxa"/>
            <w:vAlign w:val="center"/>
          </w:tcPr>
          <w:p w14:paraId="31EA2AF0" w14:textId="77777777" w:rsidR="00295BCF" w:rsidRDefault="00295BCF" w:rsidP="00873D59">
            <w:pPr>
              <w:jc w:val="center"/>
              <w:rPr>
                <w:rFonts w:ascii="Tahoma" w:hAnsi="Tahoma" w:cs="Tahoma"/>
              </w:rPr>
            </w:pPr>
          </w:p>
        </w:tc>
        <w:tc>
          <w:tcPr>
            <w:tcW w:w="891" w:type="dxa"/>
            <w:vAlign w:val="center"/>
          </w:tcPr>
          <w:p w14:paraId="7F7DFFD7"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1FCCE653" w14:textId="77777777" w:rsidR="00295BCF" w:rsidRDefault="00295BCF" w:rsidP="00873D59">
            <w:pPr>
              <w:jc w:val="center"/>
              <w:rPr>
                <w:rFonts w:ascii="Tahoma" w:hAnsi="Tahoma" w:cs="Tahoma"/>
              </w:rPr>
            </w:pPr>
          </w:p>
        </w:tc>
        <w:tc>
          <w:tcPr>
            <w:tcW w:w="1198" w:type="dxa"/>
            <w:vAlign w:val="center"/>
          </w:tcPr>
          <w:p w14:paraId="12ACC483" w14:textId="77777777" w:rsidR="00295BCF" w:rsidRDefault="00295BCF" w:rsidP="00873D59">
            <w:pPr>
              <w:jc w:val="center"/>
              <w:rPr>
                <w:rFonts w:ascii="Tahoma" w:hAnsi="Tahoma" w:cs="Tahoma"/>
              </w:rPr>
            </w:pPr>
          </w:p>
        </w:tc>
        <w:tc>
          <w:tcPr>
            <w:tcW w:w="1033" w:type="dxa"/>
            <w:vAlign w:val="center"/>
          </w:tcPr>
          <w:p w14:paraId="08FB9E93" w14:textId="77777777" w:rsidR="00295BCF" w:rsidRDefault="00295BCF" w:rsidP="00873D59">
            <w:pPr>
              <w:jc w:val="center"/>
              <w:rPr>
                <w:rFonts w:ascii="Tahoma" w:hAnsi="Tahoma" w:cs="Tahoma"/>
              </w:rPr>
            </w:pPr>
          </w:p>
        </w:tc>
      </w:tr>
      <w:tr w:rsidR="00295BCF" w14:paraId="7A71B992" w14:textId="77777777" w:rsidTr="00A72143">
        <w:trPr>
          <w:jc w:val="center"/>
        </w:trPr>
        <w:tc>
          <w:tcPr>
            <w:tcW w:w="1579" w:type="dxa"/>
            <w:vMerge/>
            <w:vAlign w:val="center"/>
          </w:tcPr>
          <w:p w14:paraId="51246ED7" w14:textId="77777777" w:rsidR="00295BCF" w:rsidRDefault="00295BCF" w:rsidP="00873D59">
            <w:pPr>
              <w:jc w:val="center"/>
            </w:pPr>
          </w:p>
        </w:tc>
        <w:tc>
          <w:tcPr>
            <w:tcW w:w="4984" w:type="dxa"/>
          </w:tcPr>
          <w:p w14:paraId="7DBD1B1F" w14:textId="77777777" w:rsidR="00295BCF" w:rsidRDefault="00295BCF" w:rsidP="00873D59">
            <w:r>
              <w:t>Ensuring participant safety during the trial is the more important that the interests of science and society</w:t>
            </w:r>
          </w:p>
          <w:p w14:paraId="5AC67F7A" w14:textId="77777777" w:rsidR="00295BCF" w:rsidRDefault="00295BCF" w:rsidP="00873D59"/>
        </w:tc>
        <w:tc>
          <w:tcPr>
            <w:tcW w:w="739" w:type="dxa"/>
            <w:vAlign w:val="center"/>
          </w:tcPr>
          <w:p w14:paraId="0C15580B" w14:textId="77777777" w:rsidR="00295BCF" w:rsidRDefault="00295BCF" w:rsidP="00873D59">
            <w:pPr>
              <w:jc w:val="center"/>
              <w:rPr>
                <w:rFonts w:ascii="Tahoma" w:hAnsi="Tahoma" w:cs="Tahoma"/>
              </w:rPr>
            </w:pPr>
          </w:p>
        </w:tc>
        <w:tc>
          <w:tcPr>
            <w:tcW w:w="799" w:type="dxa"/>
            <w:vAlign w:val="center"/>
          </w:tcPr>
          <w:p w14:paraId="29DF66FA" w14:textId="77777777" w:rsidR="00295BCF" w:rsidRDefault="00295BCF" w:rsidP="00873D59">
            <w:pPr>
              <w:jc w:val="center"/>
              <w:rPr>
                <w:rFonts w:ascii="Tahoma" w:hAnsi="Tahoma" w:cs="Tahoma"/>
              </w:rPr>
            </w:pPr>
          </w:p>
        </w:tc>
        <w:tc>
          <w:tcPr>
            <w:tcW w:w="693" w:type="dxa"/>
            <w:vAlign w:val="center"/>
          </w:tcPr>
          <w:p w14:paraId="7A7E5B82" w14:textId="77777777" w:rsidR="00295BCF" w:rsidRDefault="00295BCF" w:rsidP="00873D59">
            <w:pPr>
              <w:jc w:val="center"/>
              <w:rPr>
                <w:rFonts w:ascii="Tahoma" w:hAnsi="Tahoma" w:cs="Tahoma"/>
              </w:rPr>
            </w:pPr>
          </w:p>
        </w:tc>
        <w:tc>
          <w:tcPr>
            <w:tcW w:w="799" w:type="dxa"/>
            <w:vAlign w:val="center"/>
          </w:tcPr>
          <w:p w14:paraId="5C89907F" w14:textId="77777777" w:rsidR="00295BCF" w:rsidRDefault="00295BCF" w:rsidP="00873D59">
            <w:pPr>
              <w:jc w:val="center"/>
              <w:rPr>
                <w:rFonts w:ascii="Tahoma" w:hAnsi="Tahoma" w:cs="Tahoma"/>
              </w:rPr>
            </w:pPr>
            <w:r>
              <w:rPr>
                <w:rFonts w:ascii="Tahoma" w:hAnsi="Tahoma" w:cs="Tahoma"/>
              </w:rPr>
              <w:t>*</w:t>
            </w:r>
          </w:p>
        </w:tc>
        <w:tc>
          <w:tcPr>
            <w:tcW w:w="777" w:type="dxa"/>
            <w:vAlign w:val="center"/>
          </w:tcPr>
          <w:p w14:paraId="24794529" w14:textId="77777777" w:rsidR="00295BCF" w:rsidRDefault="00295BCF" w:rsidP="00873D59">
            <w:pPr>
              <w:jc w:val="center"/>
              <w:rPr>
                <w:rFonts w:ascii="Tahoma" w:hAnsi="Tahoma" w:cs="Tahoma"/>
              </w:rPr>
            </w:pPr>
          </w:p>
        </w:tc>
        <w:tc>
          <w:tcPr>
            <w:tcW w:w="891" w:type="dxa"/>
            <w:vAlign w:val="center"/>
          </w:tcPr>
          <w:p w14:paraId="5B5EF462"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64D2402C" w14:textId="77777777" w:rsidR="00295BCF" w:rsidRDefault="00295BCF" w:rsidP="00873D59">
            <w:pPr>
              <w:jc w:val="center"/>
              <w:rPr>
                <w:rFonts w:ascii="Tahoma" w:hAnsi="Tahoma" w:cs="Tahoma"/>
              </w:rPr>
            </w:pPr>
            <w:r>
              <w:rPr>
                <w:rFonts w:ascii="Tahoma" w:hAnsi="Tahoma" w:cs="Tahoma"/>
              </w:rPr>
              <w:t>*</w:t>
            </w:r>
          </w:p>
        </w:tc>
        <w:tc>
          <w:tcPr>
            <w:tcW w:w="1198" w:type="dxa"/>
            <w:vAlign w:val="center"/>
          </w:tcPr>
          <w:p w14:paraId="70F4B963" w14:textId="77777777" w:rsidR="00295BCF" w:rsidRDefault="00295BCF" w:rsidP="00873D59">
            <w:pPr>
              <w:jc w:val="center"/>
              <w:rPr>
                <w:rFonts w:ascii="Tahoma" w:hAnsi="Tahoma" w:cs="Tahoma"/>
              </w:rPr>
            </w:pPr>
          </w:p>
        </w:tc>
        <w:tc>
          <w:tcPr>
            <w:tcW w:w="1033" w:type="dxa"/>
            <w:vAlign w:val="center"/>
          </w:tcPr>
          <w:p w14:paraId="77791042" w14:textId="77777777" w:rsidR="00295BCF" w:rsidRDefault="00295BCF" w:rsidP="00873D59">
            <w:pPr>
              <w:jc w:val="center"/>
              <w:rPr>
                <w:rFonts w:ascii="Tahoma" w:hAnsi="Tahoma" w:cs="Tahoma"/>
              </w:rPr>
            </w:pPr>
          </w:p>
        </w:tc>
      </w:tr>
      <w:tr w:rsidR="00295BCF" w14:paraId="5564A008" w14:textId="77777777" w:rsidTr="00A72143">
        <w:trPr>
          <w:jc w:val="center"/>
        </w:trPr>
        <w:tc>
          <w:tcPr>
            <w:tcW w:w="1579" w:type="dxa"/>
            <w:vMerge/>
            <w:vAlign w:val="center"/>
          </w:tcPr>
          <w:p w14:paraId="77E91125" w14:textId="77777777" w:rsidR="00295BCF" w:rsidRDefault="00295BCF" w:rsidP="00873D59">
            <w:pPr>
              <w:jc w:val="center"/>
            </w:pPr>
          </w:p>
        </w:tc>
        <w:tc>
          <w:tcPr>
            <w:tcW w:w="4984" w:type="dxa"/>
          </w:tcPr>
          <w:p w14:paraId="4343A311" w14:textId="77777777" w:rsidR="00295BCF" w:rsidRDefault="00295BCF" w:rsidP="00873D59">
            <w:r>
              <w:t>Monitoring should enhance the safety of participants</w:t>
            </w:r>
          </w:p>
          <w:p w14:paraId="14D388F0" w14:textId="77777777" w:rsidR="00295BCF" w:rsidRDefault="00295BCF" w:rsidP="00873D59"/>
        </w:tc>
        <w:tc>
          <w:tcPr>
            <w:tcW w:w="739" w:type="dxa"/>
            <w:vAlign w:val="center"/>
          </w:tcPr>
          <w:p w14:paraId="123916CA" w14:textId="77777777" w:rsidR="00295BCF" w:rsidRDefault="00295BCF" w:rsidP="00873D59">
            <w:pPr>
              <w:jc w:val="center"/>
              <w:rPr>
                <w:rFonts w:ascii="Tahoma" w:hAnsi="Tahoma" w:cs="Tahoma"/>
              </w:rPr>
            </w:pPr>
          </w:p>
        </w:tc>
        <w:tc>
          <w:tcPr>
            <w:tcW w:w="799" w:type="dxa"/>
            <w:vAlign w:val="center"/>
          </w:tcPr>
          <w:p w14:paraId="332BEE51" w14:textId="77777777" w:rsidR="00295BCF" w:rsidRDefault="00295BCF" w:rsidP="00873D59">
            <w:pPr>
              <w:jc w:val="center"/>
              <w:rPr>
                <w:rFonts w:ascii="Tahoma" w:hAnsi="Tahoma" w:cs="Tahoma"/>
              </w:rPr>
            </w:pPr>
          </w:p>
        </w:tc>
        <w:tc>
          <w:tcPr>
            <w:tcW w:w="693" w:type="dxa"/>
            <w:vAlign w:val="center"/>
          </w:tcPr>
          <w:p w14:paraId="37627656" w14:textId="77777777" w:rsidR="00295BCF" w:rsidRDefault="00295BCF" w:rsidP="00873D59">
            <w:pPr>
              <w:jc w:val="center"/>
              <w:rPr>
                <w:rFonts w:ascii="Tahoma" w:hAnsi="Tahoma" w:cs="Tahoma"/>
              </w:rPr>
            </w:pPr>
          </w:p>
        </w:tc>
        <w:tc>
          <w:tcPr>
            <w:tcW w:w="799" w:type="dxa"/>
            <w:vAlign w:val="center"/>
          </w:tcPr>
          <w:p w14:paraId="5762A412" w14:textId="77777777" w:rsidR="00295BCF" w:rsidRDefault="00295BCF" w:rsidP="00873D59">
            <w:pPr>
              <w:jc w:val="center"/>
              <w:rPr>
                <w:rFonts w:ascii="Tahoma" w:hAnsi="Tahoma" w:cs="Tahoma"/>
              </w:rPr>
            </w:pPr>
          </w:p>
        </w:tc>
        <w:tc>
          <w:tcPr>
            <w:tcW w:w="777" w:type="dxa"/>
            <w:vAlign w:val="center"/>
          </w:tcPr>
          <w:p w14:paraId="7E3D36C7" w14:textId="77777777" w:rsidR="00295BCF" w:rsidRDefault="00295BCF" w:rsidP="00873D59">
            <w:pPr>
              <w:jc w:val="center"/>
              <w:rPr>
                <w:rFonts w:ascii="Tahoma" w:hAnsi="Tahoma" w:cs="Tahoma"/>
              </w:rPr>
            </w:pPr>
          </w:p>
        </w:tc>
        <w:tc>
          <w:tcPr>
            <w:tcW w:w="891" w:type="dxa"/>
            <w:vAlign w:val="center"/>
          </w:tcPr>
          <w:p w14:paraId="0D6B743F" w14:textId="77777777" w:rsidR="00295BCF" w:rsidRDefault="00295BCF" w:rsidP="00873D59">
            <w:pPr>
              <w:jc w:val="center"/>
              <w:rPr>
                <w:rFonts w:ascii="Tahoma" w:hAnsi="Tahoma" w:cs="Tahoma"/>
              </w:rPr>
            </w:pPr>
          </w:p>
        </w:tc>
        <w:tc>
          <w:tcPr>
            <w:tcW w:w="820" w:type="dxa"/>
            <w:vAlign w:val="center"/>
          </w:tcPr>
          <w:p w14:paraId="6E57436A" w14:textId="77777777" w:rsidR="00295BCF" w:rsidRDefault="00295BCF" w:rsidP="00873D59">
            <w:pPr>
              <w:jc w:val="center"/>
              <w:rPr>
                <w:rFonts w:ascii="Tahoma" w:hAnsi="Tahoma" w:cs="Tahoma"/>
              </w:rPr>
            </w:pPr>
          </w:p>
        </w:tc>
        <w:tc>
          <w:tcPr>
            <w:tcW w:w="1198" w:type="dxa"/>
            <w:vAlign w:val="center"/>
          </w:tcPr>
          <w:p w14:paraId="24C231FF" w14:textId="77777777" w:rsidR="00295BCF" w:rsidRDefault="00295BCF" w:rsidP="00873D59">
            <w:pPr>
              <w:jc w:val="center"/>
              <w:rPr>
                <w:rFonts w:ascii="Tahoma" w:hAnsi="Tahoma" w:cs="Tahoma"/>
              </w:rPr>
            </w:pPr>
            <w:r>
              <w:rPr>
                <w:rFonts w:ascii="Tahoma" w:hAnsi="Tahoma" w:cs="Tahoma"/>
              </w:rPr>
              <w:t>*</w:t>
            </w:r>
          </w:p>
        </w:tc>
        <w:tc>
          <w:tcPr>
            <w:tcW w:w="1033" w:type="dxa"/>
            <w:vAlign w:val="center"/>
          </w:tcPr>
          <w:p w14:paraId="4904BA1C" w14:textId="77777777" w:rsidR="00295BCF" w:rsidRDefault="00295BCF" w:rsidP="00873D59">
            <w:pPr>
              <w:jc w:val="center"/>
              <w:rPr>
                <w:rFonts w:ascii="Tahoma" w:hAnsi="Tahoma" w:cs="Tahoma"/>
              </w:rPr>
            </w:pPr>
          </w:p>
        </w:tc>
      </w:tr>
      <w:tr w:rsidR="00295BCF" w14:paraId="12847A59" w14:textId="77777777" w:rsidTr="00A72143">
        <w:trPr>
          <w:jc w:val="center"/>
        </w:trPr>
        <w:tc>
          <w:tcPr>
            <w:tcW w:w="1579" w:type="dxa"/>
            <w:vMerge/>
            <w:vAlign w:val="center"/>
          </w:tcPr>
          <w:p w14:paraId="105C4746" w14:textId="77777777" w:rsidR="00295BCF" w:rsidRDefault="00295BCF" w:rsidP="00873D59">
            <w:pPr>
              <w:jc w:val="center"/>
            </w:pPr>
          </w:p>
        </w:tc>
        <w:tc>
          <w:tcPr>
            <w:tcW w:w="4984" w:type="dxa"/>
            <w:shd w:val="clear" w:color="auto" w:fill="F2F2F2" w:themeFill="background1" w:themeFillShade="F2"/>
          </w:tcPr>
          <w:p w14:paraId="3F26FF47" w14:textId="77777777" w:rsidR="00295BCF" w:rsidRDefault="00295BCF" w:rsidP="00873D59">
            <w:r>
              <w:t>communication</w:t>
            </w:r>
          </w:p>
        </w:tc>
        <w:tc>
          <w:tcPr>
            <w:tcW w:w="739" w:type="dxa"/>
            <w:vAlign w:val="center"/>
          </w:tcPr>
          <w:p w14:paraId="561C1F22" w14:textId="77777777" w:rsidR="00295BCF" w:rsidRDefault="00295BCF" w:rsidP="00873D59">
            <w:pPr>
              <w:jc w:val="center"/>
              <w:rPr>
                <w:rFonts w:ascii="Tahoma" w:hAnsi="Tahoma" w:cs="Tahoma"/>
              </w:rPr>
            </w:pPr>
          </w:p>
        </w:tc>
        <w:tc>
          <w:tcPr>
            <w:tcW w:w="799" w:type="dxa"/>
            <w:vAlign w:val="center"/>
          </w:tcPr>
          <w:p w14:paraId="0FE33B1D" w14:textId="77777777" w:rsidR="00295BCF" w:rsidRDefault="00295BCF" w:rsidP="00873D59">
            <w:pPr>
              <w:jc w:val="center"/>
              <w:rPr>
                <w:rFonts w:ascii="Tahoma" w:hAnsi="Tahoma" w:cs="Tahoma"/>
              </w:rPr>
            </w:pPr>
          </w:p>
        </w:tc>
        <w:tc>
          <w:tcPr>
            <w:tcW w:w="693" w:type="dxa"/>
            <w:vAlign w:val="center"/>
          </w:tcPr>
          <w:p w14:paraId="1B5F8042" w14:textId="77777777" w:rsidR="00295BCF" w:rsidRDefault="00295BCF" w:rsidP="00873D59">
            <w:pPr>
              <w:jc w:val="center"/>
              <w:rPr>
                <w:rFonts w:ascii="Tahoma" w:hAnsi="Tahoma" w:cs="Tahoma"/>
              </w:rPr>
            </w:pPr>
          </w:p>
        </w:tc>
        <w:tc>
          <w:tcPr>
            <w:tcW w:w="799" w:type="dxa"/>
            <w:vAlign w:val="center"/>
          </w:tcPr>
          <w:p w14:paraId="39C82AB6" w14:textId="77777777" w:rsidR="00295BCF" w:rsidRDefault="00295BCF" w:rsidP="00873D59">
            <w:pPr>
              <w:jc w:val="center"/>
              <w:rPr>
                <w:rFonts w:ascii="Tahoma" w:hAnsi="Tahoma" w:cs="Tahoma"/>
              </w:rPr>
            </w:pPr>
          </w:p>
        </w:tc>
        <w:tc>
          <w:tcPr>
            <w:tcW w:w="777" w:type="dxa"/>
            <w:vAlign w:val="center"/>
          </w:tcPr>
          <w:p w14:paraId="4F1B4D93" w14:textId="77777777" w:rsidR="00295BCF" w:rsidRDefault="00295BCF" w:rsidP="00873D59">
            <w:pPr>
              <w:jc w:val="center"/>
              <w:rPr>
                <w:rFonts w:ascii="Tahoma" w:hAnsi="Tahoma" w:cs="Tahoma"/>
              </w:rPr>
            </w:pPr>
          </w:p>
        </w:tc>
        <w:tc>
          <w:tcPr>
            <w:tcW w:w="891" w:type="dxa"/>
            <w:vAlign w:val="center"/>
          </w:tcPr>
          <w:p w14:paraId="657BE8DA" w14:textId="77777777" w:rsidR="00295BCF" w:rsidRDefault="00295BCF" w:rsidP="00873D59">
            <w:pPr>
              <w:jc w:val="center"/>
              <w:rPr>
                <w:rFonts w:ascii="Tahoma" w:hAnsi="Tahoma" w:cs="Tahoma"/>
              </w:rPr>
            </w:pPr>
          </w:p>
        </w:tc>
        <w:tc>
          <w:tcPr>
            <w:tcW w:w="820" w:type="dxa"/>
            <w:vAlign w:val="center"/>
          </w:tcPr>
          <w:p w14:paraId="5DA0D4FA" w14:textId="77777777" w:rsidR="00295BCF" w:rsidRDefault="00295BCF" w:rsidP="00873D59">
            <w:pPr>
              <w:jc w:val="center"/>
              <w:rPr>
                <w:rFonts w:ascii="Tahoma" w:hAnsi="Tahoma" w:cs="Tahoma"/>
              </w:rPr>
            </w:pPr>
          </w:p>
        </w:tc>
        <w:tc>
          <w:tcPr>
            <w:tcW w:w="1198" w:type="dxa"/>
            <w:vAlign w:val="center"/>
          </w:tcPr>
          <w:p w14:paraId="7E17563B" w14:textId="77777777" w:rsidR="00295BCF" w:rsidRDefault="00295BCF" w:rsidP="00873D59">
            <w:pPr>
              <w:jc w:val="center"/>
              <w:rPr>
                <w:rFonts w:ascii="Tahoma" w:hAnsi="Tahoma" w:cs="Tahoma"/>
              </w:rPr>
            </w:pPr>
          </w:p>
        </w:tc>
        <w:tc>
          <w:tcPr>
            <w:tcW w:w="1033" w:type="dxa"/>
            <w:vAlign w:val="center"/>
          </w:tcPr>
          <w:p w14:paraId="60540659" w14:textId="77777777" w:rsidR="00295BCF" w:rsidRDefault="00295BCF" w:rsidP="00873D59">
            <w:pPr>
              <w:jc w:val="center"/>
              <w:rPr>
                <w:rFonts w:ascii="Tahoma" w:hAnsi="Tahoma" w:cs="Tahoma"/>
              </w:rPr>
            </w:pPr>
          </w:p>
        </w:tc>
      </w:tr>
      <w:tr w:rsidR="00295BCF" w14:paraId="6B723DF9" w14:textId="77777777" w:rsidTr="00A72143">
        <w:trPr>
          <w:jc w:val="center"/>
        </w:trPr>
        <w:tc>
          <w:tcPr>
            <w:tcW w:w="1579" w:type="dxa"/>
            <w:vMerge/>
            <w:vAlign w:val="center"/>
          </w:tcPr>
          <w:p w14:paraId="7F565F07" w14:textId="77777777" w:rsidR="00295BCF" w:rsidRDefault="00295BCF" w:rsidP="00873D59">
            <w:pPr>
              <w:jc w:val="center"/>
            </w:pPr>
          </w:p>
        </w:tc>
        <w:tc>
          <w:tcPr>
            <w:tcW w:w="4984" w:type="dxa"/>
          </w:tcPr>
          <w:p w14:paraId="2F888050" w14:textId="77777777" w:rsidR="00295BCF" w:rsidRDefault="00295BCF" w:rsidP="00873D59">
            <w:r>
              <w:t xml:space="preserve">Communication </w:t>
            </w:r>
          </w:p>
          <w:p w14:paraId="22AF3EC7" w14:textId="77777777" w:rsidR="00295BCF" w:rsidRDefault="00295BCF" w:rsidP="00873D59"/>
          <w:p w14:paraId="3808173C" w14:textId="77777777" w:rsidR="00295BCF" w:rsidRDefault="00295BCF" w:rsidP="00873D59">
            <w:r>
              <w:t>Procedures for reviewing and communicating safety reports</w:t>
            </w:r>
          </w:p>
          <w:p w14:paraId="29702274" w14:textId="77777777" w:rsidR="00295BCF" w:rsidRDefault="00295BCF" w:rsidP="00873D59"/>
        </w:tc>
        <w:tc>
          <w:tcPr>
            <w:tcW w:w="739" w:type="dxa"/>
            <w:vAlign w:val="center"/>
          </w:tcPr>
          <w:p w14:paraId="4DE684D2"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1F824D79" w14:textId="77777777" w:rsidR="00295BCF" w:rsidRDefault="00295BCF" w:rsidP="00873D59">
            <w:pPr>
              <w:jc w:val="center"/>
              <w:rPr>
                <w:rFonts w:ascii="Tahoma" w:hAnsi="Tahoma" w:cs="Tahoma"/>
              </w:rPr>
            </w:pPr>
            <w:r>
              <w:rPr>
                <w:rFonts w:ascii="Tahoma" w:hAnsi="Tahoma" w:cs="Tahoma"/>
              </w:rPr>
              <w:t>*</w:t>
            </w:r>
          </w:p>
        </w:tc>
        <w:tc>
          <w:tcPr>
            <w:tcW w:w="693" w:type="dxa"/>
            <w:vAlign w:val="center"/>
          </w:tcPr>
          <w:p w14:paraId="64E2E4FC" w14:textId="77777777" w:rsidR="00295BCF" w:rsidRDefault="00295BCF" w:rsidP="00873D59">
            <w:pPr>
              <w:jc w:val="center"/>
              <w:rPr>
                <w:rFonts w:ascii="Tahoma" w:hAnsi="Tahoma" w:cs="Tahoma"/>
              </w:rPr>
            </w:pPr>
          </w:p>
        </w:tc>
        <w:tc>
          <w:tcPr>
            <w:tcW w:w="799" w:type="dxa"/>
            <w:vAlign w:val="center"/>
          </w:tcPr>
          <w:p w14:paraId="6F778311" w14:textId="77777777" w:rsidR="00295BCF" w:rsidRDefault="00295BCF" w:rsidP="00873D59">
            <w:pPr>
              <w:jc w:val="center"/>
              <w:rPr>
                <w:rFonts w:ascii="Tahoma" w:hAnsi="Tahoma" w:cs="Tahoma"/>
              </w:rPr>
            </w:pPr>
            <w:r>
              <w:rPr>
                <w:rFonts w:ascii="Tahoma" w:hAnsi="Tahoma" w:cs="Tahoma"/>
              </w:rPr>
              <w:t>*</w:t>
            </w:r>
          </w:p>
        </w:tc>
        <w:tc>
          <w:tcPr>
            <w:tcW w:w="777" w:type="dxa"/>
            <w:vAlign w:val="center"/>
          </w:tcPr>
          <w:p w14:paraId="56EC161D" w14:textId="77777777" w:rsidR="00295BCF" w:rsidRDefault="00295BCF" w:rsidP="00873D59">
            <w:pPr>
              <w:jc w:val="center"/>
              <w:rPr>
                <w:rFonts w:ascii="Tahoma" w:hAnsi="Tahoma" w:cs="Tahoma"/>
              </w:rPr>
            </w:pPr>
          </w:p>
        </w:tc>
        <w:tc>
          <w:tcPr>
            <w:tcW w:w="891" w:type="dxa"/>
            <w:vAlign w:val="center"/>
          </w:tcPr>
          <w:p w14:paraId="3A1948F4"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77107A20" w14:textId="77777777" w:rsidR="00295BCF" w:rsidRDefault="00295BCF" w:rsidP="00873D59">
            <w:pPr>
              <w:jc w:val="center"/>
              <w:rPr>
                <w:rFonts w:ascii="Tahoma" w:hAnsi="Tahoma" w:cs="Tahoma"/>
              </w:rPr>
            </w:pPr>
          </w:p>
        </w:tc>
        <w:tc>
          <w:tcPr>
            <w:tcW w:w="1198" w:type="dxa"/>
            <w:vAlign w:val="center"/>
          </w:tcPr>
          <w:p w14:paraId="4E2A1463" w14:textId="77777777" w:rsidR="00295BCF" w:rsidRDefault="00295BCF" w:rsidP="00873D59">
            <w:pPr>
              <w:jc w:val="center"/>
              <w:rPr>
                <w:rFonts w:ascii="Tahoma" w:hAnsi="Tahoma" w:cs="Tahoma"/>
              </w:rPr>
            </w:pPr>
          </w:p>
        </w:tc>
        <w:tc>
          <w:tcPr>
            <w:tcW w:w="1033" w:type="dxa"/>
            <w:vAlign w:val="center"/>
          </w:tcPr>
          <w:p w14:paraId="3F5CF00F" w14:textId="77777777" w:rsidR="00295BCF" w:rsidRDefault="00295BCF" w:rsidP="00873D59">
            <w:pPr>
              <w:jc w:val="center"/>
              <w:rPr>
                <w:rFonts w:ascii="Tahoma" w:hAnsi="Tahoma" w:cs="Tahoma"/>
              </w:rPr>
            </w:pPr>
          </w:p>
        </w:tc>
      </w:tr>
      <w:tr w:rsidR="00295BCF" w14:paraId="5EB8F458" w14:textId="77777777" w:rsidTr="00A72143">
        <w:trPr>
          <w:jc w:val="center"/>
        </w:trPr>
        <w:tc>
          <w:tcPr>
            <w:tcW w:w="1579" w:type="dxa"/>
            <w:vMerge/>
            <w:vAlign w:val="center"/>
          </w:tcPr>
          <w:p w14:paraId="18C06116" w14:textId="77777777" w:rsidR="00295BCF" w:rsidRDefault="00295BCF" w:rsidP="00873D59">
            <w:pPr>
              <w:jc w:val="center"/>
            </w:pPr>
          </w:p>
        </w:tc>
        <w:tc>
          <w:tcPr>
            <w:tcW w:w="4984" w:type="dxa"/>
          </w:tcPr>
          <w:p w14:paraId="27594490" w14:textId="77777777" w:rsidR="00295BCF" w:rsidRDefault="00295BCF" w:rsidP="00873D59">
            <w:r>
              <w:t>Inspectors may verify procedures for ……. communication</w:t>
            </w:r>
          </w:p>
          <w:p w14:paraId="26A80B4D" w14:textId="77777777" w:rsidR="00295BCF" w:rsidRDefault="00295BCF" w:rsidP="00873D59"/>
        </w:tc>
        <w:tc>
          <w:tcPr>
            <w:tcW w:w="739" w:type="dxa"/>
            <w:vAlign w:val="center"/>
          </w:tcPr>
          <w:p w14:paraId="17C64B49" w14:textId="77777777" w:rsidR="00295BCF" w:rsidRDefault="00295BCF" w:rsidP="00873D59">
            <w:pPr>
              <w:jc w:val="center"/>
              <w:rPr>
                <w:rFonts w:ascii="Tahoma" w:hAnsi="Tahoma" w:cs="Tahoma"/>
              </w:rPr>
            </w:pPr>
          </w:p>
        </w:tc>
        <w:tc>
          <w:tcPr>
            <w:tcW w:w="799" w:type="dxa"/>
            <w:vAlign w:val="center"/>
          </w:tcPr>
          <w:p w14:paraId="2D42FFD8" w14:textId="77777777" w:rsidR="00295BCF" w:rsidRDefault="00295BCF" w:rsidP="00873D59">
            <w:pPr>
              <w:jc w:val="center"/>
              <w:rPr>
                <w:rFonts w:ascii="Tahoma" w:hAnsi="Tahoma" w:cs="Tahoma"/>
              </w:rPr>
            </w:pPr>
            <w:r>
              <w:rPr>
                <w:rFonts w:ascii="Tahoma" w:hAnsi="Tahoma" w:cs="Tahoma"/>
              </w:rPr>
              <w:t>*</w:t>
            </w:r>
          </w:p>
        </w:tc>
        <w:tc>
          <w:tcPr>
            <w:tcW w:w="693" w:type="dxa"/>
            <w:vAlign w:val="center"/>
          </w:tcPr>
          <w:p w14:paraId="7E5DD084" w14:textId="77777777" w:rsidR="00295BCF" w:rsidRDefault="00295BCF" w:rsidP="00873D59">
            <w:pPr>
              <w:jc w:val="center"/>
              <w:rPr>
                <w:rFonts w:ascii="Tahoma" w:hAnsi="Tahoma" w:cs="Tahoma"/>
              </w:rPr>
            </w:pPr>
          </w:p>
        </w:tc>
        <w:tc>
          <w:tcPr>
            <w:tcW w:w="799" w:type="dxa"/>
            <w:vAlign w:val="center"/>
          </w:tcPr>
          <w:p w14:paraId="701549FE" w14:textId="77777777" w:rsidR="00295BCF" w:rsidRDefault="00295BCF" w:rsidP="00873D59">
            <w:pPr>
              <w:jc w:val="center"/>
              <w:rPr>
                <w:rFonts w:ascii="Tahoma" w:hAnsi="Tahoma" w:cs="Tahoma"/>
              </w:rPr>
            </w:pPr>
          </w:p>
        </w:tc>
        <w:tc>
          <w:tcPr>
            <w:tcW w:w="777" w:type="dxa"/>
            <w:vAlign w:val="center"/>
          </w:tcPr>
          <w:p w14:paraId="7BC480CB" w14:textId="77777777" w:rsidR="00295BCF" w:rsidRDefault="00295BCF" w:rsidP="00873D59">
            <w:pPr>
              <w:jc w:val="center"/>
              <w:rPr>
                <w:rFonts w:ascii="Tahoma" w:hAnsi="Tahoma" w:cs="Tahoma"/>
              </w:rPr>
            </w:pPr>
          </w:p>
        </w:tc>
        <w:tc>
          <w:tcPr>
            <w:tcW w:w="891" w:type="dxa"/>
            <w:vAlign w:val="center"/>
          </w:tcPr>
          <w:p w14:paraId="3C8DDEC3" w14:textId="77777777" w:rsidR="00295BCF" w:rsidRDefault="00295BCF" w:rsidP="00873D59">
            <w:pPr>
              <w:jc w:val="center"/>
              <w:rPr>
                <w:rFonts w:ascii="Tahoma" w:hAnsi="Tahoma" w:cs="Tahoma"/>
              </w:rPr>
            </w:pPr>
          </w:p>
        </w:tc>
        <w:tc>
          <w:tcPr>
            <w:tcW w:w="820" w:type="dxa"/>
            <w:vAlign w:val="center"/>
          </w:tcPr>
          <w:p w14:paraId="29A7B1CA" w14:textId="77777777" w:rsidR="00295BCF" w:rsidRDefault="00295BCF" w:rsidP="00873D59">
            <w:pPr>
              <w:jc w:val="center"/>
              <w:rPr>
                <w:rFonts w:ascii="Tahoma" w:hAnsi="Tahoma" w:cs="Tahoma"/>
              </w:rPr>
            </w:pPr>
          </w:p>
        </w:tc>
        <w:tc>
          <w:tcPr>
            <w:tcW w:w="1198" w:type="dxa"/>
            <w:vAlign w:val="center"/>
          </w:tcPr>
          <w:p w14:paraId="215C48C8" w14:textId="77777777" w:rsidR="00295BCF" w:rsidRDefault="00295BCF" w:rsidP="00873D59">
            <w:pPr>
              <w:jc w:val="center"/>
              <w:rPr>
                <w:rFonts w:ascii="Tahoma" w:hAnsi="Tahoma" w:cs="Tahoma"/>
              </w:rPr>
            </w:pPr>
          </w:p>
        </w:tc>
        <w:tc>
          <w:tcPr>
            <w:tcW w:w="1033" w:type="dxa"/>
            <w:vAlign w:val="center"/>
          </w:tcPr>
          <w:p w14:paraId="6C60F58C" w14:textId="77777777" w:rsidR="00295BCF" w:rsidRDefault="00295BCF" w:rsidP="00873D59">
            <w:pPr>
              <w:jc w:val="center"/>
              <w:rPr>
                <w:rFonts w:ascii="Tahoma" w:hAnsi="Tahoma" w:cs="Tahoma"/>
              </w:rPr>
            </w:pPr>
          </w:p>
        </w:tc>
      </w:tr>
      <w:tr w:rsidR="00295BCF" w14:paraId="174C8448" w14:textId="77777777" w:rsidTr="00A72143">
        <w:trPr>
          <w:jc w:val="center"/>
        </w:trPr>
        <w:tc>
          <w:tcPr>
            <w:tcW w:w="1579" w:type="dxa"/>
            <w:vMerge/>
            <w:vAlign w:val="center"/>
          </w:tcPr>
          <w:p w14:paraId="7882B0CD" w14:textId="77777777" w:rsidR="00295BCF" w:rsidRDefault="00295BCF" w:rsidP="00873D59">
            <w:pPr>
              <w:jc w:val="center"/>
            </w:pPr>
          </w:p>
        </w:tc>
        <w:tc>
          <w:tcPr>
            <w:tcW w:w="4984" w:type="dxa"/>
            <w:shd w:val="clear" w:color="auto" w:fill="F2F2F2" w:themeFill="background1" w:themeFillShade="F2"/>
          </w:tcPr>
          <w:p w14:paraId="48C5AAB3" w14:textId="77777777" w:rsidR="00295BCF" w:rsidRDefault="00295BCF" w:rsidP="00873D59">
            <w:r>
              <w:t>Risk or/and benefit</w:t>
            </w:r>
          </w:p>
        </w:tc>
        <w:tc>
          <w:tcPr>
            <w:tcW w:w="739" w:type="dxa"/>
            <w:vAlign w:val="center"/>
          </w:tcPr>
          <w:p w14:paraId="6232632D" w14:textId="77777777" w:rsidR="00295BCF" w:rsidRDefault="00295BCF" w:rsidP="00873D59">
            <w:pPr>
              <w:jc w:val="center"/>
              <w:rPr>
                <w:rFonts w:ascii="Tahoma" w:hAnsi="Tahoma" w:cs="Tahoma"/>
              </w:rPr>
            </w:pPr>
          </w:p>
        </w:tc>
        <w:tc>
          <w:tcPr>
            <w:tcW w:w="799" w:type="dxa"/>
            <w:vAlign w:val="center"/>
          </w:tcPr>
          <w:p w14:paraId="4213A07F" w14:textId="77777777" w:rsidR="00295BCF" w:rsidRDefault="00295BCF" w:rsidP="00873D59">
            <w:pPr>
              <w:jc w:val="center"/>
              <w:rPr>
                <w:rFonts w:ascii="Tahoma" w:hAnsi="Tahoma" w:cs="Tahoma"/>
              </w:rPr>
            </w:pPr>
          </w:p>
        </w:tc>
        <w:tc>
          <w:tcPr>
            <w:tcW w:w="693" w:type="dxa"/>
            <w:vAlign w:val="center"/>
          </w:tcPr>
          <w:p w14:paraId="0600F83D" w14:textId="77777777" w:rsidR="00295BCF" w:rsidRDefault="00295BCF" w:rsidP="00873D59">
            <w:pPr>
              <w:jc w:val="center"/>
              <w:rPr>
                <w:rFonts w:ascii="Tahoma" w:hAnsi="Tahoma" w:cs="Tahoma"/>
              </w:rPr>
            </w:pPr>
          </w:p>
        </w:tc>
        <w:tc>
          <w:tcPr>
            <w:tcW w:w="799" w:type="dxa"/>
            <w:vAlign w:val="center"/>
          </w:tcPr>
          <w:p w14:paraId="6E3FF64D" w14:textId="77777777" w:rsidR="00295BCF" w:rsidRDefault="00295BCF" w:rsidP="00873D59">
            <w:pPr>
              <w:jc w:val="center"/>
              <w:rPr>
                <w:rFonts w:ascii="Tahoma" w:hAnsi="Tahoma" w:cs="Tahoma"/>
              </w:rPr>
            </w:pPr>
          </w:p>
        </w:tc>
        <w:tc>
          <w:tcPr>
            <w:tcW w:w="777" w:type="dxa"/>
            <w:vAlign w:val="center"/>
          </w:tcPr>
          <w:p w14:paraId="26D8E661" w14:textId="77777777" w:rsidR="00295BCF" w:rsidRDefault="00295BCF" w:rsidP="00873D59">
            <w:pPr>
              <w:jc w:val="center"/>
              <w:rPr>
                <w:rFonts w:ascii="Tahoma" w:hAnsi="Tahoma" w:cs="Tahoma"/>
              </w:rPr>
            </w:pPr>
          </w:p>
        </w:tc>
        <w:tc>
          <w:tcPr>
            <w:tcW w:w="891" w:type="dxa"/>
            <w:vAlign w:val="center"/>
          </w:tcPr>
          <w:p w14:paraId="6A0ADB32" w14:textId="77777777" w:rsidR="00295BCF" w:rsidRDefault="00295BCF" w:rsidP="00873D59">
            <w:pPr>
              <w:jc w:val="center"/>
              <w:rPr>
                <w:rFonts w:ascii="Tahoma" w:hAnsi="Tahoma" w:cs="Tahoma"/>
              </w:rPr>
            </w:pPr>
          </w:p>
        </w:tc>
        <w:tc>
          <w:tcPr>
            <w:tcW w:w="820" w:type="dxa"/>
            <w:vAlign w:val="center"/>
          </w:tcPr>
          <w:p w14:paraId="3D8803B3" w14:textId="77777777" w:rsidR="00295BCF" w:rsidRDefault="00295BCF" w:rsidP="00873D59">
            <w:pPr>
              <w:jc w:val="center"/>
              <w:rPr>
                <w:rFonts w:ascii="Tahoma" w:hAnsi="Tahoma" w:cs="Tahoma"/>
              </w:rPr>
            </w:pPr>
          </w:p>
        </w:tc>
        <w:tc>
          <w:tcPr>
            <w:tcW w:w="1198" w:type="dxa"/>
            <w:vAlign w:val="center"/>
          </w:tcPr>
          <w:p w14:paraId="2602D181" w14:textId="77777777" w:rsidR="00295BCF" w:rsidRDefault="00295BCF" w:rsidP="00873D59">
            <w:pPr>
              <w:jc w:val="center"/>
              <w:rPr>
                <w:rFonts w:ascii="Tahoma" w:hAnsi="Tahoma" w:cs="Tahoma"/>
              </w:rPr>
            </w:pPr>
          </w:p>
        </w:tc>
        <w:tc>
          <w:tcPr>
            <w:tcW w:w="1033" w:type="dxa"/>
            <w:vAlign w:val="center"/>
          </w:tcPr>
          <w:p w14:paraId="552C15C8" w14:textId="77777777" w:rsidR="00295BCF" w:rsidRDefault="00295BCF" w:rsidP="00873D59">
            <w:pPr>
              <w:jc w:val="center"/>
              <w:rPr>
                <w:rFonts w:ascii="Tahoma" w:hAnsi="Tahoma" w:cs="Tahoma"/>
              </w:rPr>
            </w:pPr>
          </w:p>
        </w:tc>
      </w:tr>
      <w:tr w:rsidR="00295BCF" w14:paraId="2418B9B5" w14:textId="77777777" w:rsidTr="00A72143">
        <w:trPr>
          <w:jc w:val="center"/>
        </w:trPr>
        <w:tc>
          <w:tcPr>
            <w:tcW w:w="1579" w:type="dxa"/>
            <w:vMerge/>
            <w:vAlign w:val="center"/>
          </w:tcPr>
          <w:p w14:paraId="6D7B83D6" w14:textId="77777777" w:rsidR="00295BCF" w:rsidRDefault="00295BCF" w:rsidP="00873D59">
            <w:pPr>
              <w:jc w:val="center"/>
            </w:pPr>
          </w:p>
        </w:tc>
        <w:tc>
          <w:tcPr>
            <w:tcW w:w="4984" w:type="dxa"/>
          </w:tcPr>
          <w:p w14:paraId="367DA619" w14:textId="77777777" w:rsidR="00295BCF" w:rsidRDefault="00295BCF" w:rsidP="00873D59">
            <w:r>
              <w:t>Means by which trial can be terminated if it presents too much risk</w:t>
            </w:r>
          </w:p>
        </w:tc>
        <w:tc>
          <w:tcPr>
            <w:tcW w:w="739" w:type="dxa"/>
            <w:vAlign w:val="center"/>
          </w:tcPr>
          <w:p w14:paraId="0D59E294"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4C5604E8" w14:textId="77777777" w:rsidR="00295BCF" w:rsidRDefault="00295BCF" w:rsidP="00873D59">
            <w:pPr>
              <w:jc w:val="center"/>
              <w:rPr>
                <w:rFonts w:ascii="Tahoma" w:hAnsi="Tahoma" w:cs="Tahoma"/>
              </w:rPr>
            </w:pPr>
          </w:p>
        </w:tc>
        <w:tc>
          <w:tcPr>
            <w:tcW w:w="693" w:type="dxa"/>
            <w:vAlign w:val="center"/>
          </w:tcPr>
          <w:p w14:paraId="1B071A84" w14:textId="77777777" w:rsidR="00295BCF" w:rsidRDefault="00295BCF" w:rsidP="00873D59">
            <w:pPr>
              <w:jc w:val="center"/>
              <w:rPr>
                <w:rFonts w:ascii="Tahoma" w:hAnsi="Tahoma" w:cs="Tahoma"/>
              </w:rPr>
            </w:pPr>
          </w:p>
        </w:tc>
        <w:tc>
          <w:tcPr>
            <w:tcW w:w="799" w:type="dxa"/>
            <w:vAlign w:val="center"/>
          </w:tcPr>
          <w:p w14:paraId="7A90F272" w14:textId="77777777" w:rsidR="00295BCF" w:rsidRDefault="00295BCF" w:rsidP="00873D59">
            <w:pPr>
              <w:jc w:val="center"/>
              <w:rPr>
                <w:rFonts w:ascii="Tahoma" w:hAnsi="Tahoma" w:cs="Tahoma"/>
              </w:rPr>
            </w:pPr>
          </w:p>
        </w:tc>
        <w:tc>
          <w:tcPr>
            <w:tcW w:w="777" w:type="dxa"/>
            <w:vAlign w:val="center"/>
          </w:tcPr>
          <w:p w14:paraId="25B1FDF8"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3868E4FE"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2B25AC35" w14:textId="77777777" w:rsidR="00295BCF" w:rsidRDefault="00295BCF" w:rsidP="00873D59">
            <w:pPr>
              <w:jc w:val="center"/>
              <w:rPr>
                <w:rFonts w:ascii="Tahoma" w:hAnsi="Tahoma" w:cs="Tahoma"/>
              </w:rPr>
            </w:pPr>
          </w:p>
        </w:tc>
        <w:tc>
          <w:tcPr>
            <w:tcW w:w="1198" w:type="dxa"/>
            <w:vAlign w:val="center"/>
          </w:tcPr>
          <w:p w14:paraId="5F4C2F1D" w14:textId="77777777" w:rsidR="00295BCF" w:rsidRDefault="00295BCF" w:rsidP="00873D59">
            <w:pPr>
              <w:jc w:val="center"/>
              <w:rPr>
                <w:rFonts w:ascii="Tahoma" w:hAnsi="Tahoma" w:cs="Tahoma"/>
              </w:rPr>
            </w:pPr>
          </w:p>
        </w:tc>
        <w:tc>
          <w:tcPr>
            <w:tcW w:w="1033" w:type="dxa"/>
            <w:vAlign w:val="center"/>
          </w:tcPr>
          <w:p w14:paraId="08B85EC7" w14:textId="77777777" w:rsidR="00295BCF" w:rsidRDefault="00295BCF" w:rsidP="00873D59">
            <w:pPr>
              <w:jc w:val="center"/>
              <w:rPr>
                <w:rFonts w:ascii="Tahoma" w:hAnsi="Tahoma" w:cs="Tahoma"/>
              </w:rPr>
            </w:pPr>
          </w:p>
        </w:tc>
      </w:tr>
      <w:tr w:rsidR="00295BCF" w14:paraId="234FB543" w14:textId="77777777" w:rsidTr="00A72143">
        <w:trPr>
          <w:jc w:val="center"/>
        </w:trPr>
        <w:tc>
          <w:tcPr>
            <w:tcW w:w="1579" w:type="dxa"/>
            <w:vMerge/>
            <w:vAlign w:val="center"/>
          </w:tcPr>
          <w:p w14:paraId="63991E2F" w14:textId="77777777" w:rsidR="00295BCF" w:rsidRDefault="00295BCF" w:rsidP="00873D59">
            <w:pPr>
              <w:jc w:val="center"/>
            </w:pPr>
          </w:p>
        </w:tc>
        <w:tc>
          <w:tcPr>
            <w:tcW w:w="4984" w:type="dxa"/>
          </w:tcPr>
          <w:p w14:paraId="0427CB38" w14:textId="77777777" w:rsidR="00295BCF" w:rsidRDefault="00295BCF" w:rsidP="00873D59">
            <w:r>
              <w:t>Close monitoring to quickly find issues</w:t>
            </w:r>
          </w:p>
          <w:p w14:paraId="05ABC42B" w14:textId="77777777" w:rsidR="00295BCF" w:rsidRDefault="00295BCF" w:rsidP="00873D59"/>
          <w:p w14:paraId="2991482A" w14:textId="77777777" w:rsidR="00295BCF" w:rsidRDefault="00295BCF" w:rsidP="00873D59">
            <w:r>
              <w:lastRenderedPageBreak/>
              <w:t>Safety and efficacy need to be monitored and (if necessary) should result in actions to modify the protocol to reduce risk</w:t>
            </w:r>
          </w:p>
          <w:p w14:paraId="458A42FB" w14:textId="77777777" w:rsidR="00295BCF" w:rsidRDefault="00295BCF" w:rsidP="00873D59"/>
        </w:tc>
        <w:tc>
          <w:tcPr>
            <w:tcW w:w="739" w:type="dxa"/>
            <w:vAlign w:val="center"/>
          </w:tcPr>
          <w:p w14:paraId="64387B36" w14:textId="77777777" w:rsidR="00295BCF" w:rsidRDefault="00295BCF" w:rsidP="00873D59">
            <w:pPr>
              <w:jc w:val="center"/>
              <w:rPr>
                <w:rFonts w:ascii="Tahoma" w:hAnsi="Tahoma" w:cs="Tahoma"/>
              </w:rPr>
            </w:pPr>
          </w:p>
        </w:tc>
        <w:tc>
          <w:tcPr>
            <w:tcW w:w="799" w:type="dxa"/>
            <w:vAlign w:val="center"/>
          </w:tcPr>
          <w:p w14:paraId="65DBB343" w14:textId="77777777" w:rsidR="00295BCF" w:rsidRDefault="00295BCF" w:rsidP="00873D59">
            <w:pPr>
              <w:jc w:val="center"/>
              <w:rPr>
                <w:rFonts w:ascii="Tahoma" w:hAnsi="Tahoma" w:cs="Tahoma"/>
              </w:rPr>
            </w:pPr>
            <w:r>
              <w:rPr>
                <w:rFonts w:ascii="Tahoma" w:hAnsi="Tahoma" w:cs="Tahoma"/>
              </w:rPr>
              <w:t>*</w:t>
            </w:r>
          </w:p>
        </w:tc>
        <w:tc>
          <w:tcPr>
            <w:tcW w:w="693" w:type="dxa"/>
            <w:vAlign w:val="center"/>
          </w:tcPr>
          <w:p w14:paraId="3878F9B7" w14:textId="77777777" w:rsidR="00295BCF" w:rsidRDefault="00295BCF" w:rsidP="00873D59">
            <w:pPr>
              <w:jc w:val="center"/>
              <w:rPr>
                <w:rFonts w:ascii="Tahoma" w:hAnsi="Tahoma" w:cs="Tahoma"/>
              </w:rPr>
            </w:pPr>
          </w:p>
        </w:tc>
        <w:tc>
          <w:tcPr>
            <w:tcW w:w="799" w:type="dxa"/>
            <w:vAlign w:val="center"/>
          </w:tcPr>
          <w:p w14:paraId="1410BC4C" w14:textId="77777777" w:rsidR="00295BCF" w:rsidRDefault="00295BCF" w:rsidP="00873D59">
            <w:pPr>
              <w:jc w:val="center"/>
              <w:rPr>
                <w:rFonts w:ascii="Tahoma" w:hAnsi="Tahoma" w:cs="Tahoma"/>
              </w:rPr>
            </w:pPr>
          </w:p>
        </w:tc>
        <w:tc>
          <w:tcPr>
            <w:tcW w:w="777" w:type="dxa"/>
            <w:vAlign w:val="center"/>
          </w:tcPr>
          <w:p w14:paraId="611468C7"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67048AD5" w14:textId="77777777" w:rsidR="00295BCF" w:rsidRDefault="00295BCF" w:rsidP="00873D59">
            <w:pPr>
              <w:jc w:val="center"/>
              <w:rPr>
                <w:rFonts w:ascii="Tahoma" w:hAnsi="Tahoma" w:cs="Tahoma"/>
              </w:rPr>
            </w:pPr>
          </w:p>
        </w:tc>
        <w:tc>
          <w:tcPr>
            <w:tcW w:w="820" w:type="dxa"/>
            <w:vAlign w:val="center"/>
          </w:tcPr>
          <w:p w14:paraId="344F06D7" w14:textId="77777777" w:rsidR="00295BCF" w:rsidRDefault="00295BCF" w:rsidP="00873D59">
            <w:pPr>
              <w:jc w:val="center"/>
              <w:rPr>
                <w:rFonts w:ascii="Tahoma" w:hAnsi="Tahoma" w:cs="Tahoma"/>
              </w:rPr>
            </w:pPr>
          </w:p>
        </w:tc>
        <w:tc>
          <w:tcPr>
            <w:tcW w:w="1198" w:type="dxa"/>
            <w:vAlign w:val="center"/>
          </w:tcPr>
          <w:p w14:paraId="56C62A70" w14:textId="77777777" w:rsidR="00295BCF" w:rsidRDefault="00295BCF" w:rsidP="00873D59">
            <w:pPr>
              <w:jc w:val="center"/>
              <w:rPr>
                <w:rFonts w:ascii="Tahoma" w:hAnsi="Tahoma" w:cs="Tahoma"/>
              </w:rPr>
            </w:pPr>
          </w:p>
        </w:tc>
        <w:tc>
          <w:tcPr>
            <w:tcW w:w="1033" w:type="dxa"/>
            <w:vAlign w:val="center"/>
          </w:tcPr>
          <w:p w14:paraId="0B56FDB5" w14:textId="77777777" w:rsidR="00295BCF" w:rsidRDefault="00295BCF" w:rsidP="00873D59">
            <w:pPr>
              <w:jc w:val="center"/>
              <w:rPr>
                <w:rFonts w:ascii="Tahoma" w:hAnsi="Tahoma" w:cs="Tahoma"/>
              </w:rPr>
            </w:pPr>
          </w:p>
        </w:tc>
      </w:tr>
      <w:tr w:rsidR="00295BCF" w14:paraId="539A704F" w14:textId="77777777" w:rsidTr="00A72143">
        <w:trPr>
          <w:jc w:val="center"/>
        </w:trPr>
        <w:tc>
          <w:tcPr>
            <w:tcW w:w="1579" w:type="dxa"/>
            <w:vMerge/>
            <w:vAlign w:val="center"/>
          </w:tcPr>
          <w:p w14:paraId="43E9A122" w14:textId="77777777" w:rsidR="00295BCF" w:rsidRDefault="00295BCF" w:rsidP="00873D59">
            <w:pPr>
              <w:jc w:val="center"/>
            </w:pPr>
          </w:p>
        </w:tc>
        <w:tc>
          <w:tcPr>
            <w:tcW w:w="4984" w:type="dxa"/>
          </w:tcPr>
          <w:p w14:paraId="74D76E5D" w14:textId="77777777" w:rsidR="00295BCF" w:rsidRDefault="00295BCF" w:rsidP="00873D59">
            <w:r>
              <w:t>Safety risks to participants should be included in trial risk assessments and safety monitoring plans</w:t>
            </w:r>
          </w:p>
          <w:p w14:paraId="07B1DDE6" w14:textId="77777777" w:rsidR="00295BCF" w:rsidRDefault="00295BCF" w:rsidP="00873D59"/>
        </w:tc>
        <w:tc>
          <w:tcPr>
            <w:tcW w:w="739" w:type="dxa"/>
            <w:vAlign w:val="center"/>
          </w:tcPr>
          <w:p w14:paraId="4D9A7AA0" w14:textId="77777777" w:rsidR="00295BCF" w:rsidRDefault="00295BCF" w:rsidP="00873D59">
            <w:pPr>
              <w:jc w:val="center"/>
              <w:rPr>
                <w:rFonts w:ascii="Tahoma" w:hAnsi="Tahoma" w:cs="Tahoma"/>
              </w:rPr>
            </w:pPr>
          </w:p>
        </w:tc>
        <w:tc>
          <w:tcPr>
            <w:tcW w:w="799" w:type="dxa"/>
            <w:vAlign w:val="center"/>
          </w:tcPr>
          <w:p w14:paraId="3A5F1D33" w14:textId="77777777" w:rsidR="00295BCF" w:rsidRDefault="00295BCF" w:rsidP="00873D59">
            <w:pPr>
              <w:jc w:val="center"/>
              <w:rPr>
                <w:rFonts w:ascii="Tahoma" w:hAnsi="Tahoma" w:cs="Tahoma"/>
              </w:rPr>
            </w:pPr>
          </w:p>
        </w:tc>
        <w:tc>
          <w:tcPr>
            <w:tcW w:w="693" w:type="dxa"/>
            <w:vAlign w:val="center"/>
          </w:tcPr>
          <w:p w14:paraId="6DEFF588" w14:textId="77777777" w:rsidR="00295BCF" w:rsidRDefault="00295BCF" w:rsidP="00873D59">
            <w:pPr>
              <w:jc w:val="center"/>
              <w:rPr>
                <w:rFonts w:ascii="Tahoma" w:hAnsi="Tahoma" w:cs="Tahoma"/>
              </w:rPr>
            </w:pPr>
          </w:p>
        </w:tc>
        <w:tc>
          <w:tcPr>
            <w:tcW w:w="799" w:type="dxa"/>
            <w:vAlign w:val="center"/>
          </w:tcPr>
          <w:p w14:paraId="29AB519A" w14:textId="77777777" w:rsidR="00295BCF" w:rsidRDefault="00295BCF" w:rsidP="00873D59">
            <w:pPr>
              <w:jc w:val="center"/>
              <w:rPr>
                <w:rFonts w:ascii="Tahoma" w:hAnsi="Tahoma" w:cs="Tahoma"/>
              </w:rPr>
            </w:pPr>
          </w:p>
        </w:tc>
        <w:tc>
          <w:tcPr>
            <w:tcW w:w="777" w:type="dxa"/>
            <w:vAlign w:val="center"/>
          </w:tcPr>
          <w:p w14:paraId="2C6649B4" w14:textId="77777777" w:rsidR="00295BCF" w:rsidRDefault="00295BCF" w:rsidP="00873D59">
            <w:pPr>
              <w:jc w:val="center"/>
              <w:rPr>
                <w:rFonts w:ascii="Tahoma" w:hAnsi="Tahoma" w:cs="Tahoma"/>
              </w:rPr>
            </w:pPr>
          </w:p>
        </w:tc>
        <w:tc>
          <w:tcPr>
            <w:tcW w:w="891" w:type="dxa"/>
            <w:vAlign w:val="center"/>
          </w:tcPr>
          <w:p w14:paraId="6B26402D"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3578EA9F" w14:textId="77777777" w:rsidR="00295BCF" w:rsidRDefault="00295BCF" w:rsidP="00873D59">
            <w:pPr>
              <w:jc w:val="center"/>
              <w:rPr>
                <w:rFonts w:ascii="Tahoma" w:hAnsi="Tahoma" w:cs="Tahoma"/>
              </w:rPr>
            </w:pPr>
          </w:p>
        </w:tc>
        <w:tc>
          <w:tcPr>
            <w:tcW w:w="1198" w:type="dxa"/>
            <w:vAlign w:val="center"/>
          </w:tcPr>
          <w:p w14:paraId="7ACD9B5E" w14:textId="77777777" w:rsidR="00295BCF" w:rsidRDefault="00295BCF" w:rsidP="00873D59">
            <w:pPr>
              <w:jc w:val="center"/>
              <w:rPr>
                <w:rFonts w:ascii="Tahoma" w:hAnsi="Tahoma" w:cs="Tahoma"/>
              </w:rPr>
            </w:pPr>
          </w:p>
        </w:tc>
        <w:tc>
          <w:tcPr>
            <w:tcW w:w="1033" w:type="dxa"/>
            <w:vAlign w:val="center"/>
          </w:tcPr>
          <w:p w14:paraId="3CCE5B89" w14:textId="77777777" w:rsidR="00295BCF" w:rsidRDefault="00295BCF" w:rsidP="00873D59">
            <w:pPr>
              <w:jc w:val="center"/>
              <w:rPr>
                <w:rFonts w:ascii="Tahoma" w:hAnsi="Tahoma" w:cs="Tahoma"/>
              </w:rPr>
            </w:pPr>
          </w:p>
        </w:tc>
      </w:tr>
      <w:tr w:rsidR="00295BCF" w14:paraId="420FB4FE" w14:textId="77777777" w:rsidTr="00A72143">
        <w:trPr>
          <w:jc w:val="center"/>
        </w:trPr>
        <w:tc>
          <w:tcPr>
            <w:tcW w:w="1579" w:type="dxa"/>
            <w:vMerge/>
            <w:vAlign w:val="center"/>
          </w:tcPr>
          <w:p w14:paraId="66D362DC" w14:textId="77777777" w:rsidR="00295BCF" w:rsidRDefault="00295BCF" w:rsidP="00873D59">
            <w:pPr>
              <w:jc w:val="center"/>
            </w:pPr>
          </w:p>
        </w:tc>
        <w:tc>
          <w:tcPr>
            <w:tcW w:w="4984" w:type="dxa"/>
          </w:tcPr>
          <w:p w14:paraId="56847BCB" w14:textId="77777777" w:rsidR="00295BCF" w:rsidRDefault="00295BCF" w:rsidP="00873D59">
            <w:r>
              <w:t>Sponsors should protect participants by prospectively identifying important likely sources of risk to participant safety and any processes necessary to protect participants and focus oversight on these</w:t>
            </w:r>
          </w:p>
          <w:p w14:paraId="338E0DD6" w14:textId="77777777" w:rsidR="00295BCF" w:rsidRDefault="00295BCF" w:rsidP="00873D59"/>
          <w:p w14:paraId="6BB5A494" w14:textId="77777777" w:rsidR="00295BCF" w:rsidRDefault="00295BCF" w:rsidP="00873D59"/>
          <w:p w14:paraId="3277B9CD" w14:textId="77777777" w:rsidR="00295BCF" w:rsidRDefault="00295BCF" w:rsidP="00873D59"/>
        </w:tc>
        <w:tc>
          <w:tcPr>
            <w:tcW w:w="739" w:type="dxa"/>
            <w:vAlign w:val="center"/>
          </w:tcPr>
          <w:p w14:paraId="361FC703" w14:textId="77777777" w:rsidR="00295BCF" w:rsidRDefault="00295BCF" w:rsidP="00873D59">
            <w:pPr>
              <w:jc w:val="center"/>
              <w:rPr>
                <w:rFonts w:ascii="Tahoma" w:hAnsi="Tahoma" w:cs="Tahoma"/>
              </w:rPr>
            </w:pPr>
          </w:p>
        </w:tc>
        <w:tc>
          <w:tcPr>
            <w:tcW w:w="799" w:type="dxa"/>
            <w:vAlign w:val="center"/>
          </w:tcPr>
          <w:p w14:paraId="7C229A40" w14:textId="77777777" w:rsidR="00295BCF" w:rsidRDefault="00295BCF" w:rsidP="00873D59">
            <w:pPr>
              <w:jc w:val="center"/>
              <w:rPr>
                <w:rFonts w:ascii="Tahoma" w:hAnsi="Tahoma" w:cs="Tahoma"/>
              </w:rPr>
            </w:pPr>
          </w:p>
        </w:tc>
        <w:tc>
          <w:tcPr>
            <w:tcW w:w="693" w:type="dxa"/>
            <w:vAlign w:val="center"/>
          </w:tcPr>
          <w:p w14:paraId="5684731F"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32415F6D" w14:textId="77777777" w:rsidR="00295BCF" w:rsidRDefault="00295BCF" w:rsidP="00873D59">
            <w:pPr>
              <w:jc w:val="center"/>
              <w:rPr>
                <w:rFonts w:ascii="Tahoma" w:hAnsi="Tahoma" w:cs="Tahoma"/>
              </w:rPr>
            </w:pPr>
          </w:p>
        </w:tc>
        <w:tc>
          <w:tcPr>
            <w:tcW w:w="777" w:type="dxa"/>
            <w:vAlign w:val="center"/>
          </w:tcPr>
          <w:p w14:paraId="10F6B969" w14:textId="77777777" w:rsidR="00295BCF" w:rsidRDefault="00295BCF" w:rsidP="00873D59">
            <w:pPr>
              <w:jc w:val="center"/>
              <w:rPr>
                <w:rFonts w:ascii="Tahoma" w:hAnsi="Tahoma" w:cs="Tahoma"/>
              </w:rPr>
            </w:pPr>
          </w:p>
        </w:tc>
        <w:tc>
          <w:tcPr>
            <w:tcW w:w="891" w:type="dxa"/>
            <w:vAlign w:val="center"/>
          </w:tcPr>
          <w:p w14:paraId="64339855" w14:textId="77777777" w:rsidR="00295BCF" w:rsidRDefault="00295BCF" w:rsidP="00873D59">
            <w:pPr>
              <w:jc w:val="center"/>
              <w:rPr>
                <w:rFonts w:ascii="Tahoma" w:hAnsi="Tahoma" w:cs="Tahoma"/>
              </w:rPr>
            </w:pPr>
          </w:p>
        </w:tc>
        <w:tc>
          <w:tcPr>
            <w:tcW w:w="820" w:type="dxa"/>
            <w:vAlign w:val="center"/>
          </w:tcPr>
          <w:p w14:paraId="2A67CEA5" w14:textId="77777777" w:rsidR="00295BCF" w:rsidRDefault="00295BCF" w:rsidP="00873D59">
            <w:pPr>
              <w:jc w:val="center"/>
              <w:rPr>
                <w:rFonts w:ascii="Tahoma" w:hAnsi="Tahoma" w:cs="Tahoma"/>
              </w:rPr>
            </w:pPr>
          </w:p>
        </w:tc>
        <w:tc>
          <w:tcPr>
            <w:tcW w:w="1198" w:type="dxa"/>
            <w:vAlign w:val="center"/>
          </w:tcPr>
          <w:p w14:paraId="6B6F5AA5" w14:textId="77777777" w:rsidR="00295BCF" w:rsidRDefault="00295BCF" w:rsidP="00873D59">
            <w:pPr>
              <w:jc w:val="center"/>
              <w:rPr>
                <w:rFonts w:ascii="Tahoma" w:hAnsi="Tahoma" w:cs="Tahoma"/>
              </w:rPr>
            </w:pPr>
          </w:p>
        </w:tc>
        <w:tc>
          <w:tcPr>
            <w:tcW w:w="1033" w:type="dxa"/>
            <w:vAlign w:val="center"/>
          </w:tcPr>
          <w:p w14:paraId="29F54974" w14:textId="77777777" w:rsidR="00295BCF" w:rsidRDefault="00295BCF" w:rsidP="00873D59">
            <w:pPr>
              <w:jc w:val="center"/>
              <w:rPr>
                <w:rFonts w:ascii="Tahoma" w:hAnsi="Tahoma" w:cs="Tahoma"/>
              </w:rPr>
            </w:pPr>
          </w:p>
        </w:tc>
      </w:tr>
      <w:tr w:rsidR="00295BCF" w14:paraId="5B683748" w14:textId="77777777" w:rsidTr="00A72143">
        <w:trPr>
          <w:jc w:val="center"/>
        </w:trPr>
        <w:tc>
          <w:tcPr>
            <w:tcW w:w="1579" w:type="dxa"/>
            <w:vMerge/>
            <w:vAlign w:val="center"/>
          </w:tcPr>
          <w:p w14:paraId="6F9F438C" w14:textId="77777777" w:rsidR="00295BCF" w:rsidRDefault="00295BCF" w:rsidP="00873D59">
            <w:pPr>
              <w:jc w:val="center"/>
            </w:pPr>
          </w:p>
        </w:tc>
        <w:tc>
          <w:tcPr>
            <w:tcW w:w="4984" w:type="dxa"/>
            <w:shd w:val="clear" w:color="auto" w:fill="F2F2F2" w:themeFill="background1" w:themeFillShade="F2"/>
          </w:tcPr>
          <w:p w14:paraId="4BEF3271" w14:textId="77777777" w:rsidR="00295BCF" w:rsidRDefault="00295BCF" w:rsidP="00873D59">
            <w:r>
              <w:t>Keeping safe throughout the trial</w:t>
            </w:r>
          </w:p>
        </w:tc>
        <w:tc>
          <w:tcPr>
            <w:tcW w:w="739" w:type="dxa"/>
            <w:vAlign w:val="center"/>
          </w:tcPr>
          <w:p w14:paraId="326EF823" w14:textId="77777777" w:rsidR="00295BCF" w:rsidRDefault="00295BCF" w:rsidP="00873D59">
            <w:pPr>
              <w:jc w:val="center"/>
              <w:rPr>
                <w:rFonts w:ascii="Tahoma" w:hAnsi="Tahoma" w:cs="Tahoma"/>
              </w:rPr>
            </w:pPr>
          </w:p>
        </w:tc>
        <w:tc>
          <w:tcPr>
            <w:tcW w:w="799" w:type="dxa"/>
            <w:vAlign w:val="center"/>
          </w:tcPr>
          <w:p w14:paraId="66321D72" w14:textId="77777777" w:rsidR="00295BCF" w:rsidRDefault="00295BCF" w:rsidP="00873D59">
            <w:pPr>
              <w:jc w:val="center"/>
              <w:rPr>
                <w:rFonts w:ascii="Tahoma" w:hAnsi="Tahoma" w:cs="Tahoma"/>
              </w:rPr>
            </w:pPr>
          </w:p>
        </w:tc>
        <w:tc>
          <w:tcPr>
            <w:tcW w:w="693" w:type="dxa"/>
            <w:vAlign w:val="center"/>
          </w:tcPr>
          <w:p w14:paraId="2BA08A3D" w14:textId="77777777" w:rsidR="00295BCF" w:rsidRDefault="00295BCF" w:rsidP="00873D59">
            <w:pPr>
              <w:jc w:val="center"/>
              <w:rPr>
                <w:rFonts w:ascii="Tahoma" w:hAnsi="Tahoma" w:cs="Tahoma"/>
              </w:rPr>
            </w:pPr>
          </w:p>
        </w:tc>
        <w:tc>
          <w:tcPr>
            <w:tcW w:w="799" w:type="dxa"/>
            <w:vAlign w:val="center"/>
          </w:tcPr>
          <w:p w14:paraId="48E4083F" w14:textId="77777777" w:rsidR="00295BCF" w:rsidRDefault="00295BCF" w:rsidP="00873D59">
            <w:pPr>
              <w:jc w:val="center"/>
              <w:rPr>
                <w:rFonts w:ascii="Tahoma" w:hAnsi="Tahoma" w:cs="Tahoma"/>
              </w:rPr>
            </w:pPr>
          </w:p>
        </w:tc>
        <w:tc>
          <w:tcPr>
            <w:tcW w:w="777" w:type="dxa"/>
            <w:vAlign w:val="center"/>
          </w:tcPr>
          <w:p w14:paraId="6F1D3AAA" w14:textId="77777777" w:rsidR="00295BCF" w:rsidRDefault="00295BCF" w:rsidP="00873D59">
            <w:pPr>
              <w:jc w:val="center"/>
              <w:rPr>
                <w:rFonts w:ascii="Tahoma" w:hAnsi="Tahoma" w:cs="Tahoma"/>
              </w:rPr>
            </w:pPr>
          </w:p>
        </w:tc>
        <w:tc>
          <w:tcPr>
            <w:tcW w:w="891" w:type="dxa"/>
            <w:vAlign w:val="center"/>
          </w:tcPr>
          <w:p w14:paraId="4F608D88" w14:textId="77777777" w:rsidR="00295BCF" w:rsidRDefault="00295BCF" w:rsidP="00873D59">
            <w:pPr>
              <w:jc w:val="center"/>
              <w:rPr>
                <w:rFonts w:ascii="Tahoma" w:hAnsi="Tahoma" w:cs="Tahoma"/>
              </w:rPr>
            </w:pPr>
          </w:p>
        </w:tc>
        <w:tc>
          <w:tcPr>
            <w:tcW w:w="820" w:type="dxa"/>
            <w:vAlign w:val="center"/>
          </w:tcPr>
          <w:p w14:paraId="46228B53" w14:textId="77777777" w:rsidR="00295BCF" w:rsidRDefault="00295BCF" w:rsidP="00873D59">
            <w:pPr>
              <w:jc w:val="center"/>
              <w:rPr>
                <w:rFonts w:ascii="Tahoma" w:hAnsi="Tahoma" w:cs="Tahoma"/>
              </w:rPr>
            </w:pPr>
          </w:p>
        </w:tc>
        <w:tc>
          <w:tcPr>
            <w:tcW w:w="1198" w:type="dxa"/>
            <w:vAlign w:val="center"/>
          </w:tcPr>
          <w:p w14:paraId="3647BEBA" w14:textId="77777777" w:rsidR="00295BCF" w:rsidRDefault="00295BCF" w:rsidP="00873D59">
            <w:pPr>
              <w:jc w:val="center"/>
              <w:rPr>
                <w:rFonts w:ascii="Tahoma" w:hAnsi="Tahoma" w:cs="Tahoma"/>
              </w:rPr>
            </w:pPr>
          </w:p>
        </w:tc>
        <w:tc>
          <w:tcPr>
            <w:tcW w:w="1033" w:type="dxa"/>
            <w:vAlign w:val="center"/>
          </w:tcPr>
          <w:p w14:paraId="796CBBA9" w14:textId="77777777" w:rsidR="00295BCF" w:rsidRDefault="00295BCF" w:rsidP="00873D59">
            <w:pPr>
              <w:jc w:val="center"/>
              <w:rPr>
                <w:rFonts w:ascii="Tahoma" w:hAnsi="Tahoma" w:cs="Tahoma"/>
              </w:rPr>
            </w:pPr>
          </w:p>
        </w:tc>
      </w:tr>
      <w:tr w:rsidR="00295BCF" w14:paraId="1E26E61D" w14:textId="77777777" w:rsidTr="00A72143">
        <w:trPr>
          <w:jc w:val="center"/>
        </w:trPr>
        <w:tc>
          <w:tcPr>
            <w:tcW w:w="1579" w:type="dxa"/>
            <w:vMerge/>
            <w:vAlign w:val="center"/>
          </w:tcPr>
          <w:p w14:paraId="481DACC8" w14:textId="77777777" w:rsidR="00295BCF" w:rsidRDefault="00295BCF" w:rsidP="00873D59">
            <w:pPr>
              <w:jc w:val="center"/>
            </w:pPr>
          </w:p>
        </w:tc>
        <w:tc>
          <w:tcPr>
            <w:tcW w:w="4984" w:type="dxa"/>
          </w:tcPr>
          <w:p w14:paraId="357A5683" w14:textId="77777777" w:rsidR="00295BCF" w:rsidRDefault="00295BCF" w:rsidP="00873D59">
            <w:r>
              <w:t>Maintaining safety throughout the trial</w:t>
            </w:r>
          </w:p>
          <w:p w14:paraId="3155C1F9" w14:textId="77777777" w:rsidR="00295BCF" w:rsidRDefault="00295BCF" w:rsidP="00873D59"/>
        </w:tc>
        <w:tc>
          <w:tcPr>
            <w:tcW w:w="739" w:type="dxa"/>
            <w:vAlign w:val="center"/>
          </w:tcPr>
          <w:p w14:paraId="41FF33E4" w14:textId="77777777" w:rsidR="00295BCF" w:rsidRDefault="00295BCF" w:rsidP="00873D59">
            <w:pPr>
              <w:jc w:val="center"/>
              <w:rPr>
                <w:rFonts w:ascii="Tahoma" w:hAnsi="Tahoma" w:cs="Tahoma"/>
              </w:rPr>
            </w:pPr>
          </w:p>
        </w:tc>
        <w:tc>
          <w:tcPr>
            <w:tcW w:w="799" w:type="dxa"/>
            <w:vAlign w:val="center"/>
          </w:tcPr>
          <w:p w14:paraId="767681C6" w14:textId="77777777" w:rsidR="00295BCF" w:rsidRDefault="00295BCF" w:rsidP="00873D59">
            <w:pPr>
              <w:jc w:val="center"/>
              <w:rPr>
                <w:rFonts w:ascii="Tahoma" w:hAnsi="Tahoma" w:cs="Tahoma"/>
              </w:rPr>
            </w:pPr>
          </w:p>
        </w:tc>
        <w:tc>
          <w:tcPr>
            <w:tcW w:w="693" w:type="dxa"/>
            <w:vAlign w:val="center"/>
          </w:tcPr>
          <w:p w14:paraId="3B5D81DD" w14:textId="77777777" w:rsidR="00295BCF" w:rsidRDefault="00295BCF" w:rsidP="00873D59">
            <w:pPr>
              <w:jc w:val="center"/>
              <w:rPr>
                <w:rFonts w:ascii="Tahoma" w:hAnsi="Tahoma" w:cs="Tahoma"/>
              </w:rPr>
            </w:pPr>
          </w:p>
        </w:tc>
        <w:tc>
          <w:tcPr>
            <w:tcW w:w="799" w:type="dxa"/>
            <w:vAlign w:val="center"/>
          </w:tcPr>
          <w:p w14:paraId="0D4BDBB9" w14:textId="77777777" w:rsidR="00295BCF" w:rsidRDefault="00295BCF" w:rsidP="00873D59">
            <w:pPr>
              <w:jc w:val="center"/>
              <w:rPr>
                <w:rFonts w:ascii="Tahoma" w:hAnsi="Tahoma" w:cs="Tahoma"/>
              </w:rPr>
            </w:pPr>
          </w:p>
        </w:tc>
        <w:tc>
          <w:tcPr>
            <w:tcW w:w="777" w:type="dxa"/>
            <w:vAlign w:val="center"/>
          </w:tcPr>
          <w:p w14:paraId="3238F2EB" w14:textId="77777777" w:rsidR="00295BCF" w:rsidRDefault="00295BCF" w:rsidP="00873D59">
            <w:pPr>
              <w:jc w:val="center"/>
              <w:rPr>
                <w:rFonts w:ascii="Tahoma" w:hAnsi="Tahoma" w:cs="Tahoma"/>
              </w:rPr>
            </w:pPr>
          </w:p>
        </w:tc>
        <w:tc>
          <w:tcPr>
            <w:tcW w:w="891" w:type="dxa"/>
            <w:vAlign w:val="center"/>
          </w:tcPr>
          <w:p w14:paraId="4DCBE960" w14:textId="77777777" w:rsidR="00295BCF" w:rsidRDefault="00295BCF" w:rsidP="00873D59">
            <w:pPr>
              <w:jc w:val="center"/>
              <w:rPr>
                <w:rFonts w:ascii="Tahoma" w:hAnsi="Tahoma" w:cs="Tahoma"/>
              </w:rPr>
            </w:pPr>
          </w:p>
        </w:tc>
        <w:tc>
          <w:tcPr>
            <w:tcW w:w="820" w:type="dxa"/>
            <w:vAlign w:val="center"/>
          </w:tcPr>
          <w:p w14:paraId="22C4F712" w14:textId="77777777" w:rsidR="00295BCF" w:rsidRDefault="00295BCF" w:rsidP="00873D59">
            <w:pPr>
              <w:jc w:val="center"/>
              <w:rPr>
                <w:rFonts w:ascii="Tahoma" w:hAnsi="Tahoma" w:cs="Tahoma"/>
              </w:rPr>
            </w:pPr>
            <w:r>
              <w:rPr>
                <w:rFonts w:ascii="Tahoma" w:hAnsi="Tahoma" w:cs="Tahoma"/>
              </w:rPr>
              <w:t>*</w:t>
            </w:r>
          </w:p>
        </w:tc>
        <w:tc>
          <w:tcPr>
            <w:tcW w:w="1198" w:type="dxa"/>
            <w:vAlign w:val="center"/>
          </w:tcPr>
          <w:p w14:paraId="7947364B" w14:textId="77777777" w:rsidR="00295BCF" w:rsidRDefault="00295BCF" w:rsidP="00873D59">
            <w:pPr>
              <w:jc w:val="center"/>
              <w:rPr>
                <w:rFonts w:ascii="Tahoma" w:hAnsi="Tahoma" w:cs="Tahoma"/>
              </w:rPr>
            </w:pPr>
          </w:p>
        </w:tc>
        <w:tc>
          <w:tcPr>
            <w:tcW w:w="1033" w:type="dxa"/>
            <w:vAlign w:val="center"/>
          </w:tcPr>
          <w:p w14:paraId="3BFAC366" w14:textId="77777777" w:rsidR="00295BCF" w:rsidRDefault="00295BCF" w:rsidP="00873D59">
            <w:pPr>
              <w:jc w:val="center"/>
              <w:rPr>
                <w:rFonts w:ascii="Tahoma" w:hAnsi="Tahoma" w:cs="Tahoma"/>
              </w:rPr>
            </w:pPr>
          </w:p>
        </w:tc>
      </w:tr>
      <w:tr w:rsidR="00295BCF" w14:paraId="3E8F9B57" w14:textId="77777777" w:rsidTr="00A72143">
        <w:trPr>
          <w:jc w:val="center"/>
        </w:trPr>
        <w:tc>
          <w:tcPr>
            <w:tcW w:w="1579" w:type="dxa"/>
            <w:tcBorders>
              <w:top w:val="nil"/>
            </w:tcBorders>
            <w:vAlign w:val="center"/>
          </w:tcPr>
          <w:p w14:paraId="5556BA01" w14:textId="77777777" w:rsidR="00295BCF" w:rsidRDefault="00295BCF" w:rsidP="00873D59">
            <w:pPr>
              <w:jc w:val="center"/>
            </w:pPr>
          </w:p>
        </w:tc>
        <w:tc>
          <w:tcPr>
            <w:tcW w:w="4984" w:type="dxa"/>
          </w:tcPr>
          <w:p w14:paraId="7B2A9F89" w14:textId="77777777" w:rsidR="00295BCF" w:rsidRDefault="00295BCF" w:rsidP="00873D59">
            <w:r>
              <w:t>Evaluation of whether a protocol is safe should continue throughout trial</w:t>
            </w:r>
          </w:p>
          <w:p w14:paraId="2D374F8B" w14:textId="77777777" w:rsidR="00295BCF" w:rsidRDefault="00295BCF" w:rsidP="00873D59"/>
        </w:tc>
        <w:tc>
          <w:tcPr>
            <w:tcW w:w="739" w:type="dxa"/>
            <w:vAlign w:val="center"/>
          </w:tcPr>
          <w:p w14:paraId="3DF35C3E" w14:textId="77777777" w:rsidR="00295BCF" w:rsidRDefault="00295BCF" w:rsidP="00873D59">
            <w:pPr>
              <w:jc w:val="center"/>
              <w:rPr>
                <w:rFonts w:ascii="Tahoma" w:hAnsi="Tahoma" w:cs="Tahoma"/>
              </w:rPr>
            </w:pPr>
          </w:p>
        </w:tc>
        <w:tc>
          <w:tcPr>
            <w:tcW w:w="799" w:type="dxa"/>
            <w:vAlign w:val="center"/>
          </w:tcPr>
          <w:p w14:paraId="3C267AB5" w14:textId="77777777" w:rsidR="00295BCF" w:rsidRDefault="00295BCF" w:rsidP="00873D59">
            <w:pPr>
              <w:jc w:val="center"/>
              <w:rPr>
                <w:rFonts w:ascii="Tahoma" w:hAnsi="Tahoma" w:cs="Tahoma"/>
              </w:rPr>
            </w:pPr>
          </w:p>
        </w:tc>
        <w:tc>
          <w:tcPr>
            <w:tcW w:w="693" w:type="dxa"/>
            <w:vAlign w:val="center"/>
          </w:tcPr>
          <w:p w14:paraId="2B3E56D5" w14:textId="77777777" w:rsidR="00295BCF" w:rsidRDefault="00295BCF" w:rsidP="00873D59">
            <w:pPr>
              <w:jc w:val="center"/>
              <w:rPr>
                <w:rFonts w:ascii="Tahoma" w:hAnsi="Tahoma" w:cs="Tahoma"/>
              </w:rPr>
            </w:pPr>
          </w:p>
        </w:tc>
        <w:tc>
          <w:tcPr>
            <w:tcW w:w="799" w:type="dxa"/>
            <w:vAlign w:val="center"/>
          </w:tcPr>
          <w:p w14:paraId="1196047F" w14:textId="77777777" w:rsidR="00295BCF" w:rsidRDefault="00295BCF" w:rsidP="00873D59">
            <w:pPr>
              <w:jc w:val="center"/>
              <w:rPr>
                <w:rFonts w:ascii="Tahoma" w:hAnsi="Tahoma" w:cs="Tahoma"/>
              </w:rPr>
            </w:pPr>
            <w:r>
              <w:rPr>
                <w:rFonts w:ascii="Tahoma" w:hAnsi="Tahoma" w:cs="Tahoma"/>
              </w:rPr>
              <w:t>*</w:t>
            </w:r>
          </w:p>
        </w:tc>
        <w:tc>
          <w:tcPr>
            <w:tcW w:w="777" w:type="dxa"/>
            <w:vAlign w:val="center"/>
          </w:tcPr>
          <w:p w14:paraId="43372AD1" w14:textId="77777777" w:rsidR="00295BCF" w:rsidRDefault="00295BCF" w:rsidP="00873D59">
            <w:pPr>
              <w:jc w:val="center"/>
              <w:rPr>
                <w:rFonts w:ascii="Tahoma" w:hAnsi="Tahoma" w:cs="Tahoma"/>
              </w:rPr>
            </w:pPr>
          </w:p>
        </w:tc>
        <w:tc>
          <w:tcPr>
            <w:tcW w:w="891" w:type="dxa"/>
            <w:vAlign w:val="center"/>
          </w:tcPr>
          <w:p w14:paraId="367273FC" w14:textId="77777777" w:rsidR="00295BCF" w:rsidRDefault="00295BCF" w:rsidP="00873D59">
            <w:pPr>
              <w:jc w:val="center"/>
              <w:rPr>
                <w:rFonts w:ascii="Tahoma" w:hAnsi="Tahoma" w:cs="Tahoma"/>
              </w:rPr>
            </w:pPr>
          </w:p>
        </w:tc>
        <w:tc>
          <w:tcPr>
            <w:tcW w:w="820" w:type="dxa"/>
            <w:vAlign w:val="center"/>
          </w:tcPr>
          <w:p w14:paraId="5FD85F24" w14:textId="77777777" w:rsidR="00295BCF" w:rsidRDefault="00295BCF" w:rsidP="00873D59">
            <w:pPr>
              <w:jc w:val="center"/>
              <w:rPr>
                <w:rFonts w:ascii="Tahoma" w:hAnsi="Tahoma" w:cs="Tahoma"/>
              </w:rPr>
            </w:pPr>
          </w:p>
        </w:tc>
        <w:tc>
          <w:tcPr>
            <w:tcW w:w="1198" w:type="dxa"/>
            <w:vAlign w:val="center"/>
          </w:tcPr>
          <w:p w14:paraId="0AC6C4B1" w14:textId="77777777" w:rsidR="00295BCF" w:rsidRDefault="00295BCF" w:rsidP="00873D59">
            <w:pPr>
              <w:jc w:val="center"/>
              <w:rPr>
                <w:rFonts w:ascii="Tahoma" w:hAnsi="Tahoma" w:cs="Tahoma"/>
              </w:rPr>
            </w:pPr>
          </w:p>
        </w:tc>
        <w:tc>
          <w:tcPr>
            <w:tcW w:w="1033" w:type="dxa"/>
            <w:vAlign w:val="center"/>
          </w:tcPr>
          <w:p w14:paraId="06748143" w14:textId="77777777" w:rsidR="00295BCF" w:rsidRDefault="00295BCF" w:rsidP="00873D59">
            <w:pPr>
              <w:jc w:val="center"/>
              <w:rPr>
                <w:rFonts w:ascii="Tahoma" w:hAnsi="Tahoma" w:cs="Tahoma"/>
              </w:rPr>
            </w:pPr>
          </w:p>
        </w:tc>
      </w:tr>
      <w:tr w:rsidR="00295BCF" w:rsidRPr="003860C4" w14:paraId="3E977B59" w14:textId="77777777" w:rsidTr="00A72143">
        <w:tblPrEx>
          <w:jc w:val="left"/>
        </w:tblPrEx>
        <w:tc>
          <w:tcPr>
            <w:tcW w:w="1579" w:type="dxa"/>
            <w:vMerge w:val="restart"/>
            <w:vAlign w:val="center"/>
          </w:tcPr>
          <w:p w14:paraId="264734B2" w14:textId="77777777" w:rsidR="00295BCF" w:rsidRPr="003860C4" w:rsidRDefault="00295BCF" w:rsidP="00873D59">
            <w:pPr>
              <w:jc w:val="center"/>
              <w:rPr>
                <w:rFonts w:ascii="Calibri" w:eastAsia="Calibri" w:hAnsi="Calibri" w:cs="Times New Roman"/>
              </w:rPr>
            </w:pPr>
            <w:r w:rsidRPr="003860C4">
              <w:rPr>
                <w:rFonts w:ascii="Calibri" w:eastAsia="Calibri" w:hAnsi="Calibri" w:cs="Times New Roman"/>
              </w:rPr>
              <w:t>Having data we can trust</w:t>
            </w:r>
          </w:p>
        </w:tc>
        <w:tc>
          <w:tcPr>
            <w:tcW w:w="4984" w:type="dxa"/>
            <w:shd w:val="clear" w:color="auto" w:fill="F2F2F2" w:themeFill="background1" w:themeFillShade="F2"/>
          </w:tcPr>
          <w:p w14:paraId="14BD4D36" w14:textId="77777777" w:rsidR="00295BCF" w:rsidRDefault="00295BCF" w:rsidP="00873D59">
            <w:pPr>
              <w:rPr>
                <w:rFonts w:eastAsia="Times New Roman" w:cstheme="minorHAnsi"/>
                <w:bCs/>
                <w:lang w:eastAsia="en-GB"/>
              </w:rPr>
            </w:pPr>
            <w:r>
              <w:rPr>
                <w:rFonts w:eastAsia="Times New Roman" w:cstheme="minorHAnsi"/>
                <w:bCs/>
                <w:lang w:eastAsia="en-GB"/>
              </w:rPr>
              <w:t>Consider quality throughout the life of a trial</w:t>
            </w:r>
          </w:p>
        </w:tc>
        <w:tc>
          <w:tcPr>
            <w:tcW w:w="739" w:type="dxa"/>
          </w:tcPr>
          <w:p w14:paraId="3D47BB1A" w14:textId="77777777" w:rsidR="00295BCF" w:rsidRDefault="00295BCF" w:rsidP="00873D59">
            <w:pPr>
              <w:jc w:val="center"/>
              <w:rPr>
                <w:rFonts w:ascii="Tahoma" w:eastAsia="Calibri" w:hAnsi="Tahoma" w:cs="Tahoma"/>
              </w:rPr>
            </w:pPr>
          </w:p>
        </w:tc>
        <w:tc>
          <w:tcPr>
            <w:tcW w:w="799" w:type="dxa"/>
          </w:tcPr>
          <w:p w14:paraId="03E1ADEA" w14:textId="77777777" w:rsidR="00295BCF" w:rsidRPr="003860C4" w:rsidRDefault="00295BCF" w:rsidP="00873D59">
            <w:pPr>
              <w:jc w:val="center"/>
              <w:rPr>
                <w:rFonts w:ascii="Tahoma" w:eastAsia="Calibri" w:hAnsi="Tahoma" w:cs="Tahoma"/>
              </w:rPr>
            </w:pPr>
          </w:p>
        </w:tc>
        <w:tc>
          <w:tcPr>
            <w:tcW w:w="693" w:type="dxa"/>
          </w:tcPr>
          <w:p w14:paraId="03D998D8" w14:textId="77777777" w:rsidR="00295BCF" w:rsidRPr="003860C4" w:rsidRDefault="00295BCF" w:rsidP="00873D59">
            <w:pPr>
              <w:jc w:val="center"/>
              <w:rPr>
                <w:rFonts w:ascii="Tahoma" w:eastAsia="Calibri" w:hAnsi="Tahoma" w:cs="Tahoma"/>
              </w:rPr>
            </w:pPr>
          </w:p>
        </w:tc>
        <w:tc>
          <w:tcPr>
            <w:tcW w:w="799" w:type="dxa"/>
          </w:tcPr>
          <w:p w14:paraId="4DC937BD" w14:textId="77777777" w:rsidR="00295BCF" w:rsidRPr="003860C4" w:rsidRDefault="00295BCF" w:rsidP="00873D59">
            <w:pPr>
              <w:jc w:val="center"/>
              <w:rPr>
                <w:rFonts w:ascii="Tahoma" w:eastAsia="Calibri" w:hAnsi="Tahoma" w:cs="Tahoma"/>
              </w:rPr>
            </w:pPr>
          </w:p>
        </w:tc>
        <w:tc>
          <w:tcPr>
            <w:tcW w:w="777" w:type="dxa"/>
          </w:tcPr>
          <w:p w14:paraId="3B6C1A03" w14:textId="77777777" w:rsidR="00295BCF" w:rsidRPr="003860C4" w:rsidRDefault="00295BCF" w:rsidP="00873D59">
            <w:pPr>
              <w:jc w:val="center"/>
              <w:rPr>
                <w:rFonts w:ascii="Tahoma" w:eastAsia="Calibri" w:hAnsi="Tahoma" w:cs="Tahoma"/>
              </w:rPr>
            </w:pPr>
          </w:p>
        </w:tc>
        <w:tc>
          <w:tcPr>
            <w:tcW w:w="891" w:type="dxa"/>
          </w:tcPr>
          <w:p w14:paraId="3D2EC273" w14:textId="77777777" w:rsidR="00295BCF" w:rsidRPr="003860C4" w:rsidRDefault="00295BCF" w:rsidP="00873D59">
            <w:pPr>
              <w:jc w:val="center"/>
              <w:rPr>
                <w:rFonts w:ascii="Tahoma" w:eastAsia="Calibri" w:hAnsi="Tahoma" w:cs="Tahoma"/>
              </w:rPr>
            </w:pPr>
          </w:p>
        </w:tc>
        <w:tc>
          <w:tcPr>
            <w:tcW w:w="820" w:type="dxa"/>
          </w:tcPr>
          <w:p w14:paraId="45E69C0E" w14:textId="77777777" w:rsidR="00295BCF" w:rsidRPr="003860C4" w:rsidRDefault="00295BCF" w:rsidP="00873D59">
            <w:pPr>
              <w:jc w:val="center"/>
              <w:rPr>
                <w:rFonts w:ascii="Tahoma" w:eastAsia="Calibri" w:hAnsi="Tahoma" w:cs="Tahoma"/>
              </w:rPr>
            </w:pPr>
          </w:p>
        </w:tc>
        <w:tc>
          <w:tcPr>
            <w:tcW w:w="1198" w:type="dxa"/>
          </w:tcPr>
          <w:p w14:paraId="3AFD9C9A" w14:textId="77777777" w:rsidR="00295BCF" w:rsidRPr="003860C4" w:rsidRDefault="00295BCF" w:rsidP="00873D59">
            <w:pPr>
              <w:jc w:val="center"/>
              <w:rPr>
                <w:rFonts w:ascii="Tahoma" w:eastAsia="Calibri" w:hAnsi="Tahoma" w:cs="Tahoma"/>
              </w:rPr>
            </w:pPr>
          </w:p>
        </w:tc>
        <w:tc>
          <w:tcPr>
            <w:tcW w:w="1033" w:type="dxa"/>
          </w:tcPr>
          <w:p w14:paraId="2E6D9FC8" w14:textId="77777777" w:rsidR="00295BCF" w:rsidRPr="003860C4" w:rsidRDefault="00295BCF" w:rsidP="00873D59">
            <w:pPr>
              <w:jc w:val="center"/>
              <w:rPr>
                <w:rFonts w:ascii="Tahoma" w:eastAsia="Calibri" w:hAnsi="Tahoma" w:cs="Tahoma"/>
              </w:rPr>
            </w:pPr>
          </w:p>
        </w:tc>
      </w:tr>
      <w:tr w:rsidR="00295BCF" w:rsidRPr="003860C4" w14:paraId="70F81DB0" w14:textId="77777777" w:rsidTr="00A72143">
        <w:tblPrEx>
          <w:jc w:val="left"/>
        </w:tblPrEx>
        <w:tc>
          <w:tcPr>
            <w:tcW w:w="1579" w:type="dxa"/>
            <w:vMerge/>
          </w:tcPr>
          <w:p w14:paraId="5463C7F1" w14:textId="77777777" w:rsidR="00295BCF" w:rsidRPr="003860C4" w:rsidRDefault="00295BCF" w:rsidP="00873D59">
            <w:pPr>
              <w:jc w:val="center"/>
              <w:rPr>
                <w:rFonts w:ascii="Calibri" w:eastAsia="Calibri" w:hAnsi="Calibri" w:cs="Times New Roman"/>
              </w:rPr>
            </w:pPr>
          </w:p>
        </w:tc>
        <w:tc>
          <w:tcPr>
            <w:tcW w:w="4984" w:type="dxa"/>
          </w:tcPr>
          <w:p w14:paraId="12FA54C0" w14:textId="77777777" w:rsidR="00295BCF" w:rsidRDefault="00295BCF" w:rsidP="00873D59">
            <w:pPr>
              <w:rPr>
                <w:rFonts w:eastAsia="Times New Roman" w:cstheme="minorHAnsi"/>
                <w:bCs/>
                <w:lang w:eastAsia="en-GB"/>
              </w:rPr>
            </w:pPr>
            <w:r>
              <w:rPr>
                <w:rFonts w:eastAsia="Times New Roman" w:cstheme="minorHAnsi"/>
                <w:bCs/>
                <w:lang w:eastAsia="en-GB"/>
              </w:rPr>
              <w:t xml:space="preserve">Build </w:t>
            </w:r>
            <w:r w:rsidRPr="001A737D">
              <w:rPr>
                <w:rFonts w:eastAsia="Times New Roman" w:cstheme="minorHAnsi"/>
                <w:lang w:eastAsia="en-GB"/>
              </w:rPr>
              <w:t>quality</w:t>
            </w:r>
            <w:r>
              <w:rPr>
                <w:rFonts w:eastAsia="Times New Roman" w:cstheme="minorHAnsi"/>
                <w:bCs/>
                <w:lang w:eastAsia="en-GB"/>
              </w:rPr>
              <w:t xml:space="preserve"> into the scientific and operational design and conduct of clinical trials. </w:t>
            </w:r>
          </w:p>
          <w:p w14:paraId="28920851" w14:textId="77777777" w:rsidR="00295BCF" w:rsidRDefault="00295BCF" w:rsidP="00873D59">
            <w:pPr>
              <w:rPr>
                <w:rFonts w:eastAsia="Times New Roman" w:cstheme="minorHAnsi"/>
                <w:bCs/>
                <w:lang w:eastAsia="en-GB"/>
              </w:rPr>
            </w:pPr>
          </w:p>
          <w:p w14:paraId="0555D89B" w14:textId="77777777" w:rsidR="00295BCF" w:rsidRPr="0060427E" w:rsidRDefault="00295BCF" w:rsidP="00873D59">
            <w:pPr>
              <w:rPr>
                <w:rFonts w:eastAsia="Times New Roman" w:cstheme="minorHAnsi"/>
                <w:bCs/>
                <w:lang w:eastAsia="en-GB"/>
              </w:rPr>
            </w:pPr>
          </w:p>
        </w:tc>
        <w:tc>
          <w:tcPr>
            <w:tcW w:w="739" w:type="dxa"/>
          </w:tcPr>
          <w:p w14:paraId="4963693B"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05C8DBBF" w14:textId="77777777" w:rsidR="00295BCF" w:rsidRPr="003860C4" w:rsidRDefault="00295BCF" w:rsidP="00873D59">
            <w:pPr>
              <w:jc w:val="center"/>
              <w:rPr>
                <w:rFonts w:ascii="Tahoma" w:eastAsia="Calibri" w:hAnsi="Tahoma" w:cs="Tahoma"/>
              </w:rPr>
            </w:pPr>
          </w:p>
        </w:tc>
        <w:tc>
          <w:tcPr>
            <w:tcW w:w="693" w:type="dxa"/>
          </w:tcPr>
          <w:p w14:paraId="05A2E3AA" w14:textId="77777777" w:rsidR="00295BCF" w:rsidRPr="003860C4" w:rsidRDefault="00295BCF" w:rsidP="00873D59">
            <w:pPr>
              <w:jc w:val="center"/>
              <w:rPr>
                <w:rFonts w:ascii="Tahoma" w:eastAsia="Calibri" w:hAnsi="Tahoma" w:cs="Tahoma"/>
              </w:rPr>
            </w:pPr>
          </w:p>
        </w:tc>
        <w:tc>
          <w:tcPr>
            <w:tcW w:w="799" w:type="dxa"/>
          </w:tcPr>
          <w:p w14:paraId="5504A9DA" w14:textId="77777777" w:rsidR="00295BCF" w:rsidRPr="003860C4" w:rsidRDefault="00295BCF" w:rsidP="00873D59">
            <w:pPr>
              <w:jc w:val="center"/>
              <w:rPr>
                <w:rFonts w:ascii="Tahoma" w:eastAsia="Calibri" w:hAnsi="Tahoma" w:cs="Tahoma"/>
              </w:rPr>
            </w:pPr>
          </w:p>
        </w:tc>
        <w:tc>
          <w:tcPr>
            <w:tcW w:w="777" w:type="dxa"/>
          </w:tcPr>
          <w:p w14:paraId="2EF4F9C5" w14:textId="77777777" w:rsidR="00295BCF" w:rsidRPr="003860C4" w:rsidRDefault="00295BCF" w:rsidP="00873D59">
            <w:pPr>
              <w:jc w:val="center"/>
              <w:rPr>
                <w:rFonts w:ascii="Tahoma" w:eastAsia="Calibri" w:hAnsi="Tahoma" w:cs="Tahoma"/>
              </w:rPr>
            </w:pPr>
          </w:p>
        </w:tc>
        <w:tc>
          <w:tcPr>
            <w:tcW w:w="891" w:type="dxa"/>
          </w:tcPr>
          <w:p w14:paraId="071ED1C9" w14:textId="77777777" w:rsidR="00295BCF" w:rsidRPr="003860C4" w:rsidRDefault="00295BCF" w:rsidP="00873D59">
            <w:pPr>
              <w:jc w:val="center"/>
              <w:rPr>
                <w:rFonts w:ascii="Tahoma" w:eastAsia="Calibri" w:hAnsi="Tahoma" w:cs="Tahoma"/>
              </w:rPr>
            </w:pPr>
          </w:p>
        </w:tc>
        <w:tc>
          <w:tcPr>
            <w:tcW w:w="820" w:type="dxa"/>
          </w:tcPr>
          <w:p w14:paraId="4462CFFB" w14:textId="77777777" w:rsidR="00295BCF" w:rsidRPr="003860C4" w:rsidRDefault="00295BCF" w:rsidP="00873D59">
            <w:pPr>
              <w:jc w:val="center"/>
              <w:rPr>
                <w:rFonts w:ascii="Tahoma" w:eastAsia="Calibri" w:hAnsi="Tahoma" w:cs="Tahoma"/>
              </w:rPr>
            </w:pPr>
          </w:p>
        </w:tc>
        <w:tc>
          <w:tcPr>
            <w:tcW w:w="1198" w:type="dxa"/>
          </w:tcPr>
          <w:p w14:paraId="1DD1A05C" w14:textId="77777777" w:rsidR="00295BCF" w:rsidRPr="003860C4" w:rsidRDefault="00295BCF" w:rsidP="00873D59">
            <w:pPr>
              <w:jc w:val="center"/>
              <w:rPr>
                <w:rFonts w:ascii="Tahoma" w:eastAsia="Calibri" w:hAnsi="Tahoma" w:cs="Tahoma"/>
              </w:rPr>
            </w:pPr>
          </w:p>
        </w:tc>
        <w:tc>
          <w:tcPr>
            <w:tcW w:w="1033" w:type="dxa"/>
          </w:tcPr>
          <w:p w14:paraId="0E01AA8A" w14:textId="77777777" w:rsidR="00295BCF" w:rsidRPr="003860C4" w:rsidRDefault="00295BCF" w:rsidP="00873D59">
            <w:pPr>
              <w:jc w:val="center"/>
              <w:rPr>
                <w:rFonts w:ascii="Tahoma" w:eastAsia="Calibri" w:hAnsi="Tahoma" w:cs="Tahoma"/>
              </w:rPr>
            </w:pPr>
          </w:p>
        </w:tc>
      </w:tr>
      <w:tr w:rsidR="00295BCF" w:rsidRPr="003860C4" w14:paraId="1A135BD2" w14:textId="77777777" w:rsidTr="00A72143">
        <w:tblPrEx>
          <w:jc w:val="left"/>
        </w:tblPrEx>
        <w:tc>
          <w:tcPr>
            <w:tcW w:w="1579" w:type="dxa"/>
            <w:vMerge/>
          </w:tcPr>
          <w:p w14:paraId="7997D38F" w14:textId="77777777" w:rsidR="00295BCF" w:rsidRPr="003860C4" w:rsidRDefault="00295BCF" w:rsidP="00873D59">
            <w:pPr>
              <w:jc w:val="center"/>
              <w:rPr>
                <w:rFonts w:ascii="Calibri" w:eastAsia="Calibri" w:hAnsi="Calibri" w:cs="Times New Roman"/>
              </w:rPr>
            </w:pPr>
          </w:p>
        </w:tc>
        <w:tc>
          <w:tcPr>
            <w:tcW w:w="4984" w:type="dxa"/>
          </w:tcPr>
          <w:p w14:paraId="509C0112" w14:textId="77777777" w:rsidR="00295BCF" w:rsidRDefault="00295BCF" w:rsidP="00873D59">
            <w:pPr>
              <w:rPr>
                <w:rFonts w:eastAsia="Times New Roman" w:cstheme="minorHAnsi"/>
                <w:bCs/>
                <w:lang w:eastAsia="en-GB"/>
              </w:rPr>
            </w:pPr>
            <w:r>
              <w:rPr>
                <w:rFonts w:eastAsia="Times New Roman" w:cstheme="minorHAnsi"/>
                <w:bCs/>
                <w:lang w:eastAsia="en-GB"/>
              </w:rPr>
              <w:t>Careful attention to quality during trial planning, investigator training, trial monitoring and audit will help consistently achieve trial quality required for a successful MRCT</w:t>
            </w:r>
          </w:p>
        </w:tc>
        <w:tc>
          <w:tcPr>
            <w:tcW w:w="739" w:type="dxa"/>
          </w:tcPr>
          <w:p w14:paraId="0BE1ED94" w14:textId="77777777" w:rsidR="00295BCF" w:rsidRDefault="00295BCF" w:rsidP="00873D59">
            <w:pPr>
              <w:jc w:val="center"/>
              <w:rPr>
                <w:rFonts w:ascii="Tahoma" w:eastAsia="Calibri" w:hAnsi="Tahoma" w:cs="Tahoma"/>
              </w:rPr>
            </w:pPr>
          </w:p>
        </w:tc>
        <w:tc>
          <w:tcPr>
            <w:tcW w:w="799" w:type="dxa"/>
          </w:tcPr>
          <w:p w14:paraId="7563F8AA" w14:textId="77777777" w:rsidR="00295BCF" w:rsidRDefault="00295BCF" w:rsidP="00873D59">
            <w:pPr>
              <w:jc w:val="center"/>
              <w:rPr>
                <w:rFonts w:ascii="Tahoma" w:eastAsia="Calibri" w:hAnsi="Tahoma" w:cs="Tahoma"/>
              </w:rPr>
            </w:pPr>
          </w:p>
        </w:tc>
        <w:tc>
          <w:tcPr>
            <w:tcW w:w="693" w:type="dxa"/>
          </w:tcPr>
          <w:p w14:paraId="174790EA" w14:textId="77777777" w:rsidR="00295BCF" w:rsidRPr="003860C4" w:rsidRDefault="00295BCF" w:rsidP="00873D59">
            <w:pPr>
              <w:jc w:val="center"/>
              <w:rPr>
                <w:rFonts w:ascii="Tahoma" w:eastAsia="Calibri" w:hAnsi="Tahoma" w:cs="Tahoma"/>
              </w:rPr>
            </w:pPr>
          </w:p>
        </w:tc>
        <w:tc>
          <w:tcPr>
            <w:tcW w:w="799" w:type="dxa"/>
          </w:tcPr>
          <w:p w14:paraId="2F8F1DED" w14:textId="77777777" w:rsidR="00295BCF" w:rsidRPr="003860C4" w:rsidRDefault="00295BCF" w:rsidP="00873D59">
            <w:pPr>
              <w:jc w:val="center"/>
              <w:rPr>
                <w:rFonts w:ascii="Tahoma" w:eastAsia="Calibri" w:hAnsi="Tahoma" w:cs="Tahoma"/>
              </w:rPr>
            </w:pPr>
          </w:p>
        </w:tc>
        <w:tc>
          <w:tcPr>
            <w:tcW w:w="777" w:type="dxa"/>
          </w:tcPr>
          <w:p w14:paraId="207BDA6D" w14:textId="77777777" w:rsidR="00295BCF" w:rsidRDefault="00295BCF" w:rsidP="00873D59">
            <w:pPr>
              <w:jc w:val="center"/>
              <w:rPr>
                <w:rFonts w:ascii="Tahoma" w:eastAsia="Calibri" w:hAnsi="Tahoma" w:cs="Tahoma"/>
              </w:rPr>
            </w:pPr>
            <w:r>
              <w:rPr>
                <w:rFonts w:ascii="Tahoma" w:eastAsia="Calibri" w:hAnsi="Tahoma" w:cs="Tahoma"/>
              </w:rPr>
              <w:t>*</w:t>
            </w:r>
          </w:p>
        </w:tc>
        <w:tc>
          <w:tcPr>
            <w:tcW w:w="891" w:type="dxa"/>
          </w:tcPr>
          <w:p w14:paraId="4A774C75" w14:textId="77777777" w:rsidR="00295BCF" w:rsidRPr="003860C4" w:rsidRDefault="00295BCF" w:rsidP="00873D59">
            <w:pPr>
              <w:jc w:val="center"/>
              <w:rPr>
                <w:rFonts w:ascii="Tahoma" w:eastAsia="Calibri" w:hAnsi="Tahoma" w:cs="Tahoma"/>
              </w:rPr>
            </w:pPr>
          </w:p>
        </w:tc>
        <w:tc>
          <w:tcPr>
            <w:tcW w:w="820" w:type="dxa"/>
          </w:tcPr>
          <w:p w14:paraId="5DBCFB92" w14:textId="77777777" w:rsidR="00295BCF" w:rsidRPr="003860C4" w:rsidRDefault="00295BCF" w:rsidP="00873D59">
            <w:pPr>
              <w:jc w:val="center"/>
              <w:rPr>
                <w:rFonts w:ascii="Tahoma" w:eastAsia="Calibri" w:hAnsi="Tahoma" w:cs="Tahoma"/>
              </w:rPr>
            </w:pPr>
          </w:p>
        </w:tc>
        <w:tc>
          <w:tcPr>
            <w:tcW w:w="1198" w:type="dxa"/>
          </w:tcPr>
          <w:p w14:paraId="360BEC6D" w14:textId="77777777" w:rsidR="00295BCF" w:rsidRPr="003860C4" w:rsidRDefault="00295BCF" w:rsidP="00873D59">
            <w:pPr>
              <w:jc w:val="center"/>
              <w:rPr>
                <w:rFonts w:ascii="Tahoma" w:eastAsia="Calibri" w:hAnsi="Tahoma" w:cs="Tahoma"/>
              </w:rPr>
            </w:pPr>
          </w:p>
        </w:tc>
        <w:tc>
          <w:tcPr>
            <w:tcW w:w="1033" w:type="dxa"/>
          </w:tcPr>
          <w:p w14:paraId="0279EA04" w14:textId="77777777" w:rsidR="00295BCF" w:rsidRPr="003860C4" w:rsidRDefault="00295BCF" w:rsidP="00873D59">
            <w:pPr>
              <w:jc w:val="center"/>
              <w:rPr>
                <w:rFonts w:ascii="Tahoma" w:eastAsia="Calibri" w:hAnsi="Tahoma" w:cs="Tahoma"/>
              </w:rPr>
            </w:pPr>
          </w:p>
        </w:tc>
      </w:tr>
      <w:tr w:rsidR="00295BCF" w:rsidRPr="003860C4" w14:paraId="4358DE66" w14:textId="77777777" w:rsidTr="00A72143">
        <w:tblPrEx>
          <w:jc w:val="left"/>
        </w:tblPrEx>
        <w:tc>
          <w:tcPr>
            <w:tcW w:w="1579" w:type="dxa"/>
            <w:vMerge/>
          </w:tcPr>
          <w:p w14:paraId="73B63BE3" w14:textId="77777777" w:rsidR="00295BCF" w:rsidRPr="003860C4" w:rsidRDefault="00295BCF" w:rsidP="00873D59">
            <w:pPr>
              <w:jc w:val="center"/>
              <w:rPr>
                <w:rFonts w:ascii="Calibri" w:eastAsia="Calibri" w:hAnsi="Calibri" w:cs="Times New Roman"/>
              </w:rPr>
            </w:pPr>
          </w:p>
        </w:tc>
        <w:tc>
          <w:tcPr>
            <w:tcW w:w="4984" w:type="dxa"/>
          </w:tcPr>
          <w:p w14:paraId="312477F0" w14:textId="77777777" w:rsidR="00295BCF" w:rsidRDefault="00295BCF" w:rsidP="00873D59">
            <w:pPr>
              <w:rPr>
                <w:rFonts w:eastAsia="Times New Roman" w:cstheme="minorHAnsi"/>
                <w:bCs/>
                <w:lang w:eastAsia="en-GB"/>
              </w:rPr>
            </w:pPr>
            <w:r w:rsidRPr="00367D90">
              <w:rPr>
                <w:rFonts w:cstheme="minorHAnsi"/>
                <w:bdr w:val="none" w:sz="0" w:space="0" w:color="auto" w:frame="1"/>
              </w:rPr>
              <w:t xml:space="preserve">Appropriate planning before the trial and adequate oversight and monitoring during the trial will help ensure that trial subject safety is maintained </w:t>
            </w:r>
            <w:r w:rsidRPr="00367D90">
              <w:rPr>
                <w:rFonts w:cstheme="minorHAnsi"/>
                <w:bdr w:val="none" w:sz="0" w:space="0" w:color="auto" w:frame="1"/>
              </w:rPr>
              <w:lastRenderedPageBreak/>
              <w:t>throughout the trial and that there is accurate reporting of results at its conclusion.</w:t>
            </w:r>
          </w:p>
        </w:tc>
        <w:tc>
          <w:tcPr>
            <w:tcW w:w="739" w:type="dxa"/>
          </w:tcPr>
          <w:p w14:paraId="5F1A116B" w14:textId="77777777" w:rsidR="00295BCF" w:rsidRDefault="00295BCF" w:rsidP="00873D59">
            <w:pPr>
              <w:jc w:val="center"/>
              <w:rPr>
                <w:rFonts w:ascii="Tahoma" w:eastAsia="Calibri" w:hAnsi="Tahoma" w:cs="Tahoma"/>
              </w:rPr>
            </w:pPr>
          </w:p>
        </w:tc>
        <w:tc>
          <w:tcPr>
            <w:tcW w:w="799" w:type="dxa"/>
          </w:tcPr>
          <w:p w14:paraId="061B30E8" w14:textId="77777777" w:rsidR="00295BCF" w:rsidRDefault="00295BCF" w:rsidP="00873D59">
            <w:pPr>
              <w:jc w:val="center"/>
              <w:rPr>
                <w:rFonts w:ascii="Tahoma" w:eastAsia="Calibri" w:hAnsi="Tahoma" w:cs="Tahoma"/>
              </w:rPr>
            </w:pPr>
          </w:p>
        </w:tc>
        <w:tc>
          <w:tcPr>
            <w:tcW w:w="693" w:type="dxa"/>
          </w:tcPr>
          <w:p w14:paraId="5C2FF17F" w14:textId="77777777" w:rsidR="00295BCF" w:rsidRPr="003860C4" w:rsidRDefault="00295BCF" w:rsidP="00873D59">
            <w:pPr>
              <w:jc w:val="center"/>
              <w:rPr>
                <w:rFonts w:ascii="Tahoma" w:eastAsia="Calibri" w:hAnsi="Tahoma" w:cs="Tahoma"/>
              </w:rPr>
            </w:pPr>
          </w:p>
        </w:tc>
        <w:tc>
          <w:tcPr>
            <w:tcW w:w="799" w:type="dxa"/>
          </w:tcPr>
          <w:p w14:paraId="36507E56" w14:textId="77777777" w:rsidR="00295BCF" w:rsidRPr="003860C4" w:rsidRDefault="00295BCF" w:rsidP="00873D59">
            <w:pPr>
              <w:jc w:val="center"/>
              <w:rPr>
                <w:rFonts w:ascii="Tahoma" w:eastAsia="Calibri" w:hAnsi="Tahoma" w:cs="Tahoma"/>
              </w:rPr>
            </w:pPr>
          </w:p>
        </w:tc>
        <w:tc>
          <w:tcPr>
            <w:tcW w:w="777" w:type="dxa"/>
          </w:tcPr>
          <w:p w14:paraId="490B83FB" w14:textId="77777777" w:rsidR="00295BCF" w:rsidRDefault="00295BCF" w:rsidP="00873D59">
            <w:pPr>
              <w:jc w:val="center"/>
              <w:rPr>
                <w:rFonts w:ascii="Tahoma" w:eastAsia="Calibri" w:hAnsi="Tahoma" w:cs="Tahoma"/>
              </w:rPr>
            </w:pPr>
          </w:p>
        </w:tc>
        <w:tc>
          <w:tcPr>
            <w:tcW w:w="891" w:type="dxa"/>
          </w:tcPr>
          <w:p w14:paraId="59D30CBF" w14:textId="77777777" w:rsidR="00295BCF" w:rsidRPr="003860C4" w:rsidRDefault="00295BCF" w:rsidP="00873D59">
            <w:pPr>
              <w:jc w:val="center"/>
              <w:rPr>
                <w:rFonts w:ascii="Tahoma" w:eastAsia="Calibri" w:hAnsi="Tahoma" w:cs="Tahoma"/>
              </w:rPr>
            </w:pPr>
          </w:p>
        </w:tc>
        <w:tc>
          <w:tcPr>
            <w:tcW w:w="820" w:type="dxa"/>
          </w:tcPr>
          <w:p w14:paraId="109CF00E"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1198" w:type="dxa"/>
          </w:tcPr>
          <w:p w14:paraId="6FB1F571" w14:textId="77777777" w:rsidR="00295BCF" w:rsidRPr="003860C4" w:rsidRDefault="00295BCF" w:rsidP="00873D59">
            <w:pPr>
              <w:jc w:val="center"/>
              <w:rPr>
                <w:rFonts w:ascii="Tahoma" w:eastAsia="Calibri" w:hAnsi="Tahoma" w:cs="Tahoma"/>
              </w:rPr>
            </w:pPr>
          </w:p>
        </w:tc>
        <w:tc>
          <w:tcPr>
            <w:tcW w:w="1033" w:type="dxa"/>
          </w:tcPr>
          <w:p w14:paraId="1921DE46" w14:textId="77777777" w:rsidR="00295BCF" w:rsidRPr="003860C4" w:rsidRDefault="00295BCF" w:rsidP="00873D59">
            <w:pPr>
              <w:jc w:val="center"/>
              <w:rPr>
                <w:rFonts w:ascii="Tahoma" w:eastAsia="Calibri" w:hAnsi="Tahoma" w:cs="Tahoma"/>
              </w:rPr>
            </w:pPr>
          </w:p>
        </w:tc>
      </w:tr>
      <w:tr w:rsidR="00295BCF" w:rsidRPr="003860C4" w14:paraId="73E396CB" w14:textId="77777777" w:rsidTr="00A72143">
        <w:tblPrEx>
          <w:jc w:val="left"/>
        </w:tblPrEx>
        <w:tc>
          <w:tcPr>
            <w:tcW w:w="1579" w:type="dxa"/>
            <w:vMerge/>
          </w:tcPr>
          <w:p w14:paraId="4358C705" w14:textId="77777777" w:rsidR="00295BCF" w:rsidRPr="003860C4" w:rsidRDefault="00295BCF" w:rsidP="00873D59">
            <w:pPr>
              <w:jc w:val="center"/>
              <w:rPr>
                <w:rFonts w:ascii="Calibri" w:eastAsia="Calibri" w:hAnsi="Calibri" w:cs="Times New Roman"/>
              </w:rPr>
            </w:pPr>
          </w:p>
        </w:tc>
        <w:tc>
          <w:tcPr>
            <w:tcW w:w="4984" w:type="dxa"/>
          </w:tcPr>
          <w:p w14:paraId="3FD7EE19" w14:textId="77777777" w:rsidR="00295BCF" w:rsidRDefault="00295BCF" w:rsidP="00873D59">
            <w:pPr>
              <w:rPr>
                <w:rFonts w:eastAsia="Times New Roman" w:cstheme="minorHAnsi"/>
                <w:bCs/>
                <w:lang w:eastAsia="en-GB"/>
              </w:rPr>
            </w:pPr>
            <w:r w:rsidRPr="00431076">
              <w:rPr>
                <w:rFonts w:eastAsia="Times New Roman" w:cstheme="minorHAnsi"/>
                <w:bCs/>
                <w:lang w:eastAsia="en-GB"/>
              </w:rPr>
              <w:t>Operational checks (e.g., on-site, remote, and centralized monitoring) and statistical surveillance can identify important data quality issues at a point at which corrective action is feasible</w:t>
            </w:r>
          </w:p>
        </w:tc>
        <w:tc>
          <w:tcPr>
            <w:tcW w:w="739" w:type="dxa"/>
          </w:tcPr>
          <w:p w14:paraId="59D60268" w14:textId="77777777" w:rsidR="00295BCF" w:rsidRDefault="00295BCF" w:rsidP="00873D59">
            <w:pPr>
              <w:jc w:val="center"/>
              <w:rPr>
                <w:rFonts w:ascii="Tahoma" w:eastAsia="Calibri" w:hAnsi="Tahoma" w:cs="Tahoma"/>
              </w:rPr>
            </w:pPr>
            <w:r>
              <w:rPr>
                <w:rFonts w:ascii="Tahoma" w:eastAsia="Calibri" w:hAnsi="Tahoma" w:cs="Tahoma"/>
              </w:rPr>
              <w:t>*</w:t>
            </w:r>
          </w:p>
        </w:tc>
        <w:tc>
          <w:tcPr>
            <w:tcW w:w="799" w:type="dxa"/>
          </w:tcPr>
          <w:p w14:paraId="02273B02" w14:textId="77777777" w:rsidR="00295BCF" w:rsidRPr="003860C4" w:rsidRDefault="00295BCF" w:rsidP="00873D59">
            <w:pPr>
              <w:jc w:val="center"/>
              <w:rPr>
                <w:rFonts w:ascii="Tahoma" w:eastAsia="Calibri" w:hAnsi="Tahoma" w:cs="Tahoma"/>
              </w:rPr>
            </w:pPr>
          </w:p>
        </w:tc>
        <w:tc>
          <w:tcPr>
            <w:tcW w:w="693" w:type="dxa"/>
          </w:tcPr>
          <w:p w14:paraId="360F6C6E" w14:textId="77777777" w:rsidR="00295BCF" w:rsidRPr="003860C4" w:rsidRDefault="00295BCF" w:rsidP="00873D59">
            <w:pPr>
              <w:jc w:val="center"/>
              <w:rPr>
                <w:rFonts w:ascii="Tahoma" w:eastAsia="Calibri" w:hAnsi="Tahoma" w:cs="Tahoma"/>
              </w:rPr>
            </w:pPr>
          </w:p>
        </w:tc>
        <w:tc>
          <w:tcPr>
            <w:tcW w:w="799" w:type="dxa"/>
          </w:tcPr>
          <w:p w14:paraId="08BF945B" w14:textId="77777777" w:rsidR="00295BCF" w:rsidRPr="003860C4" w:rsidRDefault="00295BCF" w:rsidP="00873D59">
            <w:pPr>
              <w:jc w:val="center"/>
              <w:rPr>
                <w:rFonts w:ascii="Tahoma" w:eastAsia="Calibri" w:hAnsi="Tahoma" w:cs="Tahoma"/>
              </w:rPr>
            </w:pPr>
          </w:p>
        </w:tc>
        <w:tc>
          <w:tcPr>
            <w:tcW w:w="777" w:type="dxa"/>
          </w:tcPr>
          <w:p w14:paraId="38AB09C0" w14:textId="77777777" w:rsidR="00295BCF" w:rsidRPr="003860C4" w:rsidRDefault="00295BCF" w:rsidP="00873D59">
            <w:pPr>
              <w:jc w:val="center"/>
              <w:rPr>
                <w:rFonts w:ascii="Tahoma" w:eastAsia="Calibri" w:hAnsi="Tahoma" w:cs="Tahoma"/>
              </w:rPr>
            </w:pPr>
          </w:p>
        </w:tc>
        <w:tc>
          <w:tcPr>
            <w:tcW w:w="891" w:type="dxa"/>
          </w:tcPr>
          <w:p w14:paraId="14A1E86A" w14:textId="77777777" w:rsidR="00295BCF" w:rsidRPr="003860C4" w:rsidRDefault="00295BCF" w:rsidP="00873D59">
            <w:pPr>
              <w:jc w:val="center"/>
              <w:rPr>
                <w:rFonts w:ascii="Tahoma" w:eastAsia="Calibri" w:hAnsi="Tahoma" w:cs="Tahoma"/>
              </w:rPr>
            </w:pPr>
          </w:p>
        </w:tc>
        <w:tc>
          <w:tcPr>
            <w:tcW w:w="820" w:type="dxa"/>
          </w:tcPr>
          <w:p w14:paraId="225DDFEF" w14:textId="77777777" w:rsidR="00295BCF" w:rsidRPr="003860C4" w:rsidRDefault="00295BCF" w:rsidP="00873D59">
            <w:pPr>
              <w:jc w:val="center"/>
              <w:rPr>
                <w:rFonts w:ascii="Tahoma" w:eastAsia="Calibri" w:hAnsi="Tahoma" w:cs="Tahoma"/>
              </w:rPr>
            </w:pPr>
          </w:p>
        </w:tc>
        <w:tc>
          <w:tcPr>
            <w:tcW w:w="1198" w:type="dxa"/>
          </w:tcPr>
          <w:p w14:paraId="06649ADC" w14:textId="77777777" w:rsidR="00295BCF" w:rsidRPr="003860C4" w:rsidRDefault="00295BCF" w:rsidP="00873D59">
            <w:pPr>
              <w:jc w:val="center"/>
              <w:rPr>
                <w:rFonts w:ascii="Tahoma" w:eastAsia="Calibri" w:hAnsi="Tahoma" w:cs="Tahoma"/>
              </w:rPr>
            </w:pPr>
          </w:p>
        </w:tc>
        <w:tc>
          <w:tcPr>
            <w:tcW w:w="1033" w:type="dxa"/>
          </w:tcPr>
          <w:p w14:paraId="5C95A4E4" w14:textId="77777777" w:rsidR="00295BCF" w:rsidRPr="003860C4" w:rsidRDefault="00295BCF" w:rsidP="00873D59">
            <w:pPr>
              <w:jc w:val="center"/>
              <w:rPr>
                <w:rFonts w:ascii="Tahoma" w:eastAsia="Calibri" w:hAnsi="Tahoma" w:cs="Tahoma"/>
              </w:rPr>
            </w:pPr>
          </w:p>
        </w:tc>
      </w:tr>
      <w:tr w:rsidR="00295BCF" w:rsidRPr="003860C4" w14:paraId="21DAB3BD" w14:textId="77777777" w:rsidTr="00A72143">
        <w:tblPrEx>
          <w:jc w:val="left"/>
        </w:tblPrEx>
        <w:tc>
          <w:tcPr>
            <w:tcW w:w="1579" w:type="dxa"/>
            <w:vMerge/>
          </w:tcPr>
          <w:p w14:paraId="7D1CCD06" w14:textId="77777777" w:rsidR="00295BCF" w:rsidRPr="003860C4" w:rsidRDefault="00295BCF" w:rsidP="00873D59">
            <w:pPr>
              <w:jc w:val="center"/>
              <w:rPr>
                <w:rFonts w:ascii="Calibri" w:eastAsia="Calibri" w:hAnsi="Calibri" w:cs="Times New Roman"/>
              </w:rPr>
            </w:pPr>
          </w:p>
        </w:tc>
        <w:tc>
          <w:tcPr>
            <w:tcW w:w="4984" w:type="dxa"/>
          </w:tcPr>
          <w:p w14:paraId="54F252F1" w14:textId="77777777" w:rsidR="00295BCF" w:rsidRPr="00367D90" w:rsidRDefault="00295BCF" w:rsidP="00873D59">
            <w:pPr>
              <w:pStyle w:val="Pa12"/>
              <w:spacing w:after="100"/>
              <w:rPr>
                <w:rFonts w:asciiTheme="minorHAnsi" w:hAnsiTheme="minorHAnsi" w:cstheme="minorBidi"/>
                <w:color w:val="FF0000"/>
                <w:sz w:val="22"/>
                <w:szCs w:val="22"/>
              </w:rPr>
            </w:pPr>
            <w:r w:rsidRPr="00367D90">
              <w:rPr>
                <w:rFonts w:asciiTheme="minorHAnsi" w:hAnsiTheme="minorHAnsi" w:cstheme="minorBidi"/>
                <w:sz w:val="22"/>
                <w:szCs w:val="22"/>
              </w:rPr>
              <w:t>Monitoring involves overseeing the progress of the trial.</w:t>
            </w:r>
          </w:p>
        </w:tc>
        <w:tc>
          <w:tcPr>
            <w:tcW w:w="739" w:type="dxa"/>
          </w:tcPr>
          <w:p w14:paraId="6F64D9D0" w14:textId="77777777" w:rsidR="00295BCF" w:rsidRDefault="00295BCF" w:rsidP="00873D59">
            <w:pPr>
              <w:jc w:val="center"/>
              <w:rPr>
                <w:rFonts w:ascii="Tahoma" w:eastAsia="Calibri" w:hAnsi="Tahoma" w:cs="Tahoma"/>
              </w:rPr>
            </w:pPr>
          </w:p>
        </w:tc>
        <w:tc>
          <w:tcPr>
            <w:tcW w:w="799" w:type="dxa"/>
          </w:tcPr>
          <w:p w14:paraId="0B0500D8" w14:textId="77777777" w:rsidR="00295BCF" w:rsidRPr="003860C4" w:rsidRDefault="00295BCF" w:rsidP="00873D59">
            <w:pPr>
              <w:jc w:val="center"/>
              <w:rPr>
                <w:rFonts w:ascii="Tahoma" w:eastAsia="Calibri" w:hAnsi="Tahoma" w:cs="Tahoma"/>
              </w:rPr>
            </w:pPr>
          </w:p>
        </w:tc>
        <w:tc>
          <w:tcPr>
            <w:tcW w:w="693" w:type="dxa"/>
          </w:tcPr>
          <w:p w14:paraId="59FE10BF" w14:textId="77777777" w:rsidR="00295BCF" w:rsidRPr="003860C4" w:rsidRDefault="00295BCF" w:rsidP="00873D59">
            <w:pPr>
              <w:jc w:val="center"/>
              <w:rPr>
                <w:rFonts w:ascii="Tahoma" w:eastAsia="Calibri" w:hAnsi="Tahoma" w:cs="Tahoma"/>
              </w:rPr>
            </w:pPr>
          </w:p>
        </w:tc>
        <w:tc>
          <w:tcPr>
            <w:tcW w:w="799" w:type="dxa"/>
          </w:tcPr>
          <w:p w14:paraId="02D544A9" w14:textId="77777777" w:rsidR="00295BCF" w:rsidRPr="003860C4" w:rsidRDefault="00295BCF" w:rsidP="00873D59">
            <w:pPr>
              <w:jc w:val="center"/>
              <w:rPr>
                <w:rFonts w:ascii="Tahoma" w:eastAsia="Calibri" w:hAnsi="Tahoma" w:cs="Tahoma"/>
              </w:rPr>
            </w:pPr>
          </w:p>
        </w:tc>
        <w:tc>
          <w:tcPr>
            <w:tcW w:w="777" w:type="dxa"/>
          </w:tcPr>
          <w:p w14:paraId="4AB7AFA1" w14:textId="77777777" w:rsidR="00295BCF" w:rsidRPr="003860C4" w:rsidRDefault="00295BCF" w:rsidP="00873D59">
            <w:pPr>
              <w:jc w:val="center"/>
              <w:rPr>
                <w:rFonts w:ascii="Tahoma" w:eastAsia="Calibri" w:hAnsi="Tahoma" w:cs="Tahoma"/>
              </w:rPr>
            </w:pPr>
          </w:p>
        </w:tc>
        <w:tc>
          <w:tcPr>
            <w:tcW w:w="891" w:type="dxa"/>
          </w:tcPr>
          <w:p w14:paraId="03D9A217" w14:textId="77777777" w:rsidR="00295BCF" w:rsidRPr="003860C4" w:rsidRDefault="00295BCF" w:rsidP="00873D59">
            <w:pPr>
              <w:jc w:val="center"/>
              <w:rPr>
                <w:rFonts w:ascii="Tahoma" w:eastAsia="Calibri" w:hAnsi="Tahoma" w:cs="Tahoma"/>
              </w:rPr>
            </w:pPr>
          </w:p>
        </w:tc>
        <w:tc>
          <w:tcPr>
            <w:tcW w:w="820" w:type="dxa"/>
          </w:tcPr>
          <w:p w14:paraId="4F2BF45E" w14:textId="77777777" w:rsidR="00295BCF" w:rsidRPr="003860C4" w:rsidRDefault="00295BCF" w:rsidP="00873D59">
            <w:pPr>
              <w:jc w:val="center"/>
              <w:rPr>
                <w:rFonts w:ascii="Tahoma" w:eastAsia="Calibri" w:hAnsi="Tahoma" w:cs="Tahoma"/>
              </w:rPr>
            </w:pPr>
          </w:p>
        </w:tc>
        <w:tc>
          <w:tcPr>
            <w:tcW w:w="1198" w:type="dxa"/>
          </w:tcPr>
          <w:p w14:paraId="644A93D6" w14:textId="77777777" w:rsidR="00295BCF" w:rsidRPr="003860C4" w:rsidRDefault="00295BCF" w:rsidP="00873D59">
            <w:pPr>
              <w:jc w:val="center"/>
              <w:rPr>
                <w:rFonts w:ascii="Tahoma" w:eastAsia="Calibri" w:hAnsi="Tahoma" w:cs="Tahoma"/>
              </w:rPr>
            </w:pPr>
          </w:p>
        </w:tc>
        <w:tc>
          <w:tcPr>
            <w:tcW w:w="1033" w:type="dxa"/>
          </w:tcPr>
          <w:p w14:paraId="1C1662D8" w14:textId="77777777" w:rsidR="00295BCF" w:rsidRDefault="00295BCF" w:rsidP="00873D59">
            <w:pPr>
              <w:jc w:val="center"/>
              <w:rPr>
                <w:rFonts w:ascii="Tahoma" w:eastAsia="Calibri" w:hAnsi="Tahoma" w:cs="Tahoma"/>
              </w:rPr>
            </w:pPr>
            <w:r>
              <w:rPr>
                <w:rFonts w:ascii="Tahoma" w:eastAsia="Calibri" w:hAnsi="Tahoma" w:cs="Tahoma"/>
              </w:rPr>
              <w:t>*</w:t>
            </w:r>
          </w:p>
        </w:tc>
      </w:tr>
      <w:tr w:rsidR="00295BCF" w:rsidRPr="003860C4" w14:paraId="1AF41B81" w14:textId="77777777" w:rsidTr="00A72143">
        <w:tblPrEx>
          <w:jc w:val="left"/>
        </w:tblPrEx>
        <w:tc>
          <w:tcPr>
            <w:tcW w:w="1579" w:type="dxa"/>
            <w:vMerge/>
          </w:tcPr>
          <w:p w14:paraId="5E2E2722" w14:textId="77777777" w:rsidR="00295BCF" w:rsidRPr="003860C4" w:rsidRDefault="00295BCF" w:rsidP="00873D59">
            <w:pPr>
              <w:jc w:val="center"/>
              <w:rPr>
                <w:rFonts w:ascii="Calibri" w:eastAsia="Calibri" w:hAnsi="Calibri" w:cs="Times New Roman"/>
              </w:rPr>
            </w:pPr>
          </w:p>
        </w:tc>
        <w:tc>
          <w:tcPr>
            <w:tcW w:w="4984" w:type="dxa"/>
          </w:tcPr>
          <w:p w14:paraId="2BA03C83" w14:textId="77777777" w:rsidR="00295BCF" w:rsidRPr="00367D90" w:rsidRDefault="00295BCF" w:rsidP="00873D59">
            <w:pPr>
              <w:pStyle w:val="Pa12"/>
              <w:spacing w:after="100"/>
              <w:rPr>
                <w:rFonts w:asciiTheme="minorHAnsi" w:hAnsiTheme="minorHAnsi" w:cstheme="minorBidi"/>
                <w:sz w:val="22"/>
                <w:szCs w:val="22"/>
              </w:rPr>
            </w:pPr>
            <w:r w:rsidRPr="00294B68">
              <w:rPr>
                <w:rFonts w:asciiTheme="minorHAnsi" w:hAnsiTheme="minorHAnsi" w:cstheme="minorBidi"/>
                <w:sz w:val="22"/>
                <w:szCs w:val="22"/>
              </w:rPr>
              <w:t>Sponsors should use the results of the risk assessment in developing the monitoring plan (e.g., determining which risks may be addressed through monitoring, determining the types and intensity of monitoring activities best suited to addressing these risks). A monitoring plan ordinarily should focus on preventing or mitigating important and likely risks, identified by the risk assessment, to critical data and processes.</w:t>
            </w:r>
          </w:p>
        </w:tc>
        <w:tc>
          <w:tcPr>
            <w:tcW w:w="739" w:type="dxa"/>
          </w:tcPr>
          <w:p w14:paraId="3D3E3C6A" w14:textId="77777777" w:rsidR="00295BCF" w:rsidRDefault="00295BCF" w:rsidP="00873D59">
            <w:pPr>
              <w:jc w:val="center"/>
              <w:rPr>
                <w:rFonts w:ascii="Tahoma" w:eastAsia="Calibri" w:hAnsi="Tahoma" w:cs="Tahoma"/>
              </w:rPr>
            </w:pPr>
          </w:p>
        </w:tc>
        <w:tc>
          <w:tcPr>
            <w:tcW w:w="799" w:type="dxa"/>
          </w:tcPr>
          <w:p w14:paraId="17A08BA5" w14:textId="77777777" w:rsidR="00295BCF" w:rsidRPr="003860C4" w:rsidRDefault="00295BCF" w:rsidP="00873D59">
            <w:pPr>
              <w:jc w:val="center"/>
              <w:rPr>
                <w:rFonts w:ascii="Tahoma" w:eastAsia="Calibri" w:hAnsi="Tahoma" w:cs="Tahoma"/>
              </w:rPr>
            </w:pPr>
          </w:p>
        </w:tc>
        <w:tc>
          <w:tcPr>
            <w:tcW w:w="693" w:type="dxa"/>
          </w:tcPr>
          <w:p w14:paraId="051A0A51"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530A82F1" w14:textId="77777777" w:rsidR="00295BCF" w:rsidRPr="003860C4" w:rsidRDefault="00295BCF" w:rsidP="00873D59">
            <w:pPr>
              <w:jc w:val="center"/>
              <w:rPr>
                <w:rFonts w:ascii="Tahoma" w:eastAsia="Calibri" w:hAnsi="Tahoma" w:cs="Tahoma"/>
              </w:rPr>
            </w:pPr>
          </w:p>
        </w:tc>
        <w:tc>
          <w:tcPr>
            <w:tcW w:w="777" w:type="dxa"/>
          </w:tcPr>
          <w:p w14:paraId="554E3642" w14:textId="77777777" w:rsidR="00295BCF" w:rsidRPr="003860C4" w:rsidRDefault="00295BCF" w:rsidP="00873D59">
            <w:pPr>
              <w:jc w:val="center"/>
              <w:rPr>
                <w:rFonts w:ascii="Tahoma" w:eastAsia="Calibri" w:hAnsi="Tahoma" w:cs="Tahoma"/>
              </w:rPr>
            </w:pPr>
          </w:p>
        </w:tc>
        <w:tc>
          <w:tcPr>
            <w:tcW w:w="891" w:type="dxa"/>
          </w:tcPr>
          <w:p w14:paraId="34847298" w14:textId="77777777" w:rsidR="00295BCF" w:rsidRPr="003860C4" w:rsidRDefault="00295BCF" w:rsidP="00873D59">
            <w:pPr>
              <w:jc w:val="center"/>
              <w:rPr>
                <w:rFonts w:ascii="Tahoma" w:eastAsia="Calibri" w:hAnsi="Tahoma" w:cs="Tahoma"/>
              </w:rPr>
            </w:pPr>
          </w:p>
        </w:tc>
        <w:tc>
          <w:tcPr>
            <w:tcW w:w="820" w:type="dxa"/>
          </w:tcPr>
          <w:p w14:paraId="582D0B48" w14:textId="77777777" w:rsidR="00295BCF" w:rsidRPr="003860C4" w:rsidRDefault="00295BCF" w:rsidP="00873D59">
            <w:pPr>
              <w:jc w:val="center"/>
              <w:rPr>
                <w:rFonts w:ascii="Tahoma" w:eastAsia="Calibri" w:hAnsi="Tahoma" w:cs="Tahoma"/>
              </w:rPr>
            </w:pPr>
          </w:p>
        </w:tc>
        <w:tc>
          <w:tcPr>
            <w:tcW w:w="1198" w:type="dxa"/>
          </w:tcPr>
          <w:p w14:paraId="5316AFBB" w14:textId="77777777" w:rsidR="00295BCF" w:rsidRPr="003860C4" w:rsidRDefault="00295BCF" w:rsidP="00873D59">
            <w:pPr>
              <w:jc w:val="center"/>
              <w:rPr>
                <w:rFonts w:ascii="Tahoma" w:eastAsia="Calibri" w:hAnsi="Tahoma" w:cs="Tahoma"/>
              </w:rPr>
            </w:pPr>
          </w:p>
        </w:tc>
        <w:tc>
          <w:tcPr>
            <w:tcW w:w="1033" w:type="dxa"/>
          </w:tcPr>
          <w:p w14:paraId="28608C53" w14:textId="77777777" w:rsidR="00295BCF" w:rsidRDefault="00295BCF" w:rsidP="00873D59">
            <w:pPr>
              <w:jc w:val="center"/>
              <w:rPr>
                <w:rFonts w:ascii="Tahoma" w:eastAsia="Calibri" w:hAnsi="Tahoma" w:cs="Tahoma"/>
              </w:rPr>
            </w:pPr>
          </w:p>
        </w:tc>
      </w:tr>
      <w:tr w:rsidR="00295BCF" w:rsidRPr="003860C4" w14:paraId="3D06D931" w14:textId="77777777" w:rsidTr="00A72143">
        <w:tblPrEx>
          <w:jc w:val="left"/>
        </w:tblPrEx>
        <w:tc>
          <w:tcPr>
            <w:tcW w:w="1579" w:type="dxa"/>
            <w:vMerge/>
          </w:tcPr>
          <w:p w14:paraId="21CFE50E" w14:textId="77777777" w:rsidR="00295BCF" w:rsidRPr="003860C4" w:rsidRDefault="00295BCF" w:rsidP="00873D59">
            <w:pPr>
              <w:jc w:val="center"/>
              <w:rPr>
                <w:rFonts w:ascii="Calibri" w:eastAsia="Calibri" w:hAnsi="Calibri" w:cs="Times New Roman"/>
              </w:rPr>
            </w:pPr>
          </w:p>
        </w:tc>
        <w:tc>
          <w:tcPr>
            <w:tcW w:w="4984" w:type="dxa"/>
            <w:shd w:val="clear" w:color="auto" w:fill="F2F2F2" w:themeFill="background1" w:themeFillShade="F2"/>
          </w:tcPr>
          <w:p w14:paraId="3F92FE9C" w14:textId="77777777" w:rsidR="00295BCF" w:rsidRDefault="00295BCF" w:rsidP="00873D59">
            <w:pPr>
              <w:rPr>
                <w:rFonts w:eastAsia="Times New Roman" w:cstheme="minorHAnsi"/>
                <w:bCs/>
                <w:lang w:eastAsia="en-GB"/>
              </w:rPr>
            </w:pPr>
            <w:r>
              <w:rPr>
                <w:rFonts w:eastAsia="Times New Roman" w:cstheme="minorHAnsi"/>
                <w:bCs/>
                <w:lang w:eastAsia="en-GB"/>
              </w:rPr>
              <w:t>Identify key data that impacts results</w:t>
            </w:r>
          </w:p>
        </w:tc>
        <w:tc>
          <w:tcPr>
            <w:tcW w:w="739" w:type="dxa"/>
          </w:tcPr>
          <w:p w14:paraId="053E8D2D" w14:textId="77777777" w:rsidR="00295BCF" w:rsidRPr="003860C4" w:rsidRDefault="00295BCF" w:rsidP="00873D59">
            <w:pPr>
              <w:jc w:val="center"/>
              <w:rPr>
                <w:rFonts w:ascii="Tahoma" w:eastAsia="Calibri" w:hAnsi="Tahoma" w:cs="Tahoma"/>
              </w:rPr>
            </w:pPr>
          </w:p>
        </w:tc>
        <w:tc>
          <w:tcPr>
            <w:tcW w:w="799" w:type="dxa"/>
          </w:tcPr>
          <w:p w14:paraId="4BBABD68" w14:textId="77777777" w:rsidR="00295BCF" w:rsidRPr="003860C4" w:rsidRDefault="00295BCF" w:rsidP="00873D59">
            <w:pPr>
              <w:jc w:val="center"/>
              <w:rPr>
                <w:rFonts w:ascii="Tahoma" w:eastAsia="Calibri" w:hAnsi="Tahoma" w:cs="Tahoma"/>
              </w:rPr>
            </w:pPr>
          </w:p>
        </w:tc>
        <w:tc>
          <w:tcPr>
            <w:tcW w:w="693" w:type="dxa"/>
          </w:tcPr>
          <w:p w14:paraId="56011240" w14:textId="77777777" w:rsidR="00295BCF" w:rsidRPr="003860C4" w:rsidRDefault="00295BCF" w:rsidP="00873D59">
            <w:pPr>
              <w:jc w:val="center"/>
              <w:rPr>
                <w:rFonts w:ascii="Tahoma" w:eastAsia="Calibri" w:hAnsi="Tahoma" w:cs="Tahoma"/>
              </w:rPr>
            </w:pPr>
          </w:p>
        </w:tc>
        <w:tc>
          <w:tcPr>
            <w:tcW w:w="799" w:type="dxa"/>
          </w:tcPr>
          <w:p w14:paraId="0226086E" w14:textId="77777777" w:rsidR="00295BCF" w:rsidRPr="003860C4" w:rsidRDefault="00295BCF" w:rsidP="00873D59">
            <w:pPr>
              <w:jc w:val="center"/>
              <w:rPr>
                <w:rFonts w:ascii="Tahoma" w:eastAsia="Calibri" w:hAnsi="Tahoma" w:cs="Tahoma"/>
              </w:rPr>
            </w:pPr>
          </w:p>
        </w:tc>
        <w:tc>
          <w:tcPr>
            <w:tcW w:w="777" w:type="dxa"/>
          </w:tcPr>
          <w:p w14:paraId="081E1C03" w14:textId="77777777" w:rsidR="00295BCF" w:rsidRPr="003860C4" w:rsidRDefault="00295BCF" w:rsidP="00873D59">
            <w:pPr>
              <w:jc w:val="center"/>
              <w:rPr>
                <w:rFonts w:ascii="Tahoma" w:eastAsia="Calibri" w:hAnsi="Tahoma" w:cs="Tahoma"/>
              </w:rPr>
            </w:pPr>
          </w:p>
        </w:tc>
        <w:tc>
          <w:tcPr>
            <w:tcW w:w="891" w:type="dxa"/>
          </w:tcPr>
          <w:p w14:paraId="06254D7A" w14:textId="77777777" w:rsidR="00295BCF" w:rsidRPr="003860C4" w:rsidRDefault="00295BCF" w:rsidP="00873D59">
            <w:pPr>
              <w:jc w:val="center"/>
              <w:rPr>
                <w:rFonts w:ascii="Tahoma" w:eastAsia="Calibri" w:hAnsi="Tahoma" w:cs="Tahoma"/>
              </w:rPr>
            </w:pPr>
          </w:p>
        </w:tc>
        <w:tc>
          <w:tcPr>
            <w:tcW w:w="820" w:type="dxa"/>
          </w:tcPr>
          <w:p w14:paraId="6019F622" w14:textId="77777777" w:rsidR="00295BCF" w:rsidRPr="003860C4" w:rsidRDefault="00295BCF" w:rsidP="00873D59">
            <w:pPr>
              <w:jc w:val="center"/>
              <w:rPr>
                <w:rFonts w:ascii="Tahoma" w:eastAsia="Calibri" w:hAnsi="Tahoma" w:cs="Tahoma"/>
              </w:rPr>
            </w:pPr>
          </w:p>
        </w:tc>
        <w:tc>
          <w:tcPr>
            <w:tcW w:w="1198" w:type="dxa"/>
          </w:tcPr>
          <w:p w14:paraId="5F046978" w14:textId="77777777" w:rsidR="00295BCF" w:rsidRPr="003860C4" w:rsidRDefault="00295BCF" w:rsidP="00873D59">
            <w:pPr>
              <w:jc w:val="center"/>
              <w:rPr>
                <w:rFonts w:ascii="Tahoma" w:eastAsia="Calibri" w:hAnsi="Tahoma" w:cs="Tahoma"/>
              </w:rPr>
            </w:pPr>
          </w:p>
        </w:tc>
        <w:tc>
          <w:tcPr>
            <w:tcW w:w="1033" w:type="dxa"/>
          </w:tcPr>
          <w:p w14:paraId="474F01DA" w14:textId="77777777" w:rsidR="00295BCF" w:rsidRPr="003860C4" w:rsidRDefault="00295BCF" w:rsidP="00873D59">
            <w:pPr>
              <w:jc w:val="center"/>
              <w:rPr>
                <w:rFonts w:ascii="Tahoma" w:eastAsia="Calibri" w:hAnsi="Tahoma" w:cs="Tahoma"/>
              </w:rPr>
            </w:pPr>
          </w:p>
        </w:tc>
      </w:tr>
      <w:tr w:rsidR="00295BCF" w:rsidRPr="003860C4" w14:paraId="0A68B664" w14:textId="77777777" w:rsidTr="00A72143">
        <w:tblPrEx>
          <w:jc w:val="left"/>
        </w:tblPrEx>
        <w:tc>
          <w:tcPr>
            <w:tcW w:w="1579" w:type="dxa"/>
            <w:vMerge/>
          </w:tcPr>
          <w:p w14:paraId="4AC71434" w14:textId="77777777" w:rsidR="00295BCF" w:rsidRPr="003860C4" w:rsidRDefault="00295BCF" w:rsidP="00873D59">
            <w:pPr>
              <w:jc w:val="center"/>
              <w:rPr>
                <w:rFonts w:ascii="Calibri" w:eastAsia="Calibri" w:hAnsi="Calibri" w:cs="Times New Roman"/>
              </w:rPr>
            </w:pPr>
          </w:p>
        </w:tc>
        <w:tc>
          <w:tcPr>
            <w:tcW w:w="4984" w:type="dxa"/>
          </w:tcPr>
          <w:p w14:paraId="525EDBD7" w14:textId="77777777" w:rsidR="00295BCF" w:rsidRPr="00294B68" w:rsidRDefault="00295BCF" w:rsidP="00873D59">
            <w:pPr>
              <w:rPr>
                <w:rFonts w:eastAsia="Times New Roman" w:cstheme="minorHAnsi"/>
                <w:bCs/>
                <w:i/>
                <w:lang w:eastAsia="en-GB"/>
              </w:rPr>
            </w:pPr>
            <w:r w:rsidRPr="00294B68">
              <w:rPr>
                <w:rStyle w:val="Emphasis"/>
                <w:rFonts w:cstheme="minorHAnsi"/>
                <w:i w:val="0"/>
                <w:bdr w:val="none" w:sz="0" w:space="0" w:color="auto" w:frame="1"/>
              </w:rPr>
              <w:t>The sponsor should develop a monitoring plan that is tailored to the specific human subject protection and data integrity risks of the trial</w:t>
            </w:r>
          </w:p>
        </w:tc>
        <w:tc>
          <w:tcPr>
            <w:tcW w:w="739" w:type="dxa"/>
          </w:tcPr>
          <w:p w14:paraId="1C24B5DA" w14:textId="77777777" w:rsidR="00295BCF" w:rsidRDefault="00295BCF" w:rsidP="00873D59">
            <w:pPr>
              <w:jc w:val="center"/>
              <w:rPr>
                <w:rFonts w:ascii="Tahoma" w:eastAsia="Calibri" w:hAnsi="Tahoma" w:cs="Tahoma"/>
              </w:rPr>
            </w:pPr>
          </w:p>
        </w:tc>
        <w:tc>
          <w:tcPr>
            <w:tcW w:w="799" w:type="dxa"/>
          </w:tcPr>
          <w:p w14:paraId="47613181" w14:textId="77777777" w:rsidR="00295BCF" w:rsidRPr="003860C4" w:rsidRDefault="00295BCF" w:rsidP="00873D59">
            <w:pPr>
              <w:jc w:val="center"/>
              <w:rPr>
                <w:rFonts w:ascii="Tahoma" w:eastAsia="Calibri" w:hAnsi="Tahoma" w:cs="Tahoma"/>
              </w:rPr>
            </w:pPr>
          </w:p>
        </w:tc>
        <w:tc>
          <w:tcPr>
            <w:tcW w:w="693" w:type="dxa"/>
          </w:tcPr>
          <w:p w14:paraId="76B4FC60" w14:textId="77777777" w:rsidR="00295BCF" w:rsidRPr="003860C4" w:rsidRDefault="00295BCF" w:rsidP="00873D59">
            <w:pPr>
              <w:jc w:val="center"/>
              <w:rPr>
                <w:rFonts w:ascii="Tahoma" w:eastAsia="Calibri" w:hAnsi="Tahoma" w:cs="Tahoma"/>
              </w:rPr>
            </w:pPr>
          </w:p>
        </w:tc>
        <w:tc>
          <w:tcPr>
            <w:tcW w:w="799" w:type="dxa"/>
          </w:tcPr>
          <w:p w14:paraId="1842D8E7" w14:textId="77777777" w:rsidR="00295BCF" w:rsidRPr="003860C4" w:rsidRDefault="00295BCF" w:rsidP="00873D59">
            <w:pPr>
              <w:jc w:val="center"/>
              <w:rPr>
                <w:rFonts w:ascii="Tahoma" w:eastAsia="Calibri" w:hAnsi="Tahoma" w:cs="Tahoma"/>
              </w:rPr>
            </w:pPr>
          </w:p>
        </w:tc>
        <w:tc>
          <w:tcPr>
            <w:tcW w:w="777" w:type="dxa"/>
          </w:tcPr>
          <w:p w14:paraId="5787CA4B"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91" w:type="dxa"/>
          </w:tcPr>
          <w:p w14:paraId="0F6877D1" w14:textId="77777777" w:rsidR="00295BCF" w:rsidRPr="003860C4" w:rsidRDefault="00295BCF" w:rsidP="00873D59">
            <w:pPr>
              <w:jc w:val="center"/>
              <w:rPr>
                <w:rFonts w:ascii="Tahoma" w:eastAsia="Calibri" w:hAnsi="Tahoma" w:cs="Tahoma"/>
              </w:rPr>
            </w:pPr>
          </w:p>
        </w:tc>
        <w:tc>
          <w:tcPr>
            <w:tcW w:w="820" w:type="dxa"/>
          </w:tcPr>
          <w:p w14:paraId="35C934DD" w14:textId="77777777" w:rsidR="00295BCF" w:rsidRPr="003860C4" w:rsidRDefault="00295BCF" w:rsidP="00873D59">
            <w:pPr>
              <w:jc w:val="center"/>
              <w:rPr>
                <w:rFonts w:ascii="Tahoma" w:eastAsia="Calibri" w:hAnsi="Tahoma" w:cs="Tahoma"/>
              </w:rPr>
            </w:pPr>
          </w:p>
        </w:tc>
        <w:tc>
          <w:tcPr>
            <w:tcW w:w="1198" w:type="dxa"/>
          </w:tcPr>
          <w:p w14:paraId="02FDD503" w14:textId="77777777" w:rsidR="00295BCF" w:rsidRPr="003860C4" w:rsidRDefault="00295BCF" w:rsidP="00873D59">
            <w:pPr>
              <w:jc w:val="center"/>
              <w:rPr>
                <w:rFonts w:ascii="Tahoma" w:eastAsia="Calibri" w:hAnsi="Tahoma" w:cs="Tahoma"/>
              </w:rPr>
            </w:pPr>
          </w:p>
        </w:tc>
        <w:tc>
          <w:tcPr>
            <w:tcW w:w="1033" w:type="dxa"/>
          </w:tcPr>
          <w:p w14:paraId="5EE17595" w14:textId="77777777" w:rsidR="00295BCF" w:rsidRPr="003860C4" w:rsidRDefault="00295BCF" w:rsidP="00873D59">
            <w:pPr>
              <w:jc w:val="center"/>
              <w:rPr>
                <w:rFonts w:ascii="Tahoma" w:eastAsia="Calibri" w:hAnsi="Tahoma" w:cs="Tahoma"/>
              </w:rPr>
            </w:pPr>
          </w:p>
        </w:tc>
      </w:tr>
      <w:tr w:rsidR="00295BCF" w:rsidRPr="003860C4" w14:paraId="499B1190" w14:textId="77777777" w:rsidTr="00A72143">
        <w:tblPrEx>
          <w:jc w:val="left"/>
        </w:tblPrEx>
        <w:tc>
          <w:tcPr>
            <w:tcW w:w="1579" w:type="dxa"/>
            <w:vMerge/>
          </w:tcPr>
          <w:p w14:paraId="6E29DBF6" w14:textId="77777777" w:rsidR="00295BCF" w:rsidRPr="003860C4" w:rsidRDefault="00295BCF" w:rsidP="00873D59">
            <w:pPr>
              <w:jc w:val="center"/>
              <w:rPr>
                <w:rFonts w:ascii="Calibri" w:eastAsia="Calibri" w:hAnsi="Calibri" w:cs="Times New Roman"/>
              </w:rPr>
            </w:pPr>
          </w:p>
        </w:tc>
        <w:tc>
          <w:tcPr>
            <w:tcW w:w="4984" w:type="dxa"/>
          </w:tcPr>
          <w:p w14:paraId="56E87110" w14:textId="77777777" w:rsidR="00295BCF" w:rsidRPr="00294B68" w:rsidRDefault="00295BCF" w:rsidP="00873D59">
            <w:pPr>
              <w:rPr>
                <w:rStyle w:val="Emphasis"/>
                <w:rFonts w:cstheme="minorHAnsi"/>
                <w:i w:val="0"/>
                <w:bdr w:val="none" w:sz="0" w:space="0" w:color="auto" w:frame="1"/>
              </w:rPr>
            </w:pPr>
            <w:r w:rsidRPr="00294B68">
              <w:rPr>
                <w:rStyle w:val="Emphasis"/>
                <w:rFonts w:cstheme="minorHAnsi"/>
                <w:i w:val="0"/>
                <w:bdr w:val="none" w:sz="0" w:space="0" w:color="auto" w:frame="1"/>
              </w:rPr>
              <w:t>For each clinical trial, the sponsor should develop a monitoring plan that describes the monitoring methods, responsibilities, and requirements for the trial. The monitoring plan should include a brief description of the study, its objectives, and the critical data and study procedures, with particular attention to data and procedures that are unusual in relation to clinical routine and require training of study site staff.</w:t>
            </w:r>
          </w:p>
        </w:tc>
        <w:tc>
          <w:tcPr>
            <w:tcW w:w="739" w:type="dxa"/>
          </w:tcPr>
          <w:p w14:paraId="2E466707" w14:textId="77777777" w:rsidR="00295BCF" w:rsidRDefault="00295BCF" w:rsidP="00873D59">
            <w:pPr>
              <w:jc w:val="center"/>
              <w:rPr>
                <w:rFonts w:ascii="Tahoma" w:eastAsia="Calibri" w:hAnsi="Tahoma" w:cs="Tahoma"/>
              </w:rPr>
            </w:pPr>
          </w:p>
        </w:tc>
        <w:tc>
          <w:tcPr>
            <w:tcW w:w="799" w:type="dxa"/>
          </w:tcPr>
          <w:p w14:paraId="5DEB46D1" w14:textId="77777777" w:rsidR="00295BCF" w:rsidRPr="003860C4" w:rsidRDefault="00295BCF" w:rsidP="00873D59">
            <w:pPr>
              <w:jc w:val="center"/>
              <w:rPr>
                <w:rFonts w:ascii="Tahoma" w:eastAsia="Calibri" w:hAnsi="Tahoma" w:cs="Tahoma"/>
              </w:rPr>
            </w:pPr>
          </w:p>
        </w:tc>
        <w:tc>
          <w:tcPr>
            <w:tcW w:w="693" w:type="dxa"/>
          </w:tcPr>
          <w:p w14:paraId="2608A083"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34027A3D" w14:textId="77777777" w:rsidR="00295BCF" w:rsidRPr="003860C4" w:rsidRDefault="00295BCF" w:rsidP="00873D59">
            <w:pPr>
              <w:jc w:val="center"/>
              <w:rPr>
                <w:rFonts w:ascii="Tahoma" w:eastAsia="Calibri" w:hAnsi="Tahoma" w:cs="Tahoma"/>
              </w:rPr>
            </w:pPr>
          </w:p>
        </w:tc>
        <w:tc>
          <w:tcPr>
            <w:tcW w:w="777" w:type="dxa"/>
          </w:tcPr>
          <w:p w14:paraId="5E1835EC" w14:textId="77777777" w:rsidR="00295BCF" w:rsidRDefault="00295BCF" w:rsidP="00873D59">
            <w:pPr>
              <w:jc w:val="center"/>
              <w:rPr>
                <w:rFonts w:ascii="Tahoma" w:eastAsia="Calibri" w:hAnsi="Tahoma" w:cs="Tahoma"/>
              </w:rPr>
            </w:pPr>
          </w:p>
        </w:tc>
        <w:tc>
          <w:tcPr>
            <w:tcW w:w="891" w:type="dxa"/>
          </w:tcPr>
          <w:p w14:paraId="61D98EAD" w14:textId="77777777" w:rsidR="00295BCF" w:rsidRPr="003860C4" w:rsidRDefault="00295BCF" w:rsidP="00873D59">
            <w:pPr>
              <w:jc w:val="center"/>
              <w:rPr>
                <w:rFonts w:ascii="Tahoma" w:eastAsia="Calibri" w:hAnsi="Tahoma" w:cs="Tahoma"/>
              </w:rPr>
            </w:pPr>
          </w:p>
        </w:tc>
        <w:tc>
          <w:tcPr>
            <w:tcW w:w="820" w:type="dxa"/>
          </w:tcPr>
          <w:p w14:paraId="72436AEC" w14:textId="77777777" w:rsidR="00295BCF" w:rsidRPr="003860C4" w:rsidRDefault="00295BCF" w:rsidP="00873D59">
            <w:pPr>
              <w:jc w:val="center"/>
              <w:rPr>
                <w:rFonts w:ascii="Tahoma" w:eastAsia="Calibri" w:hAnsi="Tahoma" w:cs="Tahoma"/>
              </w:rPr>
            </w:pPr>
          </w:p>
        </w:tc>
        <w:tc>
          <w:tcPr>
            <w:tcW w:w="1198" w:type="dxa"/>
          </w:tcPr>
          <w:p w14:paraId="1F69C50A" w14:textId="77777777" w:rsidR="00295BCF" w:rsidRPr="003860C4" w:rsidRDefault="00295BCF" w:rsidP="00873D59">
            <w:pPr>
              <w:jc w:val="center"/>
              <w:rPr>
                <w:rFonts w:ascii="Tahoma" w:eastAsia="Calibri" w:hAnsi="Tahoma" w:cs="Tahoma"/>
              </w:rPr>
            </w:pPr>
          </w:p>
        </w:tc>
        <w:tc>
          <w:tcPr>
            <w:tcW w:w="1033" w:type="dxa"/>
          </w:tcPr>
          <w:p w14:paraId="37B8DA4A" w14:textId="77777777" w:rsidR="00295BCF" w:rsidRPr="003860C4" w:rsidRDefault="00295BCF" w:rsidP="00873D59">
            <w:pPr>
              <w:jc w:val="center"/>
              <w:rPr>
                <w:rFonts w:ascii="Tahoma" w:eastAsia="Calibri" w:hAnsi="Tahoma" w:cs="Tahoma"/>
              </w:rPr>
            </w:pPr>
          </w:p>
        </w:tc>
      </w:tr>
      <w:tr w:rsidR="00295BCF" w:rsidRPr="003860C4" w14:paraId="0C6A268B" w14:textId="77777777" w:rsidTr="00A72143">
        <w:tblPrEx>
          <w:jc w:val="left"/>
        </w:tblPrEx>
        <w:tc>
          <w:tcPr>
            <w:tcW w:w="1579" w:type="dxa"/>
            <w:vMerge/>
          </w:tcPr>
          <w:p w14:paraId="5CFDA27E" w14:textId="77777777" w:rsidR="00295BCF" w:rsidRPr="003860C4" w:rsidRDefault="00295BCF" w:rsidP="00873D59">
            <w:pPr>
              <w:jc w:val="center"/>
              <w:rPr>
                <w:rFonts w:ascii="Calibri" w:eastAsia="Calibri" w:hAnsi="Calibri" w:cs="Times New Roman"/>
              </w:rPr>
            </w:pPr>
          </w:p>
        </w:tc>
        <w:tc>
          <w:tcPr>
            <w:tcW w:w="4984" w:type="dxa"/>
          </w:tcPr>
          <w:p w14:paraId="094FAC2B" w14:textId="77777777" w:rsidR="00295BCF" w:rsidRDefault="00295BCF" w:rsidP="00873D59">
            <w:pPr>
              <w:rPr>
                <w:rFonts w:eastAsia="Times New Roman" w:cstheme="minorHAnsi"/>
                <w:bCs/>
                <w:lang w:eastAsia="en-GB"/>
              </w:rPr>
            </w:pPr>
            <w:r>
              <w:rPr>
                <w:rFonts w:eastAsia="Times New Roman" w:cstheme="minorHAnsi"/>
                <w:bCs/>
                <w:lang w:eastAsia="en-GB"/>
              </w:rPr>
              <w:t xml:space="preserve">Focus on what matters. </w:t>
            </w:r>
          </w:p>
          <w:p w14:paraId="508CB2C7" w14:textId="77777777" w:rsidR="00295BCF" w:rsidRPr="003860C4" w:rsidRDefault="00295BCF" w:rsidP="00873D59">
            <w:pPr>
              <w:rPr>
                <w:rFonts w:ascii="Tahoma" w:eastAsia="Calibri" w:hAnsi="Tahoma" w:cs="Tahoma"/>
              </w:rPr>
            </w:pPr>
          </w:p>
        </w:tc>
        <w:tc>
          <w:tcPr>
            <w:tcW w:w="739" w:type="dxa"/>
          </w:tcPr>
          <w:p w14:paraId="40B36F3C"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3EBF1CB3" w14:textId="77777777" w:rsidR="00295BCF" w:rsidRPr="003860C4" w:rsidRDefault="00295BCF" w:rsidP="00873D59">
            <w:pPr>
              <w:jc w:val="center"/>
              <w:rPr>
                <w:rFonts w:ascii="Tahoma" w:eastAsia="Calibri" w:hAnsi="Tahoma" w:cs="Tahoma"/>
              </w:rPr>
            </w:pPr>
          </w:p>
        </w:tc>
        <w:tc>
          <w:tcPr>
            <w:tcW w:w="693" w:type="dxa"/>
          </w:tcPr>
          <w:p w14:paraId="44BCD8F1" w14:textId="77777777" w:rsidR="00295BCF" w:rsidRPr="003860C4" w:rsidRDefault="00295BCF" w:rsidP="00873D59">
            <w:pPr>
              <w:jc w:val="center"/>
              <w:rPr>
                <w:rFonts w:ascii="Tahoma" w:eastAsia="Calibri" w:hAnsi="Tahoma" w:cs="Tahoma"/>
              </w:rPr>
            </w:pPr>
          </w:p>
        </w:tc>
        <w:tc>
          <w:tcPr>
            <w:tcW w:w="799" w:type="dxa"/>
          </w:tcPr>
          <w:p w14:paraId="1BDB6E32" w14:textId="77777777" w:rsidR="00295BCF" w:rsidRPr="003860C4" w:rsidRDefault="00295BCF" w:rsidP="00873D59">
            <w:pPr>
              <w:jc w:val="center"/>
              <w:rPr>
                <w:rFonts w:ascii="Tahoma" w:eastAsia="Calibri" w:hAnsi="Tahoma" w:cs="Tahoma"/>
              </w:rPr>
            </w:pPr>
          </w:p>
        </w:tc>
        <w:tc>
          <w:tcPr>
            <w:tcW w:w="777" w:type="dxa"/>
          </w:tcPr>
          <w:p w14:paraId="4C1F2312" w14:textId="77777777" w:rsidR="00295BCF" w:rsidRPr="003860C4" w:rsidRDefault="00295BCF" w:rsidP="00873D59">
            <w:pPr>
              <w:jc w:val="center"/>
              <w:rPr>
                <w:rFonts w:ascii="Tahoma" w:eastAsia="Calibri" w:hAnsi="Tahoma" w:cs="Tahoma"/>
              </w:rPr>
            </w:pPr>
          </w:p>
        </w:tc>
        <w:tc>
          <w:tcPr>
            <w:tcW w:w="891" w:type="dxa"/>
          </w:tcPr>
          <w:p w14:paraId="61913823" w14:textId="77777777" w:rsidR="00295BCF" w:rsidRPr="003860C4" w:rsidRDefault="00295BCF" w:rsidP="00873D59">
            <w:pPr>
              <w:jc w:val="center"/>
              <w:rPr>
                <w:rFonts w:ascii="Tahoma" w:eastAsia="Calibri" w:hAnsi="Tahoma" w:cs="Tahoma"/>
              </w:rPr>
            </w:pPr>
          </w:p>
        </w:tc>
        <w:tc>
          <w:tcPr>
            <w:tcW w:w="820" w:type="dxa"/>
          </w:tcPr>
          <w:p w14:paraId="1B238550" w14:textId="77777777" w:rsidR="00295BCF" w:rsidRPr="003860C4" w:rsidRDefault="00295BCF" w:rsidP="00873D59">
            <w:pPr>
              <w:jc w:val="center"/>
              <w:rPr>
                <w:rFonts w:ascii="Tahoma" w:eastAsia="Calibri" w:hAnsi="Tahoma" w:cs="Tahoma"/>
              </w:rPr>
            </w:pPr>
          </w:p>
        </w:tc>
        <w:tc>
          <w:tcPr>
            <w:tcW w:w="1198" w:type="dxa"/>
          </w:tcPr>
          <w:p w14:paraId="3CBE056F" w14:textId="77777777" w:rsidR="00295BCF" w:rsidRPr="003860C4" w:rsidRDefault="00295BCF" w:rsidP="00873D59">
            <w:pPr>
              <w:jc w:val="center"/>
              <w:rPr>
                <w:rFonts w:ascii="Tahoma" w:eastAsia="Calibri" w:hAnsi="Tahoma" w:cs="Tahoma"/>
              </w:rPr>
            </w:pPr>
          </w:p>
        </w:tc>
        <w:tc>
          <w:tcPr>
            <w:tcW w:w="1033" w:type="dxa"/>
          </w:tcPr>
          <w:p w14:paraId="60E35614" w14:textId="77777777" w:rsidR="00295BCF" w:rsidRPr="003860C4" w:rsidRDefault="00295BCF" w:rsidP="00873D59">
            <w:pPr>
              <w:jc w:val="center"/>
              <w:rPr>
                <w:rFonts w:ascii="Tahoma" w:eastAsia="Calibri" w:hAnsi="Tahoma" w:cs="Tahoma"/>
              </w:rPr>
            </w:pPr>
          </w:p>
        </w:tc>
      </w:tr>
      <w:tr w:rsidR="00295BCF" w:rsidRPr="003860C4" w14:paraId="25E47294" w14:textId="77777777" w:rsidTr="00A72143">
        <w:tblPrEx>
          <w:jc w:val="left"/>
        </w:tblPrEx>
        <w:tc>
          <w:tcPr>
            <w:tcW w:w="1579" w:type="dxa"/>
            <w:vMerge/>
          </w:tcPr>
          <w:p w14:paraId="5F555DD6" w14:textId="77777777" w:rsidR="00295BCF" w:rsidRPr="003860C4" w:rsidRDefault="00295BCF" w:rsidP="00873D59">
            <w:pPr>
              <w:jc w:val="center"/>
              <w:rPr>
                <w:rFonts w:ascii="Calibri" w:eastAsia="Calibri" w:hAnsi="Calibri" w:cs="Times New Roman"/>
              </w:rPr>
            </w:pPr>
          </w:p>
        </w:tc>
        <w:tc>
          <w:tcPr>
            <w:tcW w:w="4984" w:type="dxa"/>
          </w:tcPr>
          <w:p w14:paraId="68FDD58C" w14:textId="77777777" w:rsidR="00295BCF" w:rsidRDefault="00295BCF" w:rsidP="00873D59">
            <w:pPr>
              <w:rPr>
                <w:rFonts w:eastAsia="Times New Roman" w:cstheme="minorHAnsi"/>
                <w:bCs/>
                <w:lang w:eastAsia="en-GB"/>
              </w:rPr>
            </w:pPr>
            <w:r w:rsidRPr="00294B68">
              <w:rPr>
                <w:rFonts w:eastAsia="Times New Roman" w:cstheme="minorHAnsi"/>
                <w:bCs/>
                <w:lang w:eastAsia="en-GB"/>
              </w:rPr>
              <w:t>Sponsors should prospectively identify critical data and processes, then perform a risk assessment to identify and understand the risks that could affect the collection of critical data or the performance of critical processes, and then develop a monitoring plan that focuses on the important and likely risks to critical data and processes.</w:t>
            </w:r>
          </w:p>
        </w:tc>
        <w:tc>
          <w:tcPr>
            <w:tcW w:w="739" w:type="dxa"/>
          </w:tcPr>
          <w:p w14:paraId="6CF650E5" w14:textId="77777777" w:rsidR="00295BCF" w:rsidRDefault="00295BCF" w:rsidP="00873D59">
            <w:pPr>
              <w:jc w:val="center"/>
              <w:rPr>
                <w:rFonts w:ascii="Tahoma" w:eastAsia="Calibri" w:hAnsi="Tahoma" w:cs="Tahoma"/>
              </w:rPr>
            </w:pPr>
          </w:p>
        </w:tc>
        <w:tc>
          <w:tcPr>
            <w:tcW w:w="799" w:type="dxa"/>
          </w:tcPr>
          <w:p w14:paraId="408A56C1" w14:textId="77777777" w:rsidR="00295BCF" w:rsidRPr="003860C4" w:rsidRDefault="00295BCF" w:rsidP="00873D59">
            <w:pPr>
              <w:jc w:val="center"/>
              <w:rPr>
                <w:rFonts w:ascii="Tahoma" w:eastAsia="Calibri" w:hAnsi="Tahoma" w:cs="Tahoma"/>
              </w:rPr>
            </w:pPr>
          </w:p>
        </w:tc>
        <w:tc>
          <w:tcPr>
            <w:tcW w:w="693" w:type="dxa"/>
          </w:tcPr>
          <w:p w14:paraId="162F03CE"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24B1B993" w14:textId="77777777" w:rsidR="00295BCF" w:rsidRPr="003860C4" w:rsidRDefault="00295BCF" w:rsidP="00873D59">
            <w:pPr>
              <w:jc w:val="center"/>
              <w:rPr>
                <w:rFonts w:ascii="Tahoma" w:eastAsia="Calibri" w:hAnsi="Tahoma" w:cs="Tahoma"/>
              </w:rPr>
            </w:pPr>
          </w:p>
        </w:tc>
        <w:tc>
          <w:tcPr>
            <w:tcW w:w="777" w:type="dxa"/>
          </w:tcPr>
          <w:p w14:paraId="5128F7AB" w14:textId="77777777" w:rsidR="00295BCF" w:rsidRPr="003860C4" w:rsidRDefault="00295BCF" w:rsidP="00873D59">
            <w:pPr>
              <w:jc w:val="center"/>
              <w:rPr>
                <w:rFonts w:ascii="Tahoma" w:eastAsia="Calibri" w:hAnsi="Tahoma" w:cs="Tahoma"/>
              </w:rPr>
            </w:pPr>
          </w:p>
        </w:tc>
        <w:tc>
          <w:tcPr>
            <w:tcW w:w="891" w:type="dxa"/>
          </w:tcPr>
          <w:p w14:paraId="2BB24EF6" w14:textId="77777777" w:rsidR="00295BCF" w:rsidRPr="003860C4" w:rsidRDefault="00295BCF" w:rsidP="00873D59">
            <w:pPr>
              <w:jc w:val="center"/>
              <w:rPr>
                <w:rFonts w:ascii="Tahoma" w:eastAsia="Calibri" w:hAnsi="Tahoma" w:cs="Tahoma"/>
              </w:rPr>
            </w:pPr>
          </w:p>
        </w:tc>
        <w:tc>
          <w:tcPr>
            <w:tcW w:w="820" w:type="dxa"/>
          </w:tcPr>
          <w:p w14:paraId="728C0629" w14:textId="77777777" w:rsidR="00295BCF" w:rsidRPr="003860C4" w:rsidRDefault="00295BCF" w:rsidP="00873D59">
            <w:pPr>
              <w:jc w:val="center"/>
              <w:rPr>
                <w:rFonts w:ascii="Tahoma" w:eastAsia="Calibri" w:hAnsi="Tahoma" w:cs="Tahoma"/>
              </w:rPr>
            </w:pPr>
          </w:p>
        </w:tc>
        <w:tc>
          <w:tcPr>
            <w:tcW w:w="1198" w:type="dxa"/>
          </w:tcPr>
          <w:p w14:paraId="00D54816" w14:textId="77777777" w:rsidR="00295BCF" w:rsidRDefault="00295BCF" w:rsidP="00873D59">
            <w:pPr>
              <w:jc w:val="center"/>
              <w:rPr>
                <w:rFonts w:ascii="Tahoma" w:eastAsia="Calibri" w:hAnsi="Tahoma" w:cs="Tahoma"/>
              </w:rPr>
            </w:pPr>
          </w:p>
        </w:tc>
        <w:tc>
          <w:tcPr>
            <w:tcW w:w="1033" w:type="dxa"/>
          </w:tcPr>
          <w:p w14:paraId="113B2AC5" w14:textId="77777777" w:rsidR="00295BCF" w:rsidRPr="003860C4" w:rsidRDefault="00295BCF" w:rsidP="00873D59">
            <w:pPr>
              <w:jc w:val="center"/>
              <w:rPr>
                <w:rFonts w:ascii="Tahoma" w:eastAsia="Calibri" w:hAnsi="Tahoma" w:cs="Tahoma"/>
              </w:rPr>
            </w:pPr>
          </w:p>
        </w:tc>
      </w:tr>
      <w:tr w:rsidR="00295BCF" w:rsidRPr="003860C4" w14:paraId="17FEF4FF" w14:textId="77777777" w:rsidTr="00A72143">
        <w:tblPrEx>
          <w:jc w:val="left"/>
        </w:tblPrEx>
        <w:tc>
          <w:tcPr>
            <w:tcW w:w="1579" w:type="dxa"/>
            <w:vMerge/>
          </w:tcPr>
          <w:p w14:paraId="480C60C8" w14:textId="77777777" w:rsidR="00295BCF" w:rsidRPr="003860C4" w:rsidRDefault="00295BCF" w:rsidP="00873D59">
            <w:pPr>
              <w:jc w:val="center"/>
              <w:rPr>
                <w:rFonts w:ascii="Calibri" w:eastAsia="Calibri" w:hAnsi="Calibri" w:cs="Times New Roman"/>
              </w:rPr>
            </w:pPr>
          </w:p>
        </w:tc>
        <w:tc>
          <w:tcPr>
            <w:tcW w:w="4984" w:type="dxa"/>
          </w:tcPr>
          <w:p w14:paraId="1DE9C604" w14:textId="77777777" w:rsidR="00295BCF" w:rsidRDefault="00295BCF" w:rsidP="00873D59">
            <w:pPr>
              <w:rPr>
                <w:rFonts w:eastAsia="Times New Roman" w:cstheme="minorHAnsi"/>
                <w:bCs/>
                <w:lang w:eastAsia="en-GB"/>
              </w:rPr>
            </w:pPr>
            <w:r w:rsidRPr="00294B68">
              <w:rPr>
                <w:rFonts w:eastAsia="Times New Roman" w:cstheme="minorHAnsi"/>
                <w:bCs/>
                <w:lang w:eastAsia="en-GB"/>
              </w:rPr>
              <w:t>Review of primary outcome data.</w:t>
            </w:r>
          </w:p>
        </w:tc>
        <w:tc>
          <w:tcPr>
            <w:tcW w:w="739" w:type="dxa"/>
          </w:tcPr>
          <w:p w14:paraId="2C5E5215" w14:textId="77777777" w:rsidR="00295BCF" w:rsidRDefault="00295BCF" w:rsidP="00873D59">
            <w:pPr>
              <w:jc w:val="center"/>
              <w:rPr>
                <w:rFonts w:ascii="Tahoma" w:eastAsia="Calibri" w:hAnsi="Tahoma" w:cs="Tahoma"/>
              </w:rPr>
            </w:pPr>
          </w:p>
        </w:tc>
        <w:tc>
          <w:tcPr>
            <w:tcW w:w="799" w:type="dxa"/>
          </w:tcPr>
          <w:p w14:paraId="397FC62C" w14:textId="77777777" w:rsidR="00295BCF" w:rsidRPr="003860C4" w:rsidRDefault="00295BCF" w:rsidP="00873D59">
            <w:pPr>
              <w:jc w:val="center"/>
              <w:rPr>
                <w:rFonts w:ascii="Tahoma" w:eastAsia="Calibri" w:hAnsi="Tahoma" w:cs="Tahoma"/>
              </w:rPr>
            </w:pPr>
          </w:p>
        </w:tc>
        <w:tc>
          <w:tcPr>
            <w:tcW w:w="693" w:type="dxa"/>
          </w:tcPr>
          <w:p w14:paraId="75E257F4" w14:textId="77777777" w:rsidR="00295BCF" w:rsidRPr="003860C4" w:rsidRDefault="00295BCF" w:rsidP="00873D59">
            <w:pPr>
              <w:jc w:val="center"/>
              <w:rPr>
                <w:rFonts w:ascii="Tahoma" w:eastAsia="Calibri" w:hAnsi="Tahoma" w:cs="Tahoma"/>
              </w:rPr>
            </w:pPr>
          </w:p>
        </w:tc>
        <w:tc>
          <w:tcPr>
            <w:tcW w:w="799" w:type="dxa"/>
          </w:tcPr>
          <w:p w14:paraId="075520E8" w14:textId="77777777" w:rsidR="00295BCF" w:rsidRPr="003860C4" w:rsidRDefault="00295BCF" w:rsidP="00873D59">
            <w:pPr>
              <w:jc w:val="center"/>
              <w:rPr>
                <w:rFonts w:ascii="Tahoma" w:eastAsia="Calibri" w:hAnsi="Tahoma" w:cs="Tahoma"/>
              </w:rPr>
            </w:pPr>
          </w:p>
        </w:tc>
        <w:tc>
          <w:tcPr>
            <w:tcW w:w="777" w:type="dxa"/>
          </w:tcPr>
          <w:p w14:paraId="67DC2218" w14:textId="77777777" w:rsidR="00295BCF" w:rsidRPr="003860C4" w:rsidRDefault="00295BCF" w:rsidP="00873D59">
            <w:pPr>
              <w:jc w:val="center"/>
              <w:rPr>
                <w:rFonts w:ascii="Tahoma" w:eastAsia="Calibri" w:hAnsi="Tahoma" w:cs="Tahoma"/>
              </w:rPr>
            </w:pPr>
          </w:p>
        </w:tc>
        <w:tc>
          <w:tcPr>
            <w:tcW w:w="891" w:type="dxa"/>
          </w:tcPr>
          <w:p w14:paraId="0314ED4E" w14:textId="77777777" w:rsidR="00295BCF" w:rsidRPr="003860C4" w:rsidRDefault="00295BCF" w:rsidP="00873D59">
            <w:pPr>
              <w:jc w:val="center"/>
              <w:rPr>
                <w:rFonts w:ascii="Tahoma" w:eastAsia="Calibri" w:hAnsi="Tahoma" w:cs="Tahoma"/>
              </w:rPr>
            </w:pPr>
          </w:p>
        </w:tc>
        <w:tc>
          <w:tcPr>
            <w:tcW w:w="820" w:type="dxa"/>
          </w:tcPr>
          <w:p w14:paraId="54E0831B" w14:textId="77777777" w:rsidR="00295BCF" w:rsidRPr="003860C4" w:rsidRDefault="00295BCF" w:rsidP="00873D59">
            <w:pPr>
              <w:jc w:val="center"/>
              <w:rPr>
                <w:rFonts w:ascii="Tahoma" w:eastAsia="Calibri" w:hAnsi="Tahoma" w:cs="Tahoma"/>
              </w:rPr>
            </w:pPr>
          </w:p>
        </w:tc>
        <w:tc>
          <w:tcPr>
            <w:tcW w:w="1198" w:type="dxa"/>
          </w:tcPr>
          <w:p w14:paraId="44127E60" w14:textId="77777777" w:rsidR="00295BCF" w:rsidRDefault="00295BCF" w:rsidP="00873D59">
            <w:pPr>
              <w:jc w:val="center"/>
              <w:rPr>
                <w:rFonts w:ascii="Tahoma" w:eastAsia="Calibri" w:hAnsi="Tahoma" w:cs="Tahoma"/>
              </w:rPr>
            </w:pPr>
          </w:p>
        </w:tc>
        <w:tc>
          <w:tcPr>
            <w:tcW w:w="1033" w:type="dxa"/>
          </w:tcPr>
          <w:p w14:paraId="1486F202" w14:textId="77777777" w:rsidR="00295BCF" w:rsidRDefault="00295BCF" w:rsidP="00873D59">
            <w:pPr>
              <w:jc w:val="center"/>
              <w:rPr>
                <w:rFonts w:ascii="Tahoma" w:eastAsia="Calibri" w:hAnsi="Tahoma" w:cs="Tahoma"/>
              </w:rPr>
            </w:pPr>
            <w:r>
              <w:rPr>
                <w:rFonts w:ascii="Tahoma" w:eastAsia="Calibri" w:hAnsi="Tahoma" w:cs="Tahoma"/>
              </w:rPr>
              <w:t>*</w:t>
            </w:r>
          </w:p>
        </w:tc>
      </w:tr>
      <w:tr w:rsidR="00295BCF" w:rsidRPr="003860C4" w14:paraId="2D973E58" w14:textId="77777777" w:rsidTr="00A72143">
        <w:tblPrEx>
          <w:jc w:val="left"/>
        </w:tblPrEx>
        <w:tc>
          <w:tcPr>
            <w:tcW w:w="1579" w:type="dxa"/>
            <w:vMerge/>
          </w:tcPr>
          <w:p w14:paraId="2B098BF1" w14:textId="77777777" w:rsidR="00295BCF" w:rsidRPr="003860C4" w:rsidRDefault="00295BCF" w:rsidP="00873D59">
            <w:pPr>
              <w:jc w:val="center"/>
              <w:rPr>
                <w:rFonts w:ascii="Calibri" w:eastAsia="Calibri" w:hAnsi="Calibri" w:cs="Times New Roman"/>
              </w:rPr>
            </w:pPr>
          </w:p>
        </w:tc>
        <w:tc>
          <w:tcPr>
            <w:tcW w:w="4984" w:type="dxa"/>
          </w:tcPr>
          <w:p w14:paraId="284A63F6" w14:textId="77777777" w:rsidR="00295BCF" w:rsidRPr="00294B68" w:rsidRDefault="00295BCF" w:rsidP="00873D59">
            <w:pPr>
              <w:rPr>
                <w:rFonts w:eastAsia="Times New Roman" w:cstheme="minorHAnsi"/>
                <w:bCs/>
                <w:lang w:eastAsia="en-GB"/>
              </w:rPr>
            </w:pPr>
            <w:r w:rsidRPr="00294B68">
              <w:rPr>
                <w:rFonts w:eastAsia="Times New Roman" w:cstheme="minorHAnsi"/>
                <w:bCs/>
                <w:lang w:eastAsia="en-GB"/>
              </w:rPr>
              <w:t>Emphasis should be placed on the quality of data required to meet the trial objectives and to obtain reliable results.</w:t>
            </w:r>
          </w:p>
        </w:tc>
        <w:tc>
          <w:tcPr>
            <w:tcW w:w="739" w:type="dxa"/>
          </w:tcPr>
          <w:p w14:paraId="48E98BD0" w14:textId="77777777" w:rsidR="00295BCF" w:rsidRDefault="00295BCF" w:rsidP="00873D59">
            <w:pPr>
              <w:jc w:val="center"/>
              <w:rPr>
                <w:rFonts w:ascii="Tahoma" w:eastAsia="Calibri" w:hAnsi="Tahoma" w:cs="Tahoma"/>
              </w:rPr>
            </w:pPr>
            <w:r>
              <w:rPr>
                <w:rFonts w:ascii="Tahoma" w:eastAsia="Calibri" w:hAnsi="Tahoma" w:cs="Tahoma"/>
              </w:rPr>
              <w:t>*</w:t>
            </w:r>
          </w:p>
        </w:tc>
        <w:tc>
          <w:tcPr>
            <w:tcW w:w="799" w:type="dxa"/>
          </w:tcPr>
          <w:p w14:paraId="42A59449" w14:textId="77777777" w:rsidR="00295BCF" w:rsidRPr="003860C4" w:rsidRDefault="00295BCF" w:rsidP="00873D59">
            <w:pPr>
              <w:jc w:val="center"/>
              <w:rPr>
                <w:rFonts w:ascii="Tahoma" w:eastAsia="Calibri" w:hAnsi="Tahoma" w:cs="Tahoma"/>
              </w:rPr>
            </w:pPr>
          </w:p>
        </w:tc>
        <w:tc>
          <w:tcPr>
            <w:tcW w:w="693" w:type="dxa"/>
          </w:tcPr>
          <w:p w14:paraId="653699AC" w14:textId="77777777" w:rsidR="00295BCF" w:rsidRPr="003860C4" w:rsidRDefault="00295BCF" w:rsidP="00873D59">
            <w:pPr>
              <w:jc w:val="center"/>
              <w:rPr>
                <w:rFonts w:ascii="Tahoma" w:eastAsia="Calibri" w:hAnsi="Tahoma" w:cs="Tahoma"/>
              </w:rPr>
            </w:pPr>
          </w:p>
        </w:tc>
        <w:tc>
          <w:tcPr>
            <w:tcW w:w="799" w:type="dxa"/>
          </w:tcPr>
          <w:p w14:paraId="7AB23D90" w14:textId="77777777" w:rsidR="00295BCF" w:rsidRPr="003860C4" w:rsidRDefault="00295BCF" w:rsidP="00873D59">
            <w:pPr>
              <w:jc w:val="center"/>
              <w:rPr>
                <w:rFonts w:ascii="Tahoma" w:eastAsia="Calibri" w:hAnsi="Tahoma" w:cs="Tahoma"/>
              </w:rPr>
            </w:pPr>
          </w:p>
        </w:tc>
        <w:tc>
          <w:tcPr>
            <w:tcW w:w="777" w:type="dxa"/>
          </w:tcPr>
          <w:p w14:paraId="22F0B49A" w14:textId="77777777" w:rsidR="00295BCF" w:rsidRPr="003860C4" w:rsidRDefault="00295BCF" w:rsidP="00873D59">
            <w:pPr>
              <w:jc w:val="center"/>
              <w:rPr>
                <w:rFonts w:ascii="Tahoma" w:eastAsia="Calibri" w:hAnsi="Tahoma" w:cs="Tahoma"/>
              </w:rPr>
            </w:pPr>
          </w:p>
        </w:tc>
        <w:tc>
          <w:tcPr>
            <w:tcW w:w="891" w:type="dxa"/>
          </w:tcPr>
          <w:p w14:paraId="074D3205" w14:textId="77777777" w:rsidR="00295BCF" w:rsidRPr="003860C4" w:rsidRDefault="00295BCF" w:rsidP="00873D59">
            <w:pPr>
              <w:jc w:val="center"/>
              <w:rPr>
                <w:rFonts w:ascii="Tahoma" w:eastAsia="Calibri" w:hAnsi="Tahoma" w:cs="Tahoma"/>
              </w:rPr>
            </w:pPr>
          </w:p>
        </w:tc>
        <w:tc>
          <w:tcPr>
            <w:tcW w:w="820" w:type="dxa"/>
          </w:tcPr>
          <w:p w14:paraId="37849487" w14:textId="77777777" w:rsidR="00295BCF" w:rsidRPr="003860C4" w:rsidRDefault="00295BCF" w:rsidP="00873D59">
            <w:pPr>
              <w:jc w:val="center"/>
              <w:rPr>
                <w:rFonts w:ascii="Tahoma" w:eastAsia="Calibri" w:hAnsi="Tahoma" w:cs="Tahoma"/>
              </w:rPr>
            </w:pPr>
          </w:p>
        </w:tc>
        <w:tc>
          <w:tcPr>
            <w:tcW w:w="1198" w:type="dxa"/>
          </w:tcPr>
          <w:p w14:paraId="7442C70C" w14:textId="77777777" w:rsidR="00295BCF" w:rsidRDefault="00295BCF" w:rsidP="00873D59">
            <w:pPr>
              <w:jc w:val="center"/>
              <w:rPr>
                <w:rFonts w:ascii="Tahoma" w:eastAsia="Calibri" w:hAnsi="Tahoma" w:cs="Tahoma"/>
              </w:rPr>
            </w:pPr>
          </w:p>
        </w:tc>
        <w:tc>
          <w:tcPr>
            <w:tcW w:w="1033" w:type="dxa"/>
          </w:tcPr>
          <w:p w14:paraId="40DB068E" w14:textId="77777777" w:rsidR="00295BCF" w:rsidRDefault="00295BCF" w:rsidP="00873D59">
            <w:pPr>
              <w:jc w:val="center"/>
              <w:rPr>
                <w:rFonts w:ascii="Tahoma" w:eastAsia="Calibri" w:hAnsi="Tahoma" w:cs="Tahoma"/>
              </w:rPr>
            </w:pPr>
          </w:p>
        </w:tc>
      </w:tr>
      <w:tr w:rsidR="00295BCF" w:rsidRPr="003860C4" w14:paraId="53B976AA" w14:textId="77777777" w:rsidTr="00A72143">
        <w:tblPrEx>
          <w:jc w:val="left"/>
        </w:tblPrEx>
        <w:tc>
          <w:tcPr>
            <w:tcW w:w="1579" w:type="dxa"/>
            <w:vMerge/>
          </w:tcPr>
          <w:p w14:paraId="1E3F77C2" w14:textId="77777777" w:rsidR="00295BCF" w:rsidRPr="003860C4" w:rsidRDefault="00295BCF" w:rsidP="00873D59">
            <w:pPr>
              <w:jc w:val="center"/>
              <w:rPr>
                <w:rFonts w:ascii="Calibri" w:eastAsia="Calibri" w:hAnsi="Calibri" w:cs="Times New Roman"/>
              </w:rPr>
            </w:pPr>
          </w:p>
        </w:tc>
        <w:tc>
          <w:tcPr>
            <w:tcW w:w="4984" w:type="dxa"/>
          </w:tcPr>
          <w:p w14:paraId="03E21363" w14:textId="77777777" w:rsidR="00295BCF" w:rsidRDefault="00295BCF" w:rsidP="00873D59">
            <w:pPr>
              <w:rPr>
                <w:rFonts w:eastAsia="Times New Roman" w:cstheme="minorHAnsi"/>
                <w:bCs/>
                <w:lang w:eastAsia="en-GB"/>
              </w:rPr>
            </w:pPr>
            <w:r w:rsidRPr="00294B68">
              <w:rPr>
                <w:rFonts w:eastAsia="Times New Roman" w:cstheme="minorHAnsi"/>
                <w:bCs/>
                <w:lang w:eastAsia="en-GB"/>
              </w:rPr>
              <w:t>The major quality objectives for monitoring of clinical trials are related to ensuring integrity of data generated in clinical trials, and thus the rel</w:t>
            </w:r>
            <w:r>
              <w:rPr>
                <w:rFonts w:eastAsia="Times New Roman" w:cstheme="minorHAnsi"/>
                <w:bCs/>
                <w:lang w:eastAsia="en-GB"/>
              </w:rPr>
              <w:t>iability of the study findings.</w:t>
            </w:r>
            <w:r w:rsidRPr="00294B68">
              <w:rPr>
                <w:rFonts w:eastAsia="Times New Roman" w:cstheme="minorHAnsi"/>
                <w:bCs/>
                <w:lang w:eastAsia="en-GB"/>
              </w:rPr>
              <w:t xml:space="preserve"> Monitoring objectives proposed by meeting attendees…..ensuring data quality is sufficient to answer the study question. Ongoing data monitoring provides assurance that trial participants’ safety will be protected (e.g., a trial will be terminated if it presents an unreasonable and significant risk) and that the data gathered during a trial will be fit for purpose.</w:t>
            </w:r>
          </w:p>
          <w:p w14:paraId="130E8280" w14:textId="77777777" w:rsidR="00295BCF" w:rsidRPr="00294B68" w:rsidRDefault="00295BCF" w:rsidP="00873D59">
            <w:pPr>
              <w:rPr>
                <w:rFonts w:eastAsia="Times New Roman" w:cstheme="minorHAnsi"/>
                <w:bCs/>
                <w:lang w:eastAsia="en-GB"/>
              </w:rPr>
            </w:pPr>
          </w:p>
        </w:tc>
        <w:tc>
          <w:tcPr>
            <w:tcW w:w="739" w:type="dxa"/>
          </w:tcPr>
          <w:p w14:paraId="2EB1318E" w14:textId="77777777" w:rsidR="00295BCF" w:rsidRDefault="00295BCF" w:rsidP="00873D59">
            <w:pPr>
              <w:jc w:val="center"/>
              <w:rPr>
                <w:rFonts w:ascii="Tahoma" w:eastAsia="Calibri" w:hAnsi="Tahoma" w:cs="Tahoma"/>
              </w:rPr>
            </w:pPr>
          </w:p>
        </w:tc>
        <w:tc>
          <w:tcPr>
            <w:tcW w:w="799" w:type="dxa"/>
          </w:tcPr>
          <w:p w14:paraId="5EC6F23F" w14:textId="77777777" w:rsidR="00295BCF" w:rsidRPr="003860C4" w:rsidRDefault="00295BCF" w:rsidP="00873D59">
            <w:pPr>
              <w:jc w:val="center"/>
              <w:rPr>
                <w:rFonts w:ascii="Tahoma" w:eastAsia="Calibri" w:hAnsi="Tahoma" w:cs="Tahoma"/>
              </w:rPr>
            </w:pPr>
          </w:p>
        </w:tc>
        <w:tc>
          <w:tcPr>
            <w:tcW w:w="693" w:type="dxa"/>
          </w:tcPr>
          <w:p w14:paraId="114836AD" w14:textId="77777777" w:rsidR="00295BCF" w:rsidRPr="003860C4" w:rsidRDefault="00295BCF" w:rsidP="00873D59">
            <w:pPr>
              <w:jc w:val="center"/>
              <w:rPr>
                <w:rFonts w:ascii="Tahoma" w:eastAsia="Calibri" w:hAnsi="Tahoma" w:cs="Tahoma"/>
              </w:rPr>
            </w:pPr>
          </w:p>
        </w:tc>
        <w:tc>
          <w:tcPr>
            <w:tcW w:w="799" w:type="dxa"/>
          </w:tcPr>
          <w:p w14:paraId="1A6651E2" w14:textId="77777777" w:rsidR="00295BCF" w:rsidRPr="003860C4" w:rsidRDefault="00295BCF" w:rsidP="00873D59">
            <w:pPr>
              <w:jc w:val="center"/>
              <w:rPr>
                <w:rFonts w:ascii="Tahoma" w:eastAsia="Calibri" w:hAnsi="Tahoma" w:cs="Tahoma"/>
              </w:rPr>
            </w:pPr>
          </w:p>
        </w:tc>
        <w:tc>
          <w:tcPr>
            <w:tcW w:w="777" w:type="dxa"/>
          </w:tcPr>
          <w:p w14:paraId="62600611" w14:textId="77777777" w:rsidR="00295BCF" w:rsidRPr="003860C4" w:rsidRDefault="00295BCF" w:rsidP="00873D59">
            <w:pPr>
              <w:jc w:val="center"/>
              <w:rPr>
                <w:rFonts w:ascii="Tahoma" w:eastAsia="Calibri" w:hAnsi="Tahoma" w:cs="Tahoma"/>
              </w:rPr>
            </w:pPr>
          </w:p>
        </w:tc>
        <w:tc>
          <w:tcPr>
            <w:tcW w:w="891" w:type="dxa"/>
          </w:tcPr>
          <w:p w14:paraId="18D5B882" w14:textId="77777777" w:rsidR="00295BCF" w:rsidRPr="003860C4" w:rsidRDefault="00295BCF" w:rsidP="00873D59">
            <w:pPr>
              <w:jc w:val="center"/>
              <w:rPr>
                <w:rFonts w:ascii="Tahoma" w:eastAsia="Calibri" w:hAnsi="Tahoma" w:cs="Tahoma"/>
              </w:rPr>
            </w:pPr>
          </w:p>
        </w:tc>
        <w:tc>
          <w:tcPr>
            <w:tcW w:w="820" w:type="dxa"/>
          </w:tcPr>
          <w:p w14:paraId="5A141024" w14:textId="77777777" w:rsidR="00295BCF" w:rsidRPr="003860C4" w:rsidRDefault="00295BCF" w:rsidP="00873D59">
            <w:pPr>
              <w:jc w:val="center"/>
              <w:rPr>
                <w:rFonts w:ascii="Tahoma" w:eastAsia="Calibri" w:hAnsi="Tahoma" w:cs="Tahoma"/>
              </w:rPr>
            </w:pPr>
          </w:p>
        </w:tc>
        <w:tc>
          <w:tcPr>
            <w:tcW w:w="1198" w:type="dxa"/>
          </w:tcPr>
          <w:p w14:paraId="4EBC28C4" w14:textId="77777777" w:rsidR="00295BCF" w:rsidRDefault="00295BCF" w:rsidP="00873D59">
            <w:pPr>
              <w:jc w:val="center"/>
              <w:rPr>
                <w:rFonts w:ascii="Tahoma" w:eastAsia="Calibri" w:hAnsi="Tahoma" w:cs="Tahoma"/>
              </w:rPr>
            </w:pPr>
            <w:r>
              <w:rPr>
                <w:rFonts w:ascii="Tahoma" w:eastAsia="Calibri" w:hAnsi="Tahoma" w:cs="Tahoma"/>
              </w:rPr>
              <w:t>*</w:t>
            </w:r>
          </w:p>
        </w:tc>
        <w:tc>
          <w:tcPr>
            <w:tcW w:w="1033" w:type="dxa"/>
          </w:tcPr>
          <w:p w14:paraId="2374D26D" w14:textId="77777777" w:rsidR="00295BCF" w:rsidRDefault="00295BCF" w:rsidP="00873D59">
            <w:pPr>
              <w:jc w:val="center"/>
              <w:rPr>
                <w:rFonts w:ascii="Tahoma" w:eastAsia="Calibri" w:hAnsi="Tahoma" w:cs="Tahoma"/>
              </w:rPr>
            </w:pPr>
          </w:p>
        </w:tc>
      </w:tr>
      <w:tr w:rsidR="00295BCF" w:rsidRPr="003860C4" w14:paraId="07FCC4AB" w14:textId="77777777" w:rsidTr="00A72143">
        <w:tblPrEx>
          <w:jc w:val="left"/>
        </w:tblPrEx>
        <w:tc>
          <w:tcPr>
            <w:tcW w:w="1579" w:type="dxa"/>
            <w:vMerge/>
          </w:tcPr>
          <w:p w14:paraId="0D0A3426" w14:textId="77777777" w:rsidR="00295BCF" w:rsidRPr="003860C4" w:rsidRDefault="00295BCF" w:rsidP="00873D59">
            <w:pPr>
              <w:jc w:val="center"/>
              <w:rPr>
                <w:rFonts w:ascii="Calibri" w:eastAsia="Calibri" w:hAnsi="Calibri" w:cs="Times New Roman"/>
              </w:rPr>
            </w:pPr>
          </w:p>
        </w:tc>
        <w:tc>
          <w:tcPr>
            <w:tcW w:w="4984" w:type="dxa"/>
          </w:tcPr>
          <w:p w14:paraId="5B7F47DB" w14:textId="77777777" w:rsidR="00295BCF" w:rsidRDefault="00295BCF" w:rsidP="00873D59">
            <w:pPr>
              <w:rPr>
                <w:rFonts w:eastAsia="Times New Roman" w:cstheme="minorHAnsi"/>
                <w:bCs/>
                <w:lang w:eastAsia="en-GB"/>
              </w:rPr>
            </w:pPr>
            <w:r w:rsidRPr="00294B68">
              <w:rPr>
                <w:rFonts w:eastAsia="Times New Roman" w:cstheme="minorHAnsi"/>
                <w:bCs/>
                <w:lang w:eastAsia="en-GB"/>
              </w:rPr>
              <w:t>Monitoring strategies, tailored to risks, should permit timely oversight and be focused on Critical Processes and Critical Data.</w:t>
            </w:r>
          </w:p>
          <w:p w14:paraId="3CF48349" w14:textId="77777777" w:rsidR="00295BCF" w:rsidRDefault="00295BCF" w:rsidP="00873D59">
            <w:pPr>
              <w:rPr>
                <w:rFonts w:eastAsia="Times New Roman" w:cstheme="minorHAnsi"/>
                <w:bCs/>
                <w:lang w:eastAsia="en-GB"/>
              </w:rPr>
            </w:pPr>
          </w:p>
          <w:p w14:paraId="0B5D627C" w14:textId="77777777" w:rsidR="00295BCF" w:rsidRPr="00294B68" w:rsidRDefault="00295BCF" w:rsidP="00873D59">
            <w:pPr>
              <w:rPr>
                <w:rFonts w:eastAsia="Times New Roman" w:cstheme="minorHAnsi"/>
                <w:bCs/>
                <w:lang w:eastAsia="en-GB"/>
              </w:rPr>
            </w:pPr>
            <w:r w:rsidRPr="00294B68">
              <w:rPr>
                <w:rFonts w:eastAsia="Times New Roman" w:cstheme="minorHAnsi"/>
                <w:bCs/>
                <w:lang w:eastAsia="en-GB"/>
              </w:rPr>
              <w:lastRenderedPageBreak/>
              <w:t>It is recommended that the monitoring plan specifies the level of SDV required……..This will vary from trial to trial based on the risk assessment that would identify the data that are critical to the reliability of the results and subject safety.</w:t>
            </w:r>
          </w:p>
        </w:tc>
        <w:tc>
          <w:tcPr>
            <w:tcW w:w="739" w:type="dxa"/>
          </w:tcPr>
          <w:p w14:paraId="1897F628" w14:textId="77777777" w:rsidR="00295BCF" w:rsidRDefault="00295BCF" w:rsidP="00873D59">
            <w:pPr>
              <w:jc w:val="center"/>
              <w:rPr>
                <w:rFonts w:ascii="Tahoma" w:eastAsia="Calibri" w:hAnsi="Tahoma" w:cs="Tahoma"/>
              </w:rPr>
            </w:pPr>
          </w:p>
        </w:tc>
        <w:tc>
          <w:tcPr>
            <w:tcW w:w="799" w:type="dxa"/>
          </w:tcPr>
          <w:p w14:paraId="18CB1E79" w14:textId="77777777" w:rsidR="00295BCF" w:rsidRPr="003860C4" w:rsidRDefault="00295BCF" w:rsidP="00873D59">
            <w:pPr>
              <w:jc w:val="center"/>
              <w:rPr>
                <w:rFonts w:ascii="Tahoma" w:eastAsia="Calibri" w:hAnsi="Tahoma" w:cs="Tahoma"/>
              </w:rPr>
            </w:pPr>
          </w:p>
        </w:tc>
        <w:tc>
          <w:tcPr>
            <w:tcW w:w="693" w:type="dxa"/>
          </w:tcPr>
          <w:p w14:paraId="435CB570" w14:textId="77777777" w:rsidR="00295BCF" w:rsidRPr="003860C4" w:rsidRDefault="00295BCF" w:rsidP="00873D59">
            <w:pPr>
              <w:jc w:val="center"/>
              <w:rPr>
                <w:rFonts w:ascii="Tahoma" w:eastAsia="Calibri" w:hAnsi="Tahoma" w:cs="Tahoma"/>
              </w:rPr>
            </w:pPr>
          </w:p>
        </w:tc>
        <w:tc>
          <w:tcPr>
            <w:tcW w:w="799" w:type="dxa"/>
          </w:tcPr>
          <w:p w14:paraId="56A96D57" w14:textId="77777777" w:rsidR="00295BCF" w:rsidRPr="003860C4" w:rsidRDefault="00295BCF" w:rsidP="00873D59">
            <w:pPr>
              <w:jc w:val="center"/>
              <w:rPr>
                <w:rFonts w:ascii="Tahoma" w:eastAsia="Calibri" w:hAnsi="Tahoma" w:cs="Tahoma"/>
              </w:rPr>
            </w:pPr>
          </w:p>
        </w:tc>
        <w:tc>
          <w:tcPr>
            <w:tcW w:w="777" w:type="dxa"/>
          </w:tcPr>
          <w:p w14:paraId="3CD492C6" w14:textId="77777777" w:rsidR="00295BCF" w:rsidRPr="003860C4" w:rsidRDefault="00295BCF" w:rsidP="00873D59">
            <w:pPr>
              <w:jc w:val="center"/>
              <w:rPr>
                <w:rFonts w:ascii="Tahoma" w:eastAsia="Calibri" w:hAnsi="Tahoma" w:cs="Tahoma"/>
              </w:rPr>
            </w:pPr>
          </w:p>
        </w:tc>
        <w:tc>
          <w:tcPr>
            <w:tcW w:w="891" w:type="dxa"/>
          </w:tcPr>
          <w:p w14:paraId="420F8C8C"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20" w:type="dxa"/>
          </w:tcPr>
          <w:p w14:paraId="698FAFCC" w14:textId="77777777" w:rsidR="00295BCF" w:rsidRPr="003860C4" w:rsidRDefault="00295BCF" w:rsidP="00873D59">
            <w:pPr>
              <w:jc w:val="center"/>
              <w:rPr>
                <w:rFonts w:ascii="Tahoma" w:eastAsia="Calibri" w:hAnsi="Tahoma" w:cs="Tahoma"/>
              </w:rPr>
            </w:pPr>
          </w:p>
        </w:tc>
        <w:tc>
          <w:tcPr>
            <w:tcW w:w="1198" w:type="dxa"/>
          </w:tcPr>
          <w:p w14:paraId="48581640" w14:textId="77777777" w:rsidR="00295BCF" w:rsidRDefault="00295BCF" w:rsidP="00873D59">
            <w:pPr>
              <w:jc w:val="center"/>
              <w:rPr>
                <w:rFonts w:ascii="Tahoma" w:eastAsia="Calibri" w:hAnsi="Tahoma" w:cs="Tahoma"/>
              </w:rPr>
            </w:pPr>
          </w:p>
        </w:tc>
        <w:tc>
          <w:tcPr>
            <w:tcW w:w="1033" w:type="dxa"/>
          </w:tcPr>
          <w:p w14:paraId="765A79BA" w14:textId="77777777" w:rsidR="00295BCF" w:rsidRDefault="00295BCF" w:rsidP="00873D59">
            <w:pPr>
              <w:jc w:val="center"/>
              <w:rPr>
                <w:rFonts w:ascii="Tahoma" w:eastAsia="Calibri" w:hAnsi="Tahoma" w:cs="Tahoma"/>
              </w:rPr>
            </w:pPr>
          </w:p>
        </w:tc>
      </w:tr>
      <w:tr w:rsidR="00295BCF" w:rsidRPr="003860C4" w14:paraId="7B0A9F68" w14:textId="77777777" w:rsidTr="00A72143">
        <w:tblPrEx>
          <w:jc w:val="left"/>
        </w:tblPrEx>
        <w:tc>
          <w:tcPr>
            <w:tcW w:w="1579" w:type="dxa"/>
            <w:vMerge/>
          </w:tcPr>
          <w:p w14:paraId="07117D69" w14:textId="77777777" w:rsidR="00295BCF" w:rsidRPr="003860C4" w:rsidRDefault="00295BCF" w:rsidP="00873D59">
            <w:pPr>
              <w:jc w:val="center"/>
              <w:rPr>
                <w:rFonts w:ascii="Calibri" w:eastAsia="Calibri" w:hAnsi="Calibri" w:cs="Times New Roman"/>
              </w:rPr>
            </w:pPr>
          </w:p>
        </w:tc>
        <w:tc>
          <w:tcPr>
            <w:tcW w:w="4984" w:type="dxa"/>
          </w:tcPr>
          <w:p w14:paraId="4504DBD8" w14:textId="5A32FE3F" w:rsidR="00295BCF" w:rsidRDefault="006E5960" w:rsidP="00873D59">
            <w:pPr>
              <w:rPr>
                <w:rFonts w:eastAsia="Times New Roman" w:cstheme="minorHAnsi"/>
                <w:bCs/>
                <w:lang w:eastAsia="en-GB"/>
              </w:rPr>
            </w:pPr>
            <w:r>
              <w:rPr>
                <w:rFonts w:cstheme="minorHAnsi"/>
                <w:color w:val="000000" w:themeColor="text1"/>
                <w:bdr w:val="none" w:sz="0" w:space="0" w:color="auto" w:frame="1"/>
              </w:rPr>
              <w:t>Evaluate for</w:t>
            </w:r>
            <w:r w:rsidR="00295BCF">
              <w:rPr>
                <w:rFonts w:cstheme="minorHAnsi"/>
                <w:color w:val="000000" w:themeColor="text1"/>
                <w:bdr w:val="none" w:sz="0" w:space="0" w:color="auto" w:frame="1"/>
              </w:rPr>
              <w:t xml:space="preserve"> systematic or significant errors in data collection and reporting at a site or across sites; or potential data manipulation or data integrity problems.</w:t>
            </w:r>
            <w:r w:rsidR="00295BCF">
              <w:rPr>
                <w:rFonts w:eastAsia="Times New Roman" w:cstheme="minorHAnsi"/>
                <w:bCs/>
                <w:lang w:eastAsia="en-GB"/>
              </w:rPr>
              <w:t xml:space="preserve"> </w:t>
            </w:r>
          </w:p>
          <w:p w14:paraId="6672B7DF" w14:textId="77777777" w:rsidR="00295BCF" w:rsidRDefault="00295BCF" w:rsidP="00873D59">
            <w:pPr>
              <w:rPr>
                <w:rFonts w:eastAsia="Times New Roman" w:cstheme="minorHAnsi"/>
                <w:bCs/>
                <w:lang w:eastAsia="en-GB"/>
              </w:rPr>
            </w:pPr>
          </w:p>
          <w:p w14:paraId="5A04CE03" w14:textId="77777777" w:rsidR="00295BCF" w:rsidRDefault="00295BCF" w:rsidP="00873D59">
            <w:pPr>
              <w:rPr>
                <w:rFonts w:eastAsia="Times New Roman" w:cstheme="minorHAnsi"/>
                <w:bCs/>
                <w:lang w:eastAsia="en-GB"/>
              </w:rPr>
            </w:pPr>
          </w:p>
        </w:tc>
        <w:tc>
          <w:tcPr>
            <w:tcW w:w="739" w:type="dxa"/>
          </w:tcPr>
          <w:p w14:paraId="0560276E" w14:textId="77777777" w:rsidR="00295BCF" w:rsidRDefault="00295BCF" w:rsidP="00873D59">
            <w:pPr>
              <w:jc w:val="center"/>
              <w:rPr>
                <w:rFonts w:ascii="Tahoma" w:eastAsia="Calibri" w:hAnsi="Tahoma" w:cs="Tahoma"/>
              </w:rPr>
            </w:pPr>
          </w:p>
        </w:tc>
        <w:tc>
          <w:tcPr>
            <w:tcW w:w="799" w:type="dxa"/>
          </w:tcPr>
          <w:p w14:paraId="54D54E5F" w14:textId="77777777" w:rsidR="00295BCF" w:rsidRPr="003860C4" w:rsidRDefault="00295BCF" w:rsidP="00873D59">
            <w:pPr>
              <w:jc w:val="center"/>
              <w:rPr>
                <w:rFonts w:ascii="Tahoma" w:eastAsia="Calibri" w:hAnsi="Tahoma" w:cs="Tahoma"/>
              </w:rPr>
            </w:pPr>
          </w:p>
        </w:tc>
        <w:tc>
          <w:tcPr>
            <w:tcW w:w="693" w:type="dxa"/>
          </w:tcPr>
          <w:p w14:paraId="162C812F" w14:textId="77777777" w:rsidR="00295BCF" w:rsidRPr="003860C4" w:rsidRDefault="00295BCF" w:rsidP="00873D59">
            <w:pPr>
              <w:jc w:val="center"/>
              <w:rPr>
                <w:rFonts w:ascii="Tahoma" w:eastAsia="Calibri" w:hAnsi="Tahoma" w:cs="Tahoma"/>
              </w:rPr>
            </w:pPr>
          </w:p>
        </w:tc>
        <w:tc>
          <w:tcPr>
            <w:tcW w:w="799" w:type="dxa"/>
          </w:tcPr>
          <w:p w14:paraId="4464A66A" w14:textId="77777777" w:rsidR="00295BCF" w:rsidRPr="003860C4" w:rsidRDefault="00295BCF" w:rsidP="00873D59">
            <w:pPr>
              <w:jc w:val="center"/>
              <w:rPr>
                <w:rFonts w:ascii="Tahoma" w:eastAsia="Calibri" w:hAnsi="Tahoma" w:cs="Tahoma"/>
              </w:rPr>
            </w:pPr>
          </w:p>
        </w:tc>
        <w:tc>
          <w:tcPr>
            <w:tcW w:w="777" w:type="dxa"/>
          </w:tcPr>
          <w:p w14:paraId="64510F24"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91" w:type="dxa"/>
          </w:tcPr>
          <w:p w14:paraId="14BEC1BB" w14:textId="77777777" w:rsidR="00295BCF" w:rsidRPr="003860C4" w:rsidRDefault="00295BCF" w:rsidP="00873D59">
            <w:pPr>
              <w:jc w:val="center"/>
              <w:rPr>
                <w:rFonts w:ascii="Tahoma" w:eastAsia="Calibri" w:hAnsi="Tahoma" w:cs="Tahoma"/>
              </w:rPr>
            </w:pPr>
          </w:p>
        </w:tc>
        <w:tc>
          <w:tcPr>
            <w:tcW w:w="820" w:type="dxa"/>
          </w:tcPr>
          <w:p w14:paraId="751ADAC1" w14:textId="77777777" w:rsidR="00295BCF" w:rsidRPr="003860C4" w:rsidRDefault="00295BCF" w:rsidP="00873D59">
            <w:pPr>
              <w:jc w:val="center"/>
              <w:rPr>
                <w:rFonts w:ascii="Tahoma" w:eastAsia="Calibri" w:hAnsi="Tahoma" w:cs="Tahoma"/>
              </w:rPr>
            </w:pPr>
          </w:p>
        </w:tc>
        <w:tc>
          <w:tcPr>
            <w:tcW w:w="1198" w:type="dxa"/>
          </w:tcPr>
          <w:p w14:paraId="22470451" w14:textId="77777777" w:rsidR="00295BCF" w:rsidRPr="003860C4" w:rsidRDefault="00295BCF" w:rsidP="00873D59">
            <w:pPr>
              <w:jc w:val="center"/>
              <w:rPr>
                <w:rFonts w:ascii="Tahoma" w:eastAsia="Calibri" w:hAnsi="Tahoma" w:cs="Tahoma"/>
              </w:rPr>
            </w:pPr>
          </w:p>
        </w:tc>
        <w:tc>
          <w:tcPr>
            <w:tcW w:w="1033" w:type="dxa"/>
          </w:tcPr>
          <w:p w14:paraId="197D67FA" w14:textId="77777777" w:rsidR="00295BCF" w:rsidRPr="003860C4" w:rsidRDefault="00295BCF" w:rsidP="00873D59">
            <w:pPr>
              <w:jc w:val="center"/>
              <w:rPr>
                <w:rFonts w:ascii="Tahoma" w:eastAsia="Calibri" w:hAnsi="Tahoma" w:cs="Tahoma"/>
              </w:rPr>
            </w:pPr>
          </w:p>
        </w:tc>
      </w:tr>
      <w:tr w:rsidR="00295BCF" w:rsidRPr="003860C4" w14:paraId="02B9F331" w14:textId="77777777" w:rsidTr="00A72143">
        <w:tblPrEx>
          <w:jc w:val="left"/>
        </w:tblPrEx>
        <w:tc>
          <w:tcPr>
            <w:tcW w:w="1579" w:type="dxa"/>
            <w:vMerge/>
          </w:tcPr>
          <w:p w14:paraId="619264D2" w14:textId="77777777" w:rsidR="00295BCF" w:rsidRPr="003860C4" w:rsidRDefault="00295BCF" w:rsidP="00873D59">
            <w:pPr>
              <w:jc w:val="center"/>
              <w:rPr>
                <w:rFonts w:ascii="Calibri" w:eastAsia="Calibri" w:hAnsi="Calibri" w:cs="Times New Roman"/>
              </w:rPr>
            </w:pPr>
          </w:p>
        </w:tc>
        <w:tc>
          <w:tcPr>
            <w:tcW w:w="4984" w:type="dxa"/>
          </w:tcPr>
          <w:p w14:paraId="4832B8DC" w14:textId="77777777" w:rsidR="00295BCF" w:rsidRDefault="00295BCF" w:rsidP="00873D59">
            <w:pPr>
              <w:rPr>
                <w:rFonts w:cstheme="minorHAnsi"/>
                <w:color w:val="000000" w:themeColor="text1"/>
                <w:bdr w:val="none" w:sz="0" w:space="0" w:color="auto" w:frame="1"/>
              </w:rPr>
            </w:pPr>
            <w:r w:rsidRPr="004F34D7">
              <w:rPr>
                <w:rFonts w:cstheme="minorHAnsi"/>
                <w:color w:val="000000" w:themeColor="text1"/>
                <w:bdr w:val="none" w:sz="0" w:space="0" w:color="auto" w:frame="1"/>
              </w:rPr>
              <w:t>The purposes of trial monitoring are to verify that…. the reported trial data are accurate, complete, and verifiable from source documents.</w:t>
            </w:r>
          </w:p>
        </w:tc>
        <w:tc>
          <w:tcPr>
            <w:tcW w:w="739" w:type="dxa"/>
          </w:tcPr>
          <w:p w14:paraId="5CEAB154" w14:textId="77777777" w:rsidR="00295BCF" w:rsidRDefault="00295BCF" w:rsidP="00873D59">
            <w:pPr>
              <w:jc w:val="center"/>
              <w:rPr>
                <w:rFonts w:ascii="Tahoma" w:eastAsia="Calibri" w:hAnsi="Tahoma" w:cs="Tahoma"/>
              </w:rPr>
            </w:pPr>
            <w:r>
              <w:rPr>
                <w:rFonts w:ascii="Tahoma" w:eastAsia="Calibri" w:hAnsi="Tahoma" w:cs="Tahoma"/>
              </w:rPr>
              <w:t>*</w:t>
            </w:r>
          </w:p>
        </w:tc>
        <w:tc>
          <w:tcPr>
            <w:tcW w:w="799" w:type="dxa"/>
          </w:tcPr>
          <w:p w14:paraId="32A1C273" w14:textId="77777777" w:rsidR="00295BCF" w:rsidRPr="003860C4" w:rsidRDefault="00295BCF" w:rsidP="00873D59">
            <w:pPr>
              <w:jc w:val="center"/>
              <w:rPr>
                <w:rFonts w:ascii="Tahoma" w:eastAsia="Calibri" w:hAnsi="Tahoma" w:cs="Tahoma"/>
              </w:rPr>
            </w:pPr>
          </w:p>
        </w:tc>
        <w:tc>
          <w:tcPr>
            <w:tcW w:w="693" w:type="dxa"/>
          </w:tcPr>
          <w:p w14:paraId="02AD94F1" w14:textId="77777777" w:rsidR="00295BCF" w:rsidRPr="003860C4" w:rsidRDefault="00295BCF" w:rsidP="00873D59">
            <w:pPr>
              <w:jc w:val="center"/>
              <w:rPr>
                <w:rFonts w:ascii="Tahoma" w:eastAsia="Calibri" w:hAnsi="Tahoma" w:cs="Tahoma"/>
              </w:rPr>
            </w:pPr>
          </w:p>
        </w:tc>
        <w:tc>
          <w:tcPr>
            <w:tcW w:w="799" w:type="dxa"/>
          </w:tcPr>
          <w:p w14:paraId="583788E3" w14:textId="77777777" w:rsidR="00295BCF" w:rsidRPr="003860C4" w:rsidRDefault="00295BCF" w:rsidP="00873D59">
            <w:pPr>
              <w:jc w:val="center"/>
              <w:rPr>
                <w:rFonts w:ascii="Tahoma" w:eastAsia="Calibri" w:hAnsi="Tahoma" w:cs="Tahoma"/>
              </w:rPr>
            </w:pPr>
          </w:p>
        </w:tc>
        <w:tc>
          <w:tcPr>
            <w:tcW w:w="777" w:type="dxa"/>
          </w:tcPr>
          <w:p w14:paraId="658B542A" w14:textId="77777777" w:rsidR="00295BCF" w:rsidRDefault="00295BCF" w:rsidP="00873D59">
            <w:pPr>
              <w:jc w:val="center"/>
              <w:rPr>
                <w:rFonts w:ascii="Tahoma" w:eastAsia="Calibri" w:hAnsi="Tahoma" w:cs="Tahoma"/>
              </w:rPr>
            </w:pPr>
          </w:p>
        </w:tc>
        <w:tc>
          <w:tcPr>
            <w:tcW w:w="891" w:type="dxa"/>
          </w:tcPr>
          <w:p w14:paraId="2D28CF16" w14:textId="77777777" w:rsidR="00295BCF" w:rsidRPr="003860C4" w:rsidRDefault="00295BCF" w:rsidP="00873D59">
            <w:pPr>
              <w:jc w:val="center"/>
              <w:rPr>
                <w:rFonts w:ascii="Tahoma" w:eastAsia="Calibri" w:hAnsi="Tahoma" w:cs="Tahoma"/>
              </w:rPr>
            </w:pPr>
          </w:p>
        </w:tc>
        <w:tc>
          <w:tcPr>
            <w:tcW w:w="820" w:type="dxa"/>
          </w:tcPr>
          <w:p w14:paraId="119D5430" w14:textId="77777777" w:rsidR="00295BCF" w:rsidRPr="003860C4" w:rsidRDefault="00295BCF" w:rsidP="00873D59">
            <w:pPr>
              <w:jc w:val="center"/>
              <w:rPr>
                <w:rFonts w:ascii="Tahoma" w:eastAsia="Calibri" w:hAnsi="Tahoma" w:cs="Tahoma"/>
              </w:rPr>
            </w:pPr>
          </w:p>
        </w:tc>
        <w:tc>
          <w:tcPr>
            <w:tcW w:w="1198" w:type="dxa"/>
          </w:tcPr>
          <w:p w14:paraId="5BB37D11" w14:textId="77777777" w:rsidR="00295BCF" w:rsidRPr="003860C4" w:rsidRDefault="00295BCF" w:rsidP="00873D59">
            <w:pPr>
              <w:jc w:val="center"/>
              <w:rPr>
                <w:rFonts w:ascii="Tahoma" w:eastAsia="Calibri" w:hAnsi="Tahoma" w:cs="Tahoma"/>
              </w:rPr>
            </w:pPr>
          </w:p>
        </w:tc>
        <w:tc>
          <w:tcPr>
            <w:tcW w:w="1033" w:type="dxa"/>
          </w:tcPr>
          <w:p w14:paraId="0FD1E7E5" w14:textId="77777777" w:rsidR="00295BCF" w:rsidRPr="003860C4" w:rsidRDefault="00295BCF" w:rsidP="00873D59">
            <w:pPr>
              <w:jc w:val="center"/>
              <w:rPr>
                <w:rFonts w:ascii="Tahoma" w:eastAsia="Calibri" w:hAnsi="Tahoma" w:cs="Tahoma"/>
              </w:rPr>
            </w:pPr>
          </w:p>
        </w:tc>
      </w:tr>
      <w:tr w:rsidR="00295BCF" w:rsidRPr="003860C4" w14:paraId="24FCFD3B" w14:textId="77777777" w:rsidTr="00A72143">
        <w:tblPrEx>
          <w:jc w:val="left"/>
        </w:tblPrEx>
        <w:tc>
          <w:tcPr>
            <w:tcW w:w="1579" w:type="dxa"/>
            <w:vMerge/>
          </w:tcPr>
          <w:p w14:paraId="32B35EB7" w14:textId="77777777" w:rsidR="00295BCF" w:rsidRPr="003860C4" w:rsidRDefault="00295BCF" w:rsidP="00873D59">
            <w:pPr>
              <w:jc w:val="center"/>
              <w:rPr>
                <w:rFonts w:ascii="Calibri" w:eastAsia="Calibri" w:hAnsi="Calibri" w:cs="Times New Roman"/>
              </w:rPr>
            </w:pPr>
          </w:p>
        </w:tc>
        <w:tc>
          <w:tcPr>
            <w:tcW w:w="4984" w:type="dxa"/>
          </w:tcPr>
          <w:p w14:paraId="26456A00" w14:textId="77777777" w:rsidR="00295BCF" w:rsidRDefault="00295BCF" w:rsidP="00873D59">
            <w:pPr>
              <w:rPr>
                <w:rFonts w:cstheme="minorHAnsi"/>
                <w:color w:val="000000" w:themeColor="text1"/>
                <w:bdr w:val="none" w:sz="0" w:space="0" w:color="auto" w:frame="1"/>
              </w:rPr>
            </w:pPr>
            <w:r>
              <w:rPr>
                <w:rFonts w:eastAsia="Times New Roman" w:cstheme="minorHAnsi"/>
                <w:bCs/>
                <w:lang w:eastAsia="en-GB"/>
              </w:rPr>
              <w:t xml:space="preserve">Quality is defined as the absence of errors that matter (i.e. errors that have a meaningful impact on patient safety or </w:t>
            </w:r>
            <w:r w:rsidRPr="001A737D">
              <w:rPr>
                <w:rFonts w:eastAsia="Times New Roman" w:cstheme="minorHAnsi"/>
                <w:lang w:eastAsia="en-GB"/>
              </w:rPr>
              <w:t>interpretation of results</w:t>
            </w:r>
            <w:r>
              <w:rPr>
                <w:rFonts w:eastAsia="Times New Roman" w:cstheme="minorHAnsi"/>
                <w:bCs/>
                <w:lang w:eastAsia="en-GB"/>
              </w:rPr>
              <w:t>)</w:t>
            </w:r>
          </w:p>
        </w:tc>
        <w:tc>
          <w:tcPr>
            <w:tcW w:w="739" w:type="dxa"/>
          </w:tcPr>
          <w:p w14:paraId="50005279" w14:textId="71508D93" w:rsidR="00295BCF" w:rsidRDefault="006E5960" w:rsidP="00873D59">
            <w:pPr>
              <w:jc w:val="center"/>
              <w:rPr>
                <w:rFonts w:ascii="Tahoma" w:eastAsia="Calibri" w:hAnsi="Tahoma" w:cs="Tahoma"/>
              </w:rPr>
            </w:pPr>
            <w:r>
              <w:rPr>
                <w:rFonts w:ascii="Tahoma" w:eastAsia="Calibri" w:hAnsi="Tahoma" w:cs="Tahoma"/>
              </w:rPr>
              <w:t>*</w:t>
            </w:r>
          </w:p>
        </w:tc>
        <w:tc>
          <w:tcPr>
            <w:tcW w:w="799" w:type="dxa"/>
          </w:tcPr>
          <w:p w14:paraId="3768C8F2" w14:textId="77777777" w:rsidR="00295BCF" w:rsidRPr="003860C4" w:rsidRDefault="00295BCF" w:rsidP="00873D59">
            <w:pPr>
              <w:jc w:val="center"/>
              <w:rPr>
                <w:rFonts w:ascii="Tahoma" w:eastAsia="Calibri" w:hAnsi="Tahoma" w:cs="Tahoma"/>
              </w:rPr>
            </w:pPr>
          </w:p>
        </w:tc>
        <w:tc>
          <w:tcPr>
            <w:tcW w:w="693" w:type="dxa"/>
          </w:tcPr>
          <w:p w14:paraId="49F1AF59" w14:textId="77777777" w:rsidR="00295BCF" w:rsidRPr="003860C4" w:rsidRDefault="00295BCF" w:rsidP="00873D59">
            <w:pPr>
              <w:jc w:val="center"/>
              <w:rPr>
                <w:rFonts w:ascii="Tahoma" w:eastAsia="Calibri" w:hAnsi="Tahoma" w:cs="Tahoma"/>
              </w:rPr>
            </w:pPr>
          </w:p>
        </w:tc>
        <w:tc>
          <w:tcPr>
            <w:tcW w:w="799" w:type="dxa"/>
          </w:tcPr>
          <w:p w14:paraId="57E0D574" w14:textId="77777777" w:rsidR="00295BCF" w:rsidRPr="003860C4" w:rsidRDefault="00295BCF" w:rsidP="00873D59">
            <w:pPr>
              <w:jc w:val="center"/>
              <w:rPr>
                <w:rFonts w:ascii="Tahoma" w:eastAsia="Calibri" w:hAnsi="Tahoma" w:cs="Tahoma"/>
              </w:rPr>
            </w:pPr>
          </w:p>
        </w:tc>
        <w:tc>
          <w:tcPr>
            <w:tcW w:w="777" w:type="dxa"/>
          </w:tcPr>
          <w:p w14:paraId="6769A119" w14:textId="77777777" w:rsidR="00295BCF" w:rsidRDefault="00295BCF" w:rsidP="00873D59">
            <w:pPr>
              <w:jc w:val="center"/>
              <w:rPr>
                <w:rFonts w:ascii="Tahoma" w:eastAsia="Calibri" w:hAnsi="Tahoma" w:cs="Tahoma"/>
              </w:rPr>
            </w:pPr>
          </w:p>
        </w:tc>
        <w:tc>
          <w:tcPr>
            <w:tcW w:w="891" w:type="dxa"/>
          </w:tcPr>
          <w:p w14:paraId="5A5633BE" w14:textId="77777777" w:rsidR="00295BCF" w:rsidRPr="003860C4" w:rsidRDefault="00295BCF" w:rsidP="00873D59">
            <w:pPr>
              <w:jc w:val="center"/>
              <w:rPr>
                <w:rFonts w:ascii="Tahoma" w:eastAsia="Calibri" w:hAnsi="Tahoma" w:cs="Tahoma"/>
              </w:rPr>
            </w:pPr>
          </w:p>
        </w:tc>
        <w:tc>
          <w:tcPr>
            <w:tcW w:w="820" w:type="dxa"/>
          </w:tcPr>
          <w:p w14:paraId="380BDCEF" w14:textId="77777777" w:rsidR="00295BCF" w:rsidRPr="003860C4" w:rsidRDefault="00295BCF" w:rsidP="00873D59">
            <w:pPr>
              <w:jc w:val="center"/>
              <w:rPr>
                <w:rFonts w:ascii="Tahoma" w:eastAsia="Calibri" w:hAnsi="Tahoma" w:cs="Tahoma"/>
              </w:rPr>
            </w:pPr>
          </w:p>
        </w:tc>
        <w:tc>
          <w:tcPr>
            <w:tcW w:w="1198" w:type="dxa"/>
          </w:tcPr>
          <w:p w14:paraId="3A279FA8" w14:textId="77777777" w:rsidR="00295BCF" w:rsidRPr="003860C4" w:rsidRDefault="00295BCF" w:rsidP="00873D59">
            <w:pPr>
              <w:jc w:val="center"/>
              <w:rPr>
                <w:rFonts w:ascii="Tahoma" w:eastAsia="Calibri" w:hAnsi="Tahoma" w:cs="Tahoma"/>
              </w:rPr>
            </w:pPr>
          </w:p>
        </w:tc>
        <w:tc>
          <w:tcPr>
            <w:tcW w:w="1033" w:type="dxa"/>
          </w:tcPr>
          <w:p w14:paraId="1D24B9EA" w14:textId="77777777" w:rsidR="00295BCF" w:rsidRPr="003860C4" w:rsidRDefault="00295BCF" w:rsidP="00873D59">
            <w:pPr>
              <w:jc w:val="center"/>
              <w:rPr>
                <w:rFonts w:ascii="Tahoma" w:eastAsia="Calibri" w:hAnsi="Tahoma" w:cs="Tahoma"/>
              </w:rPr>
            </w:pPr>
          </w:p>
        </w:tc>
      </w:tr>
      <w:tr w:rsidR="00295BCF" w:rsidRPr="003860C4" w14:paraId="0925E937" w14:textId="77777777" w:rsidTr="00A72143">
        <w:tblPrEx>
          <w:jc w:val="left"/>
        </w:tblPrEx>
        <w:tc>
          <w:tcPr>
            <w:tcW w:w="1579" w:type="dxa"/>
            <w:vMerge/>
          </w:tcPr>
          <w:p w14:paraId="188B9541" w14:textId="77777777" w:rsidR="00295BCF" w:rsidRPr="003860C4" w:rsidRDefault="00295BCF" w:rsidP="00873D59">
            <w:pPr>
              <w:jc w:val="center"/>
              <w:rPr>
                <w:rFonts w:ascii="Calibri" w:eastAsia="Calibri" w:hAnsi="Calibri" w:cs="Times New Roman"/>
              </w:rPr>
            </w:pPr>
          </w:p>
        </w:tc>
        <w:tc>
          <w:tcPr>
            <w:tcW w:w="4984" w:type="dxa"/>
            <w:shd w:val="clear" w:color="auto" w:fill="F2F2F2" w:themeFill="background1" w:themeFillShade="F2"/>
          </w:tcPr>
          <w:p w14:paraId="3DE9A9C4" w14:textId="77777777" w:rsidR="00295BCF" w:rsidRDefault="00295BCF" w:rsidP="00873D59">
            <w:pPr>
              <w:rPr>
                <w:rFonts w:eastAsia="Times New Roman" w:cstheme="minorHAnsi"/>
                <w:bCs/>
                <w:lang w:eastAsia="en-GB"/>
              </w:rPr>
            </w:pPr>
            <w:r>
              <w:rPr>
                <w:rFonts w:eastAsia="Times New Roman" w:cstheme="minorHAnsi"/>
                <w:bCs/>
                <w:lang w:eastAsia="en-GB"/>
              </w:rPr>
              <w:t>Oversee processes and monitor key data to ensure quality</w:t>
            </w:r>
          </w:p>
        </w:tc>
        <w:tc>
          <w:tcPr>
            <w:tcW w:w="739" w:type="dxa"/>
          </w:tcPr>
          <w:p w14:paraId="4822A529" w14:textId="77777777" w:rsidR="00295BCF" w:rsidRPr="003860C4" w:rsidRDefault="00295BCF" w:rsidP="00873D59">
            <w:pPr>
              <w:jc w:val="center"/>
              <w:rPr>
                <w:rFonts w:ascii="Tahoma" w:eastAsia="Calibri" w:hAnsi="Tahoma" w:cs="Tahoma"/>
              </w:rPr>
            </w:pPr>
          </w:p>
        </w:tc>
        <w:tc>
          <w:tcPr>
            <w:tcW w:w="799" w:type="dxa"/>
          </w:tcPr>
          <w:p w14:paraId="7426F161" w14:textId="77777777" w:rsidR="00295BCF" w:rsidRPr="003860C4" w:rsidRDefault="00295BCF" w:rsidP="00873D59">
            <w:pPr>
              <w:jc w:val="center"/>
              <w:rPr>
                <w:rFonts w:ascii="Tahoma" w:eastAsia="Calibri" w:hAnsi="Tahoma" w:cs="Tahoma"/>
              </w:rPr>
            </w:pPr>
          </w:p>
        </w:tc>
        <w:tc>
          <w:tcPr>
            <w:tcW w:w="693" w:type="dxa"/>
          </w:tcPr>
          <w:p w14:paraId="15070E20" w14:textId="77777777" w:rsidR="00295BCF" w:rsidRPr="003860C4" w:rsidRDefault="00295BCF" w:rsidP="00873D59">
            <w:pPr>
              <w:jc w:val="center"/>
              <w:rPr>
                <w:rFonts w:ascii="Tahoma" w:eastAsia="Calibri" w:hAnsi="Tahoma" w:cs="Tahoma"/>
              </w:rPr>
            </w:pPr>
          </w:p>
        </w:tc>
        <w:tc>
          <w:tcPr>
            <w:tcW w:w="799" w:type="dxa"/>
          </w:tcPr>
          <w:p w14:paraId="4AB5AD14" w14:textId="77777777" w:rsidR="00295BCF" w:rsidRPr="003860C4" w:rsidRDefault="00295BCF" w:rsidP="00873D59">
            <w:pPr>
              <w:jc w:val="center"/>
              <w:rPr>
                <w:rFonts w:ascii="Tahoma" w:eastAsia="Calibri" w:hAnsi="Tahoma" w:cs="Tahoma"/>
              </w:rPr>
            </w:pPr>
          </w:p>
        </w:tc>
        <w:tc>
          <w:tcPr>
            <w:tcW w:w="777" w:type="dxa"/>
          </w:tcPr>
          <w:p w14:paraId="36BDAEBC" w14:textId="77777777" w:rsidR="00295BCF" w:rsidRPr="003860C4" w:rsidRDefault="00295BCF" w:rsidP="00873D59">
            <w:pPr>
              <w:jc w:val="center"/>
              <w:rPr>
                <w:rFonts w:ascii="Tahoma" w:eastAsia="Calibri" w:hAnsi="Tahoma" w:cs="Tahoma"/>
              </w:rPr>
            </w:pPr>
          </w:p>
        </w:tc>
        <w:tc>
          <w:tcPr>
            <w:tcW w:w="891" w:type="dxa"/>
          </w:tcPr>
          <w:p w14:paraId="25E52D4D" w14:textId="77777777" w:rsidR="00295BCF" w:rsidRPr="003860C4" w:rsidRDefault="00295BCF" w:rsidP="00873D59">
            <w:pPr>
              <w:jc w:val="center"/>
              <w:rPr>
                <w:rFonts w:ascii="Tahoma" w:eastAsia="Calibri" w:hAnsi="Tahoma" w:cs="Tahoma"/>
              </w:rPr>
            </w:pPr>
          </w:p>
        </w:tc>
        <w:tc>
          <w:tcPr>
            <w:tcW w:w="820" w:type="dxa"/>
          </w:tcPr>
          <w:p w14:paraId="6407B5FE" w14:textId="77777777" w:rsidR="00295BCF" w:rsidRPr="003860C4" w:rsidRDefault="00295BCF" w:rsidP="00873D59">
            <w:pPr>
              <w:jc w:val="center"/>
              <w:rPr>
                <w:rFonts w:ascii="Tahoma" w:eastAsia="Calibri" w:hAnsi="Tahoma" w:cs="Tahoma"/>
              </w:rPr>
            </w:pPr>
          </w:p>
        </w:tc>
        <w:tc>
          <w:tcPr>
            <w:tcW w:w="1198" w:type="dxa"/>
          </w:tcPr>
          <w:p w14:paraId="16DDB501" w14:textId="77777777" w:rsidR="00295BCF" w:rsidRPr="003860C4" w:rsidRDefault="00295BCF" w:rsidP="00873D59">
            <w:pPr>
              <w:jc w:val="center"/>
              <w:rPr>
                <w:rFonts w:ascii="Tahoma" w:eastAsia="Calibri" w:hAnsi="Tahoma" w:cs="Tahoma"/>
              </w:rPr>
            </w:pPr>
          </w:p>
        </w:tc>
        <w:tc>
          <w:tcPr>
            <w:tcW w:w="1033" w:type="dxa"/>
          </w:tcPr>
          <w:p w14:paraId="5275B823" w14:textId="77777777" w:rsidR="00295BCF" w:rsidRPr="003860C4" w:rsidRDefault="00295BCF" w:rsidP="00873D59">
            <w:pPr>
              <w:jc w:val="center"/>
              <w:rPr>
                <w:rFonts w:ascii="Tahoma" w:eastAsia="Calibri" w:hAnsi="Tahoma" w:cs="Tahoma"/>
              </w:rPr>
            </w:pPr>
          </w:p>
        </w:tc>
      </w:tr>
      <w:tr w:rsidR="00295BCF" w:rsidRPr="003860C4" w14:paraId="18CEF831" w14:textId="77777777" w:rsidTr="00A72143">
        <w:tblPrEx>
          <w:jc w:val="left"/>
        </w:tblPrEx>
        <w:tc>
          <w:tcPr>
            <w:tcW w:w="1579" w:type="dxa"/>
            <w:vMerge/>
          </w:tcPr>
          <w:p w14:paraId="0E7095EF" w14:textId="77777777" w:rsidR="00295BCF" w:rsidRPr="003860C4" w:rsidRDefault="00295BCF" w:rsidP="00873D59">
            <w:pPr>
              <w:jc w:val="center"/>
              <w:rPr>
                <w:rFonts w:ascii="Calibri" w:eastAsia="Calibri" w:hAnsi="Calibri" w:cs="Times New Roman"/>
              </w:rPr>
            </w:pPr>
          </w:p>
        </w:tc>
        <w:tc>
          <w:tcPr>
            <w:tcW w:w="4984" w:type="dxa"/>
          </w:tcPr>
          <w:p w14:paraId="1034B916" w14:textId="77777777" w:rsidR="00295BCF" w:rsidRDefault="00295BCF" w:rsidP="00873D59">
            <w:pPr>
              <w:rPr>
                <w:rFonts w:eastAsia="Times New Roman" w:cstheme="minorHAnsi"/>
                <w:bCs/>
                <w:lang w:eastAsia="en-GB"/>
              </w:rPr>
            </w:pPr>
            <w:r>
              <w:t>Monitoring strategies, tailored to risks, should permit timely oversight and be focused on critical processes and critical data</w:t>
            </w:r>
          </w:p>
        </w:tc>
        <w:tc>
          <w:tcPr>
            <w:tcW w:w="739" w:type="dxa"/>
          </w:tcPr>
          <w:p w14:paraId="51AD2A80" w14:textId="77777777" w:rsidR="00295BCF" w:rsidRDefault="00295BCF" w:rsidP="00873D59">
            <w:pPr>
              <w:jc w:val="center"/>
              <w:rPr>
                <w:rFonts w:ascii="Tahoma" w:eastAsia="Calibri" w:hAnsi="Tahoma" w:cs="Tahoma"/>
              </w:rPr>
            </w:pPr>
          </w:p>
        </w:tc>
        <w:tc>
          <w:tcPr>
            <w:tcW w:w="799" w:type="dxa"/>
          </w:tcPr>
          <w:p w14:paraId="7B446276" w14:textId="77777777" w:rsidR="00295BCF" w:rsidRPr="003860C4" w:rsidRDefault="00295BCF" w:rsidP="00873D59">
            <w:pPr>
              <w:jc w:val="center"/>
              <w:rPr>
                <w:rFonts w:ascii="Tahoma" w:eastAsia="Calibri" w:hAnsi="Tahoma" w:cs="Tahoma"/>
              </w:rPr>
            </w:pPr>
          </w:p>
        </w:tc>
        <w:tc>
          <w:tcPr>
            <w:tcW w:w="693" w:type="dxa"/>
          </w:tcPr>
          <w:p w14:paraId="098253A3" w14:textId="77777777" w:rsidR="00295BCF" w:rsidRPr="003860C4" w:rsidRDefault="00295BCF" w:rsidP="00873D59">
            <w:pPr>
              <w:jc w:val="center"/>
              <w:rPr>
                <w:rFonts w:ascii="Tahoma" w:eastAsia="Calibri" w:hAnsi="Tahoma" w:cs="Tahoma"/>
              </w:rPr>
            </w:pPr>
          </w:p>
        </w:tc>
        <w:tc>
          <w:tcPr>
            <w:tcW w:w="799" w:type="dxa"/>
          </w:tcPr>
          <w:p w14:paraId="67CF56F9" w14:textId="77777777" w:rsidR="00295BCF" w:rsidRPr="003860C4" w:rsidRDefault="00295BCF" w:rsidP="00873D59">
            <w:pPr>
              <w:jc w:val="center"/>
              <w:rPr>
                <w:rFonts w:ascii="Tahoma" w:eastAsia="Calibri" w:hAnsi="Tahoma" w:cs="Tahoma"/>
              </w:rPr>
            </w:pPr>
          </w:p>
        </w:tc>
        <w:tc>
          <w:tcPr>
            <w:tcW w:w="777" w:type="dxa"/>
          </w:tcPr>
          <w:p w14:paraId="18488898" w14:textId="77777777" w:rsidR="00295BCF" w:rsidRDefault="00295BCF" w:rsidP="00873D59">
            <w:pPr>
              <w:jc w:val="center"/>
              <w:rPr>
                <w:rFonts w:ascii="Tahoma" w:eastAsia="Calibri" w:hAnsi="Tahoma" w:cs="Tahoma"/>
              </w:rPr>
            </w:pPr>
          </w:p>
        </w:tc>
        <w:tc>
          <w:tcPr>
            <w:tcW w:w="891" w:type="dxa"/>
          </w:tcPr>
          <w:p w14:paraId="31ACE58B" w14:textId="77777777" w:rsidR="00295BCF" w:rsidRPr="003860C4" w:rsidRDefault="00295BCF" w:rsidP="00873D59">
            <w:pPr>
              <w:jc w:val="center"/>
              <w:rPr>
                <w:rFonts w:ascii="Tahoma" w:eastAsia="Calibri" w:hAnsi="Tahoma" w:cs="Tahoma"/>
              </w:rPr>
            </w:pPr>
          </w:p>
        </w:tc>
        <w:tc>
          <w:tcPr>
            <w:tcW w:w="820" w:type="dxa"/>
          </w:tcPr>
          <w:p w14:paraId="50EED36C" w14:textId="77777777" w:rsidR="00295BCF" w:rsidRPr="003860C4" w:rsidRDefault="00295BCF" w:rsidP="00873D59">
            <w:pPr>
              <w:jc w:val="center"/>
              <w:rPr>
                <w:rFonts w:ascii="Tahoma" w:eastAsia="Calibri" w:hAnsi="Tahoma" w:cs="Tahoma"/>
              </w:rPr>
            </w:pPr>
          </w:p>
        </w:tc>
        <w:tc>
          <w:tcPr>
            <w:tcW w:w="1198" w:type="dxa"/>
          </w:tcPr>
          <w:p w14:paraId="7531AC79" w14:textId="77777777" w:rsidR="00295BCF" w:rsidRDefault="00295BCF" w:rsidP="00873D59">
            <w:pPr>
              <w:jc w:val="center"/>
              <w:rPr>
                <w:rFonts w:ascii="Tahoma" w:eastAsia="Calibri" w:hAnsi="Tahoma" w:cs="Tahoma"/>
              </w:rPr>
            </w:pPr>
            <w:r>
              <w:rPr>
                <w:rFonts w:ascii="Tahoma" w:eastAsia="Calibri" w:hAnsi="Tahoma" w:cs="Tahoma"/>
              </w:rPr>
              <w:t>*</w:t>
            </w:r>
          </w:p>
        </w:tc>
        <w:tc>
          <w:tcPr>
            <w:tcW w:w="1033" w:type="dxa"/>
          </w:tcPr>
          <w:p w14:paraId="0DB2A0C9" w14:textId="77777777" w:rsidR="00295BCF" w:rsidRPr="003860C4" w:rsidRDefault="00295BCF" w:rsidP="00873D59">
            <w:pPr>
              <w:jc w:val="center"/>
              <w:rPr>
                <w:rFonts w:ascii="Tahoma" w:eastAsia="Calibri" w:hAnsi="Tahoma" w:cs="Tahoma"/>
              </w:rPr>
            </w:pPr>
          </w:p>
        </w:tc>
      </w:tr>
      <w:tr w:rsidR="00295BCF" w:rsidRPr="003860C4" w14:paraId="0D6AC0C0" w14:textId="77777777" w:rsidTr="00A72143">
        <w:tblPrEx>
          <w:jc w:val="left"/>
        </w:tblPrEx>
        <w:tc>
          <w:tcPr>
            <w:tcW w:w="1579" w:type="dxa"/>
            <w:vMerge/>
          </w:tcPr>
          <w:p w14:paraId="571439FB" w14:textId="77777777" w:rsidR="00295BCF" w:rsidRPr="003860C4" w:rsidRDefault="00295BCF" w:rsidP="00873D59">
            <w:pPr>
              <w:jc w:val="center"/>
              <w:rPr>
                <w:rFonts w:ascii="Calibri" w:eastAsia="Calibri" w:hAnsi="Calibri" w:cs="Times New Roman"/>
              </w:rPr>
            </w:pPr>
          </w:p>
        </w:tc>
        <w:tc>
          <w:tcPr>
            <w:tcW w:w="4984" w:type="dxa"/>
          </w:tcPr>
          <w:p w14:paraId="3E012548" w14:textId="77777777" w:rsidR="00295BCF" w:rsidRDefault="00295BCF" w:rsidP="00873D59">
            <w:r w:rsidRPr="004F34D7">
              <w:t>A risk-based approach to monitoring does not suggest any less vigilance in oversight of clinical investigations. Rather, it focuses sponsor oversight activities on preventing or mitigating important and likely risks to data quality and to processes critical to human subject protection and trial integrity. The overarching goal of this guidance is to enhance human subject protection and the quality of clinical trial data by focusing sponsor oversight on the most important aspects of study conduct and reporting. Sponsors of clinical investigations involving human drugs, biological products, medical devices, and combinations thereof are required to provide oversight to ensure adequate protection of the rights, welfare, and safety of human subjects and the quality of the clinical trial data submitted to FDA.</w:t>
            </w:r>
          </w:p>
        </w:tc>
        <w:tc>
          <w:tcPr>
            <w:tcW w:w="739" w:type="dxa"/>
          </w:tcPr>
          <w:p w14:paraId="4CFFFF7E" w14:textId="77777777" w:rsidR="00295BCF" w:rsidRDefault="00295BCF" w:rsidP="00873D59">
            <w:pPr>
              <w:jc w:val="center"/>
              <w:rPr>
                <w:rFonts w:ascii="Tahoma" w:eastAsia="Calibri" w:hAnsi="Tahoma" w:cs="Tahoma"/>
              </w:rPr>
            </w:pPr>
          </w:p>
        </w:tc>
        <w:tc>
          <w:tcPr>
            <w:tcW w:w="799" w:type="dxa"/>
          </w:tcPr>
          <w:p w14:paraId="13F9516E" w14:textId="77777777" w:rsidR="00295BCF" w:rsidRPr="003860C4" w:rsidRDefault="00295BCF" w:rsidP="00873D59">
            <w:pPr>
              <w:jc w:val="center"/>
              <w:rPr>
                <w:rFonts w:ascii="Tahoma" w:eastAsia="Calibri" w:hAnsi="Tahoma" w:cs="Tahoma"/>
              </w:rPr>
            </w:pPr>
          </w:p>
        </w:tc>
        <w:tc>
          <w:tcPr>
            <w:tcW w:w="693" w:type="dxa"/>
          </w:tcPr>
          <w:p w14:paraId="5EB59578"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7733F262" w14:textId="77777777" w:rsidR="00295BCF" w:rsidRPr="003860C4" w:rsidRDefault="00295BCF" w:rsidP="00873D59">
            <w:pPr>
              <w:jc w:val="center"/>
              <w:rPr>
                <w:rFonts w:ascii="Tahoma" w:eastAsia="Calibri" w:hAnsi="Tahoma" w:cs="Tahoma"/>
              </w:rPr>
            </w:pPr>
          </w:p>
        </w:tc>
        <w:tc>
          <w:tcPr>
            <w:tcW w:w="777" w:type="dxa"/>
          </w:tcPr>
          <w:p w14:paraId="1EE698FB" w14:textId="77777777" w:rsidR="00295BCF" w:rsidRDefault="00295BCF" w:rsidP="00873D59">
            <w:pPr>
              <w:jc w:val="center"/>
              <w:rPr>
                <w:rFonts w:ascii="Tahoma" w:eastAsia="Calibri" w:hAnsi="Tahoma" w:cs="Tahoma"/>
              </w:rPr>
            </w:pPr>
          </w:p>
        </w:tc>
        <w:tc>
          <w:tcPr>
            <w:tcW w:w="891" w:type="dxa"/>
          </w:tcPr>
          <w:p w14:paraId="0F87A6EF" w14:textId="77777777" w:rsidR="00295BCF" w:rsidRPr="003860C4" w:rsidRDefault="00295BCF" w:rsidP="00873D59">
            <w:pPr>
              <w:jc w:val="center"/>
              <w:rPr>
                <w:rFonts w:ascii="Tahoma" w:eastAsia="Calibri" w:hAnsi="Tahoma" w:cs="Tahoma"/>
              </w:rPr>
            </w:pPr>
          </w:p>
        </w:tc>
        <w:tc>
          <w:tcPr>
            <w:tcW w:w="820" w:type="dxa"/>
          </w:tcPr>
          <w:p w14:paraId="621BD8D1" w14:textId="77777777" w:rsidR="00295BCF" w:rsidRPr="003860C4" w:rsidRDefault="00295BCF" w:rsidP="00873D59">
            <w:pPr>
              <w:jc w:val="center"/>
              <w:rPr>
                <w:rFonts w:ascii="Tahoma" w:eastAsia="Calibri" w:hAnsi="Tahoma" w:cs="Tahoma"/>
              </w:rPr>
            </w:pPr>
          </w:p>
        </w:tc>
        <w:tc>
          <w:tcPr>
            <w:tcW w:w="1198" w:type="dxa"/>
          </w:tcPr>
          <w:p w14:paraId="6159BA64" w14:textId="77777777" w:rsidR="00295BCF" w:rsidRDefault="00295BCF" w:rsidP="00873D59">
            <w:pPr>
              <w:jc w:val="center"/>
              <w:rPr>
                <w:rFonts w:ascii="Tahoma" w:eastAsia="Calibri" w:hAnsi="Tahoma" w:cs="Tahoma"/>
              </w:rPr>
            </w:pPr>
          </w:p>
        </w:tc>
        <w:tc>
          <w:tcPr>
            <w:tcW w:w="1033" w:type="dxa"/>
          </w:tcPr>
          <w:p w14:paraId="4A5080D1" w14:textId="77777777" w:rsidR="00295BCF" w:rsidRPr="003860C4" w:rsidRDefault="00295BCF" w:rsidP="00873D59">
            <w:pPr>
              <w:jc w:val="center"/>
              <w:rPr>
                <w:rFonts w:ascii="Tahoma" w:eastAsia="Calibri" w:hAnsi="Tahoma" w:cs="Tahoma"/>
              </w:rPr>
            </w:pPr>
          </w:p>
        </w:tc>
      </w:tr>
      <w:tr w:rsidR="00295BCF" w:rsidRPr="003860C4" w14:paraId="1659889F" w14:textId="77777777" w:rsidTr="00A72143">
        <w:tblPrEx>
          <w:jc w:val="left"/>
        </w:tblPrEx>
        <w:tc>
          <w:tcPr>
            <w:tcW w:w="1579" w:type="dxa"/>
            <w:vMerge/>
          </w:tcPr>
          <w:p w14:paraId="53712BAA" w14:textId="77777777" w:rsidR="00295BCF" w:rsidRPr="003860C4" w:rsidRDefault="00295BCF" w:rsidP="00873D59">
            <w:pPr>
              <w:jc w:val="center"/>
              <w:rPr>
                <w:rFonts w:ascii="Calibri" w:eastAsia="Calibri" w:hAnsi="Calibri" w:cs="Times New Roman"/>
              </w:rPr>
            </w:pPr>
          </w:p>
        </w:tc>
        <w:tc>
          <w:tcPr>
            <w:tcW w:w="4984" w:type="dxa"/>
          </w:tcPr>
          <w:p w14:paraId="37A4EF27" w14:textId="77777777" w:rsidR="00295BCF" w:rsidRPr="004F34D7" w:rsidRDefault="00295BCF" w:rsidP="00873D59">
            <w:r w:rsidRPr="004F34D7">
              <w:t xml:space="preserve">The sponsor’s oversight and monitoring can be regarded to encompass all the activities undertaken by the sponsor during the conduct of the trial that are there to ensure the subjects rights and </w:t>
            </w:r>
            <w:proofErr w:type="spellStart"/>
            <w:r w:rsidRPr="004F34D7">
              <w:t>well being</w:t>
            </w:r>
            <w:proofErr w:type="spellEnd"/>
            <w:r w:rsidRPr="004F34D7">
              <w:t xml:space="preserve"> are protected, the reliability of the trial data and hence the trial results and that the trial is conducted in accordance with the legislation.</w:t>
            </w:r>
          </w:p>
        </w:tc>
        <w:tc>
          <w:tcPr>
            <w:tcW w:w="739" w:type="dxa"/>
          </w:tcPr>
          <w:p w14:paraId="4D776F34" w14:textId="77777777" w:rsidR="00295BCF" w:rsidRDefault="00295BCF" w:rsidP="00873D59">
            <w:pPr>
              <w:jc w:val="center"/>
              <w:rPr>
                <w:rFonts w:ascii="Tahoma" w:eastAsia="Calibri" w:hAnsi="Tahoma" w:cs="Tahoma"/>
              </w:rPr>
            </w:pPr>
          </w:p>
        </w:tc>
        <w:tc>
          <w:tcPr>
            <w:tcW w:w="799" w:type="dxa"/>
          </w:tcPr>
          <w:p w14:paraId="79F1F507" w14:textId="77777777" w:rsidR="00295BCF" w:rsidRPr="003860C4" w:rsidRDefault="00295BCF" w:rsidP="00873D59">
            <w:pPr>
              <w:jc w:val="center"/>
              <w:rPr>
                <w:rFonts w:ascii="Tahoma" w:eastAsia="Calibri" w:hAnsi="Tahoma" w:cs="Tahoma"/>
              </w:rPr>
            </w:pPr>
          </w:p>
        </w:tc>
        <w:tc>
          <w:tcPr>
            <w:tcW w:w="693" w:type="dxa"/>
          </w:tcPr>
          <w:p w14:paraId="52521743" w14:textId="77777777" w:rsidR="00295BCF" w:rsidRDefault="00295BCF" w:rsidP="00873D59">
            <w:pPr>
              <w:jc w:val="center"/>
              <w:rPr>
                <w:rFonts w:ascii="Tahoma" w:eastAsia="Calibri" w:hAnsi="Tahoma" w:cs="Tahoma"/>
              </w:rPr>
            </w:pPr>
          </w:p>
        </w:tc>
        <w:tc>
          <w:tcPr>
            <w:tcW w:w="799" w:type="dxa"/>
          </w:tcPr>
          <w:p w14:paraId="325339C9" w14:textId="77777777" w:rsidR="00295BCF" w:rsidRPr="003860C4" w:rsidRDefault="00295BCF" w:rsidP="00873D59">
            <w:pPr>
              <w:jc w:val="center"/>
              <w:rPr>
                <w:rFonts w:ascii="Tahoma" w:eastAsia="Calibri" w:hAnsi="Tahoma" w:cs="Tahoma"/>
              </w:rPr>
            </w:pPr>
          </w:p>
        </w:tc>
        <w:tc>
          <w:tcPr>
            <w:tcW w:w="777" w:type="dxa"/>
          </w:tcPr>
          <w:p w14:paraId="3DDCA2B2" w14:textId="77777777" w:rsidR="00295BCF" w:rsidRDefault="00295BCF" w:rsidP="00873D59">
            <w:pPr>
              <w:jc w:val="center"/>
              <w:rPr>
                <w:rFonts w:ascii="Tahoma" w:eastAsia="Calibri" w:hAnsi="Tahoma" w:cs="Tahoma"/>
              </w:rPr>
            </w:pPr>
          </w:p>
        </w:tc>
        <w:tc>
          <w:tcPr>
            <w:tcW w:w="891" w:type="dxa"/>
          </w:tcPr>
          <w:p w14:paraId="545A55DD"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20" w:type="dxa"/>
          </w:tcPr>
          <w:p w14:paraId="289CD8E7" w14:textId="77777777" w:rsidR="00295BCF" w:rsidRPr="003860C4" w:rsidRDefault="00295BCF" w:rsidP="00873D59">
            <w:pPr>
              <w:jc w:val="center"/>
              <w:rPr>
                <w:rFonts w:ascii="Tahoma" w:eastAsia="Calibri" w:hAnsi="Tahoma" w:cs="Tahoma"/>
              </w:rPr>
            </w:pPr>
          </w:p>
        </w:tc>
        <w:tc>
          <w:tcPr>
            <w:tcW w:w="1198" w:type="dxa"/>
          </w:tcPr>
          <w:p w14:paraId="2439D2B0" w14:textId="77777777" w:rsidR="00295BCF" w:rsidRDefault="00295BCF" w:rsidP="00873D59">
            <w:pPr>
              <w:jc w:val="center"/>
              <w:rPr>
                <w:rFonts w:ascii="Tahoma" w:eastAsia="Calibri" w:hAnsi="Tahoma" w:cs="Tahoma"/>
              </w:rPr>
            </w:pPr>
          </w:p>
        </w:tc>
        <w:tc>
          <w:tcPr>
            <w:tcW w:w="1033" w:type="dxa"/>
          </w:tcPr>
          <w:p w14:paraId="59546953" w14:textId="77777777" w:rsidR="00295BCF" w:rsidRPr="003860C4" w:rsidRDefault="00295BCF" w:rsidP="00873D59">
            <w:pPr>
              <w:jc w:val="center"/>
              <w:rPr>
                <w:rFonts w:ascii="Tahoma" w:eastAsia="Calibri" w:hAnsi="Tahoma" w:cs="Tahoma"/>
              </w:rPr>
            </w:pPr>
          </w:p>
        </w:tc>
      </w:tr>
      <w:tr w:rsidR="00295BCF" w:rsidRPr="003860C4" w14:paraId="133C6C9C" w14:textId="77777777" w:rsidTr="00A72143">
        <w:tblPrEx>
          <w:jc w:val="left"/>
        </w:tblPrEx>
        <w:tc>
          <w:tcPr>
            <w:tcW w:w="1579" w:type="dxa"/>
            <w:vMerge/>
          </w:tcPr>
          <w:p w14:paraId="03DAEBB8" w14:textId="77777777" w:rsidR="00295BCF" w:rsidRPr="003860C4" w:rsidRDefault="00295BCF" w:rsidP="00873D59">
            <w:pPr>
              <w:jc w:val="center"/>
              <w:rPr>
                <w:rFonts w:ascii="Calibri" w:eastAsia="Calibri" w:hAnsi="Calibri" w:cs="Times New Roman"/>
              </w:rPr>
            </w:pPr>
          </w:p>
        </w:tc>
        <w:tc>
          <w:tcPr>
            <w:tcW w:w="4984" w:type="dxa"/>
          </w:tcPr>
          <w:p w14:paraId="0091AEEA" w14:textId="77777777" w:rsidR="00295BCF" w:rsidRPr="004F34D7" w:rsidRDefault="00295BCF" w:rsidP="00873D59">
            <w:r w:rsidRPr="004F34D7">
              <w:t>Appropriate planning before the trial and adequate oversight and monitoring during the trial will help ensure that trial subject safety is maintained throughout the trial and that there is accurate reporting of results at its conclusion.</w:t>
            </w:r>
          </w:p>
        </w:tc>
        <w:tc>
          <w:tcPr>
            <w:tcW w:w="739" w:type="dxa"/>
          </w:tcPr>
          <w:p w14:paraId="6FEFFBE8" w14:textId="77777777" w:rsidR="00295BCF" w:rsidRDefault="00295BCF" w:rsidP="00873D59">
            <w:pPr>
              <w:jc w:val="center"/>
              <w:rPr>
                <w:rFonts w:ascii="Tahoma" w:eastAsia="Calibri" w:hAnsi="Tahoma" w:cs="Tahoma"/>
              </w:rPr>
            </w:pPr>
          </w:p>
        </w:tc>
        <w:tc>
          <w:tcPr>
            <w:tcW w:w="799" w:type="dxa"/>
          </w:tcPr>
          <w:p w14:paraId="649FD643" w14:textId="77777777" w:rsidR="00295BCF" w:rsidRPr="003860C4" w:rsidRDefault="00295BCF" w:rsidP="00873D59">
            <w:pPr>
              <w:jc w:val="center"/>
              <w:rPr>
                <w:rFonts w:ascii="Tahoma" w:eastAsia="Calibri" w:hAnsi="Tahoma" w:cs="Tahoma"/>
              </w:rPr>
            </w:pPr>
          </w:p>
        </w:tc>
        <w:tc>
          <w:tcPr>
            <w:tcW w:w="693" w:type="dxa"/>
          </w:tcPr>
          <w:p w14:paraId="62EBABC5" w14:textId="77777777" w:rsidR="00295BCF" w:rsidRDefault="00295BCF" w:rsidP="00873D59">
            <w:pPr>
              <w:jc w:val="center"/>
              <w:rPr>
                <w:rFonts w:ascii="Tahoma" w:eastAsia="Calibri" w:hAnsi="Tahoma" w:cs="Tahoma"/>
              </w:rPr>
            </w:pPr>
          </w:p>
        </w:tc>
        <w:tc>
          <w:tcPr>
            <w:tcW w:w="799" w:type="dxa"/>
          </w:tcPr>
          <w:p w14:paraId="06297FD5" w14:textId="77777777" w:rsidR="00295BCF" w:rsidRPr="003860C4" w:rsidRDefault="00295BCF" w:rsidP="00873D59">
            <w:pPr>
              <w:jc w:val="center"/>
              <w:rPr>
                <w:rFonts w:ascii="Tahoma" w:eastAsia="Calibri" w:hAnsi="Tahoma" w:cs="Tahoma"/>
              </w:rPr>
            </w:pPr>
          </w:p>
        </w:tc>
        <w:tc>
          <w:tcPr>
            <w:tcW w:w="777" w:type="dxa"/>
          </w:tcPr>
          <w:p w14:paraId="0119CB00" w14:textId="77777777" w:rsidR="00295BCF" w:rsidRDefault="00295BCF" w:rsidP="00873D59">
            <w:pPr>
              <w:jc w:val="center"/>
              <w:rPr>
                <w:rFonts w:ascii="Tahoma" w:eastAsia="Calibri" w:hAnsi="Tahoma" w:cs="Tahoma"/>
              </w:rPr>
            </w:pPr>
          </w:p>
        </w:tc>
        <w:tc>
          <w:tcPr>
            <w:tcW w:w="891" w:type="dxa"/>
          </w:tcPr>
          <w:p w14:paraId="558D7074" w14:textId="77777777" w:rsidR="00295BCF" w:rsidRDefault="00295BCF" w:rsidP="00873D59">
            <w:pPr>
              <w:jc w:val="center"/>
              <w:rPr>
                <w:rFonts w:ascii="Tahoma" w:eastAsia="Calibri" w:hAnsi="Tahoma" w:cs="Tahoma"/>
              </w:rPr>
            </w:pPr>
          </w:p>
        </w:tc>
        <w:tc>
          <w:tcPr>
            <w:tcW w:w="820" w:type="dxa"/>
          </w:tcPr>
          <w:p w14:paraId="2E1FE77D"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1198" w:type="dxa"/>
          </w:tcPr>
          <w:p w14:paraId="19006115" w14:textId="77777777" w:rsidR="00295BCF" w:rsidRDefault="00295BCF" w:rsidP="00873D59">
            <w:pPr>
              <w:jc w:val="center"/>
              <w:rPr>
                <w:rFonts w:ascii="Tahoma" w:eastAsia="Calibri" w:hAnsi="Tahoma" w:cs="Tahoma"/>
              </w:rPr>
            </w:pPr>
          </w:p>
        </w:tc>
        <w:tc>
          <w:tcPr>
            <w:tcW w:w="1033" w:type="dxa"/>
          </w:tcPr>
          <w:p w14:paraId="3E991EB9" w14:textId="77777777" w:rsidR="00295BCF" w:rsidRPr="003860C4" w:rsidRDefault="00295BCF" w:rsidP="00873D59">
            <w:pPr>
              <w:jc w:val="center"/>
              <w:rPr>
                <w:rFonts w:ascii="Tahoma" w:eastAsia="Calibri" w:hAnsi="Tahoma" w:cs="Tahoma"/>
              </w:rPr>
            </w:pPr>
          </w:p>
        </w:tc>
      </w:tr>
      <w:tr w:rsidR="00295BCF" w:rsidRPr="003860C4" w14:paraId="2AD47BE4" w14:textId="77777777" w:rsidTr="00A72143">
        <w:tblPrEx>
          <w:jc w:val="left"/>
        </w:tblPrEx>
        <w:tc>
          <w:tcPr>
            <w:tcW w:w="1579" w:type="dxa"/>
            <w:vMerge/>
          </w:tcPr>
          <w:p w14:paraId="101F6881" w14:textId="77777777" w:rsidR="00295BCF" w:rsidRPr="003860C4" w:rsidRDefault="00295BCF" w:rsidP="00873D59">
            <w:pPr>
              <w:jc w:val="center"/>
              <w:rPr>
                <w:rFonts w:ascii="Calibri" w:eastAsia="Calibri" w:hAnsi="Calibri" w:cs="Times New Roman"/>
              </w:rPr>
            </w:pPr>
          </w:p>
        </w:tc>
        <w:tc>
          <w:tcPr>
            <w:tcW w:w="4984" w:type="dxa"/>
          </w:tcPr>
          <w:p w14:paraId="1FF8C973" w14:textId="77777777" w:rsidR="00295BCF" w:rsidRDefault="00295BCF" w:rsidP="00873D59">
            <w:r w:rsidRPr="004F34D7">
              <w:t xml:space="preserve">Centralized monitoring processes provide additional monitoring capabilities that can complement and </w:t>
            </w:r>
            <w:r>
              <w:t>reduce the extent and/or frequency of on-site monitoring and help distinguish between reliable data and potentially unreliable data.</w:t>
            </w:r>
          </w:p>
          <w:p w14:paraId="2654F72D" w14:textId="77777777" w:rsidR="00295BCF" w:rsidRPr="004F34D7" w:rsidRDefault="00295BCF" w:rsidP="00873D59">
            <w:r>
              <w:t xml:space="preserve">Review, that may include statistical analyses, of accumulating data from centralized monitoring can be used to:…..examine data trends such as the range, consistency, and variability of data within and across </w:t>
            </w:r>
            <w:r>
              <w:lastRenderedPageBreak/>
              <w:t>sites. And evaluate for systematic or significant errors in data collection and reporting at a site or across sites. If noncompliance that significantly affects or has the potential to significantly affect human subject protection or reliability of trial results is discovered, the sponsor should perform a root cause analysis and implement appropriate corrective and preventive actions.</w:t>
            </w:r>
          </w:p>
        </w:tc>
        <w:tc>
          <w:tcPr>
            <w:tcW w:w="739" w:type="dxa"/>
          </w:tcPr>
          <w:p w14:paraId="249B4E3E" w14:textId="77777777" w:rsidR="00295BCF" w:rsidRDefault="00295BCF" w:rsidP="00873D59">
            <w:pPr>
              <w:jc w:val="center"/>
              <w:rPr>
                <w:rFonts w:ascii="Tahoma" w:eastAsia="Calibri" w:hAnsi="Tahoma" w:cs="Tahoma"/>
              </w:rPr>
            </w:pPr>
          </w:p>
        </w:tc>
        <w:tc>
          <w:tcPr>
            <w:tcW w:w="799" w:type="dxa"/>
          </w:tcPr>
          <w:p w14:paraId="751572A4" w14:textId="77777777" w:rsidR="00295BCF" w:rsidRPr="003860C4" w:rsidRDefault="00295BCF" w:rsidP="00873D59">
            <w:pPr>
              <w:jc w:val="center"/>
              <w:rPr>
                <w:rFonts w:ascii="Tahoma" w:eastAsia="Calibri" w:hAnsi="Tahoma" w:cs="Tahoma"/>
              </w:rPr>
            </w:pPr>
          </w:p>
        </w:tc>
        <w:tc>
          <w:tcPr>
            <w:tcW w:w="693" w:type="dxa"/>
          </w:tcPr>
          <w:p w14:paraId="52DC00C7" w14:textId="77777777" w:rsidR="00295BCF" w:rsidRDefault="00295BCF" w:rsidP="00873D59">
            <w:pPr>
              <w:jc w:val="center"/>
              <w:rPr>
                <w:rFonts w:ascii="Tahoma" w:eastAsia="Calibri" w:hAnsi="Tahoma" w:cs="Tahoma"/>
              </w:rPr>
            </w:pPr>
          </w:p>
        </w:tc>
        <w:tc>
          <w:tcPr>
            <w:tcW w:w="799" w:type="dxa"/>
          </w:tcPr>
          <w:p w14:paraId="5D16AE3B" w14:textId="77777777" w:rsidR="00295BCF" w:rsidRPr="003860C4" w:rsidRDefault="00295BCF" w:rsidP="00873D59">
            <w:pPr>
              <w:jc w:val="center"/>
              <w:rPr>
                <w:rFonts w:ascii="Tahoma" w:eastAsia="Calibri" w:hAnsi="Tahoma" w:cs="Tahoma"/>
              </w:rPr>
            </w:pPr>
          </w:p>
        </w:tc>
        <w:tc>
          <w:tcPr>
            <w:tcW w:w="777" w:type="dxa"/>
          </w:tcPr>
          <w:p w14:paraId="4A26E267" w14:textId="77777777" w:rsidR="00295BCF" w:rsidRDefault="00295BCF" w:rsidP="00873D59">
            <w:pPr>
              <w:jc w:val="center"/>
              <w:rPr>
                <w:rFonts w:ascii="Tahoma" w:eastAsia="Calibri" w:hAnsi="Tahoma" w:cs="Tahoma"/>
              </w:rPr>
            </w:pPr>
            <w:r>
              <w:rPr>
                <w:rFonts w:ascii="Tahoma" w:eastAsia="Calibri" w:hAnsi="Tahoma" w:cs="Tahoma"/>
              </w:rPr>
              <w:t>*</w:t>
            </w:r>
          </w:p>
        </w:tc>
        <w:tc>
          <w:tcPr>
            <w:tcW w:w="891" w:type="dxa"/>
          </w:tcPr>
          <w:p w14:paraId="50C86282" w14:textId="77777777" w:rsidR="00295BCF" w:rsidRDefault="00295BCF" w:rsidP="00873D59">
            <w:pPr>
              <w:jc w:val="center"/>
              <w:rPr>
                <w:rFonts w:ascii="Tahoma" w:eastAsia="Calibri" w:hAnsi="Tahoma" w:cs="Tahoma"/>
              </w:rPr>
            </w:pPr>
          </w:p>
        </w:tc>
        <w:tc>
          <w:tcPr>
            <w:tcW w:w="820" w:type="dxa"/>
          </w:tcPr>
          <w:p w14:paraId="3277EDF1" w14:textId="77777777" w:rsidR="00295BCF" w:rsidRDefault="00295BCF" w:rsidP="00873D59">
            <w:pPr>
              <w:jc w:val="center"/>
              <w:rPr>
                <w:rFonts w:ascii="Tahoma" w:eastAsia="Calibri" w:hAnsi="Tahoma" w:cs="Tahoma"/>
              </w:rPr>
            </w:pPr>
          </w:p>
        </w:tc>
        <w:tc>
          <w:tcPr>
            <w:tcW w:w="1198" w:type="dxa"/>
          </w:tcPr>
          <w:p w14:paraId="3DF012CA" w14:textId="77777777" w:rsidR="00295BCF" w:rsidRDefault="00295BCF" w:rsidP="00873D59">
            <w:pPr>
              <w:jc w:val="center"/>
              <w:rPr>
                <w:rFonts w:ascii="Tahoma" w:eastAsia="Calibri" w:hAnsi="Tahoma" w:cs="Tahoma"/>
              </w:rPr>
            </w:pPr>
          </w:p>
        </w:tc>
        <w:tc>
          <w:tcPr>
            <w:tcW w:w="1033" w:type="dxa"/>
          </w:tcPr>
          <w:p w14:paraId="3E0D99DD" w14:textId="77777777" w:rsidR="00295BCF" w:rsidRPr="003860C4" w:rsidRDefault="00295BCF" w:rsidP="00873D59">
            <w:pPr>
              <w:jc w:val="center"/>
              <w:rPr>
                <w:rFonts w:ascii="Tahoma" w:eastAsia="Calibri" w:hAnsi="Tahoma" w:cs="Tahoma"/>
              </w:rPr>
            </w:pPr>
          </w:p>
        </w:tc>
      </w:tr>
      <w:tr w:rsidR="00295BCF" w:rsidRPr="003860C4" w14:paraId="5F2EA2A6" w14:textId="77777777" w:rsidTr="00A72143">
        <w:tblPrEx>
          <w:jc w:val="left"/>
        </w:tblPrEx>
        <w:tc>
          <w:tcPr>
            <w:tcW w:w="1579" w:type="dxa"/>
            <w:vMerge/>
          </w:tcPr>
          <w:p w14:paraId="34A1B40B" w14:textId="77777777" w:rsidR="00295BCF" w:rsidRPr="003860C4" w:rsidRDefault="00295BCF" w:rsidP="00873D59">
            <w:pPr>
              <w:jc w:val="center"/>
              <w:rPr>
                <w:rFonts w:ascii="Calibri" w:eastAsia="Calibri" w:hAnsi="Calibri" w:cs="Times New Roman"/>
              </w:rPr>
            </w:pPr>
          </w:p>
        </w:tc>
        <w:tc>
          <w:tcPr>
            <w:tcW w:w="4984" w:type="dxa"/>
          </w:tcPr>
          <w:p w14:paraId="3A84D826" w14:textId="77777777" w:rsidR="00295BCF" w:rsidRDefault="00295BCF" w:rsidP="00873D59">
            <w:pPr>
              <w:rPr>
                <w:rFonts w:eastAsia="Times New Roman" w:cstheme="minorHAnsi"/>
                <w:bCs/>
                <w:lang w:eastAsia="en-GB"/>
              </w:rPr>
            </w:pPr>
            <w:r>
              <w:rPr>
                <w:rFonts w:eastAsia="Times New Roman" w:cstheme="minorHAnsi"/>
                <w:bCs/>
                <w:lang w:eastAsia="en-GB"/>
              </w:rPr>
              <w:t>Establish</w:t>
            </w:r>
            <w:r w:rsidRPr="00C03E61">
              <w:rPr>
                <w:rFonts w:eastAsia="Times New Roman" w:cstheme="minorHAnsi"/>
                <w:bCs/>
                <w:lang w:eastAsia="en-GB"/>
              </w:rPr>
              <w:t xml:space="preserve"> an audit system, as part of </w:t>
            </w:r>
            <w:r>
              <w:rPr>
                <w:rFonts w:eastAsia="Times New Roman" w:cstheme="minorHAnsi"/>
                <w:bCs/>
                <w:lang w:eastAsia="en-GB"/>
              </w:rPr>
              <w:t>a</w:t>
            </w:r>
            <w:r w:rsidRPr="00C03E61">
              <w:rPr>
                <w:rFonts w:eastAsia="Times New Roman" w:cstheme="minorHAnsi"/>
                <w:bCs/>
                <w:lang w:eastAsia="en-GB"/>
              </w:rPr>
              <w:t xml:space="preserve"> quality assurance system, in order to evaluate activities related to clinical trials</w:t>
            </w:r>
            <w:r>
              <w:rPr>
                <w:rFonts w:eastAsia="Times New Roman" w:cstheme="minorHAnsi"/>
                <w:bCs/>
                <w:lang w:eastAsia="en-GB"/>
              </w:rPr>
              <w:t xml:space="preserve">. </w:t>
            </w:r>
          </w:p>
        </w:tc>
        <w:tc>
          <w:tcPr>
            <w:tcW w:w="739" w:type="dxa"/>
          </w:tcPr>
          <w:p w14:paraId="1564EE97" w14:textId="77777777" w:rsidR="00295BCF" w:rsidRDefault="00295BCF" w:rsidP="00873D59">
            <w:pPr>
              <w:jc w:val="center"/>
              <w:rPr>
                <w:rFonts w:ascii="Tahoma" w:eastAsia="Calibri" w:hAnsi="Tahoma" w:cs="Tahoma"/>
              </w:rPr>
            </w:pPr>
          </w:p>
        </w:tc>
        <w:tc>
          <w:tcPr>
            <w:tcW w:w="799" w:type="dxa"/>
          </w:tcPr>
          <w:p w14:paraId="5C21E6F4"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693" w:type="dxa"/>
          </w:tcPr>
          <w:p w14:paraId="1BA5FF27" w14:textId="77777777" w:rsidR="00295BCF" w:rsidRPr="003860C4" w:rsidRDefault="00295BCF" w:rsidP="00873D59">
            <w:pPr>
              <w:jc w:val="center"/>
              <w:rPr>
                <w:rFonts w:ascii="Tahoma" w:eastAsia="Calibri" w:hAnsi="Tahoma" w:cs="Tahoma"/>
              </w:rPr>
            </w:pPr>
          </w:p>
        </w:tc>
        <w:tc>
          <w:tcPr>
            <w:tcW w:w="799" w:type="dxa"/>
          </w:tcPr>
          <w:p w14:paraId="4A3A2CD8" w14:textId="77777777" w:rsidR="00295BCF" w:rsidRPr="003860C4" w:rsidRDefault="00295BCF" w:rsidP="00873D59">
            <w:pPr>
              <w:jc w:val="center"/>
              <w:rPr>
                <w:rFonts w:ascii="Tahoma" w:eastAsia="Calibri" w:hAnsi="Tahoma" w:cs="Tahoma"/>
              </w:rPr>
            </w:pPr>
          </w:p>
        </w:tc>
        <w:tc>
          <w:tcPr>
            <w:tcW w:w="777" w:type="dxa"/>
          </w:tcPr>
          <w:p w14:paraId="34D744B8" w14:textId="77777777" w:rsidR="00295BCF" w:rsidRDefault="00295BCF" w:rsidP="00873D59">
            <w:pPr>
              <w:jc w:val="center"/>
              <w:rPr>
                <w:rFonts w:ascii="Tahoma" w:eastAsia="Calibri" w:hAnsi="Tahoma" w:cs="Tahoma"/>
              </w:rPr>
            </w:pPr>
          </w:p>
        </w:tc>
        <w:tc>
          <w:tcPr>
            <w:tcW w:w="891" w:type="dxa"/>
          </w:tcPr>
          <w:p w14:paraId="4174100D" w14:textId="77777777" w:rsidR="00295BCF" w:rsidRPr="003860C4" w:rsidRDefault="00295BCF" w:rsidP="00873D59">
            <w:pPr>
              <w:jc w:val="center"/>
              <w:rPr>
                <w:rFonts w:ascii="Tahoma" w:eastAsia="Calibri" w:hAnsi="Tahoma" w:cs="Tahoma"/>
              </w:rPr>
            </w:pPr>
          </w:p>
        </w:tc>
        <w:tc>
          <w:tcPr>
            <w:tcW w:w="820" w:type="dxa"/>
          </w:tcPr>
          <w:p w14:paraId="1C9887F5" w14:textId="77777777" w:rsidR="00295BCF" w:rsidRPr="003860C4" w:rsidRDefault="00295BCF" w:rsidP="00873D59">
            <w:pPr>
              <w:jc w:val="center"/>
              <w:rPr>
                <w:rFonts w:ascii="Tahoma" w:eastAsia="Calibri" w:hAnsi="Tahoma" w:cs="Tahoma"/>
              </w:rPr>
            </w:pPr>
          </w:p>
        </w:tc>
        <w:tc>
          <w:tcPr>
            <w:tcW w:w="1198" w:type="dxa"/>
          </w:tcPr>
          <w:p w14:paraId="22A4958D" w14:textId="77777777" w:rsidR="00295BCF" w:rsidRPr="003860C4" w:rsidRDefault="00295BCF" w:rsidP="00873D59">
            <w:pPr>
              <w:jc w:val="center"/>
              <w:rPr>
                <w:rFonts w:ascii="Tahoma" w:eastAsia="Calibri" w:hAnsi="Tahoma" w:cs="Tahoma"/>
              </w:rPr>
            </w:pPr>
          </w:p>
        </w:tc>
        <w:tc>
          <w:tcPr>
            <w:tcW w:w="1033" w:type="dxa"/>
          </w:tcPr>
          <w:p w14:paraId="1F0A0A02" w14:textId="77777777" w:rsidR="00295BCF" w:rsidRPr="003860C4" w:rsidRDefault="00295BCF" w:rsidP="00873D59">
            <w:pPr>
              <w:jc w:val="center"/>
              <w:rPr>
                <w:rFonts w:ascii="Tahoma" w:eastAsia="Calibri" w:hAnsi="Tahoma" w:cs="Tahoma"/>
              </w:rPr>
            </w:pPr>
          </w:p>
        </w:tc>
      </w:tr>
      <w:tr w:rsidR="00295BCF" w:rsidRPr="003860C4" w14:paraId="3F4B5F35" w14:textId="77777777" w:rsidTr="00A72143">
        <w:tblPrEx>
          <w:jc w:val="left"/>
        </w:tblPrEx>
        <w:tc>
          <w:tcPr>
            <w:tcW w:w="1579" w:type="dxa"/>
            <w:vMerge/>
          </w:tcPr>
          <w:p w14:paraId="1B22B5CA" w14:textId="77777777" w:rsidR="00295BCF" w:rsidRPr="003860C4" w:rsidRDefault="00295BCF" w:rsidP="00873D59">
            <w:pPr>
              <w:jc w:val="center"/>
              <w:rPr>
                <w:rFonts w:ascii="Calibri" w:eastAsia="Calibri" w:hAnsi="Calibri" w:cs="Times New Roman"/>
              </w:rPr>
            </w:pPr>
          </w:p>
        </w:tc>
        <w:tc>
          <w:tcPr>
            <w:tcW w:w="4984" w:type="dxa"/>
            <w:shd w:val="clear" w:color="auto" w:fill="F2F2F2" w:themeFill="background1" w:themeFillShade="F2"/>
          </w:tcPr>
          <w:p w14:paraId="1DA4C70C" w14:textId="77777777" w:rsidR="00295BCF" w:rsidRPr="003860C4" w:rsidRDefault="00295BCF" w:rsidP="00873D59">
            <w:pPr>
              <w:rPr>
                <w:rFonts w:ascii="Tahoma" w:eastAsia="Calibri" w:hAnsi="Tahoma" w:cs="Tahoma"/>
              </w:rPr>
            </w:pPr>
            <w:r w:rsidRPr="00431076">
              <w:rPr>
                <w:rFonts w:eastAsia="Times New Roman" w:cstheme="minorHAnsi"/>
                <w:bCs/>
                <w:lang w:eastAsia="en-GB"/>
              </w:rPr>
              <w:t>Accurately represent key data</w:t>
            </w:r>
          </w:p>
        </w:tc>
        <w:tc>
          <w:tcPr>
            <w:tcW w:w="739" w:type="dxa"/>
          </w:tcPr>
          <w:p w14:paraId="5574E7D5" w14:textId="77777777" w:rsidR="00295BCF" w:rsidRPr="003860C4" w:rsidRDefault="00295BCF" w:rsidP="00873D59">
            <w:pPr>
              <w:jc w:val="center"/>
              <w:rPr>
                <w:rFonts w:ascii="Tahoma" w:eastAsia="Calibri" w:hAnsi="Tahoma" w:cs="Tahoma"/>
              </w:rPr>
            </w:pPr>
          </w:p>
        </w:tc>
        <w:tc>
          <w:tcPr>
            <w:tcW w:w="799" w:type="dxa"/>
          </w:tcPr>
          <w:p w14:paraId="00EEB35E" w14:textId="77777777" w:rsidR="00295BCF" w:rsidRPr="003860C4" w:rsidRDefault="00295BCF" w:rsidP="00873D59">
            <w:pPr>
              <w:jc w:val="center"/>
              <w:rPr>
                <w:rFonts w:ascii="Tahoma" w:eastAsia="Calibri" w:hAnsi="Tahoma" w:cs="Tahoma"/>
              </w:rPr>
            </w:pPr>
          </w:p>
        </w:tc>
        <w:tc>
          <w:tcPr>
            <w:tcW w:w="693" w:type="dxa"/>
          </w:tcPr>
          <w:p w14:paraId="6063E095" w14:textId="77777777" w:rsidR="00295BCF" w:rsidRPr="003860C4" w:rsidRDefault="00295BCF" w:rsidP="00873D59">
            <w:pPr>
              <w:jc w:val="center"/>
              <w:rPr>
                <w:rFonts w:ascii="Tahoma" w:eastAsia="Calibri" w:hAnsi="Tahoma" w:cs="Tahoma"/>
              </w:rPr>
            </w:pPr>
          </w:p>
        </w:tc>
        <w:tc>
          <w:tcPr>
            <w:tcW w:w="799" w:type="dxa"/>
          </w:tcPr>
          <w:p w14:paraId="72ABA040" w14:textId="77777777" w:rsidR="00295BCF" w:rsidRPr="003860C4" w:rsidRDefault="00295BCF" w:rsidP="00873D59">
            <w:pPr>
              <w:jc w:val="center"/>
              <w:rPr>
                <w:rFonts w:ascii="Tahoma" w:eastAsia="Calibri" w:hAnsi="Tahoma" w:cs="Tahoma"/>
              </w:rPr>
            </w:pPr>
          </w:p>
        </w:tc>
        <w:tc>
          <w:tcPr>
            <w:tcW w:w="777" w:type="dxa"/>
          </w:tcPr>
          <w:p w14:paraId="3D2FA0AD" w14:textId="77777777" w:rsidR="00295BCF" w:rsidRPr="003860C4" w:rsidRDefault="00295BCF" w:rsidP="00873D59">
            <w:pPr>
              <w:jc w:val="center"/>
              <w:rPr>
                <w:rFonts w:ascii="Tahoma" w:eastAsia="Calibri" w:hAnsi="Tahoma" w:cs="Tahoma"/>
              </w:rPr>
            </w:pPr>
          </w:p>
        </w:tc>
        <w:tc>
          <w:tcPr>
            <w:tcW w:w="891" w:type="dxa"/>
          </w:tcPr>
          <w:p w14:paraId="6733D633" w14:textId="77777777" w:rsidR="00295BCF" w:rsidRPr="003860C4" w:rsidRDefault="00295BCF" w:rsidP="00873D59">
            <w:pPr>
              <w:jc w:val="center"/>
              <w:rPr>
                <w:rFonts w:ascii="Tahoma" w:eastAsia="Calibri" w:hAnsi="Tahoma" w:cs="Tahoma"/>
              </w:rPr>
            </w:pPr>
          </w:p>
        </w:tc>
        <w:tc>
          <w:tcPr>
            <w:tcW w:w="820" w:type="dxa"/>
          </w:tcPr>
          <w:p w14:paraId="4AAD5C10" w14:textId="77777777" w:rsidR="00295BCF" w:rsidRPr="003860C4" w:rsidRDefault="00295BCF" w:rsidP="00873D59">
            <w:pPr>
              <w:jc w:val="center"/>
              <w:rPr>
                <w:rFonts w:ascii="Tahoma" w:eastAsia="Calibri" w:hAnsi="Tahoma" w:cs="Tahoma"/>
              </w:rPr>
            </w:pPr>
          </w:p>
        </w:tc>
        <w:tc>
          <w:tcPr>
            <w:tcW w:w="1198" w:type="dxa"/>
          </w:tcPr>
          <w:p w14:paraId="77B19D1D" w14:textId="77777777" w:rsidR="00295BCF" w:rsidRPr="003860C4" w:rsidRDefault="00295BCF" w:rsidP="00873D59">
            <w:pPr>
              <w:jc w:val="center"/>
              <w:rPr>
                <w:rFonts w:ascii="Tahoma" w:eastAsia="Calibri" w:hAnsi="Tahoma" w:cs="Tahoma"/>
              </w:rPr>
            </w:pPr>
          </w:p>
        </w:tc>
        <w:tc>
          <w:tcPr>
            <w:tcW w:w="1033" w:type="dxa"/>
          </w:tcPr>
          <w:p w14:paraId="73E5506D" w14:textId="77777777" w:rsidR="00295BCF" w:rsidRPr="003860C4" w:rsidRDefault="00295BCF" w:rsidP="00873D59">
            <w:pPr>
              <w:jc w:val="center"/>
              <w:rPr>
                <w:rFonts w:ascii="Tahoma" w:eastAsia="Calibri" w:hAnsi="Tahoma" w:cs="Tahoma"/>
              </w:rPr>
            </w:pPr>
          </w:p>
        </w:tc>
      </w:tr>
      <w:tr w:rsidR="00295BCF" w:rsidRPr="003860C4" w14:paraId="56ACEADA" w14:textId="77777777" w:rsidTr="00A72143">
        <w:tblPrEx>
          <w:jc w:val="left"/>
        </w:tblPrEx>
        <w:tc>
          <w:tcPr>
            <w:tcW w:w="1579" w:type="dxa"/>
            <w:vMerge/>
          </w:tcPr>
          <w:p w14:paraId="4990469A" w14:textId="77777777" w:rsidR="00295BCF" w:rsidRPr="003860C4" w:rsidRDefault="00295BCF" w:rsidP="00873D59">
            <w:pPr>
              <w:jc w:val="center"/>
              <w:rPr>
                <w:rFonts w:ascii="Calibri" w:eastAsia="Calibri" w:hAnsi="Calibri" w:cs="Times New Roman"/>
              </w:rPr>
            </w:pPr>
          </w:p>
        </w:tc>
        <w:tc>
          <w:tcPr>
            <w:tcW w:w="4984" w:type="dxa"/>
            <w:shd w:val="clear" w:color="auto" w:fill="auto"/>
          </w:tcPr>
          <w:p w14:paraId="3EF14D53" w14:textId="77777777" w:rsidR="00295BCF" w:rsidRPr="00431076" w:rsidRDefault="00295BCF" w:rsidP="00873D59">
            <w:pPr>
              <w:rPr>
                <w:rFonts w:eastAsia="Times New Roman" w:cstheme="minorHAnsi"/>
                <w:bCs/>
                <w:lang w:eastAsia="en-GB"/>
              </w:rPr>
            </w:pPr>
            <w:r w:rsidRPr="004F34D7">
              <w:rPr>
                <w:rFonts w:eastAsia="Times New Roman" w:cstheme="minorHAnsi"/>
                <w:bCs/>
                <w:lang w:eastAsia="en-GB"/>
              </w:rPr>
              <w:t>Accurate representation of key date, as manifested by proper reporting of data, reliability of results, ability of data to address the study question, reproducibility of study results.</w:t>
            </w:r>
          </w:p>
        </w:tc>
        <w:tc>
          <w:tcPr>
            <w:tcW w:w="739" w:type="dxa"/>
          </w:tcPr>
          <w:p w14:paraId="4A3038A7"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799" w:type="dxa"/>
          </w:tcPr>
          <w:p w14:paraId="36FA2DCB" w14:textId="77777777" w:rsidR="00295BCF" w:rsidRPr="003860C4" w:rsidRDefault="00295BCF" w:rsidP="00873D59">
            <w:pPr>
              <w:jc w:val="center"/>
              <w:rPr>
                <w:rFonts w:ascii="Tahoma" w:eastAsia="Calibri" w:hAnsi="Tahoma" w:cs="Tahoma"/>
              </w:rPr>
            </w:pPr>
          </w:p>
        </w:tc>
        <w:tc>
          <w:tcPr>
            <w:tcW w:w="693" w:type="dxa"/>
          </w:tcPr>
          <w:p w14:paraId="36BB9765" w14:textId="77777777" w:rsidR="00295BCF" w:rsidRPr="003860C4" w:rsidRDefault="00295BCF" w:rsidP="00873D59">
            <w:pPr>
              <w:jc w:val="center"/>
              <w:rPr>
                <w:rFonts w:ascii="Tahoma" w:eastAsia="Calibri" w:hAnsi="Tahoma" w:cs="Tahoma"/>
              </w:rPr>
            </w:pPr>
          </w:p>
        </w:tc>
        <w:tc>
          <w:tcPr>
            <w:tcW w:w="799" w:type="dxa"/>
          </w:tcPr>
          <w:p w14:paraId="55ABBE94" w14:textId="77777777" w:rsidR="00295BCF" w:rsidRPr="003860C4" w:rsidRDefault="00295BCF" w:rsidP="00873D59">
            <w:pPr>
              <w:jc w:val="center"/>
              <w:rPr>
                <w:rFonts w:ascii="Tahoma" w:eastAsia="Calibri" w:hAnsi="Tahoma" w:cs="Tahoma"/>
              </w:rPr>
            </w:pPr>
          </w:p>
        </w:tc>
        <w:tc>
          <w:tcPr>
            <w:tcW w:w="777" w:type="dxa"/>
          </w:tcPr>
          <w:p w14:paraId="38BB1925" w14:textId="77777777" w:rsidR="00295BCF" w:rsidRPr="003860C4" w:rsidRDefault="00295BCF" w:rsidP="00873D59">
            <w:pPr>
              <w:jc w:val="center"/>
              <w:rPr>
                <w:rFonts w:ascii="Tahoma" w:eastAsia="Calibri" w:hAnsi="Tahoma" w:cs="Tahoma"/>
              </w:rPr>
            </w:pPr>
          </w:p>
        </w:tc>
        <w:tc>
          <w:tcPr>
            <w:tcW w:w="891" w:type="dxa"/>
          </w:tcPr>
          <w:p w14:paraId="7CC07110" w14:textId="77777777" w:rsidR="00295BCF" w:rsidRPr="003860C4" w:rsidRDefault="00295BCF" w:rsidP="00873D59">
            <w:pPr>
              <w:jc w:val="center"/>
              <w:rPr>
                <w:rFonts w:ascii="Tahoma" w:eastAsia="Calibri" w:hAnsi="Tahoma" w:cs="Tahoma"/>
              </w:rPr>
            </w:pPr>
          </w:p>
        </w:tc>
        <w:tc>
          <w:tcPr>
            <w:tcW w:w="820" w:type="dxa"/>
          </w:tcPr>
          <w:p w14:paraId="7DBE5DBB" w14:textId="77777777" w:rsidR="00295BCF" w:rsidRPr="003860C4" w:rsidRDefault="00295BCF" w:rsidP="00873D59">
            <w:pPr>
              <w:jc w:val="center"/>
              <w:rPr>
                <w:rFonts w:ascii="Tahoma" w:eastAsia="Calibri" w:hAnsi="Tahoma" w:cs="Tahoma"/>
              </w:rPr>
            </w:pPr>
          </w:p>
        </w:tc>
        <w:tc>
          <w:tcPr>
            <w:tcW w:w="1198" w:type="dxa"/>
          </w:tcPr>
          <w:p w14:paraId="0B1ED6EF" w14:textId="77777777" w:rsidR="00295BCF" w:rsidRPr="003860C4" w:rsidRDefault="00295BCF" w:rsidP="00873D59">
            <w:pPr>
              <w:jc w:val="center"/>
              <w:rPr>
                <w:rFonts w:ascii="Tahoma" w:eastAsia="Calibri" w:hAnsi="Tahoma" w:cs="Tahoma"/>
              </w:rPr>
            </w:pPr>
          </w:p>
        </w:tc>
        <w:tc>
          <w:tcPr>
            <w:tcW w:w="1033" w:type="dxa"/>
          </w:tcPr>
          <w:p w14:paraId="39283603" w14:textId="77777777" w:rsidR="00295BCF" w:rsidRPr="003860C4" w:rsidRDefault="00295BCF" w:rsidP="00873D59">
            <w:pPr>
              <w:jc w:val="center"/>
              <w:rPr>
                <w:rFonts w:ascii="Tahoma" w:eastAsia="Calibri" w:hAnsi="Tahoma" w:cs="Tahoma"/>
              </w:rPr>
            </w:pPr>
          </w:p>
        </w:tc>
      </w:tr>
      <w:tr w:rsidR="00295BCF" w:rsidRPr="003860C4" w14:paraId="42956B01" w14:textId="77777777" w:rsidTr="00A72143">
        <w:tblPrEx>
          <w:jc w:val="left"/>
        </w:tblPrEx>
        <w:tc>
          <w:tcPr>
            <w:tcW w:w="1579" w:type="dxa"/>
            <w:vMerge/>
          </w:tcPr>
          <w:p w14:paraId="42BA9E43" w14:textId="77777777" w:rsidR="00295BCF" w:rsidRPr="003860C4" w:rsidRDefault="00295BCF" w:rsidP="00873D59">
            <w:pPr>
              <w:jc w:val="center"/>
              <w:rPr>
                <w:rFonts w:ascii="Calibri" w:eastAsia="Calibri" w:hAnsi="Calibri" w:cs="Times New Roman"/>
              </w:rPr>
            </w:pPr>
          </w:p>
        </w:tc>
        <w:tc>
          <w:tcPr>
            <w:tcW w:w="4984" w:type="dxa"/>
            <w:shd w:val="clear" w:color="auto" w:fill="auto"/>
          </w:tcPr>
          <w:p w14:paraId="0C564DDB" w14:textId="77777777" w:rsidR="00295BCF" w:rsidRPr="004F34D7" w:rsidRDefault="00295BCF" w:rsidP="00873D59">
            <w:pPr>
              <w:rPr>
                <w:rFonts w:eastAsia="Times New Roman" w:cstheme="minorHAnsi"/>
                <w:bCs/>
                <w:lang w:eastAsia="en-GB"/>
              </w:rPr>
            </w:pPr>
            <w:r w:rsidRPr="004F34D7">
              <w:rPr>
                <w:rFonts w:eastAsia="Times New Roman" w:cstheme="minorHAnsi"/>
                <w:bCs/>
                <w:lang w:eastAsia="en-GB"/>
              </w:rPr>
              <w:t xml:space="preserve">The purposes of trial monitoring are to verify that….the reported trial data are accurate, complete, and verifiable from source documents.….ensuring high quality of study design and conduct is of </w:t>
            </w:r>
            <w:r w:rsidRPr="004F34D7">
              <w:rPr>
                <w:rFonts w:eastAsia="Times New Roman" w:cstheme="minorHAnsi"/>
                <w:bCs/>
                <w:lang w:eastAsia="en-GB"/>
              </w:rPr>
              <w:lastRenderedPageBreak/>
              <w:t>paramount importance to ensure the study results are interpretable.</w:t>
            </w:r>
          </w:p>
        </w:tc>
        <w:tc>
          <w:tcPr>
            <w:tcW w:w="739" w:type="dxa"/>
          </w:tcPr>
          <w:p w14:paraId="65F5720B" w14:textId="77777777" w:rsidR="00295BCF" w:rsidRDefault="00295BCF" w:rsidP="00873D59">
            <w:pPr>
              <w:jc w:val="center"/>
              <w:rPr>
                <w:rFonts w:ascii="Tahoma" w:eastAsia="Calibri" w:hAnsi="Tahoma" w:cs="Tahoma"/>
              </w:rPr>
            </w:pPr>
          </w:p>
        </w:tc>
        <w:tc>
          <w:tcPr>
            <w:tcW w:w="799" w:type="dxa"/>
          </w:tcPr>
          <w:p w14:paraId="142505A3" w14:textId="77777777" w:rsidR="00295BCF" w:rsidRPr="003860C4" w:rsidRDefault="00295BCF" w:rsidP="00873D59">
            <w:pPr>
              <w:jc w:val="center"/>
              <w:rPr>
                <w:rFonts w:ascii="Tahoma" w:eastAsia="Calibri" w:hAnsi="Tahoma" w:cs="Tahoma"/>
              </w:rPr>
            </w:pPr>
          </w:p>
        </w:tc>
        <w:tc>
          <w:tcPr>
            <w:tcW w:w="693" w:type="dxa"/>
          </w:tcPr>
          <w:p w14:paraId="6B55F86F" w14:textId="77777777" w:rsidR="00295BCF" w:rsidRPr="003860C4" w:rsidRDefault="00295BCF" w:rsidP="00873D59">
            <w:pPr>
              <w:jc w:val="center"/>
              <w:rPr>
                <w:rFonts w:ascii="Tahoma" w:eastAsia="Calibri" w:hAnsi="Tahoma" w:cs="Tahoma"/>
              </w:rPr>
            </w:pPr>
          </w:p>
        </w:tc>
        <w:tc>
          <w:tcPr>
            <w:tcW w:w="799" w:type="dxa"/>
          </w:tcPr>
          <w:p w14:paraId="5C289955" w14:textId="77777777" w:rsidR="00295BCF" w:rsidRPr="003860C4" w:rsidRDefault="00295BCF" w:rsidP="00873D59">
            <w:pPr>
              <w:jc w:val="center"/>
              <w:rPr>
                <w:rFonts w:ascii="Tahoma" w:eastAsia="Calibri" w:hAnsi="Tahoma" w:cs="Tahoma"/>
              </w:rPr>
            </w:pPr>
          </w:p>
        </w:tc>
        <w:tc>
          <w:tcPr>
            <w:tcW w:w="777" w:type="dxa"/>
          </w:tcPr>
          <w:p w14:paraId="1C8F3802"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91" w:type="dxa"/>
          </w:tcPr>
          <w:p w14:paraId="3D646E4E" w14:textId="77777777" w:rsidR="00295BCF" w:rsidRPr="003860C4" w:rsidRDefault="00295BCF" w:rsidP="00873D59">
            <w:pPr>
              <w:jc w:val="center"/>
              <w:rPr>
                <w:rFonts w:ascii="Tahoma" w:eastAsia="Calibri" w:hAnsi="Tahoma" w:cs="Tahoma"/>
              </w:rPr>
            </w:pPr>
          </w:p>
        </w:tc>
        <w:tc>
          <w:tcPr>
            <w:tcW w:w="820" w:type="dxa"/>
          </w:tcPr>
          <w:p w14:paraId="50E88E69" w14:textId="77777777" w:rsidR="00295BCF" w:rsidRPr="003860C4" w:rsidRDefault="00295BCF" w:rsidP="00873D59">
            <w:pPr>
              <w:jc w:val="center"/>
              <w:rPr>
                <w:rFonts w:ascii="Tahoma" w:eastAsia="Calibri" w:hAnsi="Tahoma" w:cs="Tahoma"/>
              </w:rPr>
            </w:pPr>
          </w:p>
        </w:tc>
        <w:tc>
          <w:tcPr>
            <w:tcW w:w="1198" w:type="dxa"/>
          </w:tcPr>
          <w:p w14:paraId="04AC3774" w14:textId="77777777" w:rsidR="00295BCF" w:rsidRPr="003860C4" w:rsidRDefault="00295BCF" w:rsidP="00873D59">
            <w:pPr>
              <w:jc w:val="center"/>
              <w:rPr>
                <w:rFonts w:ascii="Tahoma" w:eastAsia="Calibri" w:hAnsi="Tahoma" w:cs="Tahoma"/>
              </w:rPr>
            </w:pPr>
          </w:p>
        </w:tc>
        <w:tc>
          <w:tcPr>
            <w:tcW w:w="1033" w:type="dxa"/>
          </w:tcPr>
          <w:p w14:paraId="5DD8006E" w14:textId="77777777" w:rsidR="00295BCF" w:rsidRPr="003860C4" w:rsidRDefault="00295BCF" w:rsidP="00873D59">
            <w:pPr>
              <w:jc w:val="center"/>
              <w:rPr>
                <w:rFonts w:ascii="Tahoma" w:eastAsia="Calibri" w:hAnsi="Tahoma" w:cs="Tahoma"/>
              </w:rPr>
            </w:pPr>
          </w:p>
        </w:tc>
      </w:tr>
      <w:tr w:rsidR="00295BCF" w:rsidRPr="003860C4" w14:paraId="11659F08" w14:textId="77777777" w:rsidTr="00A72143">
        <w:tblPrEx>
          <w:jc w:val="left"/>
        </w:tblPrEx>
        <w:tc>
          <w:tcPr>
            <w:tcW w:w="1579" w:type="dxa"/>
            <w:vMerge/>
          </w:tcPr>
          <w:p w14:paraId="7936E68B" w14:textId="77777777" w:rsidR="00295BCF" w:rsidRPr="003860C4" w:rsidRDefault="00295BCF" w:rsidP="00873D59">
            <w:pPr>
              <w:jc w:val="center"/>
              <w:rPr>
                <w:rFonts w:ascii="Calibri" w:eastAsia="Calibri" w:hAnsi="Calibri" w:cs="Times New Roman"/>
              </w:rPr>
            </w:pPr>
          </w:p>
        </w:tc>
        <w:tc>
          <w:tcPr>
            <w:tcW w:w="4984" w:type="dxa"/>
            <w:shd w:val="clear" w:color="auto" w:fill="auto"/>
          </w:tcPr>
          <w:p w14:paraId="4A3752E3" w14:textId="77777777" w:rsidR="00295BCF" w:rsidRPr="004F34D7" w:rsidRDefault="00295BCF" w:rsidP="00873D59">
            <w:pPr>
              <w:rPr>
                <w:rFonts w:eastAsia="Times New Roman" w:cstheme="minorHAnsi"/>
                <w:bCs/>
                <w:lang w:eastAsia="en-GB"/>
              </w:rPr>
            </w:pPr>
            <w:r w:rsidRPr="004F34D7">
              <w:rPr>
                <w:rFonts w:eastAsia="Times New Roman" w:cstheme="minorHAnsi"/>
                <w:bCs/>
                <w:lang w:eastAsia="en-GB"/>
              </w:rPr>
              <w:t>Appropriate planning before the trial and adequate oversight and monitoring during the trial will help ensure that trial subject safety is maintained throughout the trial and that there is accurate reporting of results at its conclusion.</w:t>
            </w:r>
          </w:p>
        </w:tc>
        <w:tc>
          <w:tcPr>
            <w:tcW w:w="739" w:type="dxa"/>
          </w:tcPr>
          <w:p w14:paraId="4773B9FD" w14:textId="77777777" w:rsidR="00295BCF" w:rsidRDefault="00295BCF" w:rsidP="00873D59">
            <w:pPr>
              <w:jc w:val="center"/>
              <w:rPr>
                <w:rFonts w:ascii="Tahoma" w:eastAsia="Calibri" w:hAnsi="Tahoma" w:cs="Tahoma"/>
              </w:rPr>
            </w:pPr>
          </w:p>
        </w:tc>
        <w:tc>
          <w:tcPr>
            <w:tcW w:w="799" w:type="dxa"/>
          </w:tcPr>
          <w:p w14:paraId="3DB2EB7D" w14:textId="77777777" w:rsidR="00295BCF" w:rsidRPr="003860C4" w:rsidRDefault="00295BCF" w:rsidP="00873D59">
            <w:pPr>
              <w:jc w:val="center"/>
              <w:rPr>
                <w:rFonts w:ascii="Tahoma" w:eastAsia="Calibri" w:hAnsi="Tahoma" w:cs="Tahoma"/>
              </w:rPr>
            </w:pPr>
          </w:p>
        </w:tc>
        <w:tc>
          <w:tcPr>
            <w:tcW w:w="693" w:type="dxa"/>
          </w:tcPr>
          <w:p w14:paraId="1400E651" w14:textId="77777777" w:rsidR="00295BCF" w:rsidRPr="003860C4" w:rsidRDefault="00295BCF" w:rsidP="00873D59">
            <w:pPr>
              <w:jc w:val="center"/>
              <w:rPr>
                <w:rFonts w:ascii="Tahoma" w:eastAsia="Calibri" w:hAnsi="Tahoma" w:cs="Tahoma"/>
              </w:rPr>
            </w:pPr>
          </w:p>
        </w:tc>
        <w:tc>
          <w:tcPr>
            <w:tcW w:w="799" w:type="dxa"/>
          </w:tcPr>
          <w:p w14:paraId="019064FB" w14:textId="77777777" w:rsidR="00295BCF" w:rsidRPr="003860C4" w:rsidRDefault="00295BCF" w:rsidP="00873D59">
            <w:pPr>
              <w:jc w:val="center"/>
              <w:rPr>
                <w:rFonts w:ascii="Tahoma" w:eastAsia="Calibri" w:hAnsi="Tahoma" w:cs="Tahoma"/>
              </w:rPr>
            </w:pPr>
          </w:p>
        </w:tc>
        <w:tc>
          <w:tcPr>
            <w:tcW w:w="777" w:type="dxa"/>
          </w:tcPr>
          <w:p w14:paraId="1B7EA377" w14:textId="77777777" w:rsidR="00295BCF" w:rsidRDefault="00295BCF" w:rsidP="00873D59">
            <w:pPr>
              <w:jc w:val="center"/>
              <w:rPr>
                <w:rFonts w:ascii="Tahoma" w:eastAsia="Calibri" w:hAnsi="Tahoma" w:cs="Tahoma"/>
              </w:rPr>
            </w:pPr>
          </w:p>
        </w:tc>
        <w:tc>
          <w:tcPr>
            <w:tcW w:w="891" w:type="dxa"/>
          </w:tcPr>
          <w:p w14:paraId="6451BB23" w14:textId="77777777" w:rsidR="00295BCF" w:rsidRPr="003860C4" w:rsidRDefault="00295BCF" w:rsidP="00873D59">
            <w:pPr>
              <w:jc w:val="center"/>
              <w:rPr>
                <w:rFonts w:ascii="Tahoma" w:eastAsia="Calibri" w:hAnsi="Tahoma" w:cs="Tahoma"/>
              </w:rPr>
            </w:pPr>
          </w:p>
        </w:tc>
        <w:tc>
          <w:tcPr>
            <w:tcW w:w="820" w:type="dxa"/>
          </w:tcPr>
          <w:p w14:paraId="2E8507D1"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1198" w:type="dxa"/>
          </w:tcPr>
          <w:p w14:paraId="4089B3D8" w14:textId="77777777" w:rsidR="00295BCF" w:rsidRPr="003860C4" w:rsidRDefault="00295BCF" w:rsidP="00873D59">
            <w:pPr>
              <w:jc w:val="center"/>
              <w:rPr>
                <w:rFonts w:ascii="Tahoma" w:eastAsia="Calibri" w:hAnsi="Tahoma" w:cs="Tahoma"/>
              </w:rPr>
            </w:pPr>
          </w:p>
        </w:tc>
        <w:tc>
          <w:tcPr>
            <w:tcW w:w="1033" w:type="dxa"/>
          </w:tcPr>
          <w:p w14:paraId="7DC533EA" w14:textId="77777777" w:rsidR="00295BCF" w:rsidRPr="003860C4" w:rsidRDefault="00295BCF" w:rsidP="00873D59">
            <w:pPr>
              <w:jc w:val="center"/>
              <w:rPr>
                <w:rFonts w:ascii="Tahoma" w:eastAsia="Calibri" w:hAnsi="Tahoma" w:cs="Tahoma"/>
              </w:rPr>
            </w:pPr>
          </w:p>
        </w:tc>
      </w:tr>
      <w:tr w:rsidR="00295BCF" w:rsidRPr="003860C4" w14:paraId="1AE6909A" w14:textId="77777777" w:rsidTr="00A72143">
        <w:tblPrEx>
          <w:jc w:val="left"/>
        </w:tblPrEx>
        <w:tc>
          <w:tcPr>
            <w:tcW w:w="1579" w:type="dxa"/>
            <w:vMerge/>
          </w:tcPr>
          <w:p w14:paraId="0292B5AD" w14:textId="77777777" w:rsidR="00295BCF" w:rsidRPr="003860C4" w:rsidRDefault="00295BCF" w:rsidP="00873D59">
            <w:pPr>
              <w:jc w:val="center"/>
              <w:rPr>
                <w:rFonts w:ascii="Calibri" w:eastAsia="Calibri" w:hAnsi="Calibri" w:cs="Times New Roman"/>
              </w:rPr>
            </w:pPr>
          </w:p>
        </w:tc>
        <w:tc>
          <w:tcPr>
            <w:tcW w:w="4984" w:type="dxa"/>
            <w:shd w:val="clear" w:color="auto" w:fill="auto"/>
          </w:tcPr>
          <w:p w14:paraId="51505110" w14:textId="77777777" w:rsidR="00295BCF" w:rsidRPr="004F34D7" w:rsidRDefault="00295BCF" w:rsidP="00873D59">
            <w:pPr>
              <w:rPr>
                <w:rFonts w:eastAsia="Times New Roman" w:cstheme="minorHAnsi"/>
                <w:bCs/>
                <w:lang w:eastAsia="en-GB"/>
              </w:rPr>
            </w:pPr>
            <w:r w:rsidRPr="004F34D7">
              <w:rPr>
                <w:rFonts w:eastAsia="Times New Roman" w:cstheme="minorHAnsi"/>
                <w:bCs/>
                <w:lang w:eastAsia="en-GB"/>
              </w:rPr>
              <w:t>In summary, the purpose of monitoring clinical trials is to verify that:</w:t>
            </w:r>
          </w:p>
          <w:p w14:paraId="1142BAE5" w14:textId="77777777" w:rsidR="00295BCF" w:rsidRPr="004F34D7" w:rsidRDefault="00295BCF" w:rsidP="00873D59">
            <w:pPr>
              <w:rPr>
                <w:rFonts w:eastAsia="Times New Roman" w:cstheme="minorHAnsi"/>
                <w:bCs/>
                <w:lang w:eastAsia="en-GB"/>
              </w:rPr>
            </w:pPr>
            <w:r w:rsidRPr="004F34D7">
              <w:rPr>
                <w:rFonts w:eastAsia="Times New Roman" w:cstheme="minorHAnsi"/>
                <w:bCs/>
                <w:lang w:eastAsia="en-GB"/>
              </w:rPr>
              <w:t>…… the reported trial data are accurate, complete and verifiable against the source documents.</w:t>
            </w:r>
          </w:p>
        </w:tc>
        <w:tc>
          <w:tcPr>
            <w:tcW w:w="739" w:type="dxa"/>
          </w:tcPr>
          <w:p w14:paraId="480892C5" w14:textId="77777777" w:rsidR="00295BCF" w:rsidRDefault="00295BCF" w:rsidP="00873D59">
            <w:pPr>
              <w:jc w:val="center"/>
              <w:rPr>
                <w:rFonts w:ascii="Tahoma" w:eastAsia="Calibri" w:hAnsi="Tahoma" w:cs="Tahoma"/>
              </w:rPr>
            </w:pPr>
          </w:p>
        </w:tc>
        <w:tc>
          <w:tcPr>
            <w:tcW w:w="799" w:type="dxa"/>
          </w:tcPr>
          <w:p w14:paraId="0BF37685" w14:textId="77777777" w:rsidR="00295BCF" w:rsidRPr="003860C4" w:rsidRDefault="00295BCF" w:rsidP="00873D59">
            <w:pPr>
              <w:jc w:val="center"/>
              <w:rPr>
                <w:rFonts w:ascii="Tahoma" w:eastAsia="Calibri" w:hAnsi="Tahoma" w:cs="Tahoma"/>
              </w:rPr>
            </w:pPr>
          </w:p>
        </w:tc>
        <w:tc>
          <w:tcPr>
            <w:tcW w:w="693" w:type="dxa"/>
          </w:tcPr>
          <w:p w14:paraId="161695D3" w14:textId="77777777" w:rsidR="00295BCF" w:rsidRPr="003860C4" w:rsidRDefault="00295BCF" w:rsidP="00873D59">
            <w:pPr>
              <w:jc w:val="center"/>
              <w:rPr>
                <w:rFonts w:ascii="Tahoma" w:eastAsia="Calibri" w:hAnsi="Tahoma" w:cs="Tahoma"/>
              </w:rPr>
            </w:pPr>
          </w:p>
        </w:tc>
        <w:tc>
          <w:tcPr>
            <w:tcW w:w="799" w:type="dxa"/>
          </w:tcPr>
          <w:p w14:paraId="7B7E7A65" w14:textId="77777777" w:rsidR="00295BCF" w:rsidRPr="003860C4" w:rsidRDefault="00295BCF" w:rsidP="00873D59">
            <w:pPr>
              <w:jc w:val="center"/>
              <w:rPr>
                <w:rFonts w:ascii="Tahoma" w:eastAsia="Calibri" w:hAnsi="Tahoma" w:cs="Tahoma"/>
              </w:rPr>
            </w:pPr>
          </w:p>
        </w:tc>
        <w:tc>
          <w:tcPr>
            <w:tcW w:w="777" w:type="dxa"/>
          </w:tcPr>
          <w:p w14:paraId="3E2A5E1E" w14:textId="77777777" w:rsidR="00295BCF" w:rsidRDefault="00295BCF" w:rsidP="00873D59">
            <w:pPr>
              <w:jc w:val="center"/>
              <w:rPr>
                <w:rFonts w:ascii="Tahoma" w:eastAsia="Calibri" w:hAnsi="Tahoma" w:cs="Tahoma"/>
              </w:rPr>
            </w:pPr>
          </w:p>
        </w:tc>
        <w:tc>
          <w:tcPr>
            <w:tcW w:w="891" w:type="dxa"/>
          </w:tcPr>
          <w:p w14:paraId="7A696E40" w14:textId="77777777" w:rsidR="00295BCF" w:rsidRPr="003860C4" w:rsidRDefault="00295BCF" w:rsidP="00873D59">
            <w:pPr>
              <w:jc w:val="center"/>
              <w:rPr>
                <w:rFonts w:ascii="Tahoma" w:eastAsia="Calibri" w:hAnsi="Tahoma" w:cs="Tahoma"/>
              </w:rPr>
            </w:pPr>
            <w:r>
              <w:rPr>
                <w:rFonts w:ascii="Tahoma" w:eastAsia="Calibri" w:hAnsi="Tahoma" w:cs="Tahoma"/>
              </w:rPr>
              <w:t>*</w:t>
            </w:r>
          </w:p>
        </w:tc>
        <w:tc>
          <w:tcPr>
            <w:tcW w:w="820" w:type="dxa"/>
          </w:tcPr>
          <w:p w14:paraId="39B786C9" w14:textId="77777777" w:rsidR="00295BCF" w:rsidRDefault="00295BCF" w:rsidP="00873D59">
            <w:pPr>
              <w:jc w:val="center"/>
              <w:rPr>
                <w:rFonts w:ascii="Tahoma" w:eastAsia="Calibri" w:hAnsi="Tahoma" w:cs="Tahoma"/>
              </w:rPr>
            </w:pPr>
          </w:p>
        </w:tc>
        <w:tc>
          <w:tcPr>
            <w:tcW w:w="1198" w:type="dxa"/>
          </w:tcPr>
          <w:p w14:paraId="50BA9879" w14:textId="77777777" w:rsidR="00295BCF" w:rsidRPr="003860C4" w:rsidRDefault="00295BCF" w:rsidP="00873D59">
            <w:pPr>
              <w:jc w:val="center"/>
              <w:rPr>
                <w:rFonts w:ascii="Tahoma" w:eastAsia="Calibri" w:hAnsi="Tahoma" w:cs="Tahoma"/>
              </w:rPr>
            </w:pPr>
          </w:p>
        </w:tc>
        <w:tc>
          <w:tcPr>
            <w:tcW w:w="1033" w:type="dxa"/>
          </w:tcPr>
          <w:p w14:paraId="2178306D" w14:textId="77777777" w:rsidR="00295BCF" w:rsidRPr="003860C4" w:rsidRDefault="00295BCF" w:rsidP="00873D59">
            <w:pPr>
              <w:jc w:val="center"/>
              <w:rPr>
                <w:rFonts w:ascii="Tahoma" w:eastAsia="Calibri" w:hAnsi="Tahoma" w:cs="Tahoma"/>
              </w:rPr>
            </w:pPr>
          </w:p>
        </w:tc>
      </w:tr>
      <w:tr w:rsidR="00295BCF" w:rsidRPr="003860C4" w14:paraId="6FC0B76F" w14:textId="77777777" w:rsidTr="00A72143">
        <w:tblPrEx>
          <w:jc w:val="left"/>
        </w:tblPrEx>
        <w:tc>
          <w:tcPr>
            <w:tcW w:w="1579" w:type="dxa"/>
            <w:vMerge/>
          </w:tcPr>
          <w:p w14:paraId="1A4636F8" w14:textId="77777777" w:rsidR="00295BCF" w:rsidRPr="003860C4" w:rsidRDefault="00295BCF" w:rsidP="00873D59">
            <w:pPr>
              <w:jc w:val="center"/>
              <w:rPr>
                <w:rFonts w:ascii="Tahoma" w:eastAsia="Calibri" w:hAnsi="Tahoma" w:cs="Tahoma"/>
              </w:rPr>
            </w:pPr>
          </w:p>
        </w:tc>
        <w:tc>
          <w:tcPr>
            <w:tcW w:w="4984" w:type="dxa"/>
          </w:tcPr>
          <w:p w14:paraId="12B78577" w14:textId="77777777" w:rsidR="00295BCF" w:rsidRPr="003860C4" w:rsidRDefault="00295BCF" w:rsidP="00873D59">
            <w:pPr>
              <w:rPr>
                <w:rFonts w:ascii="Tahoma" w:eastAsia="Calibri" w:hAnsi="Tahoma" w:cs="Tahoma"/>
              </w:rPr>
            </w:pPr>
          </w:p>
        </w:tc>
        <w:tc>
          <w:tcPr>
            <w:tcW w:w="739" w:type="dxa"/>
          </w:tcPr>
          <w:p w14:paraId="2587D0A4" w14:textId="77777777" w:rsidR="00295BCF" w:rsidRPr="003860C4" w:rsidRDefault="00295BCF" w:rsidP="00873D59">
            <w:pPr>
              <w:jc w:val="center"/>
              <w:rPr>
                <w:rFonts w:ascii="Tahoma" w:eastAsia="Calibri" w:hAnsi="Tahoma" w:cs="Tahoma"/>
              </w:rPr>
            </w:pPr>
          </w:p>
        </w:tc>
        <w:tc>
          <w:tcPr>
            <w:tcW w:w="799" w:type="dxa"/>
          </w:tcPr>
          <w:p w14:paraId="665BF612" w14:textId="77777777" w:rsidR="00295BCF" w:rsidRPr="003860C4" w:rsidRDefault="00295BCF" w:rsidP="00873D59">
            <w:pPr>
              <w:jc w:val="center"/>
              <w:rPr>
                <w:rFonts w:ascii="Tahoma" w:eastAsia="Calibri" w:hAnsi="Tahoma" w:cs="Tahoma"/>
              </w:rPr>
            </w:pPr>
          </w:p>
        </w:tc>
        <w:tc>
          <w:tcPr>
            <w:tcW w:w="693" w:type="dxa"/>
          </w:tcPr>
          <w:p w14:paraId="70FC1037" w14:textId="77777777" w:rsidR="00295BCF" w:rsidRPr="003860C4" w:rsidRDefault="00295BCF" w:rsidP="00873D59">
            <w:pPr>
              <w:jc w:val="center"/>
              <w:rPr>
                <w:rFonts w:ascii="Tahoma" w:eastAsia="Calibri" w:hAnsi="Tahoma" w:cs="Tahoma"/>
              </w:rPr>
            </w:pPr>
          </w:p>
        </w:tc>
        <w:tc>
          <w:tcPr>
            <w:tcW w:w="799" w:type="dxa"/>
          </w:tcPr>
          <w:p w14:paraId="1106FB9B" w14:textId="77777777" w:rsidR="00295BCF" w:rsidRPr="003860C4" w:rsidRDefault="00295BCF" w:rsidP="00873D59">
            <w:pPr>
              <w:jc w:val="center"/>
              <w:rPr>
                <w:rFonts w:ascii="Tahoma" w:eastAsia="Calibri" w:hAnsi="Tahoma" w:cs="Tahoma"/>
              </w:rPr>
            </w:pPr>
          </w:p>
        </w:tc>
        <w:tc>
          <w:tcPr>
            <w:tcW w:w="777" w:type="dxa"/>
          </w:tcPr>
          <w:p w14:paraId="53EF12E5" w14:textId="77777777" w:rsidR="00295BCF" w:rsidRPr="003860C4" w:rsidRDefault="00295BCF" w:rsidP="00873D59">
            <w:pPr>
              <w:jc w:val="center"/>
              <w:rPr>
                <w:rFonts w:ascii="Tahoma" w:eastAsia="Calibri" w:hAnsi="Tahoma" w:cs="Tahoma"/>
              </w:rPr>
            </w:pPr>
          </w:p>
        </w:tc>
        <w:tc>
          <w:tcPr>
            <w:tcW w:w="891" w:type="dxa"/>
          </w:tcPr>
          <w:p w14:paraId="15B4ADC4" w14:textId="77777777" w:rsidR="00295BCF" w:rsidRPr="003860C4" w:rsidRDefault="00295BCF" w:rsidP="00873D59">
            <w:pPr>
              <w:jc w:val="center"/>
              <w:rPr>
                <w:rFonts w:ascii="Tahoma" w:eastAsia="Calibri" w:hAnsi="Tahoma" w:cs="Tahoma"/>
              </w:rPr>
            </w:pPr>
          </w:p>
        </w:tc>
        <w:tc>
          <w:tcPr>
            <w:tcW w:w="820" w:type="dxa"/>
          </w:tcPr>
          <w:p w14:paraId="4F7AF21F" w14:textId="77777777" w:rsidR="00295BCF" w:rsidRPr="003860C4" w:rsidRDefault="00295BCF" w:rsidP="00873D59">
            <w:pPr>
              <w:jc w:val="center"/>
              <w:rPr>
                <w:rFonts w:ascii="Tahoma" w:eastAsia="Calibri" w:hAnsi="Tahoma" w:cs="Tahoma"/>
              </w:rPr>
            </w:pPr>
          </w:p>
        </w:tc>
        <w:tc>
          <w:tcPr>
            <w:tcW w:w="1198" w:type="dxa"/>
          </w:tcPr>
          <w:p w14:paraId="3AA778C3" w14:textId="77777777" w:rsidR="00295BCF" w:rsidRPr="003860C4" w:rsidRDefault="00295BCF" w:rsidP="00873D59">
            <w:pPr>
              <w:jc w:val="center"/>
              <w:rPr>
                <w:rFonts w:ascii="Tahoma" w:eastAsia="Calibri" w:hAnsi="Tahoma" w:cs="Tahoma"/>
              </w:rPr>
            </w:pPr>
          </w:p>
        </w:tc>
        <w:tc>
          <w:tcPr>
            <w:tcW w:w="1033" w:type="dxa"/>
          </w:tcPr>
          <w:p w14:paraId="45D0A117" w14:textId="77777777" w:rsidR="00295BCF" w:rsidRPr="003860C4" w:rsidRDefault="00295BCF" w:rsidP="00873D59">
            <w:pPr>
              <w:jc w:val="center"/>
              <w:rPr>
                <w:rFonts w:ascii="Tahoma" w:eastAsia="Calibri" w:hAnsi="Tahoma" w:cs="Tahoma"/>
              </w:rPr>
            </w:pPr>
          </w:p>
        </w:tc>
      </w:tr>
      <w:tr w:rsidR="00295BCF" w14:paraId="24DBDDE1" w14:textId="77777777" w:rsidTr="00A72143">
        <w:trPr>
          <w:jc w:val="center"/>
        </w:trPr>
        <w:tc>
          <w:tcPr>
            <w:tcW w:w="1579" w:type="dxa"/>
            <w:vMerge w:val="restart"/>
            <w:vAlign w:val="center"/>
          </w:tcPr>
          <w:p w14:paraId="2BD3FD67" w14:textId="77777777" w:rsidR="00295BCF" w:rsidRDefault="00295BCF" w:rsidP="00873D59">
            <w:pPr>
              <w:jc w:val="center"/>
            </w:pPr>
            <w:r>
              <w:t>Making sure the trial was run as it was meant to be</w:t>
            </w:r>
          </w:p>
          <w:p w14:paraId="7EAD1256" w14:textId="77777777" w:rsidR="00295BCF" w:rsidRDefault="00295BCF" w:rsidP="00873D59">
            <w:pPr>
              <w:jc w:val="center"/>
              <w:rPr>
                <w:rFonts w:ascii="Tahoma" w:hAnsi="Tahoma" w:cs="Tahoma"/>
              </w:rPr>
            </w:pPr>
          </w:p>
        </w:tc>
        <w:tc>
          <w:tcPr>
            <w:tcW w:w="4984" w:type="dxa"/>
            <w:shd w:val="clear" w:color="auto" w:fill="F2F2F2" w:themeFill="background1" w:themeFillShade="F2"/>
          </w:tcPr>
          <w:p w14:paraId="50A556BE" w14:textId="77777777" w:rsidR="00295BCF" w:rsidRDefault="00295BCF" w:rsidP="00873D59">
            <w:pPr>
              <w:rPr>
                <w:rFonts w:ascii="Tahoma" w:hAnsi="Tahoma" w:cs="Tahoma"/>
              </w:rPr>
            </w:pPr>
            <w:r>
              <w:t>Trial integrity</w:t>
            </w:r>
          </w:p>
        </w:tc>
        <w:tc>
          <w:tcPr>
            <w:tcW w:w="739" w:type="dxa"/>
            <w:vAlign w:val="center"/>
          </w:tcPr>
          <w:p w14:paraId="71FD8745" w14:textId="77777777" w:rsidR="00295BCF" w:rsidRDefault="00295BCF" w:rsidP="00873D59">
            <w:pPr>
              <w:jc w:val="center"/>
              <w:rPr>
                <w:rFonts w:ascii="Tahoma" w:hAnsi="Tahoma" w:cs="Tahoma"/>
              </w:rPr>
            </w:pPr>
          </w:p>
        </w:tc>
        <w:tc>
          <w:tcPr>
            <w:tcW w:w="799" w:type="dxa"/>
            <w:vAlign w:val="center"/>
          </w:tcPr>
          <w:p w14:paraId="263B5083" w14:textId="77777777" w:rsidR="00295BCF" w:rsidRDefault="00295BCF" w:rsidP="00873D59">
            <w:pPr>
              <w:jc w:val="center"/>
              <w:rPr>
                <w:rFonts w:ascii="Tahoma" w:hAnsi="Tahoma" w:cs="Tahoma"/>
              </w:rPr>
            </w:pPr>
          </w:p>
        </w:tc>
        <w:tc>
          <w:tcPr>
            <w:tcW w:w="693" w:type="dxa"/>
            <w:vAlign w:val="center"/>
          </w:tcPr>
          <w:p w14:paraId="4C8C818A" w14:textId="77777777" w:rsidR="00295BCF" w:rsidRDefault="00295BCF" w:rsidP="00873D59">
            <w:pPr>
              <w:jc w:val="center"/>
              <w:rPr>
                <w:rFonts w:ascii="Tahoma" w:hAnsi="Tahoma" w:cs="Tahoma"/>
              </w:rPr>
            </w:pPr>
          </w:p>
        </w:tc>
        <w:tc>
          <w:tcPr>
            <w:tcW w:w="799" w:type="dxa"/>
            <w:vAlign w:val="center"/>
          </w:tcPr>
          <w:p w14:paraId="45525DB4" w14:textId="77777777" w:rsidR="00295BCF" w:rsidRDefault="00295BCF" w:rsidP="00873D59">
            <w:pPr>
              <w:jc w:val="center"/>
              <w:rPr>
                <w:rFonts w:ascii="Tahoma" w:hAnsi="Tahoma" w:cs="Tahoma"/>
              </w:rPr>
            </w:pPr>
          </w:p>
        </w:tc>
        <w:tc>
          <w:tcPr>
            <w:tcW w:w="777" w:type="dxa"/>
            <w:vAlign w:val="center"/>
          </w:tcPr>
          <w:p w14:paraId="03E1A2AD" w14:textId="77777777" w:rsidR="00295BCF" w:rsidRDefault="00295BCF" w:rsidP="00873D59">
            <w:pPr>
              <w:jc w:val="center"/>
              <w:rPr>
                <w:rFonts w:ascii="Tahoma" w:hAnsi="Tahoma" w:cs="Tahoma"/>
              </w:rPr>
            </w:pPr>
          </w:p>
        </w:tc>
        <w:tc>
          <w:tcPr>
            <w:tcW w:w="891" w:type="dxa"/>
            <w:vAlign w:val="center"/>
          </w:tcPr>
          <w:p w14:paraId="022A89FD" w14:textId="77777777" w:rsidR="00295BCF" w:rsidRDefault="00295BCF" w:rsidP="00873D59">
            <w:pPr>
              <w:jc w:val="center"/>
              <w:rPr>
                <w:rFonts w:ascii="Tahoma" w:hAnsi="Tahoma" w:cs="Tahoma"/>
              </w:rPr>
            </w:pPr>
          </w:p>
        </w:tc>
        <w:tc>
          <w:tcPr>
            <w:tcW w:w="820" w:type="dxa"/>
            <w:vAlign w:val="center"/>
          </w:tcPr>
          <w:p w14:paraId="34FC58CC" w14:textId="77777777" w:rsidR="00295BCF" w:rsidRDefault="00295BCF" w:rsidP="00873D59">
            <w:pPr>
              <w:jc w:val="center"/>
              <w:rPr>
                <w:rFonts w:ascii="Tahoma" w:hAnsi="Tahoma" w:cs="Tahoma"/>
              </w:rPr>
            </w:pPr>
          </w:p>
        </w:tc>
        <w:tc>
          <w:tcPr>
            <w:tcW w:w="1198" w:type="dxa"/>
            <w:vAlign w:val="center"/>
          </w:tcPr>
          <w:p w14:paraId="4FE75231" w14:textId="77777777" w:rsidR="00295BCF" w:rsidRDefault="00295BCF" w:rsidP="00873D59">
            <w:pPr>
              <w:jc w:val="center"/>
              <w:rPr>
                <w:rFonts w:ascii="Tahoma" w:hAnsi="Tahoma" w:cs="Tahoma"/>
              </w:rPr>
            </w:pPr>
          </w:p>
        </w:tc>
        <w:tc>
          <w:tcPr>
            <w:tcW w:w="1033" w:type="dxa"/>
            <w:vAlign w:val="center"/>
          </w:tcPr>
          <w:p w14:paraId="78490899" w14:textId="77777777" w:rsidR="00295BCF" w:rsidRDefault="00295BCF" w:rsidP="00873D59">
            <w:pPr>
              <w:jc w:val="center"/>
              <w:rPr>
                <w:rFonts w:ascii="Tahoma" w:hAnsi="Tahoma" w:cs="Tahoma"/>
              </w:rPr>
            </w:pPr>
          </w:p>
        </w:tc>
      </w:tr>
      <w:tr w:rsidR="00295BCF" w14:paraId="21FDA6BA" w14:textId="77777777" w:rsidTr="00A72143">
        <w:trPr>
          <w:jc w:val="center"/>
        </w:trPr>
        <w:tc>
          <w:tcPr>
            <w:tcW w:w="1579" w:type="dxa"/>
            <w:vMerge/>
            <w:vAlign w:val="center"/>
          </w:tcPr>
          <w:p w14:paraId="21DBC3CD" w14:textId="77777777" w:rsidR="00295BCF" w:rsidRDefault="00295BCF" w:rsidP="00873D59">
            <w:pPr>
              <w:jc w:val="center"/>
            </w:pPr>
          </w:p>
        </w:tc>
        <w:tc>
          <w:tcPr>
            <w:tcW w:w="4984" w:type="dxa"/>
          </w:tcPr>
          <w:p w14:paraId="06F358C2" w14:textId="77777777" w:rsidR="00295BCF" w:rsidRDefault="00295BCF" w:rsidP="00873D59">
            <w:pPr>
              <w:rPr>
                <w:rFonts w:ascii="Tahoma" w:hAnsi="Tahoma" w:cs="Tahoma"/>
              </w:rPr>
            </w:pPr>
            <w:r w:rsidRPr="00D85B70">
              <w:rPr>
                <w:bCs/>
              </w:rPr>
              <w:t>preventing or mitigating important and likely sources of</w:t>
            </w:r>
            <w:r>
              <w:rPr>
                <w:bCs/>
              </w:rPr>
              <w:t xml:space="preserve"> </w:t>
            </w:r>
            <w:r w:rsidRPr="00D85B70">
              <w:rPr>
                <w:bCs/>
              </w:rPr>
              <w:t>error in the conduct, collection, and reporting of critical data and processes necessary for human subject protection and</w:t>
            </w:r>
            <w:r w:rsidRPr="00B730B2">
              <w:rPr>
                <w:bCs/>
              </w:rPr>
              <w:t xml:space="preserve"> trial integrity.</w:t>
            </w:r>
          </w:p>
        </w:tc>
        <w:tc>
          <w:tcPr>
            <w:tcW w:w="739" w:type="dxa"/>
            <w:vAlign w:val="center"/>
          </w:tcPr>
          <w:p w14:paraId="40A0B051" w14:textId="77777777" w:rsidR="00295BCF" w:rsidRDefault="00295BCF" w:rsidP="00873D59">
            <w:pPr>
              <w:jc w:val="center"/>
              <w:rPr>
                <w:rFonts w:ascii="Tahoma" w:hAnsi="Tahoma" w:cs="Tahoma"/>
              </w:rPr>
            </w:pPr>
          </w:p>
        </w:tc>
        <w:tc>
          <w:tcPr>
            <w:tcW w:w="799" w:type="dxa"/>
            <w:vAlign w:val="center"/>
          </w:tcPr>
          <w:p w14:paraId="6F98E2D9" w14:textId="77777777" w:rsidR="00295BCF" w:rsidRDefault="00295BCF" w:rsidP="00873D59">
            <w:pPr>
              <w:jc w:val="center"/>
              <w:rPr>
                <w:rFonts w:ascii="Tahoma" w:hAnsi="Tahoma" w:cs="Tahoma"/>
              </w:rPr>
            </w:pPr>
          </w:p>
        </w:tc>
        <w:tc>
          <w:tcPr>
            <w:tcW w:w="693" w:type="dxa"/>
            <w:vAlign w:val="center"/>
          </w:tcPr>
          <w:p w14:paraId="57438D5A"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55928C89" w14:textId="77777777" w:rsidR="00295BCF" w:rsidRDefault="00295BCF" w:rsidP="00873D59">
            <w:pPr>
              <w:jc w:val="center"/>
              <w:rPr>
                <w:rFonts w:ascii="Tahoma" w:hAnsi="Tahoma" w:cs="Tahoma"/>
              </w:rPr>
            </w:pPr>
          </w:p>
        </w:tc>
        <w:tc>
          <w:tcPr>
            <w:tcW w:w="777" w:type="dxa"/>
            <w:vAlign w:val="center"/>
          </w:tcPr>
          <w:p w14:paraId="7226519D" w14:textId="77777777" w:rsidR="00295BCF" w:rsidRDefault="00295BCF" w:rsidP="00873D59">
            <w:pPr>
              <w:jc w:val="center"/>
              <w:rPr>
                <w:rFonts w:ascii="Tahoma" w:hAnsi="Tahoma" w:cs="Tahoma"/>
              </w:rPr>
            </w:pPr>
          </w:p>
        </w:tc>
        <w:tc>
          <w:tcPr>
            <w:tcW w:w="891" w:type="dxa"/>
            <w:vAlign w:val="center"/>
          </w:tcPr>
          <w:p w14:paraId="4315D8D0" w14:textId="77777777" w:rsidR="00295BCF" w:rsidRDefault="00295BCF" w:rsidP="00873D59">
            <w:pPr>
              <w:jc w:val="center"/>
              <w:rPr>
                <w:rFonts w:ascii="Tahoma" w:hAnsi="Tahoma" w:cs="Tahoma"/>
              </w:rPr>
            </w:pPr>
          </w:p>
        </w:tc>
        <w:tc>
          <w:tcPr>
            <w:tcW w:w="820" w:type="dxa"/>
            <w:vAlign w:val="center"/>
          </w:tcPr>
          <w:p w14:paraId="382B893E" w14:textId="77777777" w:rsidR="00295BCF" w:rsidRDefault="00295BCF" w:rsidP="00873D59">
            <w:pPr>
              <w:jc w:val="center"/>
              <w:rPr>
                <w:rFonts w:ascii="Tahoma" w:hAnsi="Tahoma" w:cs="Tahoma"/>
              </w:rPr>
            </w:pPr>
          </w:p>
        </w:tc>
        <w:tc>
          <w:tcPr>
            <w:tcW w:w="1198" w:type="dxa"/>
            <w:vAlign w:val="center"/>
          </w:tcPr>
          <w:p w14:paraId="793CD5A7" w14:textId="77777777" w:rsidR="00295BCF" w:rsidRDefault="00295BCF" w:rsidP="00873D59">
            <w:pPr>
              <w:jc w:val="center"/>
              <w:rPr>
                <w:rFonts w:ascii="Tahoma" w:hAnsi="Tahoma" w:cs="Tahoma"/>
              </w:rPr>
            </w:pPr>
          </w:p>
        </w:tc>
        <w:tc>
          <w:tcPr>
            <w:tcW w:w="1033" w:type="dxa"/>
            <w:vAlign w:val="center"/>
          </w:tcPr>
          <w:p w14:paraId="2DDD6879" w14:textId="77777777" w:rsidR="00295BCF" w:rsidRDefault="00295BCF" w:rsidP="00873D59">
            <w:pPr>
              <w:jc w:val="center"/>
              <w:rPr>
                <w:rFonts w:ascii="Tahoma" w:hAnsi="Tahoma" w:cs="Tahoma"/>
              </w:rPr>
            </w:pPr>
          </w:p>
        </w:tc>
      </w:tr>
      <w:tr w:rsidR="00295BCF" w14:paraId="20323FD8" w14:textId="77777777" w:rsidTr="00A72143">
        <w:trPr>
          <w:jc w:val="center"/>
        </w:trPr>
        <w:tc>
          <w:tcPr>
            <w:tcW w:w="1579" w:type="dxa"/>
            <w:vMerge/>
            <w:vAlign w:val="center"/>
          </w:tcPr>
          <w:p w14:paraId="1AF1ECF6" w14:textId="77777777" w:rsidR="00295BCF" w:rsidRDefault="00295BCF" w:rsidP="00873D59"/>
        </w:tc>
        <w:tc>
          <w:tcPr>
            <w:tcW w:w="4984" w:type="dxa"/>
          </w:tcPr>
          <w:p w14:paraId="4E1C6678" w14:textId="77777777" w:rsidR="00295BCF" w:rsidRDefault="00295BCF" w:rsidP="00873D59">
            <w:pPr>
              <w:rPr>
                <w:rFonts w:ascii="Calibri" w:eastAsia="Calibri" w:hAnsi="Calibri" w:cs="Calibri"/>
              </w:rPr>
            </w:pPr>
            <w:r w:rsidRPr="1332C43F">
              <w:rPr>
                <w:rFonts w:ascii="Calibri" w:eastAsia="Calibri" w:hAnsi="Calibri" w:cs="Calibri"/>
              </w:rPr>
              <w:t>“The monitor(s) in accordance with the sponsor’s requirements should ensure that the trial is conducted and documented properly”</w:t>
            </w:r>
          </w:p>
        </w:tc>
        <w:tc>
          <w:tcPr>
            <w:tcW w:w="739" w:type="dxa"/>
            <w:vAlign w:val="center"/>
          </w:tcPr>
          <w:p w14:paraId="3293DFEA" w14:textId="77777777" w:rsidR="00295BCF" w:rsidRDefault="00295BCF" w:rsidP="00873D59">
            <w:pPr>
              <w:jc w:val="center"/>
              <w:rPr>
                <w:rFonts w:ascii="Tahoma" w:hAnsi="Tahoma" w:cs="Tahoma"/>
              </w:rPr>
            </w:pPr>
          </w:p>
        </w:tc>
        <w:tc>
          <w:tcPr>
            <w:tcW w:w="799" w:type="dxa"/>
            <w:vAlign w:val="center"/>
          </w:tcPr>
          <w:p w14:paraId="6E01D112" w14:textId="77777777" w:rsidR="00295BCF" w:rsidRDefault="00295BCF" w:rsidP="00873D59">
            <w:pPr>
              <w:jc w:val="center"/>
              <w:rPr>
                <w:rFonts w:ascii="Tahoma" w:hAnsi="Tahoma" w:cs="Tahoma"/>
              </w:rPr>
            </w:pPr>
          </w:p>
        </w:tc>
        <w:tc>
          <w:tcPr>
            <w:tcW w:w="693" w:type="dxa"/>
            <w:vAlign w:val="center"/>
          </w:tcPr>
          <w:p w14:paraId="56BEA12A" w14:textId="77777777" w:rsidR="00295BCF" w:rsidRDefault="00295BCF" w:rsidP="00873D59">
            <w:pPr>
              <w:jc w:val="center"/>
              <w:rPr>
                <w:rFonts w:ascii="Tahoma" w:hAnsi="Tahoma" w:cs="Tahoma"/>
              </w:rPr>
            </w:pPr>
          </w:p>
        </w:tc>
        <w:tc>
          <w:tcPr>
            <w:tcW w:w="799" w:type="dxa"/>
            <w:vAlign w:val="center"/>
          </w:tcPr>
          <w:p w14:paraId="6A39AB63" w14:textId="77777777" w:rsidR="00295BCF" w:rsidRDefault="00295BCF" w:rsidP="00873D59">
            <w:pPr>
              <w:jc w:val="center"/>
              <w:rPr>
                <w:rFonts w:ascii="Tahoma" w:hAnsi="Tahoma" w:cs="Tahoma"/>
              </w:rPr>
            </w:pPr>
          </w:p>
        </w:tc>
        <w:tc>
          <w:tcPr>
            <w:tcW w:w="777" w:type="dxa"/>
            <w:vAlign w:val="center"/>
          </w:tcPr>
          <w:p w14:paraId="4170DAB8" w14:textId="77777777" w:rsidR="00295BCF" w:rsidRDefault="00295BCF" w:rsidP="00873D59">
            <w:pPr>
              <w:jc w:val="center"/>
              <w:rPr>
                <w:rFonts w:ascii="Tahoma" w:hAnsi="Tahoma" w:cs="Tahoma"/>
              </w:rPr>
            </w:pPr>
            <w:r w:rsidRPr="2C8306B9">
              <w:rPr>
                <w:rFonts w:ascii="Tahoma" w:hAnsi="Tahoma" w:cs="Tahoma"/>
              </w:rPr>
              <w:t>*</w:t>
            </w:r>
          </w:p>
        </w:tc>
        <w:tc>
          <w:tcPr>
            <w:tcW w:w="891" w:type="dxa"/>
            <w:vAlign w:val="center"/>
          </w:tcPr>
          <w:p w14:paraId="218391F2" w14:textId="77777777" w:rsidR="00295BCF" w:rsidRDefault="00295BCF" w:rsidP="00873D59">
            <w:pPr>
              <w:jc w:val="center"/>
              <w:rPr>
                <w:rFonts w:ascii="Tahoma" w:hAnsi="Tahoma" w:cs="Tahoma"/>
              </w:rPr>
            </w:pPr>
          </w:p>
        </w:tc>
        <w:tc>
          <w:tcPr>
            <w:tcW w:w="820" w:type="dxa"/>
            <w:vAlign w:val="center"/>
          </w:tcPr>
          <w:p w14:paraId="4F82C73B" w14:textId="77777777" w:rsidR="00295BCF" w:rsidRDefault="00295BCF" w:rsidP="00873D59">
            <w:pPr>
              <w:jc w:val="center"/>
              <w:rPr>
                <w:rFonts w:ascii="Tahoma" w:hAnsi="Tahoma" w:cs="Tahoma"/>
              </w:rPr>
            </w:pPr>
          </w:p>
        </w:tc>
        <w:tc>
          <w:tcPr>
            <w:tcW w:w="1198" w:type="dxa"/>
            <w:vAlign w:val="center"/>
          </w:tcPr>
          <w:p w14:paraId="672205DD" w14:textId="77777777" w:rsidR="00295BCF" w:rsidRDefault="00295BCF" w:rsidP="00873D59">
            <w:pPr>
              <w:jc w:val="center"/>
              <w:rPr>
                <w:rFonts w:ascii="Tahoma" w:hAnsi="Tahoma" w:cs="Tahoma"/>
              </w:rPr>
            </w:pPr>
          </w:p>
        </w:tc>
        <w:tc>
          <w:tcPr>
            <w:tcW w:w="1033" w:type="dxa"/>
            <w:vAlign w:val="center"/>
          </w:tcPr>
          <w:p w14:paraId="1F47CA8D" w14:textId="77777777" w:rsidR="00295BCF" w:rsidRDefault="00295BCF" w:rsidP="00873D59">
            <w:pPr>
              <w:jc w:val="center"/>
              <w:rPr>
                <w:rFonts w:ascii="Tahoma" w:hAnsi="Tahoma" w:cs="Tahoma"/>
              </w:rPr>
            </w:pPr>
          </w:p>
        </w:tc>
      </w:tr>
      <w:tr w:rsidR="00295BCF" w14:paraId="6F25BCC2" w14:textId="77777777" w:rsidTr="00A72143">
        <w:trPr>
          <w:jc w:val="center"/>
        </w:trPr>
        <w:tc>
          <w:tcPr>
            <w:tcW w:w="1579" w:type="dxa"/>
            <w:vMerge/>
            <w:vAlign w:val="center"/>
          </w:tcPr>
          <w:p w14:paraId="42C7F2EC" w14:textId="77777777" w:rsidR="00295BCF" w:rsidRDefault="00295BCF" w:rsidP="00873D59">
            <w:pPr>
              <w:jc w:val="center"/>
            </w:pPr>
          </w:p>
        </w:tc>
        <w:tc>
          <w:tcPr>
            <w:tcW w:w="4984" w:type="dxa"/>
            <w:shd w:val="clear" w:color="auto" w:fill="F2F2F2" w:themeFill="background1" w:themeFillShade="F2"/>
          </w:tcPr>
          <w:p w14:paraId="0BBF1D15" w14:textId="77777777" w:rsidR="00295BCF" w:rsidRDefault="00295BCF" w:rsidP="00873D59">
            <w:pPr>
              <w:rPr>
                <w:rFonts w:ascii="Tahoma" w:hAnsi="Tahoma" w:cs="Tahoma"/>
              </w:rPr>
            </w:pPr>
            <w:r>
              <w:t>Protocol compliance</w:t>
            </w:r>
          </w:p>
        </w:tc>
        <w:tc>
          <w:tcPr>
            <w:tcW w:w="739" w:type="dxa"/>
            <w:vAlign w:val="center"/>
          </w:tcPr>
          <w:p w14:paraId="3DCB5DD6" w14:textId="77777777" w:rsidR="00295BCF" w:rsidRDefault="00295BCF" w:rsidP="00873D59">
            <w:pPr>
              <w:jc w:val="center"/>
              <w:rPr>
                <w:rFonts w:ascii="Tahoma" w:hAnsi="Tahoma" w:cs="Tahoma"/>
              </w:rPr>
            </w:pPr>
          </w:p>
        </w:tc>
        <w:tc>
          <w:tcPr>
            <w:tcW w:w="799" w:type="dxa"/>
            <w:vAlign w:val="center"/>
          </w:tcPr>
          <w:p w14:paraId="3DDB9EDA" w14:textId="77777777" w:rsidR="00295BCF" w:rsidRDefault="00295BCF" w:rsidP="00873D59">
            <w:pPr>
              <w:jc w:val="center"/>
              <w:rPr>
                <w:rFonts w:ascii="Tahoma" w:hAnsi="Tahoma" w:cs="Tahoma"/>
              </w:rPr>
            </w:pPr>
          </w:p>
        </w:tc>
        <w:tc>
          <w:tcPr>
            <w:tcW w:w="693" w:type="dxa"/>
            <w:vAlign w:val="center"/>
          </w:tcPr>
          <w:p w14:paraId="2D69EF4F" w14:textId="77777777" w:rsidR="00295BCF" w:rsidRDefault="00295BCF" w:rsidP="00873D59">
            <w:pPr>
              <w:jc w:val="center"/>
              <w:rPr>
                <w:rFonts w:ascii="Tahoma" w:hAnsi="Tahoma" w:cs="Tahoma"/>
              </w:rPr>
            </w:pPr>
          </w:p>
        </w:tc>
        <w:tc>
          <w:tcPr>
            <w:tcW w:w="799" w:type="dxa"/>
            <w:vAlign w:val="center"/>
          </w:tcPr>
          <w:p w14:paraId="540E6292" w14:textId="77777777" w:rsidR="00295BCF" w:rsidRDefault="00295BCF" w:rsidP="00873D59">
            <w:pPr>
              <w:jc w:val="center"/>
              <w:rPr>
                <w:rFonts w:ascii="Tahoma" w:hAnsi="Tahoma" w:cs="Tahoma"/>
              </w:rPr>
            </w:pPr>
          </w:p>
        </w:tc>
        <w:tc>
          <w:tcPr>
            <w:tcW w:w="777" w:type="dxa"/>
            <w:vAlign w:val="center"/>
          </w:tcPr>
          <w:p w14:paraId="46E84FB5" w14:textId="77777777" w:rsidR="00295BCF" w:rsidRDefault="00295BCF" w:rsidP="00873D59">
            <w:pPr>
              <w:jc w:val="center"/>
              <w:rPr>
                <w:rFonts w:ascii="Tahoma" w:hAnsi="Tahoma" w:cs="Tahoma"/>
              </w:rPr>
            </w:pPr>
          </w:p>
        </w:tc>
        <w:tc>
          <w:tcPr>
            <w:tcW w:w="891" w:type="dxa"/>
            <w:vAlign w:val="center"/>
          </w:tcPr>
          <w:p w14:paraId="5946B655" w14:textId="77777777" w:rsidR="00295BCF" w:rsidRDefault="00295BCF" w:rsidP="00873D59">
            <w:pPr>
              <w:jc w:val="center"/>
              <w:rPr>
                <w:rFonts w:ascii="Tahoma" w:hAnsi="Tahoma" w:cs="Tahoma"/>
              </w:rPr>
            </w:pPr>
          </w:p>
        </w:tc>
        <w:tc>
          <w:tcPr>
            <w:tcW w:w="820" w:type="dxa"/>
            <w:vAlign w:val="center"/>
          </w:tcPr>
          <w:p w14:paraId="08CDC415" w14:textId="77777777" w:rsidR="00295BCF" w:rsidRDefault="00295BCF" w:rsidP="00873D59">
            <w:pPr>
              <w:jc w:val="center"/>
              <w:rPr>
                <w:rFonts w:ascii="Tahoma" w:hAnsi="Tahoma" w:cs="Tahoma"/>
              </w:rPr>
            </w:pPr>
          </w:p>
        </w:tc>
        <w:tc>
          <w:tcPr>
            <w:tcW w:w="1198" w:type="dxa"/>
            <w:vAlign w:val="center"/>
          </w:tcPr>
          <w:p w14:paraId="58E80E01" w14:textId="77777777" w:rsidR="00295BCF" w:rsidRDefault="00295BCF" w:rsidP="00873D59">
            <w:pPr>
              <w:jc w:val="center"/>
              <w:rPr>
                <w:rFonts w:ascii="Tahoma" w:hAnsi="Tahoma" w:cs="Tahoma"/>
              </w:rPr>
            </w:pPr>
          </w:p>
        </w:tc>
        <w:tc>
          <w:tcPr>
            <w:tcW w:w="1033" w:type="dxa"/>
            <w:vAlign w:val="center"/>
          </w:tcPr>
          <w:p w14:paraId="596E14ED" w14:textId="77777777" w:rsidR="00295BCF" w:rsidRDefault="00295BCF" w:rsidP="00873D59">
            <w:pPr>
              <w:jc w:val="center"/>
              <w:rPr>
                <w:rFonts w:ascii="Tahoma" w:hAnsi="Tahoma" w:cs="Tahoma"/>
              </w:rPr>
            </w:pPr>
          </w:p>
        </w:tc>
      </w:tr>
      <w:tr w:rsidR="00295BCF" w14:paraId="3AD13636" w14:textId="77777777" w:rsidTr="00A72143">
        <w:trPr>
          <w:jc w:val="center"/>
        </w:trPr>
        <w:tc>
          <w:tcPr>
            <w:tcW w:w="1579" w:type="dxa"/>
            <w:vMerge/>
            <w:vAlign w:val="center"/>
          </w:tcPr>
          <w:p w14:paraId="15C75790" w14:textId="77777777" w:rsidR="00295BCF" w:rsidRDefault="00295BCF" w:rsidP="00873D59">
            <w:pPr>
              <w:jc w:val="center"/>
            </w:pPr>
          </w:p>
        </w:tc>
        <w:tc>
          <w:tcPr>
            <w:tcW w:w="4984" w:type="dxa"/>
          </w:tcPr>
          <w:p w14:paraId="1B76F72C" w14:textId="77777777" w:rsidR="00295BCF" w:rsidRDefault="00295BCF" w:rsidP="00873D59">
            <w:pPr>
              <w:rPr>
                <w:rFonts w:ascii="Tahoma" w:hAnsi="Tahoma" w:cs="Tahoma"/>
              </w:rPr>
            </w:pPr>
            <w:r>
              <w:t>Monitoring is a quality control tool for determining whether study activities are being carried out as planned (FDA)</w:t>
            </w:r>
          </w:p>
          <w:p w14:paraId="3DF50DE1" w14:textId="77777777" w:rsidR="00295BCF" w:rsidRDefault="00295BCF" w:rsidP="00873D59">
            <w:pPr>
              <w:rPr>
                <w:rFonts w:ascii="Calibri" w:eastAsia="Calibri" w:hAnsi="Calibri" w:cs="Calibri"/>
              </w:rPr>
            </w:pPr>
            <w:r w:rsidRPr="1332C43F">
              <w:rPr>
                <w:rFonts w:ascii="Calibri" w:eastAsia="Calibri" w:hAnsi="Calibri" w:cs="Calibri"/>
              </w:rPr>
              <w:t xml:space="preserve">The participants were in accord with the findings concerning the major quality objectives—patient safety, accuracy of key data, and </w:t>
            </w:r>
            <w:r w:rsidRPr="1332C43F">
              <w:rPr>
                <w:rFonts w:ascii="Calibri" w:eastAsia="Calibri" w:hAnsi="Calibri" w:cs="Calibri"/>
                <w:b/>
                <w:bCs/>
              </w:rPr>
              <w:t xml:space="preserve">compliance.... </w:t>
            </w:r>
            <w:r w:rsidRPr="1332C43F">
              <w:rPr>
                <w:rFonts w:ascii="Calibri" w:eastAsia="Calibri" w:hAnsi="Calibri" w:cs="Calibri"/>
              </w:rPr>
              <w:t xml:space="preserve"> (CTTI)</w:t>
            </w:r>
          </w:p>
        </w:tc>
        <w:tc>
          <w:tcPr>
            <w:tcW w:w="739" w:type="dxa"/>
            <w:vAlign w:val="center"/>
          </w:tcPr>
          <w:p w14:paraId="7D2241BB" w14:textId="77777777" w:rsidR="00295BCF" w:rsidRDefault="00295BCF" w:rsidP="00873D59">
            <w:pPr>
              <w:jc w:val="center"/>
              <w:rPr>
                <w:rFonts w:ascii="Tahoma" w:hAnsi="Tahoma" w:cs="Tahoma"/>
              </w:rPr>
            </w:pPr>
            <w:r w:rsidRPr="1332C43F">
              <w:rPr>
                <w:rFonts w:ascii="Tahoma" w:hAnsi="Tahoma" w:cs="Tahoma"/>
              </w:rPr>
              <w:t>*</w:t>
            </w:r>
          </w:p>
        </w:tc>
        <w:tc>
          <w:tcPr>
            <w:tcW w:w="799" w:type="dxa"/>
            <w:vAlign w:val="center"/>
          </w:tcPr>
          <w:p w14:paraId="2640B0B3" w14:textId="77777777" w:rsidR="00295BCF" w:rsidRDefault="00295BCF" w:rsidP="00873D59">
            <w:pPr>
              <w:jc w:val="center"/>
              <w:rPr>
                <w:rFonts w:ascii="Tahoma" w:hAnsi="Tahoma" w:cs="Tahoma"/>
              </w:rPr>
            </w:pPr>
          </w:p>
        </w:tc>
        <w:tc>
          <w:tcPr>
            <w:tcW w:w="693" w:type="dxa"/>
            <w:vAlign w:val="center"/>
          </w:tcPr>
          <w:p w14:paraId="1AC78FFB"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74EB5890" w14:textId="77777777" w:rsidR="00295BCF" w:rsidRDefault="00295BCF" w:rsidP="00873D59">
            <w:pPr>
              <w:jc w:val="center"/>
              <w:rPr>
                <w:rFonts w:ascii="Tahoma" w:hAnsi="Tahoma" w:cs="Tahoma"/>
              </w:rPr>
            </w:pPr>
          </w:p>
        </w:tc>
        <w:tc>
          <w:tcPr>
            <w:tcW w:w="777" w:type="dxa"/>
            <w:vAlign w:val="center"/>
          </w:tcPr>
          <w:p w14:paraId="03B177FD" w14:textId="77777777" w:rsidR="00295BCF" w:rsidRDefault="00295BCF" w:rsidP="00873D59">
            <w:pPr>
              <w:jc w:val="center"/>
              <w:rPr>
                <w:rFonts w:ascii="Tahoma" w:hAnsi="Tahoma" w:cs="Tahoma"/>
              </w:rPr>
            </w:pPr>
          </w:p>
        </w:tc>
        <w:tc>
          <w:tcPr>
            <w:tcW w:w="891" w:type="dxa"/>
            <w:vAlign w:val="center"/>
          </w:tcPr>
          <w:p w14:paraId="4A54D923" w14:textId="77777777" w:rsidR="00295BCF" w:rsidRDefault="00295BCF" w:rsidP="00873D59">
            <w:pPr>
              <w:jc w:val="center"/>
              <w:rPr>
                <w:rFonts w:ascii="Tahoma" w:hAnsi="Tahoma" w:cs="Tahoma"/>
              </w:rPr>
            </w:pPr>
          </w:p>
        </w:tc>
        <w:tc>
          <w:tcPr>
            <w:tcW w:w="820" w:type="dxa"/>
            <w:vAlign w:val="center"/>
          </w:tcPr>
          <w:p w14:paraId="341ADE58" w14:textId="77777777" w:rsidR="00295BCF" w:rsidRDefault="00295BCF" w:rsidP="00873D59">
            <w:pPr>
              <w:jc w:val="center"/>
              <w:rPr>
                <w:rFonts w:ascii="Tahoma" w:hAnsi="Tahoma" w:cs="Tahoma"/>
              </w:rPr>
            </w:pPr>
          </w:p>
        </w:tc>
        <w:tc>
          <w:tcPr>
            <w:tcW w:w="1198" w:type="dxa"/>
            <w:vAlign w:val="center"/>
          </w:tcPr>
          <w:p w14:paraId="05D0AC84" w14:textId="77777777" w:rsidR="00295BCF" w:rsidRDefault="00295BCF" w:rsidP="00873D59">
            <w:pPr>
              <w:jc w:val="center"/>
              <w:rPr>
                <w:rFonts w:ascii="Tahoma" w:hAnsi="Tahoma" w:cs="Tahoma"/>
              </w:rPr>
            </w:pPr>
          </w:p>
        </w:tc>
        <w:tc>
          <w:tcPr>
            <w:tcW w:w="1033" w:type="dxa"/>
            <w:vAlign w:val="center"/>
          </w:tcPr>
          <w:p w14:paraId="3176EF90" w14:textId="77777777" w:rsidR="00295BCF" w:rsidRDefault="00295BCF" w:rsidP="00873D59">
            <w:pPr>
              <w:jc w:val="center"/>
              <w:rPr>
                <w:rFonts w:ascii="Tahoma" w:hAnsi="Tahoma" w:cs="Tahoma"/>
              </w:rPr>
            </w:pPr>
          </w:p>
        </w:tc>
      </w:tr>
      <w:tr w:rsidR="00295BCF" w14:paraId="09AAFEA3" w14:textId="77777777" w:rsidTr="00A72143">
        <w:trPr>
          <w:jc w:val="center"/>
        </w:trPr>
        <w:tc>
          <w:tcPr>
            <w:tcW w:w="1579" w:type="dxa"/>
            <w:vMerge/>
            <w:vAlign w:val="center"/>
          </w:tcPr>
          <w:p w14:paraId="071999BA" w14:textId="77777777" w:rsidR="00295BCF" w:rsidRDefault="00295BCF" w:rsidP="00873D59">
            <w:pPr>
              <w:jc w:val="center"/>
            </w:pPr>
          </w:p>
        </w:tc>
        <w:tc>
          <w:tcPr>
            <w:tcW w:w="4984" w:type="dxa"/>
          </w:tcPr>
          <w:p w14:paraId="7C2B1B74" w14:textId="77777777" w:rsidR="00295BCF" w:rsidRPr="00B730B2" w:rsidRDefault="00295BCF" w:rsidP="00873D59">
            <w:r>
              <w:t>To verify that processes are consistently followed and activities are consistently documented to ensure high-quality trial conduct and protocol compliance</w:t>
            </w:r>
          </w:p>
        </w:tc>
        <w:tc>
          <w:tcPr>
            <w:tcW w:w="739" w:type="dxa"/>
            <w:vAlign w:val="center"/>
          </w:tcPr>
          <w:p w14:paraId="1CC93BC3" w14:textId="77777777" w:rsidR="00295BCF" w:rsidRDefault="00295BCF" w:rsidP="00873D59">
            <w:pPr>
              <w:jc w:val="center"/>
              <w:rPr>
                <w:rFonts w:ascii="Tahoma" w:hAnsi="Tahoma" w:cs="Tahoma"/>
              </w:rPr>
            </w:pPr>
          </w:p>
        </w:tc>
        <w:tc>
          <w:tcPr>
            <w:tcW w:w="799" w:type="dxa"/>
            <w:vAlign w:val="center"/>
          </w:tcPr>
          <w:p w14:paraId="6F065CD0" w14:textId="77777777" w:rsidR="00295BCF" w:rsidRDefault="00295BCF" w:rsidP="00873D59">
            <w:pPr>
              <w:jc w:val="center"/>
              <w:rPr>
                <w:rFonts w:ascii="Tahoma" w:hAnsi="Tahoma" w:cs="Tahoma"/>
              </w:rPr>
            </w:pPr>
          </w:p>
        </w:tc>
        <w:tc>
          <w:tcPr>
            <w:tcW w:w="693" w:type="dxa"/>
            <w:vAlign w:val="center"/>
          </w:tcPr>
          <w:p w14:paraId="62238182" w14:textId="77777777" w:rsidR="00295BCF" w:rsidRDefault="00295BCF" w:rsidP="00873D59">
            <w:pPr>
              <w:jc w:val="center"/>
              <w:rPr>
                <w:rFonts w:ascii="Tahoma" w:hAnsi="Tahoma" w:cs="Tahoma"/>
              </w:rPr>
            </w:pPr>
          </w:p>
        </w:tc>
        <w:tc>
          <w:tcPr>
            <w:tcW w:w="799" w:type="dxa"/>
            <w:vAlign w:val="center"/>
          </w:tcPr>
          <w:p w14:paraId="072C5270" w14:textId="77777777" w:rsidR="00295BCF" w:rsidRDefault="00295BCF" w:rsidP="00873D59">
            <w:pPr>
              <w:jc w:val="center"/>
              <w:rPr>
                <w:rFonts w:ascii="Tahoma" w:hAnsi="Tahoma" w:cs="Tahoma"/>
              </w:rPr>
            </w:pPr>
          </w:p>
        </w:tc>
        <w:tc>
          <w:tcPr>
            <w:tcW w:w="777" w:type="dxa"/>
            <w:vAlign w:val="center"/>
          </w:tcPr>
          <w:p w14:paraId="4A634FFB" w14:textId="77777777" w:rsidR="00295BCF" w:rsidRDefault="00295BCF" w:rsidP="00873D59">
            <w:pPr>
              <w:jc w:val="center"/>
              <w:rPr>
                <w:rFonts w:ascii="Tahoma" w:hAnsi="Tahoma" w:cs="Tahoma"/>
              </w:rPr>
            </w:pPr>
          </w:p>
        </w:tc>
        <w:tc>
          <w:tcPr>
            <w:tcW w:w="891" w:type="dxa"/>
            <w:vAlign w:val="center"/>
          </w:tcPr>
          <w:p w14:paraId="5F0019FD"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21F1D588" w14:textId="77777777" w:rsidR="00295BCF" w:rsidRDefault="00295BCF" w:rsidP="00873D59">
            <w:pPr>
              <w:jc w:val="center"/>
              <w:rPr>
                <w:rFonts w:ascii="Tahoma" w:hAnsi="Tahoma" w:cs="Tahoma"/>
              </w:rPr>
            </w:pPr>
          </w:p>
        </w:tc>
        <w:tc>
          <w:tcPr>
            <w:tcW w:w="1198" w:type="dxa"/>
            <w:vAlign w:val="center"/>
          </w:tcPr>
          <w:p w14:paraId="559974FB" w14:textId="77777777" w:rsidR="00295BCF" w:rsidRDefault="00295BCF" w:rsidP="00873D59">
            <w:pPr>
              <w:jc w:val="center"/>
              <w:rPr>
                <w:rFonts w:ascii="Tahoma" w:hAnsi="Tahoma" w:cs="Tahoma"/>
              </w:rPr>
            </w:pPr>
          </w:p>
        </w:tc>
        <w:tc>
          <w:tcPr>
            <w:tcW w:w="1033" w:type="dxa"/>
            <w:vAlign w:val="center"/>
          </w:tcPr>
          <w:p w14:paraId="7B29B252" w14:textId="77777777" w:rsidR="00295BCF" w:rsidRDefault="00295BCF" w:rsidP="00873D59">
            <w:pPr>
              <w:jc w:val="center"/>
              <w:rPr>
                <w:rFonts w:ascii="Tahoma" w:hAnsi="Tahoma" w:cs="Tahoma"/>
              </w:rPr>
            </w:pPr>
          </w:p>
        </w:tc>
      </w:tr>
      <w:tr w:rsidR="00295BCF" w14:paraId="304B441D" w14:textId="77777777" w:rsidTr="00A72143">
        <w:trPr>
          <w:jc w:val="center"/>
        </w:trPr>
        <w:tc>
          <w:tcPr>
            <w:tcW w:w="1579" w:type="dxa"/>
            <w:vMerge/>
            <w:vAlign w:val="center"/>
          </w:tcPr>
          <w:p w14:paraId="7FF756A7" w14:textId="77777777" w:rsidR="00295BCF" w:rsidRDefault="00295BCF" w:rsidP="00873D59"/>
        </w:tc>
        <w:tc>
          <w:tcPr>
            <w:tcW w:w="4984" w:type="dxa"/>
          </w:tcPr>
          <w:p w14:paraId="4EC441A6" w14:textId="77777777" w:rsidR="00295BCF" w:rsidRDefault="00295BCF" w:rsidP="00873D59">
            <w:pPr>
              <w:rPr>
                <w:rFonts w:ascii="Calibri" w:eastAsia="Calibri" w:hAnsi="Calibri" w:cs="Calibri"/>
              </w:rPr>
            </w:pPr>
            <w:r w:rsidRPr="2C8306B9">
              <w:rPr>
                <w:rFonts w:ascii="Calibri" w:eastAsia="Calibri" w:hAnsi="Calibri" w:cs="Calibri"/>
              </w:rPr>
              <w:t>[…] perform checks that include: verification that trial documents exist, assessment of the site’s understanding of, and compliance with the protocol and trial procedures,[…]</w:t>
            </w:r>
          </w:p>
        </w:tc>
        <w:tc>
          <w:tcPr>
            <w:tcW w:w="739" w:type="dxa"/>
            <w:vAlign w:val="center"/>
          </w:tcPr>
          <w:p w14:paraId="5A17563E" w14:textId="77777777" w:rsidR="00295BCF" w:rsidRDefault="00295BCF" w:rsidP="00873D59">
            <w:pPr>
              <w:jc w:val="center"/>
              <w:rPr>
                <w:rFonts w:ascii="Tahoma" w:hAnsi="Tahoma" w:cs="Tahoma"/>
              </w:rPr>
            </w:pPr>
          </w:p>
        </w:tc>
        <w:tc>
          <w:tcPr>
            <w:tcW w:w="799" w:type="dxa"/>
            <w:vAlign w:val="center"/>
          </w:tcPr>
          <w:p w14:paraId="4C5479AA" w14:textId="77777777" w:rsidR="00295BCF" w:rsidRDefault="00295BCF" w:rsidP="00873D59">
            <w:pPr>
              <w:jc w:val="center"/>
              <w:rPr>
                <w:rFonts w:ascii="Tahoma" w:hAnsi="Tahoma" w:cs="Tahoma"/>
              </w:rPr>
            </w:pPr>
          </w:p>
        </w:tc>
        <w:tc>
          <w:tcPr>
            <w:tcW w:w="693" w:type="dxa"/>
            <w:vAlign w:val="center"/>
          </w:tcPr>
          <w:p w14:paraId="5FCC533C" w14:textId="77777777" w:rsidR="00295BCF" w:rsidRDefault="00295BCF" w:rsidP="00873D59">
            <w:pPr>
              <w:jc w:val="center"/>
              <w:rPr>
                <w:rFonts w:ascii="Tahoma" w:hAnsi="Tahoma" w:cs="Tahoma"/>
              </w:rPr>
            </w:pPr>
          </w:p>
        </w:tc>
        <w:tc>
          <w:tcPr>
            <w:tcW w:w="799" w:type="dxa"/>
            <w:vAlign w:val="center"/>
          </w:tcPr>
          <w:p w14:paraId="3CA214E4" w14:textId="77777777" w:rsidR="00295BCF" w:rsidRDefault="00295BCF" w:rsidP="00873D59">
            <w:pPr>
              <w:jc w:val="center"/>
              <w:rPr>
                <w:rFonts w:ascii="Tahoma" w:hAnsi="Tahoma" w:cs="Tahoma"/>
              </w:rPr>
            </w:pPr>
          </w:p>
        </w:tc>
        <w:tc>
          <w:tcPr>
            <w:tcW w:w="777" w:type="dxa"/>
            <w:vAlign w:val="center"/>
          </w:tcPr>
          <w:p w14:paraId="31083E7A" w14:textId="77777777" w:rsidR="00295BCF" w:rsidRDefault="00295BCF" w:rsidP="00873D59">
            <w:pPr>
              <w:jc w:val="center"/>
              <w:rPr>
                <w:rFonts w:ascii="Tahoma" w:hAnsi="Tahoma" w:cs="Tahoma"/>
              </w:rPr>
            </w:pPr>
          </w:p>
        </w:tc>
        <w:tc>
          <w:tcPr>
            <w:tcW w:w="891" w:type="dxa"/>
            <w:vAlign w:val="center"/>
          </w:tcPr>
          <w:p w14:paraId="2451AB62" w14:textId="77777777" w:rsidR="00295BCF" w:rsidRDefault="00295BCF" w:rsidP="00873D59">
            <w:pPr>
              <w:jc w:val="center"/>
              <w:rPr>
                <w:rFonts w:ascii="Tahoma" w:hAnsi="Tahoma" w:cs="Tahoma"/>
              </w:rPr>
            </w:pPr>
          </w:p>
        </w:tc>
        <w:tc>
          <w:tcPr>
            <w:tcW w:w="820" w:type="dxa"/>
            <w:vAlign w:val="center"/>
          </w:tcPr>
          <w:p w14:paraId="6C289901" w14:textId="77777777" w:rsidR="00295BCF" w:rsidRDefault="00295BCF" w:rsidP="00873D59">
            <w:pPr>
              <w:jc w:val="center"/>
              <w:rPr>
                <w:rFonts w:ascii="Tahoma" w:hAnsi="Tahoma" w:cs="Tahoma"/>
              </w:rPr>
            </w:pPr>
            <w:r w:rsidRPr="2C8306B9">
              <w:rPr>
                <w:rFonts w:ascii="Tahoma" w:hAnsi="Tahoma" w:cs="Tahoma"/>
              </w:rPr>
              <w:t>*</w:t>
            </w:r>
          </w:p>
        </w:tc>
        <w:tc>
          <w:tcPr>
            <w:tcW w:w="1198" w:type="dxa"/>
            <w:vAlign w:val="center"/>
          </w:tcPr>
          <w:p w14:paraId="6C82A35D" w14:textId="77777777" w:rsidR="00295BCF" w:rsidRDefault="00295BCF" w:rsidP="00873D59">
            <w:pPr>
              <w:jc w:val="center"/>
              <w:rPr>
                <w:rFonts w:ascii="Tahoma" w:hAnsi="Tahoma" w:cs="Tahoma"/>
              </w:rPr>
            </w:pPr>
          </w:p>
        </w:tc>
        <w:tc>
          <w:tcPr>
            <w:tcW w:w="1033" w:type="dxa"/>
            <w:vAlign w:val="center"/>
          </w:tcPr>
          <w:p w14:paraId="6AC2051E" w14:textId="77777777" w:rsidR="00295BCF" w:rsidRDefault="00295BCF" w:rsidP="00873D59">
            <w:pPr>
              <w:jc w:val="center"/>
              <w:rPr>
                <w:rFonts w:ascii="Tahoma" w:hAnsi="Tahoma" w:cs="Tahoma"/>
              </w:rPr>
            </w:pPr>
          </w:p>
        </w:tc>
      </w:tr>
      <w:tr w:rsidR="00295BCF" w14:paraId="61F11B99" w14:textId="77777777" w:rsidTr="00A72143">
        <w:trPr>
          <w:jc w:val="center"/>
        </w:trPr>
        <w:tc>
          <w:tcPr>
            <w:tcW w:w="1579" w:type="dxa"/>
            <w:vMerge/>
            <w:vAlign w:val="center"/>
          </w:tcPr>
          <w:p w14:paraId="5280DBCF" w14:textId="77777777" w:rsidR="00295BCF" w:rsidRDefault="00295BCF" w:rsidP="00873D59"/>
        </w:tc>
        <w:tc>
          <w:tcPr>
            <w:tcW w:w="4984" w:type="dxa"/>
          </w:tcPr>
          <w:p w14:paraId="347D74C8" w14:textId="77777777" w:rsidR="00295BCF" w:rsidRDefault="00295BCF" w:rsidP="00873D59">
            <w:pPr>
              <w:rPr>
                <w:rFonts w:ascii="Calibri" w:eastAsia="Calibri" w:hAnsi="Calibri" w:cs="Calibri"/>
              </w:rPr>
            </w:pPr>
            <w:r w:rsidRPr="1332C43F">
              <w:rPr>
                <w:rFonts w:ascii="Calibri" w:eastAsia="Calibri" w:hAnsi="Calibri" w:cs="Calibri"/>
              </w:rPr>
              <w:t>The conduct of the trial is in compliance with the currently approved protocol/amendment(s)… (MHRA and ICH)</w:t>
            </w:r>
          </w:p>
          <w:p w14:paraId="4BF5FBAA" w14:textId="77777777" w:rsidR="00295BCF" w:rsidRDefault="00295BCF" w:rsidP="00873D59">
            <w:pPr>
              <w:rPr>
                <w:rFonts w:ascii="Calibri" w:eastAsia="Calibri" w:hAnsi="Calibri" w:cs="Calibri"/>
              </w:rPr>
            </w:pPr>
            <w:r w:rsidRPr="1332C43F">
              <w:rPr>
                <w:rFonts w:ascii="Calibri" w:eastAsia="Calibri" w:hAnsi="Calibri" w:cs="Calibri"/>
              </w:rPr>
              <w:t>to evaluate trial conduct and compliance with the protocol, SOPs, GCP, and the applicable regulatory requirements (ICH)</w:t>
            </w:r>
          </w:p>
          <w:p w14:paraId="36C48EE3" w14:textId="77777777" w:rsidR="00295BCF" w:rsidRDefault="00295BCF" w:rsidP="00873D59">
            <w:pPr>
              <w:rPr>
                <w:rFonts w:ascii="Calibri" w:eastAsia="Calibri" w:hAnsi="Calibri" w:cs="Calibri"/>
              </w:rPr>
            </w:pPr>
            <w:r w:rsidRPr="1332C43F">
              <w:rPr>
                <w:rFonts w:ascii="Calibri" w:eastAsia="Calibri" w:hAnsi="Calibri" w:cs="Calibri"/>
              </w:rPr>
              <w:t>[requires a sponsor to ensure] that the investigation(s) is conducted in accordance with the general investigational plan and protocols contained in the IND. (FDA)</w:t>
            </w:r>
          </w:p>
        </w:tc>
        <w:tc>
          <w:tcPr>
            <w:tcW w:w="739" w:type="dxa"/>
            <w:vAlign w:val="center"/>
          </w:tcPr>
          <w:p w14:paraId="2DAA640C" w14:textId="77777777" w:rsidR="00295BCF" w:rsidRDefault="00295BCF" w:rsidP="00873D59">
            <w:pPr>
              <w:jc w:val="center"/>
              <w:rPr>
                <w:rFonts w:ascii="Tahoma" w:hAnsi="Tahoma" w:cs="Tahoma"/>
                <w:highlight w:val="yellow"/>
              </w:rPr>
            </w:pPr>
          </w:p>
        </w:tc>
        <w:tc>
          <w:tcPr>
            <w:tcW w:w="799" w:type="dxa"/>
            <w:vAlign w:val="center"/>
          </w:tcPr>
          <w:p w14:paraId="7CCCE211" w14:textId="77777777" w:rsidR="00295BCF" w:rsidRDefault="00295BCF" w:rsidP="00873D59">
            <w:pPr>
              <w:jc w:val="center"/>
              <w:rPr>
                <w:rFonts w:ascii="Tahoma" w:hAnsi="Tahoma" w:cs="Tahoma"/>
                <w:highlight w:val="yellow"/>
              </w:rPr>
            </w:pPr>
          </w:p>
        </w:tc>
        <w:tc>
          <w:tcPr>
            <w:tcW w:w="693" w:type="dxa"/>
            <w:vAlign w:val="center"/>
          </w:tcPr>
          <w:p w14:paraId="5B09B1D7" w14:textId="77777777" w:rsidR="00295BCF" w:rsidRDefault="00295BCF" w:rsidP="00873D59">
            <w:pPr>
              <w:jc w:val="center"/>
              <w:rPr>
                <w:rFonts w:ascii="Tahoma" w:hAnsi="Tahoma" w:cs="Tahoma"/>
              </w:rPr>
            </w:pPr>
            <w:r w:rsidRPr="1332C43F">
              <w:rPr>
                <w:rFonts w:ascii="Tahoma" w:hAnsi="Tahoma" w:cs="Tahoma"/>
              </w:rPr>
              <w:t>*</w:t>
            </w:r>
          </w:p>
        </w:tc>
        <w:tc>
          <w:tcPr>
            <w:tcW w:w="799" w:type="dxa"/>
            <w:vAlign w:val="center"/>
          </w:tcPr>
          <w:p w14:paraId="1DF87520" w14:textId="77777777" w:rsidR="00295BCF" w:rsidRDefault="00295BCF" w:rsidP="00873D59">
            <w:pPr>
              <w:jc w:val="center"/>
              <w:rPr>
                <w:rFonts w:ascii="Tahoma" w:hAnsi="Tahoma" w:cs="Tahoma"/>
              </w:rPr>
            </w:pPr>
          </w:p>
        </w:tc>
        <w:tc>
          <w:tcPr>
            <w:tcW w:w="777" w:type="dxa"/>
            <w:vAlign w:val="center"/>
          </w:tcPr>
          <w:p w14:paraId="5FB2154E" w14:textId="77777777" w:rsidR="00295BCF" w:rsidRDefault="00295BCF" w:rsidP="00873D59">
            <w:pPr>
              <w:jc w:val="center"/>
              <w:rPr>
                <w:rFonts w:ascii="Tahoma" w:hAnsi="Tahoma" w:cs="Tahoma"/>
              </w:rPr>
            </w:pPr>
            <w:r w:rsidRPr="6AE960E9">
              <w:rPr>
                <w:rFonts w:ascii="Tahoma" w:hAnsi="Tahoma" w:cs="Tahoma"/>
              </w:rPr>
              <w:t>*</w:t>
            </w:r>
          </w:p>
        </w:tc>
        <w:tc>
          <w:tcPr>
            <w:tcW w:w="891" w:type="dxa"/>
            <w:vAlign w:val="center"/>
          </w:tcPr>
          <w:p w14:paraId="4DE83284" w14:textId="77777777" w:rsidR="00295BCF" w:rsidRDefault="00295BCF" w:rsidP="00873D59">
            <w:pPr>
              <w:jc w:val="center"/>
              <w:rPr>
                <w:rFonts w:ascii="Tahoma" w:hAnsi="Tahoma" w:cs="Tahoma"/>
              </w:rPr>
            </w:pPr>
            <w:r w:rsidRPr="1332C43F">
              <w:rPr>
                <w:rFonts w:ascii="Tahoma" w:hAnsi="Tahoma" w:cs="Tahoma"/>
              </w:rPr>
              <w:t>*</w:t>
            </w:r>
          </w:p>
        </w:tc>
        <w:tc>
          <w:tcPr>
            <w:tcW w:w="820" w:type="dxa"/>
            <w:vAlign w:val="center"/>
          </w:tcPr>
          <w:p w14:paraId="5FE6E258" w14:textId="77777777" w:rsidR="00295BCF" w:rsidRDefault="00295BCF" w:rsidP="00873D59">
            <w:pPr>
              <w:jc w:val="center"/>
              <w:rPr>
                <w:rFonts w:ascii="Tahoma" w:hAnsi="Tahoma" w:cs="Tahoma"/>
              </w:rPr>
            </w:pPr>
          </w:p>
        </w:tc>
        <w:tc>
          <w:tcPr>
            <w:tcW w:w="1198" w:type="dxa"/>
            <w:vAlign w:val="center"/>
          </w:tcPr>
          <w:p w14:paraId="3786357E" w14:textId="77777777" w:rsidR="00295BCF" w:rsidRDefault="00295BCF" w:rsidP="00873D59">
            <w:pPr>
              <w:jc w:val="center"/>
              <w:rPr>
                <w:rFonts w:ascii="Tahoma" w:hAnsi="Tahoma" w:cs="Tahoma"/>
              </w:rPr>
            </w:pPr>
          </w:p>
        </w:tc>
        <w:tc>
          <w:tcPr>
            <w:tcW w:w="1033" w:type="dxa"/>
            <w:vAlign w:val="center"/>
          </w:tcPr>
          <w:p w14:paraId="32BEEF5A" w14:textId="77777777" w:rsidR="00295BCF" w:rsidRDefault="00295BCF" w:rsidP="00873D59">
            <w:pPr>
              <w:jc w:val="center"/>
              <w:rPr>
                <w:rFonts w:ascii="Tahoma" w:hAnsi="Tahoma" w:cs="Tahoma"/>
              </w:rPr>
            </w:pPr>
          </w:p>
        </w:tc>
      </w:tr>
      <w:tr w:rsidR="00295BCF" w14:paraId="143D127D" w14:textId="77777777" w:rsidTr="00A72143">
        <w:trPr>
          <w:jc w:val="center"/>
        </w:trPr>
        <w:tc>
          <w:tcPr>
            <w:tcW w:w="1579" w:type="dxa"/>
            <w:vMerge/>
            <w:vAlign w:val="center"/>
          </w:tcPr>
          <w:p w14:paraId="79BC967E" w14:textId="77777777" w:rsidR="00295BCF" w:rsidRDefault="00295BCF" w:rsidP="00873D59"/>
        </w:tc>
        <w:tc>
          <w:tcPr>
            <w:tcW w:w="4984" w:type="dxa"/>
          </w:tcPr>
          <w:p w14:paraId="52E65EC7" w14:textId="77777777" w:rsidR="00295BCF" w:rsidRDefault="00295BCF" w:rsidP="00873D59">
            <w:pPr>
              <w:rPr>
                <w:rFonts w:ascii="Calibri" w:eastAsia="Calibri" w:hAnsi="Calibri" w:cs="Calibri"/>
                <w:highlight w:val="yellow"/>
              </w:rPr>
            </w:pPr>
            <w:r w:rsidRPr="6AE960E9">
              <w:rPr>
                <w:rFonts w:ascii="Calibri" w:eastAsia="Calibri" w:hAnsi="Calibri" w:cs="Calibri"/>
              </w:rPr>
              <w:t>Review, that may include statistical analyses, of accumulating data from centralized monitoring can be used to: a) identify […] protocol deviations</w:t>
            </w:r>
          </w:p>
        </w:tc>
        <w:tc>
          <w:tcPr>
            <w:tcW w:w="739" w:type="dxa"/>
            <w:vAlign w:val="center"/>
          </w:tcPr>
          <w:p w14:paraId="6ACECDA2" w14:textId="77777777" w:rsidR="00295BCF" w:rsidRDefault="00295BCF" w:rsidP="00873D59">
            <w:pPr>
              <w:jc w:val="center"/>
              <w:rPr>
                <w:rFonts w:ascii="Tahoma" w:hAnsi="Tahoma" w:cs="Tahoma"/>
              </w:rPr>
            </w:pPr>
          </w:p>
        </w:tc>
        <w:tc>
          <w:tcPr>
            <w:tcW w:w="799" w:type="dxa"/>
            <w:vAlign w:val="center"/>
          </w:tcPr>
          <w:p w14:paraId="1AB3BBC9" w14:textId="77777777" w:rsidR="00295BCF" w:rsidRDefault="00295BCF" w:rsidP="00873D59">
            <w:pPr>
              <w:jc w:val="center"/>
              <w:rPr>
                <w:rFonts w:ascii="Tahoma" w:hAnsi="Tahoma" w:cs="Tahoma"/>
              </w:rPr>
            </w:pPr>
          </w:p>
        </w:tc>
        <w:tc>
          <w:tcPr>
            <w:tcW w:w="693" w:type="dxa"/>
            <w:vAlign w:val="center"/>
          </w:tcPr>
          <w:p w14:paraId="7C37D247" w14:textId="77777777" w:rsidR="00295BCF" w:rsidRDefault="00295BCF" w:rsidP="00873D59">
            <w:pPr>
              <w:jc w:val="center"/>
              <w:rPr>
                <w:rFonts w:ascii="Tahoma" w:hAnsi="Tahoma" w:cs="Tahoma"/>
              </w:rPr>
            </w:pPr>
          </w:p>
        </w:tc>
        <w:tc>
          <w:tcPr>
            <w:tcW w:w="799" w:type="dxa"/>
            <w:vAlign w:val="center"/>
          </w:tcPr>
          <w:p w14:paraId="048AD9D8" w14:textId="77777777" w:rsidR="00295BCF" w:rsidRDefault="00295BCF" w:rsidP="00873D59">
            <w:pPr>
              <w:jc w:val="center"/>
              <w:rPr>
                <w:rFonts w:ascii="Tahoma" w:hAnsi="Tahoma" w:cs="Tahoma"/>
              </w:rPr>
            </w:pPr>
          </w:p>
        </w:tc>
        <w:tc>
          <w:tcPr>
            <w:tcW w:w="777" w:type="dxa"/>
            <w:vAlign w:val="center"/>
          </w:tcPr>
          <w:p w14:paraId="5DD3E43F" w14:textId="77777777" w:rsidR="00295BCF" w:rsidRDefault="00295BCF" w:rsidP="00873D59">
            <w:pPr>
              <w:jc w:val="center"/>
              <w:rPr>
                <w:rFonts w:ascii="Tahoma" w:hAnsi="Tahoma" w:cs="Tahoma"/>
              </w:rPr>
            </w:pPr>
            <w:r w:rsidRPr="6AE960E9">
              <w:rPr>
                <w:rFonts w:ascii="Tahoma" w:hAnsi="Tahoma" w:cs="Tahoma"/>
              </w:rPr>
              <w:t>*</w:t>
            </w:r>
          </w:p>
        </w:tc>
        <w:tc>
          <w:tcPr>
            <w:tcW w:w="891" w:type="dxa"/>
            <w:vAlign w:val="center"/>
          </w:tcPr>
          <w:p w14:paraId="24E8283E" w14:textId="77777777" w:rsidR="00295BCF" w:rsidRDefault="00295BCF" w:rsidP="00873D59">
            <w:pPr>
              <w:jc w:val="center"/>
              <w:rPr>
                <w:rFonts w:ascii="Tahoma" w:hAnsi="Tahoma" w:cs="Tahoma"/>
                <w:highlight w:val="yellow"/>
              </w:rPr>
            </w:pPr>
          </w:p>
        </w:tc>
        <w:tc>
          <w:tcPr>
            <w:tcW w:w="820" w:type="dxa"/>
            <w:vAlign w:val="center"/>
          </w:tcPr>
          <w:p w14:paraId="795CA6D1" w14:textId="77777777" w:rsidR="00295BCF" w:rsidRDefault="00295BCF" w:rsidP="00873D59">
            <w:pPr>
              <w:jc w:val="center"/>
              <w:rPr>
                <w:rFonts w:ascii="Tahoma" w:hAnsi="Tahoma" w:cs="Tahoma"/>
              </w:rPr>
            </w:pPr>
          </w:p>
        </w:tc>
        <w:tc>
          <w:tcPr>
            <w:tcW w:w="1198" w:type="dxa"/>
            <w:vAlign w:val="center"/>
          </w:tcPr>
          <w:p w14:paraId="72788706" w14:textId="77777777" w:rsidR="00295BCF" w:rsidRDefault="00295BCF" w:rsidP="00873D59">
            <w:pPr>
              <w:jc w:val="center"/>
              <w:rPr>
                <w:rFonts w:ascii="Tahoma" w:hAnsi="Tahoma" w:cs="Tahoma"/>
              </w:rPr>
            </w:pPr>
          </w:p>
        </w:tc>
        <w:tc>
          <w:tcPr>
            <w:tcW w:w="1033" w:type="dxa"/>
            <w:vAlign w:val="center"/>
          </w:tcPr>
          <w:p w14:paraId="14E0EEFD" w14:textId="77777777" w:rsidR="00295BCF" w:rsidRDefault="00295BCF" w:rsidP="00873D59">
            <w:pPr>
              <w:jc w:val="center"/>
              <w:rPr>
                <w:rFonts w:ascii="Tahoma" w:hAnsi="Tahoma" w:cs="Tahoma"/>
              </w:rPr>
            </w:pPr>
          </w:p>
        </w:tc>
      </w:tr>
      <w:tr w:rsidR="00295BCF" w14:paraId="1EACFED5" w14:textId="77777777" w:rsidTr="00A72143">
        <w:trPr>
          <w:jc w:val="center"/>
        </w:trPr>
        <w:tc>
          <w:tcPr>
            <w:tcW w:w="1579" w:type="dxa"/>
            <w:vMerge/>
            <w:vAlign w:val="center"/>
          </w:tcPr>
          <w:p w14:paraId="05FB1031" w14:textId="77777777" w:rsidR="00295BCF" w:rsidRDefault="00295BCF" w:rsidP="00873D59">
            <w:pPr>
              <w:jc w:val="center"/>
            </w:pPr>
          </w:p>
        </w:tc>
        <w:tc>
          <w:tcPr>
            <w:tcW w:w="4984" w:type="dxa"/>
            <w:shd w:val="clear" w:color="auto" w:fill="F2F2F2" w:themeFill="background1" w:themeFillShade="F2"/>
          </w:tcPr>
          <w:p w14:paraId="0BA8E5EB" w14:textId="77777777" w:rsidR="00295BCF" w:rsidRDefault="00295BCF" w:rsidP="00873D59">
            <w:pPr>
              <w:rPr>
                <w:rFonts w:ascii="Tahoma" w:hAnsi="Tahoma" w:cs="Tahoma"/>
              </w:rPr>
            </w:pPr>
            <w:r w:rsidRPr="00637E8E">
              <w:t>Regulatory compliance</w:t>
            </w:r>
          </w:p>
        </w:tc>
        <w:tc>
          <w:tcPr>
            <w:tcW w:w="739" w:type="dxa"/>
            <w:vAlign w:val="center"/>
          </w:tcPr>
          <w:p w14:paraId="69893219" w14:textId="77777777" w:rsidR="00295BCF" w:rsidRDefault="00295BCF" w:rsidP="00873D59">
            <w:pPr>
              <w:jc w:val="center"/>
              <w:rPr>
                <w:rFonts w:ascii="Tahoma" w:hAnsi="Tahoma" w:cs="Tahoma"/>
              </w:rPr>
            </w:pPr>
          </w:p>
        </w:tc>
        <w:tc>
          <w:tcPr>
            <w:tcW w:w="799" w:type="dxa"/>
            <w:vAlign w:val="center"/>
          </w:tcPr>
          <w:p w14:paraId="4F53DF18" w14:textId="77777777" w:rsidR="00295BCF" w:rsidRDefault="00295BCF" w:rsidP="00873D59">
            <w:pPr>
              <w:jc w:val="center"/>
              <w:rPr>
                <w:rFonts w:ascii="Tahoma" w:hAnsi="Tahoma" w:cs="Tahoma"/>
              </w:rPr>
            </w:pPr>
          </w:p>
        </w:tc>
        <w:tc>
          <w:tcPr>
            <w:tcW w:w="693" w:type="dxa"/>
            <w:vAlign w:val="center"/>
          </w:tcPr>
          <w:p w14:paraId="5FA278C7" w14:textId="77777777" w:rsidR="00295BCF" w:rsidRDefault="00295BCF" w:rsidP="00873D59">
            <w:pPr>
              <w:jc w:val="center"/>
              <w:rPr>
                <w:rFonts w:ascii="Tahoma" w:hAnsi="Tahoma" w:cs="Tahoma"/>
              </w:rPr>
            </w:pPr>
          </w:p>
        </w:tc>
        <w:tc>
          <w:tcPr>
            <w:tcW w:w="799" w:type="dxa"/>
            <w:vAlign w:val="center"/>
          </w:tcPr>
          <w:p w14:paraId="77005B0F" w14:textId="77777777" w:rsidR="00295BCF" w:rsidRDefault="00295BCF" w:rsidP="00873D59">
            <w:pPr>
              <w:jc w:val="center"/>
              <w:rPr>
                <w:rFonts w:ascii="Tahoma" w:hAnsi="Tahoma" w:cs="Tahoma"/>
              </w:rPr>
            </w:pPr>
          </w:p>
        </w:tc>
        <w:tc>
          <w:tcPr>
            <w:tcW w:w="777" w:type="dxa"/>
            <w:vAlign w:val="center"/>
          </w:tcPr>
          <w:p w14:paraId="63B23673" w14:textId="77777777" w:rsidR="00295BCF" w:rsidRDefault="00295BCF" w:rsidP="00873D59">
            <w:pPr>
              <w:jc w:val="center"/>
              <w:rPr>
                <w:rFonts w:ascii="Tahoma" w:hAnsi="Tahoma" w:cs="Tahoma"/>
              </w:rPr>
            </w:pPr>
          </w:p>
        </w:tc>
        <w:tc>
          <w:tcPr>
            <w:tcW w:w="891" w:type="dxa"/>
            <w:vAlign w:val="center"/>
          </w:tcPr>
          <w:p w14:paraId="46DFB81D" w14:textId="77777777" w:rsidR="00295BCF" w:rsidRDefault="00295BCF" w:rsidP="00873D59">
            <w:pPr>
              <w:jc w:val="center"/>
              <w:rPr>
                <w:rFonts w:ascii="Tahoma" w:hAnsi="Tahoma" w:cs="Tahoma"/>
              </w:rPr>
            </w:pPr>
          </w:p>
        </w:tc>
        <w:tc>
          <w:tcPr>
            <w:tcW w:w="820" w:type="dxa"/>
            <w:vAlign w:val="center"/>
          </w:tcPr>
          <w:p w14:paraId="0FA6FE50" w14:textId="77777777" w:rsidR="00295BCF" w:rsidRDefault="00295BCF" w:rsidP="00873D59">
            <w:pPr>
              <w:jc w:val="center"/>
              <w:rPr>
                <w:rFonts w:ascii="Tahoma" w:hAnsi="Tahoma" w:cs="Tahoma"/>
              </w:rPr>
            </w:pPr>
          </w:p>
        </w:tc>
        <w:tc>
          <w:tcPr>
            <w:tcW w:w="1198" w:type="dxa"/>
            <w:vAlign w:val="center"/>
          </w:tcPr>
          <w:p w14:paraId="14770B5F" w14:textId="77777777" w:rsidR="00295BCF" w:rsidRDefault="00295BCF" w:rsidP="00873D59">
            <w:pPr>
              <w:jc w:val="center"/>
              <w:rPr>
                <w:rFonts w:ascii="Tahoma" w:hAnsi="Tahoma" w:cs="Tahoma"/>
              </w:rPr>
            </w:pPr>
          </w:p>
        </w:tc>
        <w:tc>
          <w:tcPr>
            <w:tcW w:w="1033" w:type="dxa"/>
            <w:vAlign w:val="center"/>
          </w:tcPr>
          <w:p w14:paraId="35FBF9DA" w14:textId="77777777" w:rsidR="00295BCF" w:rsidRDefault="00295BCF" w:rsidP="00873D59">
            <w:pPr>
              <w:jc w:val="center"/>
              <w:rPr>
                <w:rFonts w:ascii="Tahoma" w:hAnsi="Tahoma" w:cs="Tahoma"/>
              </w:rPr>
            </w:pPr>
          </w:p>
        </w:tc>
      </w:tr>
      <w:tr w:rsidR="00295BCF" w14:paraId="7AB29B77" w14:textId="77777777" w:rsidTr="00A72143">
        <w:trPr>
          <w:jc w:val="center"/>
        </w:trPr>
        <w:tc>
          <w:tcPr>
            <w:tcW w:w="1579" w:type="dxa"/>
            <w:vMerge/>
            <w:vAlign w:val="center"/>
          </w:tcPr>
          <w:p w14:paraId="6DB8F4A9" w14:textId="77777777" w:rsidR="00295BCF" w:rsidRDefault="00295BCF" w:rsidP="00873D59">
            <w:pPr>
              <w:jc w:val="center"/>
            </w:pPr>
          </w:p>
        </w:tc>
        <w:tc>
          <w:tcPr>
            <w:tcW w:w="4984" w:type="dxa"/>
          </w:tcPr>
          <w:p w14:paraId="6B8EFBF1" w14:textId="77777777" w:rsidR="00295BCF" w:rsidRDefault="00295BCF" w:rsidP="00873D59">
            <w:pPr>
              <w:rPr>
                <w:rFonts w:ascii="Tahoma" w:hAnsi="Tahoma" w:cs="Tahoma"/>
              </w:rPr>
            </w:pPr>
            <w:r>
              <w:t xml:space="preserve">Essential documents are those ‘documents which individually and collectively permit evaluation of the conduct of a trial and the quality of the data produced’ and they serve to demonstrate </w:t>
            </w:r>
            <w:r>
              <w:lastRenderedPageBreak/>
              <w:t>compliance with the principles of GCP and regulatory requirements</w:t>
            </w:r>
          </w:p>
        </w:tc>
        <w:tc>
          <w:tcPr>
            <w:tcW w:w="739" w:type="dxa"/>
            <w:vAlign w:val="center"/>
          </w:tcPr>
          <w:p w14:paraId="676432D3" w14:textId="77777777" w:rsidR="00295BCF" w:rsidRDefault="00295BCF" w:rsidP="00873D59">
            <w:pPr>
              <w:jc w:val="center"/>
              <w:rPr>
                <w:rFonts w:ascii="Tahoma" w:hAnsi="Tahoma" w:cs="Tahoma"/>
              </w:rPr>
            </w:pPr>
          </w:p>
        </w:tc>
        <w:tc>
          <w:tcPr>
            <w:tcW w:w="799" w:type="dxa"/>
            <w:vAlign w:val="center"/>
          </w:tcPr>
          <w:p w14:paraId="09FEC69C" w14:textId="77777777" w:rsidR="00295BCF" w:rsidRDefault="00295BCF" w:rsidP="00873D59">
            <w:pPr>
              <w:jc w:val="center"/>
              <w:rPr>
                <w:rFonts w:ascii="Tahoma" w:hAnsi="Tahoma" w:cs="Tahoma"/>
              </w:rPr>
            </w:pPr>
          </w:p>
        </w:tc>
        <w:tc>
          <w:tcPr>
            <w:tcW w:w="693" w:type="dxa"/>
            <w:vAlign w:val="center"/>
          </w:tcPr>
          <w:p w14:paraId="0E160F1D" w14:textId="77777777" w:rsidR="00295BCF" w:rsidRDefault="00295BCF" w:rsidP="00873D59">
            <w:pPr>
              <w:jc w:val="center"/>
              <w:rPr>
                <w:rFonts w:ascii="Tahoma" w:hAnsi="Tahoma" w:cs="Tahoma"/>
              </w:rPr>
            </w:pPr>
          </w:p>
        </w:tc>
        <w:tc>
          <w:tcPr>
            <w:tcW w:w="799" w:type="dxa"/>
            <w:vAlign w:val="center"/>
          </w:tcPr>
          <w:p w14:paraId="7F4E871A" w14:textId="77777777" w:rsidR="00295BCF" w:rsidRDefault="00295BCF" w:rsidP="00873D59">
            <w:pPr>
              <w:jc w:val="center"/>
              <w:rPr>
                <w:rFonts w:ascii="Tahoma" w:hAnsi="Tahoma" w:cs="Tahoma"/>
              </w:rPr>
            </w:pPr>
          </w:p>
        </w:tc>
        <w:tc>
          <w:tcPr>
            <w:tcW w:w="777" w:type="dxa"/>
            <w:vAlign w:val="center"/>
          </w:tcPr>
          <w:p w14:paraId="02A1D9CC" w14:textId="77777777" w:rsidR="00295BCF" w:rsidRDefault="00295BCF" w:rsidP="00873D59">
            <w:pPr>
              <w:jc w:val="center"/>
              <w:rPr>
                <w:rFonts w:ascii="Tahoma" w:hAnsi="Tahoma" w:cs="Tahoma"/>
              </w:rPr>
            </w:pPr>
          </w:p>
        </w:tc>
        <w:tc>
          <w:tcPr>
            <w:tcW w:w="891" w:type="dxa"/>
            <w:vAlign w:val="center"/>
          </w:tcPr>
          <w:p w14:paraId="162D2993" w14:textId="77777777" w:rsidR="00295BCF" w:rsidRDefault="00295BCF" w:rsidP="00873D59">
            <w:pPr>
              <w:jc w:val="center"/>
              <w:rPr>
                <w:rFonts w:ascii="Tahoma" w:hAnsi="Tahoma" w:cs="Tahoma"/>
              </w:rPr>
            </w:pPr>
          </w:p>
        </w:tc>
        <w:tc>
          <w:tcPr>
            <w:tcW w:w="820" w:type="dxa"/>
            <w:vAlign w:val="center"/>
          </w:tcPr>
          <w:p w14:paraId="5DA0A44D" w14:textId="77777777" w:rsidR="00295BCF" w:rsidRDefault="00295BCF" w:rsidP="00873D59">
            <w:pPr>
              <w:jc w:val="center"/>
              <w:rPr>
                <w:rFonts w:ascii="Tahoma" w:hAnsi="Tahoma" w:cs="Tahoma"/>
              </w:rPr>
            </w:pPr>
          </w:p>
        </w:tc>
        <w:tc>
          <w:tcPr>
            <w:tcW w:w="1198" w:type="dxa"/>
            <w:vAlign w:val="center"/>
          </w:tcPr>
          <w:p w14:paraId="76CBFBC8" w14:textId="77777777" w:rsidR="00295BCF" w:rsidRDefault="00295BCF" w:rsidP="00873D59">
            <w:pPr>
              <w:jc w:val="center"/>
              <w:rPr>
                <w:rFonts w:ascii="Tahoma" w:hAnsi="Tahoma" w:cs="Tahoma"/>
              </w:rPr>
            </w:pPr>
          </w:p>
        </w:tc>
        <w:tc>
          <w:tcPr>
            <w:tcW w:w="1033" w:type="dxa"/>
            <w:vAlign w:val="center"/>
          </w:tcPr>
          <w:p w14:paraId="0A871162" w14:textId="77777777" w:rsidR="00295BCF" w:rsidRDefault="00295BCF" w:rsidP="00873D59">
            <w:pPr>
              <w:jc w:val="center"/>
              <w:rPr>
                <w:rFonts w:ascii="Tahoma" w:hAnsi="Tahoma" w:cs="Tahoma"/>
              </w:rPr>
            </w:pPr>
            <w:r>
              <w:rPr>
                <w:rFonts w:ascii="Tahoma" w:hAnsi="Tahoma" w:cs="Tahoma"/>
              </w:rPr>
              <w:t>*</w:t>
            </w:r>
          </w:p>
        </w:tc>
      </w:tr>
      <w:tr w:rsidR="00295BCF" w14:paraId="6480AF85" w14:textId="77777777" w:rsidTr="00A72143">
        <w:trPr>
          <w:jc w:val="center"/>
        </w:trPr>
        <w:tc>
          <w:tcPr>
            <w:tcW w:w="1579" w:type="dxa"/>
            <w:vMerge/>
            <w:vAlign w:val="center"/>
          </w:tcPr>
          <w:p w14:paraId="31030D48" w14:textId="77777777" w:rsidR="00295BCF" w:rsidRDefault="00295BCF" w:rsidP="00873D59">
            <w:pPr>
              <w:jc w:val="center"/>
            </w:pPr>
          </w:p>
        </w:tc>
        <w:tc>
          <w:tcPr>
            <w:tcW w:w="4984" w:type="dxa"/>
          </w:tcPr>
          <w:p w14:paraId="5D21501B" w14:textId="77777777" w:rsidR="00295BCF" w:rsidRPr="009F2F57" w:rsidRDefault="00295BCF" w:rsidP="00873D59">
            <w:pPr>
              <w:rPr>
                <w:color w:val="333333"/>
                <w:sz w:val="20"/>
                <w:szCs w:val="20"/>
              </w:rPr>
            </w:pPr>
            <w:r>
              <w:t xml:space="preserve">The conduct of the trial is in compliance with </w:t>
            </w:r>
            <w:r w:rsidRPr="6AE960E9">
              <w:rPr>
                <w:highlight w:val="yellow"/>
              </w:rPr>
              <w:t xml:space="preserve">[…] </w:t>
            </w:r>
            <w:r>
              <w:t>GCP and with the applicable regulatory requirements.</w:t>
            </w:r>
          </w:p>
        </w:tc>
        <w:tc>
          <w:tcPr>
            <w:tcW w:w="739" w:type="dxa"/>
            <w:vAlign w:val="center"/>
          </w:tcPr>
          <w:p w14:paraId="620B0A8D" w14:textId="77777777" w:rsidR="00295BCF" w:rsidRDefault="00295BCF" w:rsidP="00873D59">
            <w:pPr>
              <w:jc w:val="center"/>
              <w:rPr>
                <w:rFonts w:ascii="Tahoma" w:hAnsi="Tahoma" w:cs="Tahoma"/>
              </w:rPr>
            </w:pPr>
          </w:p>
        </w:tc>
        <w:tc>
          <w:tcPr>
            <w:tcW w:w="799" w:type="dxa"/>
            <w:vAlign w:val="center"/>
          </w:tcPr>
          <w:p w14:paraId="5CA0AEE5" w14:textId="77777777" w:rsidR="00295BCF" w:rsidRDefault="00295BCF" w:rsidP="00873D59">
            <w:pPr>
              <w:jc w:val="center"/>
              <w:rPr>
                <w:rFonts w:ascii="Tahoma" w:hAnsi="Tahoma" w:cs="Tahoma"/>
              </w:rPr>
            </w:pPr>
          </w:p>
        </w:tc>
        <w:tc>
          <w:tcPr>
            <w:tcW w:w="693" w:type="dxa"/>
            <w:vAlign w:val="center"/>
          </w:tcPr>
          <w:p w14:paraId="1B6261B5" w14:textId="77777777" w:rsidR="00295BCF" w:rsidRDefault="00295BCF" w:rsidP="00873D59">
            <w:pPr>
              <w:jc w:val="center"/>
              <w:rPr>
                <w:rFonts w:ascii="Tahoma" w:hAnsi="Tahoma" w:cs="Tahoma"/>
              </w:rPr>
            </w:pPr>
          </w:p>
        </w:tc>
        <w:tc>
          <w:tcPr>
            <w:tcW w:w="799" w:type="dxa"/>
            <w:vAlign w:val="center"/>
          </w:tcPr>
          <w:p w14:paraId="284B206A" w14:textId="77777777" w:rsidR="00295BCF" w:rsidRDefault="00295BCF" w:rsidP="00873D59">
            <w:pPr>
              <w:jc w:val="center"/>
              <w:rPr>
                <w:rFonts w:ascii="Tahoma" w:hAnsi="Tahoma" w:cs="Tahoma"/>
              </w:rPr>
            </w:pPr>
          </w:p>
        </w:tc>
        <w:tc>
          <w:tcPr>
            <w:tcW w:w="777" w:type="dxa"/>
            <w:vAlign w:val="center"/>
          </w:tcPr>
          <w:p w14:paraId="65275D2B" w14:textId="77777777" w:rsidR="00295BCF" w:rsidRDefault="00295BCF" w:rsidP="00873D59">
            <w:pPr>
              <w:jc w:val="center"/>
              <w:rPr>
                <w:rFonts w:ascii="Tahoma" w:hAnsi="Tahoma" w:cs="Tahoma"/>
              </w:rPr>
            </w:pPr>
            <w:r w:rsidRPr="2C8306B9">
              <w:rPr>
                <w:rFonts w:ascii="Tahoma" w:hAnsi="Tahoma" w:cs="Tahoma"/>
              </w:rPr>
              <w:t>*</w:t>
            </w:r>
          </w:p>
        </w:tc>
        <w:tc>
          <w:tcPr>
            <w:tcW w:w="891" w:type="dxa"/>
            <w:vAlign w:val="center"/>
          </w:tcPr>
          <w:p w14:paraId="322E3295"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3157508D" w14:textId="77777777" w:rsidR="00295BCF" w:rsidRDefault="00295BCF" w:rsidP="00873D59">
            <w:pPr>
              <w:jc w:val="center"/>
              <w:rPr>
                <w:rFonts w:ascii="Tahoma" w:hAnsi="Tahoma" w:cs="Tahoma"/>
              </w:rPr>
            </w:pPr>
          </w:p>
        </w:tc>
        <w:tc>
          <w:tcPr>
            <w:tcW w:w="1198" w:type="dxa"/>
            <w:vAlign w:val="center"/>
          </w:tcPr>
          <w:p w14:paraId="7DBA0391" w14:textId="77777777" w:rsidR="00295BCF" w:rsidRDefault="00295BCF" w:rsidP="00873D59">
            <w:pPr>
              <w:jc w:val="center"/>
              <w:rPr>
                <w:rFonts w:ascii="Tahoma" w:hAnsi="Tahoma" w:cs="Tahoma"/>
              </w:rPr>
            </w:pPr>
          </w:p>
        </w:tc>
        <w:tc>
          <w:tcPr>
            <w:tcW w:w="1033" w:type="dxa"/>
            <w:vAlign w:val="center"/>
          </w:tcPr>
          <w:p w14:paraId="6427C36A" w14:textId="77777777" w:rsidR="00295BCF" w:rsidRDefault="00295BCF" w:rsidP="00873D59">
            <w:pPr>
              <w:jc w:val="center"/>
              <w:rPr>
                <w:rFonts w:ascii="Tahoma" w:hAnsi="Tahoma" w:cs="Tahoma"/>
              </w:rPr>
            </w:pPr>
          </w:p>
        </w:tc>
      </w:tr>
      <w:tr w:rsidR="00295BCF" w14:paraId="0F74F0B9" w14:textId="77777777" w:rsidTr="00A72143">
        <w:trPr>
          <w:jc w:val="center"/>
        </w:trPr>
        <w:tc>
          <w:tcPr>
            <w:tcW w:w="1579" w:type="dxa"/>
            <w:vMerge/>
            <w:vAlign w:val="center"/>
          </w:tcPr>
          <w:p w14:paraId="37DA5E61" w14:textId="77777777" w:rsidR="00295BCF" w:rsidRDefault="00295BCF" w:rsidP="00873D59">
            <w:pPr>
              <w:jc w:val="center"/>
            </w:pPr>
          </w:p>
        </w:tc>
        <w:tc>
          <w:tcPr>
            <w:tcW w:w="4984" w:type="dxa"/>
            <w:shd w:val="clear" w:color="auto" w:fill="F2F2F2" w:themeFill="background1" w:themeFillShade="F2"/>
          </w:tcPr>
          <w:p w14:paraId="4F6379A4" w14:textId="77777777" w:rsidR="00295BCF" w:rsidRDefault="00295BCF" w:rsidP="00873D59">
            <w:pPr>
              <w:rPr>
                <w:rFonts w:ascii="Tahoma" w:hAnsi="Tahoma" w:cs="Tahoma"/>
              </w:rPr>
            </w:pPr>
            <w:r>
              <w:t>Critical</w:t>
            </w:r>
            <w:r w:rsidRPr="00B730B2">
              <w:t xml:space="preserve"> process</w:t>
            </w:r>
            <w:r>
              <w:t xml:space="preserve"> and procedures</w:t>
            </w:r>
          </w:p>
        </w:tc>
        <w:tc>
          <w:tcPr>
            <w:tcW w:w="739" w:type="dxa"/>
            <w:vAlign w:val="center"/>
          </w:tcPr>
          <w:p w14:paraId="363E7094" w14:textId="77777777" w:rsidR="00295BCF" w:rsidRDefault="00295BCF" w:rsidP="00873D59">
            <w:pPr>
              <w:jc w:val="center"/>
              <w:rPr>
                <w:rFonts w:ascii="Tahoma" w:hAnsi="Tahoma" w:cs="Tahoma"/>
              </w:rPr>
            </w:pPr>
          </w:p>
        </w:tc>
        <w:tc>
          <w:tcPr>
            <w:tcW w:w="799" w:type="dxa"/>
            <w:vAlign w:val="center"/>
          </w:tcPr>
          <w:p w14:paraId="1471BC1A" w14:textId="77777777" w:rsidR="00295BCF" w:rsidRDefault="00295BCF" w:rsidP="00873D59">
            <w:pPr>
              <w:jc w:val="center"/>
              <w:rPr>
                <w:rFonts w:ascii="Tahoma" w:hAnsi="Tahoma" w:cs="Tahoma"/>
              </w:rPr>
            </w:pPr>
          </w:p>
        </w:tc>
        <w:tc>
          <w:tcPr>
            <w:tcW w:w="693" w:type="dxa"/>
            <w:vAlign w:val="center"/>
          </w:tcPr>
          <w:p w14:paraId="6A49FF38" w14:textId="77777777" w:rsidR="00295BCF" w:rsidRDefault="00295BCF" w:rsidP="00873D59">
            <w:pPr>
              <w:jc w:val="center"/>
              <w:rPr>
                <w:rFonts w:ascii="Tahoma" w:hAnsi="Tahoma" w:cs="Tahoma"/>
              </w:rPr>
            </w:pPr>
          </w:p>
        </w:tc>
        <w:tc>
          <w:tcPr>
            <w:tcW w:w="799" w:type="dxa"/>
            <w:vAlign w:val="center"/>
          </w:tcPr>
          <w:p w14:paraId="33D0F604" w14:textId="77777777" w:rsidR="00295BCF" w:rsidRDefault="00295BCF" w:rsidP="00873D59">
            <w:pPr>
              <w:jc w:val="center"/>
              <w:rPr>
                <w:rFonts w:ascii="Tahoma" w:hAnsi="Tahoma" w:cs="Tahoma"/>
              </w:rPr>
            </w:pPr>
          </w:p>
        </w:tc>
        <w:tc>
          <w:tcPr>
            <w:tcW w:w="777" w:type="dxa"/>
            <w:vAlign w:val="center"/>
          </w:tcPr>
          <w:p w14:paraId="727AB5CA" w14:textId="77777777" w:rsidR="00295BCF" w:rsidRDefault="00295BCF" w:rsidP="00873D59">
            <w:pPr>
              <w:jc w:val="center"/>
              <w:rPr>
                <w:rFonts w:ascii="Tahoma" w:hAnsi="Tahoma" w:cs="Tahoma"/>
              </w:rPr>
            </w:pPr>
          </w:p>
        </w:tc>
        <w:tc>
          <w:tcPr>
            <w:tcW w:w="891" w:type="dxa"/>
            <w:vAlign w:val="center"/>
          </w:tcPr>
          <w:p w14:paraId="689D0B61" w14:textId="77777777" w:rsidR="00295BCF" w:rsidRDefault="00295BCF" w:rsidP="00873D59">
            <w:pPr>
              <w:jc w:val="center"/>
              <w:rPr>
                <w:rFonts w:ascii="Tahoma" w:hAnsi="Tahoma" w:cs="Tahoma"/>
              </w:rPr>
            </w:pPr>
          </w:p>
        </w:tc>
        <w:tc>
          <w:tcPr>
            <w:tcW w:w="820" w:type="dxa"/>
            <w:vAlign w:val="center"/>
          </w:tcPr>
          <w:p w14:paraId="6BCA71F6" w14:textId="77777777" w:rsidR="00295BCF" w:rsidRDefault="00295BCF" w:rsidP="00873D59">
            <w:pPr>
              <w:jc w:val="center"/>
              <w:rPr>
                <w:rFonts w:ascii="Tahoma" w:hAnsi="Tahoma" w:cs="Tahoma"/>
              </w:rPr>
            </w:pPr>
          </w:p>
        </w:tc>
        <w:tc>
          <w:tcPr>
            <w:tcW w:w="1198" w:type="dxa"/>
            <w:vAlign w:val="center"/>
          </w:tcPr>
          <w:p w14:paraId="5082CF85" w14:textId="77777777" w:rsidR="00295BCF" w:rsidRDefault="00295BCF" w:rsidP="00873D59">
            <w:pPr>
              <w:jc w:val="center"/>
              <w:rPr>
                <w:rFonts w:ascii="Tahoma" w:hAnsi="Tahoma" w:cs="Tahoma"/>
              </w:rPr>
            </w:pPr>
          </w:p>
        </w:tc>
        <w:tc>
          <w:tcPr>
            <w:tcW w:w="1033" w:type="dxa"/>
            <w:vAlign w:val="center"/>
          </w:tcPr>
          <w:p w14:paraId="4560038C" w14:textId="77777777" w:rsidR="00295BCF" w:rsidRDefault="00295BCF" w:rsidP="00873D59">
            <w:pPr>
              <w:jc w:val="center"/>
              <w:rPr>
                <w:rFonts w:ascii="Tahoma" w:hAnsi="Tahoma" w:cs="Tahoma"/>
              </w:rPr>
            </w:pPr>
          </w:p>
        </w:tc>
      </w:tr>
      <w:tr w:rsidR="00295BCF" w14:paraId="06A69BDA" w14:textId="77777777" w:rsidTr="00A72143">
        <w:trPr>
          <w:jc w:val="center"/>
        </w:trPr>
        <w:tc>
          <w:tcPr>
            <w:tcW w:w="1579" w:type="dxa"/>
            <w:vMerge/>
            <w:vAlign w:val="center"/>
          </w:tcPr>
          <w:p w14:paraId="14439B0A" w14:textId="77777777" w:rsidR="00295BCF" w:rsidRDefault="00295BCF" w:rsidP="00873D59">
            <w:pPr>
              <w:jc w:val="center"/>
            </w:pPr>
          </w:p>
        </w:tc>
        <w:tc>
          <w:tcPr>
            <w:tcW w:w="4984" w:type="dxa"/>
          </w:tcPr>
          <w:p w14:paraId="009F7A18" w14:textId="77777777" w:rsidR="00295BCF" w:rsidRPr="00B730B2" w:rsidRDefault="00295BCF" w:rsidP="00873D59">
            <w:pPr>
              <w:rPr>
                <w:rFonts w:ascii="Tahoma" w:hAnsi="Tahoma" w:cs="Tahoma"/>
              </w:rPr>
            </w:pPr>
            <w:r>
              <w:t>… assess adherence to the protocol, ensure the ongoing implementation of appropriate data entry and quality control procedures, and in general assess adherence to good clinical practices (FDA)</w:t>
            </w:r>
          </w:p>
          <w:p w14:paraId="011BABB0" w14:textId="77777777" w:rsidR="00295BCF" w:rsidRPr="00B730B2" w:rsidRDefault="00295BCF" w:rsidP="00873D59">
            <w:pPr>
              <w:rPr>
                <w:rFonts w:ascii="Calibri" w:eastAsia="Calibri" w:hAnsi="Calibri" w:cs="Calibri"/>
              </w:rPr>
            </w:pPr>
            <w:r w:rsidRPr="6AE960E9">
              <w:rPr>
                <w:rFonts w:ascii="Calibri" w:eastAsia="Calibri" w:hAnsi="Calibri" w:cs="Calibri"/>
              </w:rPr>
              <w:t>...ensure adherence to standard operating procedures, and training in processes and procedures (ICH)</w:t>
            </w:r>
          </w:p>
        </w:tc>
        <w:tc>
          <w:tcPr>
            <w:tcW w:w="739" w:type="dxa"/>
            <w:vAlign w:val="center"/>
          </w:tcPr>
          <w:p w14:paraId="1D961E90" w14:textId="77777777" w:rsidR="00295BCF" w:rsidRDefault="00295BCF" w:rsidP="00873D59">
            <w:pPr>
              <w:jc w:val="center"/>
              <w:rPr>
                <w:rFonts w:ascii="Tahoma" w:hAnsi="Tahoma" w:cs="Tahoma"/>
              </w:rPr>
            </w:pPr>
          </w:p>
        </w:tc>
        <w:tc>
          <w:tcPr>
            <w:tcW w:w="799" w:type="dxa"/>
            <w:vAlign w:val="center"/>
          </w:tcPr>
          <w:p w14:paraId="231F2BF4" w14:textId="77777777" w:rsidR="00295BCF" w:rsidRDefault="00295BCF" w:rsidP="00873D59">
            <w:pPr>
              <w:jc w:val="center"/>
              <w:rPr>
                <w:rFonts w:ascii="Tahoma" w:hAnsi="Tahoma" w:cs="Tahoma"/>
              </w:rPr>
            </w:pPr>
          </w:p>
        </w:tc>
        <w:tc>
          <w:tcPr>
            <w:tcW w:w="693" w:type="dxa"/>
            <w:vAlign w:val="center"/>
          </w:tcPr>
          <w:p w14:paraId="7DE5EC37"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78A407DB" w14:textId="77777777" w:rsidR="00295BCF" w:rsidRDefault="00295BCF" w:rsidP="00873D59">
            <w:pPr>
              <w:jc w:val="center"/>
              <w:rPr>
                <w:rFonts w:ascii="Tahoma" w:hAnsi="Tahoma" w:cs="Tahoma"/>
              </w:rPr>
            </w:pPr>
          </w:p>
        </w:tc>
        <w:tc>
          <w:tcPr>
            <w:tcW w:w="777" w:type="dxa"/>
            <w:vAlign w:val="center"/>
          </w:tcPr>
          <w:p w14:paraId="47CE472E" w14:textId="77777777" w:rsidR="00295BCF" w:rsidRDefault="00295BCF" w:rsidP="00873D59">
            <w:pPr>
              <w:jc w:val="center"/>
              <w:rPr>
                <w:rFonts w:ascii="Tahoma" w:hAnsi="Tahoma" w:cs="Tahoma"/>
              </w:rPr>
            </w:pPr>
            <w:r w:rsidRPr="6AE960E9">
              <w:rPr>
                <w:rFonts w:ascii="Tahoma" w:hAnsi="Tahoma" w:cs="Tahoma"/>
              </w:rPr>
              <w:t>*</w:t>
            </w:r>
          </w:p>
        </w:tc>
        <w:tc>
          <w:tcPr>
            <w:tcW w:w="891" w:type="dxa"/>
            <w:vAlign w:val="center"/>
          </w:tcPr>
          <w:p w14:paraId="4F8D9BD5" w14:textId="77777777" w:rsidR="00295BCF" w:rsidRDefault="00295BCF" w:rsidP="00873D59">
            <w:pPr>
              <w:jc w:val="center"/>
              <w:rPr>
                <w:rFonts w:ascii="Tahoma" w:hAnsi="Tahoma" w:cs="Tahoma"/>
              </w:rPr>
            </w:pPr>
          </w:p>
        </w:tc>
        <w:tc>
          <w:tcPr>
            <w:tcW w:w="820" w:type="dxa"/>
            <w:vAlign w:val="center"/>
          </w:tcPr>
          <w:p w14:paraId="06A01858" w14:textId="77777777" w:rsidR="00295BCF" w:rsidRDefault="00295BCF" w:rsidP="00873D59">
            <w:pPr>
              <w:jc w:val="center"/>
              <w:rPr>
                <w:rFonts w:ascii="Tahoma" w:hAnsi="Tahoma" w:cs="Tahoma"/>
              </w:rPr>
            </w:pPr>
          </w:p>
        </w:tc>
        <w:tc>
          <w:tcPr>
            <w:tcW w:w="1198" w:type="dxa"/>
            <w:vAlign w:val="center"/>
          </w:tcPr>
          <w:p w14:paraId="46D292E7" w14:textId="77777777" w:rsidR="00295BCF" w:rsidRDefault="00295BCF" w:rsidP="00873D59">
            <w:pPr>
              <w:jc w:val="center"/>
              <w:rPr>
                <w:rFonts w:ascii="Tahoma" w:hAnsi="Tahoma" w:cs="Tahoma"/>
              </w:rPr>
            </w:pPr>
          </w:p>
        </w:tc>
        <w:tc>
          <w:tcPr>
            <w:tcW w:w="1033" w:type="dxa"/>
            <w:vAlign w:val="center"/>
          </w:tcPr>
          <w:p w14:paraId="175A84D5" w14:textId="77777777" w:rsidR="00295BCF" w:rsidRDefault="00295BCF" w:rsidP="00873D59">
            <w:pPr>
              <w:jc w:val="center"/>
              <w:rPr>
                <w:rFonts w:ascii="Tahoma" w:hAnsi="Tahoma" w:cs="Tahoma"/>
              </w:rPr>
            </w:pPr>
          </w:p>
        </w:tc>
      </w:tr>
      <w:tr w:rsidR="00295BCF" w14:paraId="72B97043" w14:textId="77777777" w:rsidTr="00A72143">
        <w:trPr>
          <w:jc w:val="center"/>
        </w:trPr>
        <w:tc>
          <w:tcPr>
            <w:tcW w:w="1579" w:type="dxa"/>
            <w:vMerge/>
            <w:vAlign w:val="center"/>
          </w:tcPr>
          <w:p w14:paraId="40B59DB6" w14:textId="77777777" w:rsidR="00295BCF" w:rsidRDefault="00295BCF" w:rsidP="00873D59">
            <w:pPr>
              <w:jc w:val="center"/>
            </w:pPr>
          </w:p>
        </w:tc>
        <w:tc>
          <w:tcPr>
            <w:tcW w:w="4984" w:type="dxa"/>
          </w:tcPr>
          <w:p w14:paraId="12702CB5" w14:textId="77777777" w:rsidR="00295BCF" w:rsidRDefault="00295BCF" w:rsidP="00873D59">
            <w:r>
              <w:t>Quality improvement, using the monitoring process not only to identify errors but, if possible, to also provide a means by which the errors may be corrected via site training, protocol amendment, and so forth (EMA)</w:t>
            </w:r>
          </w:p>
          <w:p w14:paraId="746FCA35" w14:textId="77777777" w:rsidR="00295BCF" w:rsidRDefault="00295BCF" w:rsidP="00873D59">
            <w:r w:rsidRPr="6AE960E9">
              <w:rPr>
                <w:rFonts w:ascii="Calibri" w:eastAsia="Calibri" w:hAnsi="Calibri" w:cs="Calibri"/>
              </w:rPr>
              <w:lastRenderedPageBreak/>
              <w:t xml:space="preserve">A risk-based monitoring strategy addresses the question: </w:t>
            </w:r>
            <w:r>
              <w:t>What are the critical processes and critical data for this trial and how best can any risks and/or vulnerabilities identified in these areas be managed or mitigated in order to avoid errors that matter? (NIHR)</w:t>
            </w:r>
          </w:p>
          <w:p w14:paraId="7FAD44C4" w14:textId="77777777" w:rsidR="00295BCF" w:rsidRDefault="00295BCF" w:rsidP="00873D59">
            <w:pPr>
              <w:rPr>
                <w:rFonts w:ascii="Calibri" w:eastAsia="Calibri" w:hAnsi="Calibri" w:cs="Calibri"/>
              </w:rPr>
            </w:pPr>
            <w:r w:rsidRPr="6AE960E9">
              <w:rPr>
                <w:rFonts w:ascii="Calibri" w:eastAsia="Calibri" w:hAnsi="Calibri" w:cs="Calibri"/>
              </w:rPr>
              <w:t>The [monitoring] plan should also emphasize the monitoring of critical data and processes. (ICH)</w:t>
            </w:r>
          </w:p>
        </w:tc>
        <w:tc>
          <w:tcPr>
            <w:tcW w:w="739" w:type="dxa"/>
            <w:vAlign w:val="center"/>
          </w:tcPr>
          <w:p w14:paraId="35341A99" w14:textId="77777777" w:rsidR="00295BCF" w:rsidRDefault="00295BCF" w:rsidP="00873D59">
            <w:pPr>
              <w:jc w:val="center"/>
              <w:rPr>
                <w:rFonts w:ascii="Tahoma" w:hAnsi="Tahoma" w:cs="Tahoma"/>
              </w:rPr>
            </w:pPr>
            <w:r>
              <w:rPr>
                <w:rFonts w:ascii="Tahoma" w:hAnsi="Tahoma" w:cs="Tahoma"/>
              </w:rPr>
              <w:lastRenderedPageBreak/>
              <w:t>*</w:t>
            </w:r>
          </w:p>
        </w:tc>
        <w:tc>
          <w:tcPr>
            <w:tcW w:w="799" w:type="dxa"/>
            <w:vAlign w:val="center"/>
          </w:tcPr>
          <w:p w14:paraId="2AED421D" w14:textId="77777777" w:rsidR="00295BCF" w:rsidRDefault="00295BCF" w:rsidP="00873D59">
            <w:pPr>
              <w:jc w:val="center"/>
              <w:rPr>
                <w:rFonts w:ascii="Tahoma" w:hAnsi="Tahoma" w:cs="Tahoma"/>
              </w:rPr>
            </w:pPr>
          </w:p>
        </w:tc>
        <w:tc>
          <w:tcPr>
            <w:tcW w:w="693" w:type="dxa"/>
            <w:vAlign w:val="center"/>
          </w:tcPr>
          <w:p w14:paraId="6B0E26E7" w14:textId="77777777" w:rsidR="00295BCF" w:rsidRDefault="00295BCF" w:rsidP="00873D59">
            <w:pPr>
              <w:jc w:val="center"/>
              <w:rPr>
                <w:rFonts w:ascii="Tahoma" w:hAnsi="Tahoma" w:cs="Tahoma"/>
              </w:rPr>
            </w:pPr>
          </w:p>
        </w:tc>
        <w:tc>
          <w:tcPr>
            <w:tcW w:w="799" w:type="dxa"/>
            <w:vAlign w:val="center"/>
          </w:tcPr>
          <w:p w14:paraId="18F759FE" w14:textId="77777777" w:rsidR="00295BCF" w:rsidRDefault="00295BCF" w:rsidP="00873D59">
            <w:pPr>
              <w:jc w:val="center"/>
              <w:rPr>
                <w:rFonts w:ascii="Tahoma" w:hAnsi="Tahoma" w:cs="Tahoma"/>
              </w:rPr>
            </w:pPr>
          </w:p>
        </w:tc>
        <w:tc>
          <w:tcPr>
            <w:tcW w:w="777" w:type="dxa"/>
            <w:vAlign w:val="center"/>
          </w:tcPr>
          <w:p w14:paraId="6444124E" w14:textId="77777777" w:rsidR="00295BCF" w:rsidRDefault="00295BCF" w:rsidP="00873D59">
            <w:pPr>
              <w:jc w:val="center"/>
              <w:rPr>
                <w:rFonts w:ascii="Tahoma" w:hAnsi="Tahoma" w:cs="Tahoma"/>
              </w:rPr>
            </w:pPr>
            <w:r w:rsidRPr="6AE960E9">
              <w:rPr>
                <w:rFonts w:ascii="Tahoma" w:hAnsi="Tahoma" w:cs="Tahoma"/>
              </w:rPr>
              <w:t>*</w:t>
            </w:r>
          </w:p>
        </w:tc>
        <w:tc>
          <w:tcPr>
            <w:tcW w:w="891" w:type="dxa"/>
            <w:vAlign w:val="center"/>
          </w:tcPr>
          <w:p w14:paraId="227F1A8C" w14:textId="77777777" w:rsidR="00295BCF" w:rsidRDefault="00295BCF" w:rsidP="00873D59">
            <w:pPr>
              <w:jc w:val="center"/>
              <w:rPr>
                <w:rFonts w:ascii="Tahoma" w:hAnsi="Tahoma" w:cs="Tahoma"/>
              </w:rPr>
            </w:pPr>
          </w:p>
        </w:tc>
        <w:tc>
          <w:tcPr>
            <w:tcW w:w="820" w:type="dxa"/>
            <w:vAlign w:val="center"/>
          </w:tcPr>
          <w:p w14:paraId="012A2908" w14:textId="77777777" w:rsidR="00295BCF" w:rsidRDefault="00295BCF" w:rsidP="00873D59">
            <w:pPr>
              <w:jc w:val="center"/>
              <w:rPr>
                <w:rFonts w:ascii="Tahoma" w:hAnsi="Tahoma" w:cs="Tahoma"/>
              </w:rPr>
            </w:pPr>
            <w:r>
              <w:rPr>
                <w:rFonts w:ascii="Tahoma" w:hAnsi="Tahoma" w:cs="Tahoma"/>
              </w:rPr>
              <w:t>*</w:t>
            </w:r>
          </w:p>
        </w:tc>
        <w:tc>
          <w:tcPr>
            <w:tcW w:w="1198" w:type="dxa"/>
            <w:vAlign w:val="center"/>
          </w:tcPr>
          <w:p w14:paraId="4974C5E9" w14:textId="77777777" w:rsidR="00295BCF" w:rsidRDefault="00295BCF" w:rsidP="00873D59">
            <w:pPr>
              <w:jc w:val="center"/>
              <w:rPr>
                <w:rFonts w:ascii="Tahoma" w:hAnsi="Tahoma" w:cs="Tahoma"/>
              </w:rPr>
            </w:pPr>
          </w:p>
        </w:tc>
        <w:tc>
          <w:tcPr>
            <w:tcW w:w="1033" w:type="dxa"/>
            <w:vAlign w:val="center"/>
          </w:tcPr>
          <w:p w14:paraId="1FD969B8" w14:textId="77777777" w:rsidR="00295BCF" w:rsidRDefault="00295BCF" w:rsidP="00873D59">
            <w:pPr>
              <w:jc w:val="center"/>
              <w:rPr>
                <w:rFonts w:ascii="Tahoma" w:hAnsi="Tahoma" w:cs="Tahoma"/>
              </w:rPr>
            </w:pPr>
          </w:p>
        </w:tc>
      </w:tr>
      <w:tr w:rsidR="00295BCF" w14:paraId="0AC722F5" w14:textId="77777777" w:rsidTr="00A72143">
        <w:trPr>
          <w:jc w:val="center"/>
        </w:trPr>
        <w:tc>
          <w:tcPr>
            <w:tcW w:w="1579" w:type="dxa"/>
            <w:vMerge/>
            <w:vAlign w:val="center"/>
          </w:tcPr>
          <w:p w14:paraId="4F14B1ED" w14:textId="77777777" w:rsidR="00295BCF" w:rsidRDefault="00295BCF" w:rsidP="00873D59">
            <w:pPr>
              <w:jc w:val="center"/>
            </w:pPr>
          </w:p>
        </w:tc>
        <w:tc>
          <w:tcPr>
            <w:tcW w:w="4984" w:type="dxa"/>
            <w:shd w:val="clear" w:color="auto" w:fill="F2F2F2" w:themeFill="background1" w:themeFillShade="F2"/>
          </w:tcPr>
          <w:p w14:paraId="67FAA70A" w14:textId="77777777" w:rsidR="00295BCF" w:rsidRPr="00D85B70" w:rsidRDefault="00295BCF" w:rsidP="00873D59">
            <w:pPr>
              <w:rPr>
                <w:bCs/>
              </w:rPr>
            </w:pPr>
            <w:r>
              <w:rPr>
                <w:bCs/>
              </w:rPr>
              <w:t>Staff and training</w:t>
            </w:r>
          </w:p>
        </w:tc>
        <w:tc>
          <w:tcPr>
            <w:tcW w:w="739" w:type="dxa"/>
            <w:vAlign w:val="center"/>
          </w:tcPr>
          <w:p w14:paraId="15E71196" w14:textId="77777777" w:rsidR="00295BCF" w:rsidRDefault="00295BCF" w:rsidP="00873D59">
            <w:pPr>
              <w:jc w:val="center"/>
              <w:rPr>
                <w:rFonts w:ascii="Tahoma" w:hAnsi="Tahoma" w:cs="Tahoma"/>
              </w:rPr>
            </w:pPr>
          </w:p>
        </w:tc>
        <w:tc>
          <w:tcPr>
            <w:tcW w:w="799" w:type="dxa"/>
            <w:vAlign w:val="center"/>
          </w:tcPr>
          <w:p w14:paraId="5C9A70FF" w14:textId="77777777" w:rsidR="00295BCF" w:rsidRDefault="00295BCF" w:rsidP="00873D59">
            <w:pPr>
              <w:jc w:val="center"/>
              <w:rPr>
                <w:rFonts w:ascii="Tahoma" w:hAnsi="Tahoma" w:cs="Tahoma"/>
              </w:rPr>
            </w:pPr>
          </w:p>
        </w:tc>
        <w:tc>
          <w:tcPr>
            <w:tcW w:w="693" w:type="dxa"/>
            <w:vAlign w:val="center"/>
          </w:tcPr>
          <w:p w14:paraId="2BEDC7BF" w14:textId="77777777" w:rsidR="00295BCF" w:rsidRDefault="00295BCF" w:rsidP="00873D59">
            <w:pPr>
              <w:jc w:val="center"/>
              <w:rPr>
                <w:rFonts w:ascii="Tahoma" w:hAnsi="Tahoma" w:cs="Tahoma"/>
              </w:rPr>
            </w:pPr>
          </w:p>
        </w:tc>
        <w:tc>
          <w:tcPr>
            <w:tcW w:w="799" w:type="dxa"/>
            <w:vAlign w:val="center"/>
          </w:tcPr>
          <w:p w14:paraId="5C14AD72" w14:textId="77777777" w:rsidR="00295BCF" w:rsidRDefault="00295BCF" w:rsidP="00873D59">
            <w:pPr>
              <w:jc w:val="center"/>
              <w:rPr>
                <w:rFonts w:ascii="Tahoma" w:hAnsi="Tahoma" w:cs="Tahoma"/>
              </w:rPr>
            </w:pPr>
          </w:p>
        </w:tc>
        <w:tc>
          <w:tcPr>
            <w:tcW w:w="777" w:type="dxa"/>
            <w:vAlign w:val="center"/>
          </w:tcPr>
          <w:p w14:paraId="204EDE0F" w14:textId="77777777" w:rsidR="00295BCF" w:rsidRDefault="00295BCF" w:rsidP="00873D59">
            <w:pPr>
              <w:jc w:val="center"/>
              <w:rPr>
                <w:rFonts w:ascii="Tahoma" w:hAnsi="Tahoma" w:cs="Tahoma"/>
              </w:rPr>
            </w:pPr>
          </w:p>
        </w:tc>
        <w:tc>
          <w:tcPr>
            <w:tcW w:w="891" w:type="dxa"/>
            <w:vAlign w:val="center"/>
          </w:tcPr>
          <w:p w14:paraId="0CA9B1A8" w14:textId="77777777" w:rsidR="00295BCF" w:rsidRDefault="00295BCF" w:rsidP="00873D59">
            <w:pPr>
              <w:jc w:val="center"/>
              <w:rPr>
                <w:rFonts w:ascii="Tahoma" w:hAnsi="Tahoma" w:cs="Tahoma"/>
              </w:rPr>
            </w:pPr>
          </w:p>
        </w:tc>
        <w:tc>
          <w:tcPr>
            <w:tcW w:w="820" w:type="dxa"/>
            <w:vAlign w:val="center"/>
          </w:tcPr>
          <w:p w14:paraId="65112317" w14:textId="77777777" w:rsidR="00295BCF" w:rsidRDefault="00295BCF" w:rsidP="00873D59">
            <w:pPr>
              <w:jc w:val="center"/>
              <w:rPr>
                <w:rFonts w:ascii="Tahoma" w:hAnsi="Tahoma" w:cs="Tahoma"/>
              </w:rPr>
            </w:pPr>
          </w:p>
        </w:tc>
        <w:tc>
          <w:tcPr>
            <w:tcW w:w="1198" w:type="dxa"/>
            <w:vAlign w:val="center"/>
          </w:tcPr>
          <w:p w14:paraId="5D7C17E0" w14:textId="77777777" w:rsidR="00295BCF" w:rsidRDefault="00295BCF" w:rsidP="00873D59">
            <w:pPr>
              <w:jc w:val="center"/>
              <w:rPr>
                <w:rFonts w:ascii="Tahoma" w:hAnsi="Tahoma" w:cs="Tahoma"/>
              </w:rPr>
            </w:pPr>
          </w:p>
        </w:tc>
        <w:tc>
          <w:tcPr>
            <w:tcW w:w="1033" w:type="dxa"/>
            <w:vAlign w:val="center"/>
          </w:tcPr>
          <w:p w14:paraId="7CACC323" w14:textId="77777777" w:rsidR="00295BCF" w:rsidRDefault="00295BCF" w:rsidP="00873D59">
            <w:pPr>
              <w:jc w:val="center"/>
              <w:rPr>
                <w:rFonts w:ascii="Tahoma" w:hAnsi="Tahoma" w:cs="Tahoma"/>
              </w:rPr>
            </w:pPr>
          </w:p>
        </w:tc>
      </w:tr>
      <w:tr w:rsidR="00295BCF" w14:paraId="1B8BC16D" w14:textId="77777777" w:rsidTr="00A72143">
        <w:trPr>
          <w:jc w:val="center"/>
        </w:trPr>
        <w:tc>
          <w:tcPr>
            <w:tcW w:w="1579" w:type="dxa"/>
            <w:vMerge/>
            <w:vAlign w:val="center"/>
          </w:tcPr>
          <w:p w14:paraId="1494D39E" w14:textId="77777777" w:rsidR="00295BCF" w:rsidRDefault="00295BCF" w:rsidP="00873D59">
            <w:pPr>
              <w:jc w:val="center"/>
            </w:pPr>
          </w:p>
        </w:tc>
        <w:tc>
          <w:tcPr>
            <w:tcW w:w="4984" w:type="dxa"/>
          </w:tcPr>
          <w:p w14:paraId="2C871A3C" w14:textId="77777777" w:rsidR="00295BCF" w:rsidRDefault="00295BCF" w:rsidP="00873D59">
            <w:pPr>
              <w:spacing w:line="259" w:lineRule="auto"/>
            </w:pPr>
            <w:r>
              <w:t>Investigators are appropriately selected, trained and supported to complete the proposed clinical trial (MHRA)</w:t>
            </w:r>
          </w:p>
          <w:p w14:paraId="56062E5C" w14:textId="77777777" w:rsidR="00295BCF" w:rsidRDefault="00295BCF" w:rsidP="00873D59">
            <w:pPr>
              <w:spacing w:line="259" w:lineRule="auto"/>
            </w:pPr>
            <w:r>
              <w:t>Ensure that training, resources and facilities remain adequate (UKTMN)</w:t>
            </w:r>
          </w:p>
          <w:p w14:paraId="462D72F6" w14:textId="77777777" w:rsidR="00295BCF" w:rsidRPr="009F2F57" w:rsidRDefault="00295BCF" w:rsidP="00873D59">
            <w:pPr>
              <w:spacing w:line="259" w:lineRule="auto"/>
              <w:rPr>
                <w:rFonts w:eastAsiaTheme="minorEastAsia"/>
                <w:color w:val="333333"/>
                <w:sz w:val="20"/>
                <w:szCs w:val="20"/>
              </w:rPr>
            </w:pPr>
            <w:r w:rsidRPr="6AE960E9">
              <w:rPr>
                <w:rFonts w:ascii="Calibri" w:eastAsia="Calibri" w:hAnsi="Calibri" w:cs="Calibri"/>
              </w:rPr>
              <w:t xml:space="preserve">Verifying that the investigator has adequate qualifications and resources (see 4.1, 4.2, 5.6) and remain adequate throughout the trial period, that facilities, including laboratories, equipment, and staff, are adequate to safely and properly conduct </w:t>
            </w:r>
            <w:r w:rsidRPr="6AE960E9">
              <w:rPr>
                <w:rFonts w:ascii="Calibri" w:eastAsia="Calibri" w:hAnsi="Calibri" w:cs="Calibri"/>
              </w:rPr>
              <w:lastRenderedPageBreak/>
              <w:t>the trial and remain adequate throughout the trial period.</w:t>
            </w:r>
            <w:r>
              <w:t xml:space="preserve"> (ICH)</w:t>
            </w:r>
          </w:p>
        </w:tc>
        <w:tc>
          <w:tcPr>
            <w:tcW w:w="739" w:type="dxa"/>
            <w:vAlign w:val="center"/>
          </w:tcPr>
          <w:p w14:paraId="58A024A7" w14:textId="77777777" w:rsidR="00295BCF" w:rsidRDefault="00295BCF" w:rsidP="00873D59">
            <w:pPr>
              <w:jc w:val="center"/>
              <w:rPr>
                <w:rFonts w:ascii="Tahoma" w:hAnsi="Tahoma" w:cs="Tahoma"/>
              </w:rPr>
            </w:pPr>
          </w:p>
        </w:tc>
        <w:tc>
          <w:tcPr>
            <w:tcW w:w="799" w:type="dxa"/>
            <w:vAlign w:val="center"/>
          </w:tcPr>
          <w:p w14:paraId="12AAF9FB" w14:textId="77777777" w:rsidR="00295BCF" w:rsidRDefault="00295BCF" w:rsidP="00873D59">
            <w:pPr>
              <w:jc w:val="center"/>
              <w:rPr>
                <w:rFonts w:ascii="Tahoma" w:hAnsi="Tahoma" w:cs="Tahoma"/>
              </w:rPr>
            </w:pPr>
          </w:p>
        </w:tc>
        <w:tc>
          <w:tcPr>
            <w:tcW w:w="693" w:type="dxa"/>
            <w:vAlign w:val="center"/>
          </w:tcPr>
          <w:p w14:paraId="4444C775" w14:textId="77777777" w:rsidR="00295BCF" w:rsidRDefault="00295BCF" w:rsidP="00873D59">
            <w:pPr>
              <w:jc w:val="center"/>
              <w:rPr>
                <w:rFonts w:ascii="Tahoma" w:hAnsi="Tahoma" w:cs="Tahoma"/>
              </w:rPr>
            </w:pPr>
          </w:p>
        </w:tc>
        <w:tc>
          <w:tcPr>
            <w:tcW w:w="799" w:type="dxa"/>
            <w:vAlign w:val="center"/>
          </w:tcPr>
          <w:p w14:paraId="1DA4B2F7" w14:textId="77777777" w:rsidR="00295BCF" w:rsidRDefault="00295BCF" w:rsidP="00873D59">
            <w:pPr>
              <w:jc w:val="center"/>
              <w:rPr>
                <w:rFonts w:ascii="Tahoma" w:hAnsi="Tahoma" w:cs="Tahoma"/>
              </w:rPr>
            </w:pPr>
          </w:p>
        </w:tc>
        <w:tc>
          <w:tcPr>
            <w:tcW w:w="777" w:type="dxa"/>
            <w:vAlign w:val="center"/>
          </w:tcPr>
          <w:p w14:paraId="527270F1" w14:textId="77777777" w:rsidR="00295BCF" w:rsidRDefault="00295BCF" w:rsidP="00873D59">
            <w:pPr>
              <w:jc w:val="center"/>
              <w:rPr>
                <w:rFonts w:ascii="Tahoma" w:hAnsi="Tahoma" w:cs="Tahoma"/>
              </w:rPr>
            </w:pPr>
            <w:r>
              <w:rPr>
                <w:rFonts w:ascii="Tahoma" w:hAnsi="Tahoma" w:cs="Tahoma"/>
              </w:rPr>
              <w:t>*</w:t>
            </w:r>
          </w:p>
        </w:tc>
        <w:tc>
          <w:tcPr>
            <w:tcW w:w="891" w:type="dxa"/>
            <w:vAlign w:val="center"/>
          </w:tcPr>
          <w:p w14:paraId="0B63A4C5" w14:textId="77777777" w:rsidR="00295BCF" w:rsidRDefault="00295BCF" w:rsidP="00873D59">
            <w:pPr>
              <w:jc w:val="center"/>
              <w:rPr>
                <w:rFonts w:ascii="Tahoma" w:hAnsi="Tahoma" w:cs="Tahoma"/>
              </w:rPr>
            </w:pPr>
            <w:r>
              <w:rPr>
                <w:rFonts w:ascii="Tahoma" w:hAnsi="Tahoma" w:cs="Tahoma"/>
              </w:rPr>
              <w:t>*</w:t>
            </w:r>
          </w:p>
        </w:tc>
        <w:tc>
          <w:tcPr>
            <w:tcW w:w="820" w:type="dxa"/>
            <w:vAlign w:val="center"/>
          </w:tcPr>
          <w:p w14:paraId="08B4DD88" w14:textId="77777777" w:rsidR="00295BCF" w:rsidRDefault="00295BCF" w:rsidP="00873D59">
            <w:pPr>
              <w:jc w:val="center"/>
              <w:rPr>
                <w:rFonts w:ascii="Tahoma" w:hAnsi="Tahoma" w:cs="Tahoma"/>
              </w:rPr>
            </w:pPr>
          </w:p>
        </w:tc>
        <w:tc>
          <w:tcPr>
            <w:tcW w:w="1198" w:type="dxa"/>
            <w:vAlign w:val="center"/>
          </w:tcPr>
          <w:p w14:paraId="1DA35438" w14:textId="77777777" w:rsidR="00295BCF" w:rsidRDefault="00295BCF" w:rsidP="00873D59">
            <w:pPr>
              <w:jc w:val="center"/>
              <w:rPr>
                <w:rFonts w:ascii="Tahoma" w:hAnsi="Tahoma" w:cs="Tahoma"/>
              </w:rPr>
            </w:pPr>
          </w:p>
        </w:tc>
        <w:tc>
          <w:tcPr>
            <w:tcW w:w="1033" w:type="dxa"/>
            <w:vAlign w:val="center"/>
          </w:tcPr>
          <w:p w14:paraId="1DE2A975" w14:textId="77777777" w:rsidR="00295BCF" w:rsidRDefault="00295BCF" w:rsidP="00873D59">
            <w:pPr>
              <w:jc w:val="center"/>
              <w:rPr>
                <w:rFonts w:ascii="Tahoma" w:hAnsi="Tahoma" w:cs="Tahoma"/>
              </w:rPr>
            </w:pPr>
            <w:r>
              <w:rPr>
                <w:rFonts w:ascii="Tahoma" w:hAnsi="Tahoma" w:cs="Tahoma"/>
              </w:rPr>
              <w:t>*</w:t>
            </w:r>
          </w:p>
        </w:tc>
      </w:tr>
      <w:tr w:rsidR="00295BCF" w14:paraId="1291FA73" w14:textId="77777777" w:rsidTr="00A72143">
        <w:trPr>
          <w:jc w:val="center"/>
        </w:trPr>
        <w:tc>
          <w:tcPr>
            <w:tcW w:w="1579" w:type="dxa"/>
            <w:vMerge/>
            <w:vAlign w:val="center"/>
          </w:tcPr>
          <w:p w14:paraId="5B8836DB" w14:textId="77777777" w:rsidR="00295BCF" w:rsidRDefault="00295BCF" w:rsidP="00873D59">
            <w:pPr>
              <w:jc w:val="center"/>
            </w:pPr>
          </w:p>
        </w:tc>
        <w:tc>
          <w:tcPr>
            <w:tcW w:w="4984" w:type="dxa"/>
          </w:tcPr>
          <w:p w14:paraId="13AD5B9C" w14:textId="77777777" w:rsidR="00295BCF" w:rsidRPr="009F2F57" w:rsidRDefault="00295BCF" w:rsidP="00873D59">
            <w:pPr>
              <w:spacing w:line="259" w:lineRule="auto"/>
              <w:rPr>
                <w:bCs/>
              </w:rPr>
            </w:pPr>
            <w:r>
              <w:t>…provide a means by which the errors may be corrected via site training (CTTI)</w:t>
            </w:r>
          </w:p>
        </w:tc>
        <w:tc>
          <w:tcPr>
            <w:tcW w:w="739" w:type="dxa"/>
            <w:vAlign w:val="center"/>
          </w:tcPr>
          <w:p w14:paraId="7CA0204C" w14:textId="77777777" w:rsidR="00295BCF" w:rsidRDefault="00295BCF" w:rsidP="00873D59">
            <w:pPr>
              <w:jc w:val="center"/>
              <w:rPr>
                <w:rFonts w:ascii="Tahoma" w:hAnsi="Tahoma" w:cs="Tahoma"/>
              </w:rPr>
            </w:pPr>
            <w:r>
              <w:rPr>
                <w:rFonts w:ascii="Tahoma" w:hAnsi="Tahoma" w:cs="Tahoma"/>
              </w:rPr>
              <w:t>*</w:t>
            </w:r>
          </w:p>
        </w:tc>
        <w:tc>
          <w:tcPr>
            <w:tcW w:w="799" w:type="dxa"/>
            <w:vAlign w:val="center"/>
          </w:tcPr>
          <w:p w14:paraId="2603FF65" w14:textId="77777777" w:rsidR="00295BCF" w:rsidRDefault="00295BCF" w:rsidP="00873D59">
            <w:pPr>
              <w:jc w:val="center"/>
              <w:rPr>
                <w:rFonts w:ascii="Tahoma" w:hAnsi="Tahoma" w:cs="Tahoma"/>
              </w:rPr>
            </w:pPr>
          </w:p>
        </w:tc>
        <w:tc>
          <w:tcPr>
            <w:tcW w:w="693" w:type="dxa"/>
            <w:vAlign w:val="center"/>
          </w:tcPr>
          <w:p w14:paraId="02697BDE" w14:textId="77777777" w:rsidR="00295BCF" w:rsidRDefault="00295BCF" w:rsidP="00873D59">
            <w:pPr>
              <w:jc w:val="center"/>
              <w:rPr>
                <w:rFonts w:ascii="Tahoma" w:hAnsi="Tahoma" w:cs="Tahoma"/>
              </w:rPr>
            </w:pPr>
          </w:p>
        </w:tc>
        <w:tc>
          <w:tcPr>
            <w:tcW w:w="799" w:type="dxa"/>
            <w:vAlign w:val="center"/>
          </w:tcPr>
          <w:p w14:paraId="23C1B3A4" w14:textId="77777777" w:rsidR="00295BCF" w:rsidRDefault="00295BCF" w:rsidP="00873D59">
            <w:pPr>
              <w:jc w:val="center"/>
              <w:rPr>
                <w:rFonts w:ascii="Tahoma" w:hAnsi="Tahoma" w:cs="Tahoma"/>
              </w:rPr>
            </w:pPr>
          </w:p>
        </w:tc>
        <w:tc>
          <w:tcPr>
            <w:tcW w:w="777" w:type="dxa"/>
            <w:vAlign w:val="center"/>
          </w:tcPr>
          <w:p w14:paraId="591552B3" w14:textId="77777777" w:rsidR="00295BCF" w:rsidRDefault="00295BCF" w:rsidP="00873D59">
            <w:pPr>
              <w:jc w:val="center"/>
              <w:rPr>
                <w:rFonts w:ascii="Tahoma" w:hAnsi="Tahoma" w:cs="Tahoma"/>
              </w:rPr>
            </w:pPr>
          </w:p>
        </w:tc>
        <w:tc>
          <w:tcPr>
            <w:tcW w:w="891" w:type="dxa"/>
            <w:vAlign w:val="center"/>
          </w:tcPr>
          <w:p w14:paraId="22128FBF" w14:textId="77777777" w:rsidR="00295BCF" w:rsidRDefault="00295BCF" w:rsidP="00873D59">
            <w:pPr>
              <w:jc w:val="center"/>
              <w:rPr>
                <w:rFonts w:ascii="Tahoma" w:hAnsi="Tahoma" w:cs="Tahoma"/>
              </w:rPr>
            </w:pPr>
          </w:p>
        </w:tc>
        <w:tc>
          <w:tcPr>
            <w:tcW w:w="820" w:type="dxa"/>
            <w:vAlign w:val="center"/>
          </w:tcPr>
          <w:p w14:paraId="3D214962" w14:textId="77777777" w:rsidR="00295BCF" w:rsidRDefault="00295BCF" w:rsidP="00873D59">
            <w:pPr>
              <w:jc w:val="center"/>
              <w:rPr>
                <w:rFonts w:ascii="Tahoma" w:hAnsi="Tahoma" w:cs="Tahoma"/>
              </w:rPr>
            </w:pPr>
          </w:p>
        </w:tc>
        <w:tc>
          <w:tcPr>
            <w:tcW w:w="1198" w:type="dxa"/>
            <w:vAlign w:val="center"/>
          </w:tcPr>
          <w:p w14:paraId="41091AE1" w14:textId="77777777" w:rsidR="00295BCF" w:rsidRDefault="00295BCF" w:rsidP="00873D59">
            <w:pPr>
              <w:jc w:val="center"/>
              <w:rPr>
                <w:rFonts w:ascii="Tahoma" w:hAnsi="Tahoma" w:cs="Tahoma"/>
              </w:rPr>
            </w:pPr>
          </w:p>
        </w:tc>
        <w:tc>
          <w:tcPr>
            <w:tcW w:w="1033" w:type="dxa"/>
            <w:vAlign w:val="center"/>
          </w:tcPr>
          <w:p w14:paraId="15590142" w14:textId="77777777" w:rsidR="00295BCF" w:rsidRDefault="00295BCF" w:rsidP="00873D59">
            <w:pPr>
              <w:jc w:val="center"/>
              <w:rPr>
                <w:rFonts w:ascii="Tahoma" w:hAnsi="Tahoma" w:cs="Tahoma"/>
              </w:rPr>
            </w:pPr>
          </w:p>
        </w:tc>
      </w:tr>
      <w:tr w:rsidR="00295BCF" w14:paraId="67908119" w14:textId="77777777" w:rsidTr="00A72143">
        <w:trPr>
          <w:jc w:val="center"/>
        </w:trPr>
        <w:tc>
          <w:tcPr>
            <w:tcW w:w="1579" w:type="dxa"/>
            <w:vMerge/>
            <w:vAlign w:val="center"/>
          </w:tcPr>
          <w:p w14:paraId="0541CD78" w14:textId="77777777" w:rsidR="00295BCF" w:rsidRDefault="00295BCF" w:rsidP="00873D59">
            <w:pPr>
              <w:jc w:val="center"/>
            </w:pPr>
          </w:p>
        </w:tc>
        <w:tc>
          <w:tcPr>
            <w:tcW w:w="4984" w:type="dxa"/>
          </w:tcPr>
          <w:p w14:paraId="48743734" w14:textId="77777777" w:rsidR="00295BCF" w:rsidRDefault="00295BCF" w:rsidP="00873D59">
            <w:pPr>
              <w:spacing w:line="257" w:lineRule="auto"/>
            </w:pPr>
            <w:r w:rsidRPr="1332C43F">
              <w:rPr>
                <w:rFonts w:ascii="Calibri" w:eastAsia="Calibri" w:hAnsi="Calibri" w:cs="Calibri"/>
                <w:sz w:val="20"/>
                <w:szCs w:val="20"/>
              </w:rPr>
              <w:t>[Monitoring personnel] Must be familiar with the IMPs, the protocol, written informed consent form &amp; GCP and regulatory requirements (MHRA)</w:t>
            </w:r>
          </w:p>
          <w:p w14:paraId="2D76B217" w14:textId="77777777" w:rsidR="00295BCF" w:rsidRDefault="00295BCF" w:rsidP="00873D59">
            <w:pPr>
              <w:spacing w:line="259" w:lineRule="auto"/>
            </w:pPr>
            <w:r>
              <w:t>Monitoring should be performed by someone with appropriate scientific/clinical knowledge who is familiar with the IMP, protocol, documents given to participants, GCP and applicable SOPs and regulatory requirements (UKTMN)</w:t>
            </w:r>
          </w:p>
        </w:tc>
        <w:tc>
          <w:tcPr>
            <w:tcW w:w="739" w:type="dxa"/>
            <w:vAlign w:val="center"/>
          </w:tcPr>
          <w:p w14:paraId="3D9ADAEC" w14:textId="77777777" w:rsidR="00295BCF" w:rsidRDefault="00295BCF" w:rsidP="00873D59">
            <w:pPr>
              <w:jc w:val="center"/>
              <w:rPr>
                <w:rFonts w:ascii="Tahoma" w:hAnsi="Tahoma" w:cs="Tahoma"/>
              </w:rPr>
            </w:pPr>
          </w:p>
        </w:tc>
        <w:tc>
          <w:tcPr>
            <w:tcW w:w="799" w:type="dxa"/>
            <w:vAlign w:val="center"/>
          </w:tcPr>
          <w:p w14:paraId="78CD5CE8" w14:textId="77777777" w:rsidR="00295BCF" w:rsidRDefault="00295BCF" w:rsidP="00873D59">
            <w:pPr>
              <w:jc w:val="center"/>
              <w:rPr>
                <w:rFonts w:ascii="Tahoma" w:hAnsi="Tahoma" w:cs="Tahoma"/>
              </w:rPr>
            </w:pPr>
          </w:p>
        </w:tc>
        <w:tc>
          <w:tcPr>
            <w:tcW w:w="693" w:type="dxa"/>
            <w:vAlign w:val="center"/>
          </w:tcPr>
          <w:p w14:paraId="797233ED" w14:textId="77777777" w:rsidR="00295BCF" w:rsidRDefault="00295BCF" w:rsidP="00873D59">
            <w:pPr>
              <w:jc w:val="center"/>
              <w:rPr>
                <w:rFonts w:ascii="Tahoma" w:hAnsi="Tahoma" w:cs="Tahoma"/>
              </w:rPr>
            </w:pPr>
          </w:p>
        </w:tc>
        <w:tc>
          <w:tcPr>
            <w:tcW w:w="799" w:type="dxa"/>
            <w:vAlign w:val="center"/>
          </w:tcPr>
          <w:p w14:paraId="2D3F10D9" w14:textId="77777777" w:rsidR="00295BCF" w:rsidRDefault="00295BCF" w:rsidP="00873D59">
            <w:pPr>
              <w:jc w:val="center"/>
              <w:rPr>
                <w:rFonts w:ascii="Tahoma" w:hAnsi="Tahoma" w:cs="Tahoma"/>
              </w:rPr>
            </w:pPr>
          </w:p>
        </w:tc>
        <w:tc>
          <w:tcPr>
            <w:tcW w:w="777" w:type="dxa"/>
            <w:vAlign w:val="center"/>
          </w:tcPr>
          <w:p w14:paraId="67761126" w14:textId="77777777" w:rsidR="00295BCF" w:rsidRDefault="00295BCF" w:rsidP="00873D59">
            <w:pPr>
              <w:jc w:val="center"/>
              <w:rPr>
                <w:rFonts w:ascii="Tahoma" w:hAnsi="Tahoma" w:cs="Tahoma"/>
              </w:rPr>
            </w:pPr>
          </w:p>
        </w:tc>
        <w:tc>
          <w:tcPr>
            <w:tcW w:w="891" w:type="dxa"/>
            <w:vAlign w:val="center"/>
          </w:tcPr>
          <w:p w14:paraId="377CC11D" w14:textId="77777777" w:rsidR="00295BCF" w:rsidRDefault="00295BCF" w:rsidP="00873D59">
            <w:pPr>
              <w:jc w:val="center"/>
              <w:rPr>
                <w:rFonts w:ascii="Tahoma" w:hAnsi="Tahoma" w:cs="Tahoma"/>
              </w:rPr>
            </w:pPr>
            <w:r w:rsidRPr="1332C43F">
              <w:rPr>
                <w:rFonts w:ascii="Tahoma" w:hAnsi="Tahoma" w:cs="Tahoma"/>
              </w:rPr>
              <w:t>*</w:t>
            </w:r>
          </w:p>
        </w:tc>
        <w:tc>
          <w:tcPr>
            <w:tcW w:w="820" w:type="dxa"/>
            <w:vAlign w:val="center"/>
          </w:tcPr>
          <w:p w14:paraId="48093500" w14:textId="77777777" w:rsidR="00295BCF" w:rsidRDefault="00295BCF" w:rsidP="00873D59">
            <w:pPr>
              <w:jc w:val="center"/>
              <w:rPr>
                <w:rFonts w:ascii="Tahoma" w:hAnsi="Tahoma" w:cs="Tahoma"/>
              </w:rPr>
            </w:pPr>
          </w:p>
        </w:tc>
        <w:tc>
          <w:tcPr>
            <w:tcW w:w="1198" w:type="dxa"/>
            <w:vAlign w:val="center"/>
          </w:tcPr>
          <w:p w14:paraId="24431512" w14:textId="77777777" w:rsidR="00295BCF" w:rsidRDefault="00295BCF" w:rsidP="00873D59">
            <w:pPr>
              <w:jc w:val="center"/>
              <w:rPr>
                <w:rFonts w:ascii="Tahoma" w:hAnsi="Tahoma" w:cs="Tahoma"/>
              </w:rPr>
            </w:pPr>
          </w:p>
        </w:tc>
        <w:tc>
          <w:tcPr>
            <w:tcW w:w="1033" w:type="dxa"/>
            <w:vAlign w:val="center"/>
          </w:tcPr>
          <w:p w14:paraId="3C8C25BC" w14:textId="77777777" w:rsidR="00295BCF" w:rsidRDefault="00295BCF" w:rsidP="00873D59">
            <w:pPr>
              <w:jc w:val="center"/>
              <w:rPr>
                <w:rFonts w:ascii="Tahoma" w:hAnsi="Tahoma" w:cs="Tahoma"/>
              </w:rPr>
            </w:pPr>
            <w:r>
              <w:rPr>
                <w:rFonts w:ascii="Tahoma" w:hAnsi="Tahoma" w:cs="Tahoma"/>
              </w:rPr>
              <w:t>*</w:t>
            </w:r>
          </w:p>
        </w:tc>
      </w:tr>
      <w:tr w:rsidR="00295BCF" w14:paraId="4F2D000B" w14:textId="77777777" w:rsidTr="00A72143">
        <w:trPr>
          <w:jc w:val="center"/>
        </w:trPr>
        <w:tc>
          <w:tcPr>
            <w:tcW w:w="1579" w:type="dxa"/>
            <w:vAlign w:val="center"/>
          </w:tcPr>
          <w:p w14:paraId="2DB59A30" w14:textId="77777777" w:rsidR="00295BCF" w:rsidRDefault="00295BCF" w:rsidP="00873D59">
            <w:pPr>
              <w:jc w:val="center"/>
              <w:rPr>
                <w:rFonts w:ascii="Tahoma" w:hAnsi="Tahoma" w:cs="Tahoma"/>
              </w:rPr>
            </w:pPr>
            <w:r>
              <w:t>Improving the way we run the trial</w:t>
            </w:r>
          </w:p>
        </w:tc>
        <w:tc>
          <w:tcPr>
            <w:tcW w:w="4984" w:type="dxa"/>
          </w:tcPr>
          <w:p w14:paraId="03BC7757" w14:textId="77777777" w:rsidR="00885DA1" w:rsidRPr="00A657FA" w:rsidRDefault="00885DA1" w:rsidP="00885DA1">
            <w:r w:rsidRPr="00A657FA">
              <w:t xml:space="preserve">Risk Based Monitoring Initiative could lead to improvement in data quality and patient safety for clinical trials and reduction in effort expended on low-value activities. </w:t>
            </w:r>
          </w:p>
          <w:p w14:paraId="6FE5CEB7" w14:textId="1EEAAAB8" w:rsidR="00295BCF" w:rsidRPr="005E64FB" w:rsidRDefault="00885DA1" w:rsidP="00885DA1">
            <w:r w:rsidRPr="00A657FA">
              <w:t xml:space="preserve">In addition, adoption of the Initiative’s approach to Risk Based Monitoring could lead to cost reductions through more focused centralized monitoring </w:t>
            </w:r>
            <w:r w:rsidRPr="00A657FA">
              <w:lastRenderedPageBreak/>
              <w:t>activity and targeted on-site monitoring.</w:t>
            </w:r>
            <w:r w:rsidRPr="005E64FB">
              <w:t xml:space="preserve"> </w:t>
            </w:r>
            <w:r w:rsidR="00A72143" w:rsidRPr="005E64FB">
              <w:t>(</w:t>
            </w:r>
            <w:proofErr w:type="spellStart"/>
            <w:r w:rsidR="00A72143" w:rsidRPr="005E64FB">
              <w:t>TransCelerate</w:t>
            </w:r>
            <w:proofErr w:type="spellEnd"/>
            <w:r w:rsidR="00A72143" w:rsidRPr="005E64FB">
              <w:t>)</w:t>
            </w:r>
          </w:p>
          <w:p w14:paraId="6CCFCBA6" w14:textId="0203C581" w:rsidR="00A72143" w:rsidRPr="005E64FB" w:rsidRDefault="00A72143" w:rsidP="005E64FB">
            <w:r w:rsidRPr="005E64FB">
              <w:t>Monitoring during the trial will help ensure that trial subject safety is maintained throughout the trial and that there is accurate reporting of results at its conclusion. (NIHR)</w:t>
            </w:r>
          </w:p>
          <w:p w14:paraId="0F05D3C6" w14:textId="40806B86" w:rsidR="00A72143" w:rsidRDefault="00A72143" w:rsidP="00A72143">
            <w:r>
              <w:t xml:space="preserve">The sponsor should determine the appropriate extent and nature of monitoring. The determination of the extent and nature of monitoring should be based on considerations such as the objective, purpose, design, complexity, blinding, size, and endpoints of the trial. In general there is a need for on-site monitoring, before, during, and after the trial; </w:t>
            </w:r>
            <w:r w:rsidRPr="00816536">
              <w:t>however in exceptional circumstances the sponsor may determine that central monitoring in conjunction with procedures such as investigators’ training and meetings, and extensive written guidance can</w:t>
            </w:r>
            <w:r w:rsidRPr="005E64FB">
              <w:t xml:space="preserve"> </w:t>
            </w:r>
            <w:r w:rsidRPr="00A72143">
              <w:t>assure appropriate conduct of the trial in accordance with GCP.</w:t>
            </w:r>
            <w:r>
              <w:t xml:space="preserve"> (ICH E6</w:t>
            </w:r>
            <w:r w:rsidR="00DE2B1E">
              <w:t xml:space="preserve"> 5.18.3</w:t>
            </w:r>
            <w:r>
              <w:t>)</w:t>
            </w:r>
          </w:p>
          <w:p w14:paraId="21BB6601" w14:textId="77777777" w:rsidR="003921E6" w:rsidRPr="003921E6" w:rsidRDefault="003921E6" w:rsidP="003921E6">
            <w:pPr>
              <w:textAlignment w:val="baseline"/>
            </w:pPr>
            <w:r w:rsidRPr="003921E6">
              <w:lastRenderedPageBreak/>
              <w:t>“Chief investigators are responsible for the overall conduct of a research project”</w:t>
            </w:r>
          </w:p>
          <w:p w14:paraId="2D44E777" w14:textId="77777777" w:rsidR="003921E6" w:rsidRPr="003921E6" w:rsidRDefault="003921E6" w:rsidP="003921E6">
            <w:pPr>
              <w:textAlignment w:val="baseline"/>
            </w:pPr>
            <w:r w:rsidRPr="003921E6">
              <w:t>“adhering to the agreed procedures and arrangements for reporting (e.g. progress reports, safety reports) and for monitoring the research, including its conduct, the participants’ safety and well-being and the ongoing suitability of the approved proposal or protocol in light of adverse events or other developments”</w:t>
            </w:r>
          </w:p>
          <w:p w14:paraId="686FDEF8" w14:textId="45213E3B" w:rsidR="00A72143" w:rsidRPr="005E64FB" w:rsidRDefault="003921E6" w:rsidP="003921E6">
            <w:r w:rsidRPr="003921E6">
              <w:t>“Research teams are responsible for demonstrating to chief investigators and sponsors their suitability to conduct the research”</w:t>
            </w:r>
            <w:r w:rsidRPr="005E64FB">
              <w:t xml:space="preserve"> </w:t>
            </w:r>
            <w:r w:rsidR="009F527E" w:rsidRPr="005E64FB">
              <w:t>(HRA)</w:t>
            </w:r>
          </w:p>
          <w:p w14:paraId="375BD80E" w14:textId="77777777" w:rsidR="005E64FB" w:rsidRPr="005E64FB" w:rsidRDefault="005E64FB" w:rsidP="005E64FB">
            <w:r w:rsidRPr="005E64FB">
              <w:t>Moreover, a risk-based approach is dynamic, more readily facilitating continual improvement in trial conduct and oversight. For example, monitoring findings should be evaluated to determine whether additional actions (e.g., training of clinical investigator and site staff, clarification of protocol requirements) are necessary to ensure human subject protection and data quality across sites.   </w:t>
            </w:r>
          </w:p>
          <w:p w14:paraId="1436023F" w14:textId="3EBBACFC" w:rsidR="005E64FB" w:rsidRPr="005E64FB" w:rsidRDefault="005E64FB" w:rsidP="005E64FB">
            <w:r w:rsidRPr="005E64FB">
              <w:lastRenderedPageBreak/>
              <w:t>monitoring refers to the methods used by sponsors of</w:t>
            </w:r>
            <w:r>
              <w:t xml:space="preserve"> </w:t>
            </w:r>
            <w:r w:rsidRPr="005E64FB">
              <w:t>investigational studies, or CROs delegated responsibilities for the conduct of IND studies, to oversee the conduct of, and reporting of data from, clinical investigations, including appropriate CI supervision of study site staff and third party contractors. Monitoring activities include communication with the CI and study site staff; review of the study site’s processes, procedures, and records; and verification of the accuracy of data submitted to the sponsor. (FDA)</w:t>
            </w:r>
          </w:p>
          <w:p w14:paraId="2AE8F1D0" w14:textId="3855A461" w:rsidR="00A72143" w:rsidRDefault="00E430A2" w:rsidP="005E64FB">
            <w:pPr>
              <w:spacing w:after="0" w:line="240" w:lineRule="auto"/>
              <w:rPr>
                <w:rFonts w:ascii="Tahoma" w:hAnsi="Tahoma" w:cs="Tahoma"/>
              </w:rPr>
            </w:pPr>
            <w:r>
              <w:t>Flexibility Maximizing efficiency for minimal resource use (CTTI)</w:t>
            </w:r>
          </w:p>
        </w:tc>
        <w:tc>
          <w:tcPr>
            <w:tcW w:w="739" w:type="dxa"/>
            <w:vAlign w:val="center"/>
          </w:tcPr>
          <w:p w14:paraId="45919240" w14:textId="465695E6" w:rsidR="00295BCF" w:rsidRDefault="00A72143" w:rsidP="00873D59">
            <w:pPr>
              <w:jc w:val="center"/>
              <w:rPr>
                <w:rFonts w:ascii="Tahoma" w:hAnsi="Tahoma" w:cs="Tahoma"/>
              </w:rPr>
            </w:pPr>
            <w:r>
              <w:rPr>
                <w:rFonts w:ascii="Tahoma" w:hAnsi="Tahoma" w:cs="Tahoma"/>
              </w:rPr>
              <w:lastRenderedPageBreak/>
              <w:t>*</w:t>
            </w:r>
          </w:p>
        </w:tc>
        <w:tc>
          <w:tcPr>
            <w:tcW w:w="799" w:type="dxa"/>
            <w:vAlign w:val="center"/>
          </w:tcPr>
          <w:p w14:paraId="7CA48B58" w14:textId="77777777" w:rsidR="00295BCF" w:rsidRDefault="00295BCF" w:rsidP="00873D59">
            <w:pPr>
              <w:jc w:val="center"/>
              <w:rPr>
                <w:rFonts w:ascii="Tahoma" w:hAnsi="Tahoma" w:cs="Tahoma"/>
              </w:rPr>
            </w:pPr>
          </w:p>
        </w:tc>
        <w:tc>
          <w:tcPr>
            <w:tcW w:w="693" w:type="dxa"/>
            <w:vAlign w:val="center"/>
          </w:tcPr>
          <w:p w14:paraId="4F82B6F7" w14:textId="44C5AA2A" w:rsidR="00295BCF" w:rsidRDefault="005E64FB" w:rsidP="00873D59">
            <w:pPr>
              <w:jc w:val="center"/>
              <w:rPr>
                <w:rFonts w:ascii="Tahoma" w:hAnsi="Tahoma" w:cs="Tahoma"/>
              </w:rPr>
            </w:pPr>
            <w:r>
              <w:rPr>
                <w:rFonts w:ascii="Tahoma" w:hAnsi="Tahoma" w:cs="Tahoma"/>
              </w:rPr>
              <w:t>*</w:t>
            </w:r>
          </w:p>
        </w:tc>
        <w:tc>
          <w:tcPr>
            <w:tcW w:w="799" w:type="dxa"/>
            <w:vAlign w:val="center"/>
          </w:tcPr>
          <w:p w14:paraId="64B1EF48" w14:textId="2FD1A605" w:rsidR="00295BCF" w:rsidRDefault="009F527E" w:rsidP="00873D59">
            <w:pPr>
              <w:jc w:val="center"/>
              <w:rPr>
                <w:rFonts w:ascii="Tahoma" w:hAnsi="Tahoma" w:cs="Tahoma"/>
              </w:rPr>
            </w:pPr>
            <w:r>
              <w:rPr>
                <w:rFonts w:ascii="Tahoma" w:hAnsi="Tahoma" w:cs="Tahoma"/>
              </w:rPr>
              <w:t>*</w:t>
            </w:r>
          </w:p>
        </w:tc>
        <w:tc>
          <w:tcPr>
            <w:tcW w:w="777" w:type="dxa"/>
            <w:vAlign w:val="center"/>
          </w:tcPr>
          <w:p w14:paraId="193576EC" w14:textId="7DE57752" w:rsidR="00295BCF" w:rsidRDefault="00A72143" w:rsidP="00873D59">
            <w:pPr>
              <w:jc w:val="center"/>
              <w:rPr>
                <w:rFonts w:ascii="Tahoma" w:hAnsi="Tahoma" w:cs="Tahoma"/>
              </w:rPr>
            </w:pPr>
            <w:r>
              <w:rPr>
                <w:rFonts w:ascii="Tahoma" w:hAnsi="Tahoma" w:cs="Tahoma"/>
              </w:rPr>
              <w:t>*</w:t>
            </w:r>
          </w:p>
        </w:tc>
        <w:tc>
          <w:tcPr>
            <w:tcW w:w="891" w:type="dxa"/>
            <w:vAlign w:val="center"/>
          </w:tcPr>
          <w:p w14:paraId="33200670" w14:textId="77777777" w:rsidR="00295BCF" w:rsidRDefault="00295BCF" w:rsidP="00873D59">
            <w:pPr>
              <w:jc w:val="center"/>
              <w:rPr>
                <w:rFonts w:ascii="Tahoma" w:hAnsi="Tahoma" w:cs="Tahoma"/>
              </w:rPr>
            </w:pPr>
          </w:p>
        </w:tc>
        <w:tc>
          <w:tcPr>
            <w:tcW w:w="820" w:type="dxa"/>
            <w:vAlign w:val="center"/>
          </w:tcPr>
          <w:p w14:paraId="6EA3D432" w14:textId="54CE0011" w:rsidR="00295BCF" w:rsidRDefault="00A72143" w:rsidP="00873D59">
            <w:pPr>
              <w:jc w:val="center"/>
              <w:rPr>
                <w:rFonts w:ascii="Tahoma" w:hAnsi="Tahoma" w:cs="Tahoma"/>
              </w:rPr>
            </w:pPr>
            <w:r>
              <w:rPr>
                <w:rFonts w:ascii="Tahoma" w:hAnsi="Tahoma" w:cs="Tahoma"/>
              </w:rPr>
              <w:t>*</w:t>
            </w:r>
          </w:p>
        </w:tc>
        <w:tc>
          <w:tcPr>
            <w:tcW w:w="1198" w:type="dxa"/>
            <w:vAlign w:val="center"/>
          </w:tcPr>
          <w:p w14:paraId="1E107661" w14:textId="2BD7A31A" w:rsidR="00295BCF" w:rsidRDefault="00A72143" w:rsidP="00873D59">
            <w:pPr>
              <w:jc w:val="center"/>
              <w:rPr>
                <w:rFonts w:ascii="Tahoma" w:hAnsi="Tahoma" w:cs="Tahoma"/>
              </w:rPr>
            </w:pPr>
            <w:r>
              <w:rPr>
                <w:rFonts w:ascii="Tahoma" w:hAnsi="Tahoma" w:cs="Tahoma"/>
              </w:rPr>
              <w:t>*</w:t>
            </w:r>
          </w:p>
        </w:tc>
        <w:tc>
          <w:tcPr>
            <w:tcW w:w="1033" w:type="dxa"/>
            <w:vAlign w:val="center"/>
          </w:tcPr>
          <w:p w14:paraId="789A3696" w14:textId="77777777" w:rsidR="00295BCF" w:rsidRDefault="00295BCF" w:rsidP="00873D59">
            <w:pPr>
              <w:jc w:val="center"/>
              <w:rPr>
                <w:rFonts w:ascii="Tahoma" w:hAnsi="Tahoma" w:cs="Tahoma"/>
              </w:rPr>
            </w:pPr>
          </w:p>
        </w:tc>
      </w:tr>
      <w:tr w:rsidR="00295BCF" w14:paraId="59017714" w14:textId="77777777" w:rsidTr="00A72143">
        <w:trPr>
          <w:jc w:val="center"/>
        </w:trPr>
        <w:tc>
          <w:tcPr>
            <w:tcW w:w="1579" w:type="dxa"/>
            <w:vMerge w:val="restart"/>
            <w:vAlign w:val="center"/>
          </w:tcPr>
          <w:p w14:paraId="0C67810A" w14:textId="77777777" w:rsidR="00295BCF" w:rsidRDefault="00295BCF" w:rsidP="00873D59">
            <w:pPr>
              <w:jc w:val="center"/>
              <w:rPr>
                <w:rFonts w:ascii="Tahoma" w:hAnsi="Tahoma" w:cs="Tahoma"/>
              </w:rPr>
            </w:pPr>
            <w:r>
              <w:lastRenderedPageBreak/>
              <w:t>Preventing problems before they happen</w:t>
            </w:r>
          </w:p>
        </w:tc>
        <w:tc>
          <w:tcPr>
            <w:tcW w:w="4984" w:type="dxa"/>
          </w:tcPr>
          <w:p w14:paraId="79CE0457" w14:textId="77777777" w:rsidR="00295BCF" w:rsidRDefault="00295BCF" w:rsidP="00873D59">
            <w:pPr>
              <w:rPr>
                <w:rFonts w:ascii="Tahoma" w:hAnsi="Tahoma" w:cs="Tahoma"/>
              </w:rPr>
            </w:pPr>
            <w:r w:rsidRPr="009927CF">
              <w:t>Risk assessment driven monitoring plan</w:t>
            </w:r>
          </w:p>
        </w:tc>
        <w:tc>
          <w:tcPr>
            <w:tcW w:w="739" w:type="dxa"/>
            <w:vAlign w:val="center"/>
          </w:tcPr>
          <w:p w14:paraId="6F898825" w14:textId="77777777" w:rsidR="00295BCF" w:rsidRDefault="00295BCF" w:rsidP="00873D59">
            <w:pPr>
              <w:jc w:val="center"/>
              <w:rPr>
                <w:rFonts w:ascii="Tahoma" w:hAnsi="Tahoma" w:cs="Tahoma"/>
              </w:rPr>
            </w:pPr>
          </w:p>
        </w:tc>
        <w:tc>
          <w:tcPr>
            <w:tcW w:w="799" w:type="dxa"/>
          </w:tcPr>
          <w:p w14:paraId="0A38EE1A" w14:textId="77777777" w:rsidR="00295BCF" w:rsidRDefault="00295BCF" w:rsidP="00873D59">
            <w:pPr>
              <w:jc w:val="center"/>
              <w:rPr>
                <w:rFonts w:ascii="Tahoma" w:hAnsi="Tahoma" w:cs="Tahoma"/>
              </w:rPr>
            </w:pPr>
          </w:p>
        </w:tc>
        <w:tc>
          <w:tcPr>
            <w:tcW w:w="693" w:type="dxa"/>
          </w:tcPr>
          <w:p w14:paraId="45131C42" w14:textId="77777777" w:rsidR="00295BCF" w:rsidRDefault="00295BCF" w:rsidP="00873D59">
            <w:pPr>
              <w:jc w:val="center"/>
              <w:rPr>
                <w:rFonts w:ascii="Tahoma" w:hAnsi="Tahoma" w:cs="Tahoma"/>
              </w:rPr>
            </w:pPr>
            <w:r>
              <w:rPr>
                <w:rFonts w:ascii="Tahoma" w:hAnsi="Tahoma" w:cs="Tahoma"/>
              </w:rPr>
              <w:t>*</w:t>
            </w:r>
          </w:p>
        </w:tc>
        <w:tc>
          <w:tcPr>
            <w:tcW w:w="799" w:type="dxa"/>
          </w:tcPr>
          <w:p w14:paraId="092FEE64" w14:textId="77777777" w:rsidR="00295BCF" w:rsidRDefault="00295BCF" w:rsidP="00873D59">
            <w:pPr>
              <w:jc w:val="center"/>
              <w:rPr>
                <w:rFonts w:ascii="Tahoma" w:hAnsi="Tahoma" w:cs="Tahoma"/>
              </w:rPr>
            </w:pPr>
            <w:r>
              <w:rPr>
                <w:rFonts w:ascii="Tahoma" w:hAnsi="Tahoma" w:cs="Tahoma"/>
              </w:rPr>
              <w:t>*</w:t>
            </w:r>
          </w:p>
        </w:tc>
        <w:tc>
          <w:tcPr>
            <w:tcW w:w="777" w:type="dxa"/>
          </w:tcPr>
          <w:p w14:paraId="0ED920B6" w14:textId="77777777" w:rsidR="00295BCF" w:rsidRDefault="00295BCF" w:rsidP="00873D59">
            <w:pPr>
              <w:jc w:val="center"/>
              <w:rPr>
                <w:rFonts w:ascii="Tahoma" w:hAnsi="Tahoma" w:cs="Tahoma"/>
              </w:rPr>
            </w:pPr>
            <w:r>
              <w:rPr>
                <w:rFonts w:ascii="Tahoma" w:hAnsi="Tahoma" w:cs="Tahoma"/>
              </w:rPr>
              <w:t>*</w:t>
            </w:r>
          </w:p>
        </w:tc>
        <w:tc>
          <w:tcPr>
            <w:tcW w:w="891" w:type="dxa"/>
          </w:tcPr>
          <w:p w14:paraId="3AC8AA4D" w14:textId="77777777" w:rsidR="00295BCF" w:rsidRDefault="00295BCF" w:rsidP="00873D59">
            <w:pPr>
              <w:jc w:val="center"/>
              <w:rPr>
                <w:rFonts w:ascii="Tahoma" w:hAnsi="Tahoma" w:cs="Tahoma"/>
              </w:rPr>
            </w:pPr>
            <w:r>
              <w:rPr>
                <w:rFonts w:ascii="Tahoma" w:hAnsi="Tahoma" w:cs="Tahoma"/>
              </w:rPr>
              <w:t>*</w:t>
            </w:r>
          </w:p>
        </w:tc>
        <w:tc>
          <w:tcPr>
            <w:tcW w:w="820" w:type="dxa"/>
          </w:tcPr>
          <w:p w14:paraId="3F3A310D" w14:textId="77777777" w:rsidR="00295BCF" w:rsidRDefault="00295BCF" w:rsidP="00873D59">
            <w:pPr>
              <w:jc w:val="center"/>
              <w:rPr>
                <w:rFonts w:ascii="Tahoma" w:hAnsi="Tahoma" w:cs="Tahoma"/>
              </w:rPr>
            </w:pPr>
          </w:p>
        </w:tc>
        <w:tc>
          <w:tcPr>
            <w:tcW w:w="1198" w:type="dxa"/>
          </w:tcPr>
          <w:p w14:paraId="36789AD6" w14:textId="77777777" w:rsidR="00295BCF" w:rsidRDefault="00295BCF" w:rsidP="00873D59">
            <w:pPr>
              <w:jc w:val="center"/>
              <w:rPr>
                <w:rFonts w:ascii="Tahoma" w:hAnsi="Tahoma" w:cs="Tahoma"/>
              </w:rPr>
            </w:pPr>
            <w:r>
              <w:rPr>
                <w:rFonts w:ascii="Tahoma" w:hAnsi="Tahoma" w:cs="Tahoma"/>
              </w:rPr>
              <w:t>*</w:t>
            </w:r>
          </w:p>
        </w:tc>
        <w:tc>
          <w:tcPr>
            <w:tcW w:w="1033" w:type="dxa"/>
          </w:tcPr>
          <w:p w14:paraId="4BD8D8C9" w14:textId="77777777" w:rsidR="00295BCF" w:rsidRDefault="00295BCF" w:rsidP="00873D59">
            <w:pPr>
              <w:jc w:val="center"/>
              <w:rPr>
                <w:rFonts w:ascii="Tahoma" w:hAnsi="Tahoma" w:cs="Tahoma"/>
              </w:rPr>
            </w:pPr>
          </w:p>
        </w:tc>
      </w:tr>
      <w:tr w:rsidR="00295BCF" w14:paraId="6F74500B" w14:textId="77777777" w:rsidTr="00A72143">
        <w:trPr>
          <w:jc w:val="center"/>
        </w:trPr>
        <w:tc>
          <w:tcPr>
            <w:tcW w:w="1579" w:type="dxa"/>
            <w:vMerge/>
            <w:vAlign w:val="center"/>
          </w:tcPr>
          <w:p w14:paraId="28420EDD" w14:textId="77777777" w:rsidR="00295BCF" w:rsidRDefault="00295BCF" w:rsidP="00873D59">
            <w:pPr>
              <w:jc w:val="center"/>
            </w:pPr>
          </w:p>
        </w:tc>
        <w:tc>
          <w:tcPr>
            <w:tcW w:w="4984" w:type="dxa"/>
          </w:tcPr>
          <w:p w14:paraId="0940EA89" w14:textId="77777777" w:rsidR="00295BCF" w:rsidRDefault="00295BCF" w:rsidP="00873D59">
            <w:pPr>
              <w:rPr>
                <w:rFonts w:ascii="Tahoma" w:hAnsi="Tahoma" w:cs="Tahoma"/>
              </w:rPr>
            </w:pPr>
            <w:r w:rsidRPr="009927CF">
              <w:t>Review site processes and procedures to ensure that the site continues to be trained/qualified to deliver comparable conditions in clinical operations.</w:t>
            </w:r>
          </w:p>
        </w:tc>
        <w:tc>
          <w:tcPr>
            <w:tcW w:w="739" w:type="dxa"/>
            <w:vAlign w:val="center"/>
          </w:tcPr>
          <w:p w14:paraId="1A7250BB" w14:textId="77777777" w:rsidR="00295BCF" w:rsidRDefault="00295BCF" w:rsidP="00873D59">
            <w:pPr>
              <w:jc w:val="center"/>
              <w:rPr>
                <w:rFonts w:ascii="Tahoma" w:hAnsi="Tahoma" w:cs="Tahoma"/>
              </w:rPr>
            </w:pPr>
            <w:r>
              <w:rPr>
                <w:rFonts w:ascii="Tahoma" w:hAnsi="Tahoma" w:cs="Tahoma"/>
              </w:rPr>
              <w:t>*</w:t>
            </w:r>
          </w:p>
        </w:tc>
        <w:tc>
          <w:tcPr>
            <w:tcW w:w="799" w:type="dxa"/>
          </w:tcPr>
          <w:p w14:paraId="2E8FC9EF" w14:textId="77777777" w:rsidR="00295BCF" w:rsidRDefault="00295BCF" w:rsidP="00873D59">
            <w:pPr>
              <w:jc w:val="center"/>
              <w:rPr>
                <w:rFonts w:ascii="Tahoma" w:hAnsi="Tahoma" w:cs="Tahoma"/>
              </w:rPr>
            </w:pPr>
          </w:p>
        </w:tc>
        <w:tc>
          <w:tcPr>
            <w:tcW w:w="693" w:type="dxa"/>
          </w:tcPr>
          <w:p w14:paraId="5D42B1E9" w14:textId="77777777" w:rsidR="00295BCF" w:rsidRDefault="00295BCF" w:rsidP="00873D59">
            <w:pPr>
              <w:jc w:val="center"/>
              <w:rPr>
                <w:rFonts w:ascii="Tahoma" w:hAnsi="Tahoma" w:cs="Tahoma"/>
              </w:rPr>
            </w:pPr>
          </w:p>
        </w:tc>
        <w:tc>
          <w:tcPr>
            <w:tcW w:w="799" w:type="dxa"/>
          </w:tcPr>
          <w:p w14:paraId="62B01A8C" w14:textId="77777777" w:rsidR="00295BCF" w:rsidRDefault="00295BCF" w:rsidP="00873D59">
            <w:pPr>
              <w:jc w:val="center"/>
              <w:rPr>
                <w:rFonts w:ascii="Tahoma" w:hAnsi="Tahoma" w:cs="Tahoma"/>
              </w:rPr>
            </w:pPr>
          </w:p>
        </w:tc>
        <w:tc>
          <w:tcPr>
            <w:tcW w:w="777" w:type="dxa"/>
          </w:tcPr>
          <w:p w14:paraId="18F76413" w14:textId="77777777" w:rsidR="00295BCF" w:rsidRDefault="00295BCF" w:rsidP="00873D59">
            <w:pPr>
              <w:jc w:val="center"/>
              <w:rPr>
                <w:rFonts w:ascii="Tahoma" w:hAnsi="Tahoma" w:cs="Tahoma"/>
              </w:rPr>
            </w:pPr>
          </w:p>
        </w:tc>
        <w:tc>
          <w:tcPr>
            <w:tcW w:w="891" w:type="dxa"/>
          </w:tcPr>
          <w:p w14:paraId="65C6E000" w14:textId="77777777" w:rsidR="00295BCF" w:rsidRDefault="00295BCF" w:rsidP="00873D59">
            <w:pPr>
              <w:jc w:val="center"/>
              <w:rPr>
                <w:rFonts w:ascii="Tahoma" w:hAnsi="Tahoma" w:cs="Tahoma"/>
              </w:rPr>
            </w:pPr>
          </w:p>
        </w:tc>
        <w:tc>
          <w:tcPr>
            <w:tcW w:w="820" w:type="dxa"/>
          </w:tcPr>
          <w:p w14:paraId="198C5B8F" w14:textId="77777777" w:rsidR="00295BCF" w:rsidRDefault="00295BCF" w:rsidP="00873D59">
            <w:pPr>
              <w:jc w:val="center"/>
              <w:rPr>
                <w:rFonts w:ascii="Tahoma" w:hAnsi="Tahoma" w:cs="Tahoma"/>
              </w:rPr>
            </w:pPr>
          </w:p>
        </w:tc>
        <w:tc>
          <w:tcPr>
            <w:tcW w:w="1198" w:type="dxa"/>
          </w:tcPr>
          <w:p w14:paraId="38A14495" w14:textId="77777777" w:rsidR="00295BCF" w:rsidRDefault="00295BCF" w:rsidP="00873D59">
            <w:pPr>
              <w:jc w:val="center"/>
              <w:rPr>
                <w:rFonts w:ascii="Tahoma" w:hAnsi="Tahoma" w:cs="Tahoma"/>
              </w:rPr>
            </w:pPr>
          </w:p>
        </w:tc>
        <w:tc>
          <w:tcPr>
            <w:tcW w:w="1033" w:type="dxa"/>
          </w:tcPr>
          <w:p w14:paraId="1DD0D47C" w14:textId="77777777" w:rsidR="00295BCF" w:rsidRDefault="00295BCF" w:rsidP="00873D59">
            <w:pPr>
              <w:jc w:val="center"/>
              <w:rPr>
                <w:rFonts w:ascii="Tahoma" w:hAnsi="Tahoma" w:cs="Tahoma"/>
              </w:rPr>
            </w:pPr>
          </w:p>
        </w:tc>
      </w:tr>
    </w:tbl>
    <w:p w14:paraId="5C2F9C46" w14:textId="77777777" w:rsidR="00295BCF" w:rsidRDefault="00295BCF" w:rsidP="00295BCF"/>
    <w:sectPr w:rsidR="00295BCF" w:rsidSect="00295BC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22FF1"/>
    <w:multiLevelType w:val="hybridMultilevel"/>
    <w:tmpl w:val="BA48F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BCF"/>
    <w:rsid w:val="00295BCF"/>
    <w:rsid w:val="002A68A3"/>
    <w:rsid w:val="003921E6"/>
    <w:rsid w:val="005E64FB"/>
    <w:rsid w:val="006E5960"/>
    <w:rsid w:val="00885DA1"/>
    <w:rsid w:val="009F527E"/>
    <w:rsid w:val="00A033B5"/>
    <w:rsid w:val="00A44BEB"/>
    <w:rsid w:val="00A657FA"/>
    <w:rsid w:val="00A72143"/>
    <w:rsid w:val="00C83B00"/>
    <w:rsid w:val="00CE552A"/>
    <w:rsid w:val="00DC5BBC"/>
    <w:rsid w:val="00DE2B1E"/>
    <w:rsid w:val="00DE5A01"/>
    <w:rsid w:val="00E430A2"/>
    <w:rsid w:val="00EB14FC"/>
    <w:rsid w:val="00EC35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B0336"/>
  <w15:chartTrackingRefBased/>
  <w15:docId w15:val="{506D3314-0600-4217-B390-4B2B69C0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BC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95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95BCF"/>
    <w:rPr>
      <w:sz w:val="16"/>
      <w:szCs w:val="16"/>
    </w:rPr>
  </w:style>
  <w:style w:type="paragraph" w:styleId="CommentText">
    <w:name w:val="annotation text"/>
    <w:basedOn w:val="Normal"/>
    <w:link w:val="CommentTextChar"/>
    <w:uiPriority w:val="99"/>
    <w:unhideWhenUsed/>
    <w:rsid w:val="00295BCF"/>
    <w:pPr>
      <w:spacing w:line="240" w:lineRule="auto"/>
    </w:pPr>
    <w:rPr>
      <w:sz w:val="20"/>
      <w:szCs w:val="20"/>
    </w:rPr>
  </w:style>
  <w:style w:type="character" w:customStyle="1" w:styleId="CommentTextChar">
    <w:name w:val="Comment Text Char"/>
    <w:basedOn w:val="DefaultParagraphFont"/>
    <w:link w:val="CommentText"/>
    <w:uiPriority w:val="99"/>
    <w:rsid w:val="00295BCF"/>
    <w:rPr>
      <w:sz w:val="20"/>
      <w:szCs w:val="20"/>
    </w:rPr>
  </w:style>
  <w:style w:type="character" w:styleId="Emphasis">
    <w:name w:val="Emphasis"/>
    <w:basedOn w:val="DefaultParagraphFont"/>
    <w:uiPriority w:val="20"/>
    <w:qFormat/>
    <w:rsid w:val="00295BCF"/>
    <w:rPr>
      <w:i/>
      <w:iCs/>
    </w:rPr>
  </w:style>
  <w:style w:type="paragraph" w:customStyle="1" w:styleId="Pa12">
    <w:name w:val="Pa12"/>
    <w:basedOn w:val="Normal"/>
    <w:next w:val="Normal"/>
    <w:uiPriority w:val="99"/>
    <w:rsid w:val="00295BCF"/>
    <w:pPr>
      <w:autoSpaceDE w:val="0"/>
      <w:autoSpaceDN w:val="0"/>
      <w:adjustRightInd w:val="0"/>
      <w:spacing w:after="0" w:line="221" w:lineRule="atLeast"/>
    </w:pPr>
    <w:rPr>
      <w:rFonts w:ascii="Arial" w:hAnsi="Arial" w:cs="Arial"/>
      <w:sz w:val="24"/>
      <w:szCs w:val="24"/>
    </w:rPr>
  </w:style>
  <w:style w:type="paragraph" w:styleId="BalloonText">
    <w:name w:val="Balloon Text"/>
    <w:basedOn w:val="Normal"/>
    <w:link w:val="BalloonTextChar"/>
    <w:uiPriority w:val="99"/>
    <w:semiHidden/>
    <w:unhideWhenUsed/>
    <w:rsid w:val="00295B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5BCF"/>
    <w:rPr>
      <w:rFonts w:ascii="Segoe UI" w:hAnsi="Segoe UI" w:cs="Segoe UI"/>
      <w:sz w:val="18"/>
      <w:szCs w:val="18"/>
    </w:rPr>
  </w:style>
  <w:style w:type="paragraph" w:styleId="ListParagraph">
    <w:name w:val="List Paragraph"/>
    <w:basedOn w:val="Normal"/>
    <w:uiPriority w:val="34"/>
    <w:qFormat/>
    <w:rsid w:val="00E43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2517</Words>
  <Characters>14347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16831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Love, Sharon</dc:creator>
  <cp:keywords/>
  <dc:description/>
  <cp:lastModifiedBy>Love, Sharon</cp:lastModifiedBy>
  <cp:revision>2</cp:revision>
  <dcterms:created xsi:type="dcterms:W3CDTF">2021-12-22T17:14:00Z</dcterms:created>
  <dcterms:modified xsi:type="dcterms:W3CDTF">2021-12-22T17:14:00Z</dcterms:modified>
</cp:coreProperties>
</file>