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F1B248" w14:textId="66ABDE20" w:rsidR="00290B92" w:rsidRDefault="00EF666F" w:rsidP="00290B92">
      <w:pPr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 w:hint="eastAsia"/>
          <w:sz w:val="24"/>
          <w:szCs w:val="24"/>
        </w:rPr>
        <w:t>F</w:t>
      </w:r>
      <w:r>
        <w:rPr>
          <w:rFonts w:ascii="Times New Roman" w:eastAsia="宋体" w:hAnsi="Times New Roman"/>
          <w:sz w:val="24"/>
          <w:szCs w:val="24"/>
        </w:rPr>
        <w:t>ig S1</w:t>
      </w:r>
      <w:r w:rsidR="00DF5BD6">
        <w:rPr>
          <w:rFonts w:ascii="Times New Roman" w:eastAsia="宋体" w:hAnsi="Times New Roman"/>
          <w:sz w:val="24"/>
          <w:szCs w:val="24"/>
        </w:rPr>
        <w:t>.</w:t>
      </w:r>
      <w:r>
        <w:rPr>
          <w:rFonts w:ascii="Times New Roman" w:eastAsia="宋体" w:hAnsi="Times New Roman"/>
          <w:sz w:val="24"/>
          <w:szCs w:val="24"/>
        </w:rPr>
        <w:t xml:space="preserve"> Amplification products of the 12 candidate reference genes</w:t>
      </w:r>
      <w:r w:rsidR="00094B1A">
        <w:rPr>
          <w:rFonts w:ascii="Times New Roman" w:eastAsia="宋体" w:hAnsi="Times New Roman"/>
          <w:sz w:val="24"/>
          <w:szCs w:val="24"/>
        </w:rPr>
        <w:t xml:space="preserve">. M represented the </w:t>
      </w:r>
      <w:r w:rsidR="00094B1A" w:rsidRPr="00094B1A">
        <w:rPr>
          <w:rFonts w:ascii="Times New Roman" w:eastAsia="宋体" w:hAnsi="Times New Roman"/>
          <w:sz w:val="24"/>
          <w:szCs w:val="24"/>
        </w:rPr>
        <w:t>DL5,000 DNA Marker</w:t>
      </w:r>
      <w:r w:rsidR="00094B1A">
        <w:rPr>
          <w:rFonts w:ascii="Times New Roman" w:eastAsia="宋体" w:hAnsi="Times New Roman"/>
          <w:sz w:val="24"/>
          <w:szCs w:val="24"/>
        </w:rPr>
        <w:t xml:space="preserve"> (</w:t>
      </w:r>
      <w:r w:rsidR="00094B1A" w:rsidRPr="003A1DB4">
        <w:rPr>
          <w:rFonts w:ascii="Times New Roman" w:eastAsia="宋体" w:hAnsi="Times New Roman" w:cs="Times New Roman"/>
          <w:sz w:val="24"/>
          <w:szCs w:val="24"/>
        </w:rPr>
        <w:t xml:space="preserve">Catalog number: </w:t>
      </w:r>
      <w:r w:rsidR="00094B1A" w:rsidRPr="00094B1A">
        <w:rPr>
          <w:rFonts w:ascii="Times New Roman" w:eastAsia="宋体" w:hAnsi="Times New Roman" w:cs="Times New Roman"/>
          <w:sz w:val="24"/>
          <w:szCs w:val="24"/>
        </w:rPr>
        <w:t>3428Q</w:t>
      </w:r>
      <w:r w:rsidR="00094B1A" w:rsidRPr="003A1DB4">
        <w:rPr>
          <w:rFonts w:ascii="Times New Roman" w:eastAsia="宋体" w:hAnsi="Times New Roman" w:cs="Times New Roman"/>
          <w:sz w:val="24"/>
          <w:szCs w:val="24"/>
        </w:rPr>
        <w:t xml:space="preserve">, purchased from </w:t>
      </w:r>
      <w:r w:rsidR="00094B1A" w:rsidRPr="003A1DB4">
        <w:rPr>
          <w:rFonts w:ascii="Times New Roman" w:eastAsia="宋体" w:hAnsi="Times New Roman" w:cs="Times New Roman" w:hint="eastAsia"/>
          <w:sz w:val="24"/>
          <w:szCs w:val="24"/>
        </w:rPr>
        <w:t>TaKaRa Biotechnology</w:t>
      </w:r>
      <w:r w:rsidR="00094B1A" w:rsidRPr="003A1DB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094B1A" w:rsidRPr="003A1DB4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="00094B1A">
        <w:rPr>
          <w:rFonts w:ascii="Times New Roman" w:eastAsia="宋体" w:hAnsi="Times New Roman" w:cs="Times New Roman"/>
          <w:sz w:val="24"/>
          <w:szCs w:val="24"/>
        </w:rPr>
        <w:t>Beijing</w:t>
      </w:r>
      <w:r w:rsidR="00094B1A" w:rsidRPr="003A1DB4">
        <w:rPr>
          <w:rFonts w:ascii="Times New Roman" w:eastAsia="宋体" w:hAnsi="Times New Roman" w:cs="Times New Roman" w:hint="eastAsia"/>
          <w:sz w:val="24"/>
          <w:szCs w:val="24"/>
        </w:rPr>
        <w:t>)</w:t>
      </w:r>
      <w:r w:rsidR="00094B1A" w:rsidRPr="003A1DB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094B1A" w:rsidRPr="003A1DB4">
        <w:rPr>
          <w:rFonts w:ascii="Times New Roman" w:eastAsia="宋体" w:hAnsi="Times New Roman" w:cs="Times New Roman" w:hint="eastAsia"/>
          <w:sz w:val="24"/>
          <w:szCs w:val="24"/>
        </w:rPr>
        <w:t>Co., Ltd.</w:t>
      </w:r>
      <w:r w:rsidR="00094B1A">
        <w:rPr>
          <w:rFonts w:ascii="Times New Roman" w:eastAsia="宋体" w:hAnsi="Times New Roman"/>
          <w:sz w:val="24"/>
          <w:szCs w:val="24"/>
        </w:rPr>
        <w:t>), and</w:t>
      </w:r>
      <w:r w:rsidR="00290B92">
        <w:rPr>
          <w:rFonts w:ascii="Times New Roman" w:eastAsia="宋体" w:hAnsi="Times New Roman"/>
          <w:sz w:val="24"/>
          <w:szCs w:val="24"/>
        </w:rPr>
        <w:t xml:space="preserve"> </w:t>
      </w:r>
      <w:r w:rsidR="00290B92" w:rsidRPr="00601ED3">
        <w:rPr>
          <w:rFonts w:ascii="Times New Roman" w:eastAsia="宋体" w:hAnsi="Times New Roman"/>
          <w:sz w:val="24"/>
          <w:szCs w:val="24"/>
        </w:rPr>
        <w:t>1</w:t>
      </w:r>
      <w:r w:rsidR="00290B92">
        <w:rPr>
          <w:rFonts w:ascii="Times New Roman" w:eastAsia="宋体" w:hAnsi="Times New Roman"/>
          <w:sz w:val="24"/>
          <w:szCs w:val="24"/>
        </w:rPr>
        <w:t>~</w:t>
      </w:r>
      <w:r w:rsidR="00290B92" w:rsidRPr="00601ED3">
        <w:rPr>
          <w:rFonts w:ascii="Times New Roman" w:eastAsia="宋体" w:hAnsi="Times New Roman"/>
          <w:sz w:val="24"/>
          <w:szCs w:val="24"/>
        </w:rPr>
        <w:t>1</w:t>
      </w:r>
      <w:r w:rsidR="00290B92">
        <w:rPr>
          <w:rFonts w:ascii="Times New Roman" w:eastAsia="宋体" w:hAnsi="Times New Roman"/>
          <w:sz w:val="24"/>
          <w:szCs w:val="24"/>
        </w:rPr>
        <w:t>2</w:t>
      </w:r>
      <w:r w:rsidR="00290B92" w:rsidRPr="00601ED3">
        <w:rPr>
          <w:rFonts w:ascii="Times New Roman" w:eastAsia="宋体" w:hAnsi="Times New Roman"/>
          <w:sz w:val="24"/>
          <w:szCs w:val="24"/>
        </w:rPr>
        <w:t xml:space="preserve"> </w:t>
      </w:r>
      <w:r w:rsidR="00094B1A">
        <w:rPr>
          <w:rFonts w:ascii="Times New Roman" w:eastAsia="宋体" w:hAnsi="Times New Roman"/>
          <w:sz w:val="24"/>
          <w:szCs w:val="24"/>
        </w:rPr>
        <w:t>we</w:t>
      </w:r>
      <w:r w:rsidR="00290B92" w:rsidRPr="00601ED3">
        <w:rPr>
          <w:rFonts w:ascii="Times New Roman" w:eastAsia="宋体" w:hAnsi="Times New Roman"/>
          <w:sz w:val="24"/>
          <w:szCs w:val="24"/>
        </w:rPr>
        <w:t>re the codes of the corresponding genes in</w:t>
      </w:r>
      <w:r w:rsidR="00290B92">
        <w:rPr>
          <w:rFonts w:ascii="Times New Roman" w:eastAsia="宋体" w:hAnsi="Times New Roman"/>
          <w:sz w:val="24"/>
          <w:szCs w:val="24"/>
        </w:rPr>
        <w:t xml:space="preserve"> </w:t>
      </w:r>
      <w:r w:rsidR="00290B92" w:rsidRPr="00601ED3">
        <w:rPr>
          <w:rFonts w:ascii="Times New Roman" w:eastAsia="宋体" w:hAnsi="Times New Roman"/>
          <w:sz w:val="24"/>
          <w:szCs w:val="24"/>
        </w:rPr>
        <w:t>fig</w:t>
      </w:r>
      <w:r w:rsidR="00094B1A">
        <w:rPr>
          <w:rFonts w:ascii="Times New Roman" w:eastAsia="宋体" w:hAnsi="Times New Roman"/>
          <w:sz w:val="24"/>
          <w:szCs w:val="24"/>
        </w:rPr>
        <w:t>ure</w:t>
      </w:r>
      <w:r w:rsidR="00290B92">
        <w:rPr>
          <w:rFonts w:ascii="Times New Roman" w:eastAsia="宋体" w:hAnsi="Times New Roman"/>
          <w:sz w:val="24"/>
          <w:szCs w:val="24"/>
        </w:rPr>
        <w:t>.</w:t>
      </w:r>
    </w:p>
    <w:p w14:paraId="21BBD21E" w14:textId="142FBACE" w:rsidR="00EF666F" w:rsidRPr="00290B92" w:rsidRDefault="00290B92" w:rsidP="00EF666F">
      <w:pPr>
        <w:rPr>
          <w:rFonts w:ascii="Times New Roman" w:eastAsia="宋体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164A0888" wp14:editId="5A800861">
            <wp:extent cx="5274310" cy="1553210"/>
            <wp:effectExtent l="0" t="0" r="254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53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6C14DC" w14:textId="77777777" w:rsidR="00094B1A" w:rsidRDefault="00094B1A" w:rsidP="00EF666F">
      <w:pPr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br w:type="page"/>
      </w:r>
    </w:p>
    <w:p w14:paraId="3D788FA2" w14:textId="6A7557E6" w:rsidR="00EF666F" w:rsidRPr="007E7A6B" w:rsidRDefault="00EF666F" w:rsidP="00EF666F">
      <w:pPr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 w:hint="eastAsia"/>
          <w:sz w:val="24"/>
          <w:szCs w:val="24"/>
        </w:rPr>
        <w:lastRenderedPageBreak/>
        <w:t>F</w:t>
      </w:r>
      <w:r>
        <w:rPr>
          <w:rFonts w:ascii="Times New Roman" w:eastAsia="宋体" w:hAnsi="Times New Roman"/>
          <w:sz w:val="24"/>
          <w:szCs w:val="24"/>
        </w:rPr>
        <w:t xml:space="preserve">ig </w:t>
      </w:r>
      <w:r w:rsidR="00DF5BD6">
        <w:rPr>
          <w:rFonts w:ascii="Times New Roman" w:eastAsia="宋体" w:hAnsi="Times New Roman"/>
          <w:sz w:val="24"/>
          <w:szCs w:val="24"/>
        </w:rPr>
        <w:t>S</w:t>
      </w:r>
      <w:r>
        <w:rPr>
          <w:rFonts w:ascii="Times New Roman" w:eastAsia="宋体" w:hAnsi="Times New Roman"/>
          <w:sz w:val="24"/>
          <w:szCs w:val="24"/>
        </w:rPr>
        <w:t>2</w:t>
      </w:r>
      <w:r w:rsidR="00DF5BD6">
        <w:rPr>
          <w:rFonts w:ascii="Times New Roman" w:eastAsia="宋体" w:hAnsi="Times New Roman"/>
          <w:sz w:val="24"/>
          <w:szCs w:val="24"/>
        </w:rPr>
        <w:t>.</w:t>
      </w:r>
      <w:r>
        <w:rPr>
          <w:rFonts w:ascii="Times New Roman" w:eastAsia="宋体" w:hAnsi="Times New Roman"/>
          <w:sz w:val="24"/>
          <w:szCs w:val="24"/>
        </w:rPr>
        <w:t xml:space="preserve"> Melting curves of</w:t>
      </w:r>
      <w:r w:rsidR="00094B1A">
        <w:rPr>
          <w:rFonts w:ascii="Times New Roman" w:eastAsia="宋体" w:hAnsi="Times New Roman"/>
          <w:sz w:val="24"/>
          <w:szCs w:val="24"/>
        </w:rPr>
        <w:t xml:space="preserve"> the 12</w:t>
      </w:r>
      <w:r>
        <w:rPr>
          <w:rFonts w:ascii="Times New Roman" w:eastAsia="宋体" w:hAnsi="Times New Roman"/>
          <w:sz w:val="24"/>
          <w:szCs w:val="24"/>
        </w:rPr>
        <w:t xml:space="preserve"> candidate reference genes</w:t>
      </w:r>
      <w:r w:rsidR="00094B1A">
        <w:rPr>
          <w:rFonts w:ascii="Times New Roman" w:eastAsia="宋体" w:hAnsi="Times New Roman"/>
          <w:sz w:val="24"/>
          <w:szCs w:val="24"/>
        </w:rPr>
        <w:t>.</w:t>
      </w:r>
    </w:p>
    <w:p w14:paraId="1D871A46" w14:textId="5BF77A8E" w:rsidR="00946E09" w:rsidRPr="00EF666F" w:rsidRDefault="00377D52">
      <w:r>
        <w:rPr>
          <w:noProof/>
        </w:rPr>
        <w:drawing>
          <wp:inline distT="0" distB="0" distL="0" distR="0" wp14:anchorId="7100BCC9" wp14:editId="1605F6A6">
            <wp:extent cx="5274310" cy="4070350"/>
            <wp:effectExtent l="0" t="0" r="254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7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46E09" w:rsidRPr="00EF66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4581E2" w14:textId="77777777" w:rsidR="007B30AD" w:rsidRDefault="007B30AD" w:rsidP="00094B1A">
      <w:r>
        <w:separator/>
      </w:r>
    </w:p>
  </w:endnote>
  <w:endnote w:type="continuationSeparator" w:id="0">
    <w:p w14:paraId="22784161" w14:textId="77777777" w:rsidR="007B30AD" w:rsidRDefault="007B30AD" w:rsidP="00094B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0A5C63" w14:textId="77777777" w:rsidR="007B30AD" w:rsidRDefault="007B30AD" w:rsidP="00094B1A">
      <w:r>
        <w:separator/>
      </w:r>
    </w:p>
  </w:footnote>
  <w:footnote w:type="continuationSeparator" w:id="0">
    <w:p w14:paraId="21740B5A" w14:textId="77777777" w:rsidR="007B30AD" w:rsidRDefault="007B30AD" w:rsidP="00094B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66F"/>
    <w:rsid w:val="00094B1A"/>
    <w:rsid w:val="00175F35"/>
    <w:rsid w:val="001835CB"/>
    <w:rsid w:val="00290B92"/>
    <w:rsid w:val="00377D52"/>
    <w:rsid w:val="004D27F4"/>
    <w:rsid w:val="005216AF"/>
    <w:rsid w:val="005D0527"/>
    <w:rsid w:val="007B30AD"/>
    <w:rsid w:val="00B17B73"/>
    <w:rsid w:val="00B21FC5"/>
    <w:rsid w:val="00CF16FB"/>
    <w:rsid w:val="00D84405"/>
    <w:rsid w:val="00DF5BD6"/>
    <w:rsid w:val="00E64476"/>
    <w:rsid w:val="00EF6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AE40335"/>
  <w14:defaultImageDpi w14:val="32767"/>
  <w15:chartTrackingRefBased/>
  <w15:docId w15:val="{43CFF35A-4A69-4342-ACC0-160725289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66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4B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4B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4B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4B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 志鹏</dc:creator>
  <cp:keywords/>
  <dc:description/>
  <cp:lastModifiedBy>孙淼</cp:lastModifiedBy>
  <cp:revision>6</cp:revision>
  <dcterms:created xsi:type="dcterms:W3CDTF">2021-08-28T16:08:00Z</dcterms:created>
  <dcterms:modified xsi:type="dcterms:W3CDTF">2021-12-30T05:15:00Z</dcterms:modified>
</cp:coreProperties>
</file>