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2D0328" w14:textId="32C3A8CB" w:rsidR="00A15DA5" w:rsidRDefault="00377B24" w:rsidP="00A15DA5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Additional file 1</w:t>
      </w:r>
    </w:p>
    <w:p w14:paraId="40DBB4C6" w14:textId="1DBFF890" w:rsidR="006D0680" w:rsidRDefault="00A15DA5">
      <w:r>
        <w:rPr>
          <w:noProof/>
          <w:lang w:eastAsia="ko-KR"/>
        </w:rPr>
        <w:drawing>
          <wp:inline distT="0" distB="0" distL="0" distR="0" wp14:anchorId="31A94AAB" wp14:editId="1DC15AAA">
            <wp:extent cx="5715000" cy="5162550"/>
            <wp:effectExtent l="0" t="0" r="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16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315323" w14:textId="4AB440BB" w:rsidR="00756D29" w:rsidRDefault="00756D29" w:rsidP="001243CF">
      <w:pPr>
        <w:jc w:val="both"/>
        <w:rPr>
          <w:rFonts w:ascii="Times New Roman" w:hAnsi="Times New Roman" w:cs="Times New Roman"/>
          <w:bCs/>
          <w:color w:val="000000"/>
          <w:sz w:val="24"/>
          <w:lang w:bidi="en-US"/>
        </w:rPr>
      </w:pPr>
      <w:r w:rsidRPr="00756D29">
        <w:rPr>
          <w:rFonts w:ascii="Times New Roman" w:hAnsi="Times New Roman" w:cs="Times New Roman"/>
          <w:b/>
          <w:bCs/>
        </w:rPr>
        <w:t>Figure S1</w:t>
      </w:r>
      <w:r w:rsidR="005D14E9" w:rsidRPr="006E07F9">
        <w:rPr>
          <w:rFonts w:ascii="Times New Roman" w:hAnsi="Times New Roman" w:cs="Times New Roman"/>
          <w:b/>
          <w:bCs/>
        </w:rPr>
        <w:t>.</w:t>
      </w:r>
      <w:r w:rsidR="005D14E9" w:rsidRPr="006E07F9">
        <w:rPr>
          <w:rFonts w:ascii="Times New Roman" w:hAnsi="Times New Roman" w:cs="Times New Roman"/>
        </w:rPr>
        <w:t xml:space="preserve"> </w:t>
      </w:r>
      <w:r w:rsidR="005D14E9" w:rsidRPr="005B52BC">
        <w:rPr>
          <w:rFonts w:ascii="Times New Roman" w:hAnsi="Times New Roman" w:cs="Times New Roman"/>
          <w:b/>
          <w:color w:val="000000"/>
          <w:sz w:val="24"/>
        </w:rPr>
        <w:t>M2 macrophage</w:t>
      </w:r>
      <w:r w:rsidR="006E07F9" w:rsidRPr="005B52BC">
        <w:rPr>
          <w:rFonts w:ascii="Times New Roman" w:hAnsi="Times New Roman" w:cs="Times New Roman"/>
          <w:b/>
          <w:color w:val="000000"/>
          <w:sz w:val="24"/>
          <w:lang w:eastAsia="ko-KR"/>
        </w:rPr>
        <w:t>s were also activated by melittin treatment only.</w:t>
      </w:r>
      <w:r w:rsidR="006E07F9" w:rsidRPr="006E07F9">
        <w:rPr>
          <w:rFonts w:ascii="Times New Roman" w:hAnsi="Times New Roman" w:cs="Times New Roman"/>
          <w:bCs/>
          <w:color w:val="000000"/>
          <w:sz w:val="24"/>
          <w:lang w:eastAsia="ko-KR"/>
        </w:rPr>
        <w:t xml:space="preserve"> </w:t>
      </w:r>
      <w:r w:rsidR="005D14E9" w:rsidRPr="006E07F9">
        <w:rPr>
          <w:rFonts w:ascii="Times New Roman" w:hAnsi="Times New Roman" w:cs="Times New Roman"/>
          <w:bCs/>
          <w:color w:val="000000"/>
          <w:sz w:val="24"/>
          <w:lang w:bidi="en-US"/>
        </w:rPr>
        <w:t>(A)</w:t>
      </w:r>
      <w:r w:rsidR="006E07F9" w:rsidRPr="006E07F9">
        <w:rPr>
          <w:rFonts w:ascii="Times New Roman" w:hAnsi="Times New Roman" w:cs="Times New Roman"/>
          <w:bCs/>
          <w:color w:val="000000"/>
          <w:sz w:val="24"/>
          <w:lang w:bidi="en-US"/>
        </w:rPr>
        <w:t xml:space="preserve"> R</w:t>
      </w:r>
      <w:r w:rsidR="005D14E9" w:rsidRPr="006E07F9">
        <w:rPr>
          <w:rFonts w:ascii="Times New Roman" w:hAnsi="Times New Roman" w:cs="Times New Roman"/>
          <w:bCs/>
          <w:color w:val="000000"/>
          <w:sz w:val="24"/>
          <w:lang w:bidi="en-US"/>
        </w:rPr>
        <w:t>epresentative images of M1 macrophages (CD86 positive, double-stained with ED1) and M2 macrophages (Arginase 1 positive, double-stained with ED1). White scale bar = 50 µm. (B) Quantitative percentage of the CD86-stained cells (M1) in total CD68-positive cells. (C) Quantitative percentage of the Arg1-stained cells (M2) in total CD68-positive cells. Data are expressed as the means ± SEM. Significant differences indicated as ***p &lt; 0.001 vs. the blank group were analyzed via one-way ANOVA with Tukey’s post-hoc test.</w:t>
      </w:r>
    </w:p>
    <w:p w14:paraId="0024294B" w14:textId="77777777" w:rsidR="00756D29" w:rsidRDefault="00756D29">
      <w:pPr>
        <w:spacing w:line="259" w:lineRule="auto"/>
        <w:jc w:val="both"/>
        <w:rPr>
          <w:rFonts w:ascii="Times New Roman" w:hAnsi="Times New Roman" w:cs="Times New Roman"/>
          <w:bCs/>
          <w:color w:val="000000"/>
          <w:sz w:val="24"/>
          <w:lang w:bidi="en-US"/>
        </w:rPr>
      </w:pPr>
      <w:r>
        <w:rPr>
          <w:rFonts w:ascii="Times New Roman" w:hAnsi="Times New Roman" w:cs="Times New Roman"/>
          <w:bCs/>
          <w:color w:val="000000"/>
          <w:sz w:val="24"/>
          <w:lang w:bidi="en-US"/>
        </w:rPr>
        <w:br w:type="page"/>
      </w:r>
    </w:p>
    <w:p w14:paraId="2E5FDB52" w14:textId="743C89D0" w:rsidR="00756D29" w:rsidRDefault="00756D29" w:rsidP="00756D29">
      <w:pPr>
        <w:jc w:val="center"/>
      </w:pPr>
      <w:r>
        <w:rPr>
          <w:rFonts w:ascii="Times New Roman" w:hAnsi="Times New Roman" w:cs="Times New Roman"/>
          <w:b/>
          <w:noProof/>
          <w:sz w:val="24"/>
          <w:szCs w:val="24"/>
          <w:lang w:eastAsia="ko-KR"/>
        </w:rPr>
        <w:lastRenderedPageBreak/>
        <w:drawing>
          <wp:inline distT="0" distB="0" distL="0" distR="0" wp14:anchorId="2A843E89" wp14:editId="6A204D26">
            <wp:extent cx="3390900" cy="5295900"/>
            <wp:effectExtent l="0" t="0" r="0" b="0"/>
            <wp:docPr id="2" name="그림 2" descr="텍스트, 다른, 스크린샷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그림 2" descr="텍스트, 다른, 스크린샷이(가) 표시된 사진&#10;&#10;자동 생성된 설명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0900" cy="529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6DB28E" w14:textId="77777777" w:rsidR="00756D29" w:rsidRDefault="00756D29" w:rsidP="00756D29">
      <w:pPr>
        <w:jc w:val="center"/>
        <w:rPr>
          <w:rFonts w:hint="eastAsia"/>
          <w:sz w:val="24"/>
          <w:szCs w:val="24"/>
        </w:rPr>
      </w:pPr>
    </w:p>
    <w:p w14:paraId="4167BC4A" w14:textId="7ECE4681" w:rsidR="00756D29" w:rsidRDefault="00756D29" w:rsidP="00756D29">
      <w:pPr>
        <w:rPr>
          <w:rFonts w:ascii="Times New Roman" w:hAnsi="Times New Roman" w:cs="Times New Roman" w:hint="eastAsia"/>
          <w:sz w:val="24"/>
          <w:szCs w:val="24"/>
        </w:rPr>
      </w:pPr>
      <w:r w:rsidRPr="00756D29"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/>
          <w:b/>
          <w:bCs/>
        </w:rPr>
        <w:t>2</w:t>
      </w:r>
      <w:r w:rsidRPr="006E07F9">
        <w:rPr>
          <w:rFonts w:ascii="Times New Roman" w:hAnsi="Times New Roman" w:cs="Times New Roman"/>
          <w:b/>
          <w:bCs/>
        </w:rPr>
        <w:t>.</w:t>
      </w:r>
      <w:r w:rsidRPr="006E07F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Representative H&amp;E images of spinal cords in each group at 1week after L</w:t>
      </w:r>
      <w:r>
        <w:rPr>
          <w:rFonts w:ascii="Times New Roman" w:hAnsi="Times New Roman" w:cs="Times New Roman"/>
          <w:b/>
          <w:bCs/>
          <w:sz w:val="24"/>
          <w:szCs w:val="24"/>
          <w:lang w:eastAsia="ko-KR"/>
        </w:rPr>
        <w:t>SS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induction</w:t>
      </w:r>
      <w:r>
        <w:rPr>
          <w:rFonts w:ascii="Times New Roman" w:hAnsi="Times New Roman" w:cs="Times New Roman"/>
          <w:sz w:val="24"/>
          <w:szCs w:val="24"/>
        </w:rPr>
        <w:t>. Black scale bar = 1 mm.</w:t>
      </w:r>
    </w:p>
    <w:p w14:paraId="64166882" w14:textId="77777777" w:rsidR="005D14E9" w:rsidRPr="001243CF" w:rsidRDefault="005D14E9" w:rsidP="001243CF">
      <w:pPr>
        <w:jc w:val="both"/>
        <w:rPr>
          <w:rFonts w:ascii="Times New Roman" w:hAnsi="Times New Roman" w:cs="Times New Roman"/>
        </w:rPr>
      </w:pPr>
    </w:p>
    <w:sectPr w:rsidR="005D14E9" w:rsidRPr="001243CF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5DA5"/>
    <w:rsid w:val="001243CF"/>
    <w:rsid w:val="00231959"/>
    <w:rsid w:val="00377B24"/>
    <w:rsid w:val="00583BD7"/>
    <w:rsid w:val="005B52BC"/>
    <w:rsid w:val="005D14E9"/>
    <w:rsid w:val="006D0680"/>
    <w:rsid w:val="006E07F9"/>
    <w:rsid w:val="00756D29"/>
    <w:rsid w:val="00A15DA5"/>
    <w:rsid w:val="00E33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B3A844"/>
  <w15:chartTrackingRefBased/>
  <w15:docId w15:val="{6C58C607-1E63-47DE-ADDA-1A39824E1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5DA5"/>
    <w:pPr>
      <w:spacing w:line="256" w:lineRule="auto"/>
      <w:jc w:val="left"/>
    </w:pPr>
    <w:rPr>
      <w:rFonts w:eastAsia="바탕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9954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01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111</Words>
  <Characters>634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vrt3757@gmail.com</dc:creator>
  <cp:keywords/>
  <dc:description/>
  <cp:lastModifiedBy>vrt3757@gmail.com</cp:lastModifiedBy>
  <cp:revision>9</cp:revision>
  <dcterms:created xsi:type="dcterms:W3CDTF">2021-12-16T03:16:00Z</dcterms:created>
  <dcterms:modified xsi:type="dcterms:W3CDTF">2022-02-15T01:30:00Z</dcterms:modified>
</cp:coreProperties>
</file>