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lang w:eastAsia="zh-CN"/>
              </w:rPr>
            </w:pPr>
            <w:r w:rsidRPr="004C1685">
              <w:rPr>
                <w:rFonts w:ascii="Arial" w:hAnsi="Arial" w:cs="Arial"/>
                <w:sz w:val="20"/>
                <w:szCs w:val="20"/>
              </w:rPr>
              <w:t>both</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502DE1" w:rsidRDefault="00363C00" w:rsidP="00502DE1">
            <w:pPr>
              <w:pStyle w:val="Default"/>
              <w:spacing w:before="40" w:after="40"/>
              <w:rPr>
                <w:rFonts w:ascii="Arial" w:hAnsi="Arial" w:cs="Arial"/>
                <w:sz w:val="20"/>
                <w:szCs w:val="20"/>
                <w:lang w:eastAsia="zh-CN"/>
              </w:rPr>
            </w:pPr>
            <w:r>
              <w:rPr>
                <w:rFonts w:ascii="Arial" w:hAnsi="Arial" w:cs="Arial" w:hint="eastAsia"/>
                <w:sz w:val="20"/>
                <w:szCs w:val="20"/>
                <w:lang w:eastAsia="zh-CN"/>
              </w:rPr>
              <w:t>B</w:t>
            </w:r>
            <w:r w:rsidR="00502DE1">
              <w:rPr>
                <w:rFonts w:ascii="Arial" w:hAnsi="Arial" w:cs="Arial"/>
                <w:sz w:val="20"/>
                <w:szCs w:val="20"/>
              </w:rPr>
              <w:t>ackground</w:t>
            </w:r>
            <w:r w:rsidR="00502DE1">
              <w:rPr>
                <w:rFonts w:ascii="Arial" w:hAnsi="Arial" w:cs="Arial" w:hint="eastAsia"/>
                <w:sz w:val="20"/>
                <w:szCs w:val="20"/>
                <w:lang w:eastAsia="zh-CN"/>
              </w:rPr>
              <w:t xml:space="preserve">: page 2, </w:t>
            </w:r>
            <w:r w:rsidR="007654C6">
              <w:rPr>
                <w:rFonts w:ascii="Arial" w:hAnsi="Arial" w:cs="Arial" w:hint="eastAsia"/>
                <w:sz w:val="20"/>
                <w:szCs w:val="20"/>
                <w:lang w:eastAsia="zh-CN"/>
              </w:rPr>
              <w:t xml:space="preserve">line </w:t>
            </w:r>
            <w:r w:rsidR="00502DE1">
              <w:rPr>
                <w:rFonts w:ascii="Arial" w:hAnsi="Arial" w:cs="Arial" w:hint="eastAsia"/>
                <w:sz w:val="20"/>
                <w:szCs w:val="20"/>
                <w:lang w:eastAsia="zh-CN"/>
              </w:rPr>
              <w:t>17-19</w:t>
            </w:r>
          </w:p>
          <w:p w:rsidR="00502DE1" w:rsidRDefault="00363C00" w:rsidP="00502DE1">
            <w:pPr>
              <w:pStyle w:val="Default"/>
              <w:spacing w:before="40" w:after="40"/>
              <w:rPr>
                <w:rFonts w:ascii="Arial" w:hAnsi="Arial" w:cs="Arial"/>
                <w:sz w:val="20"/>
                <w:szCs w:val="20"/>
                <w:lang w:eastAsia="zh-CN"/>
              </w:rPr>
            </w:pPr>
            <w:r>
              <w:rPr>
                <w:rFonts w:ascii="Arial" w:hAnsi="Arial" w:cs="Arial" w:hint="eastAsia"/>
                <w:sz w:val="20"/>
                <w:szCs w:val="20"/>
                <w:lang w:eastAsia="zh-CN"/>
              </w:rPr>
              <w:t>S</w:t>
            </w:r>
            <w:r w:rsidR="00502DE1" w:rsidRPr="00502DE1">
              <w:rPr>
                <w:rFonts w:ascii="Arial" w:hAnsi="Arial" w:cs="Arial"/>
                <w:sz w:val="20"/>
                <w:szCs w:val="20"/>
                <w:lang w:eastAsia="zh-CN"/>
              </w:rPr>
              <w:t>tudy appraisal and synthesis methods</w:t>
            </w:r>
            <w:r w:rsidR="00502DE1">
              <w:rPr>
                <w:rFonts w:ascii="Arial" w:hAnsi="Arial" w:cs="Arial" w:hint="eastAsia"/>
                <w:sz w:val="20"/>
                <w:szCs w:val="20"/>
                <w:lang w:eastAsia="zh-CN"/>
              </w:rPr>
              <w:t xml:space="preserve">: page 2, </w:t>
            </w:r>
            <w:r w:rsidR="007654C6">
              <w:rPr>
                <w:rFonts w:ascii="Arial" w:hAnsi="Arial" w:cs="Arial" w:hint="eastAsia"/>
                <w:sz w:val="20"/>
                <w:szCs w:val="20"/>
                <w:lang w:eastAsia="zh-CN"/>
              </w:rPr>
              <w:t xml:space="preserve">line </w:t>
            </w:r>
            <w:r w:rsidR="00502DE1">
              <w:rPr>
                <w:rFonts w:ascii="Arial" w:hAnsi="Arial" w:cs="Arial" w:hint="eastAsia"/>
                <w:sz w:val="20"/>
                <w:szCs w:val="20"/>
                <w:lang w:eastAsia="zh-CN"/>
              </w:rPr>
              <w:t>20-23</w:t>
            </w:r>
          </w:p>
          <w:p w:rsidR="00502DE1" w:rsidRDefault="00363C00" w:rsidP="00502DE1">
            <w:pPr>
              <w:pStyle w:val="Default"/>
              <w:spacing w:before="40" w:after="40"/>
              <w:rPr>
                <w:rFonts w:ascii="Arial" w:hAnsi="Arial" w:cs="Arial"/>
                <w:sz w:val="20"/>
                <w:szCs w:val="20"/>
                <w:lang w:eastAsia="zh-CN"/>
              </w:rPr>
            </w:pPr>
            <w:r>
              <w:rPr>
                <w:rFonts w:ascii="Arial" w:hAnsi="Arial" w:cs="Arial" w:hint="eastAsia"/>
                <w:sz w:val="20"/>
                <w:szCs w:val="20"/>
                <w:lang w:eastAsia="zh-CN"/>
              </w:rPr>
              <w:t>R</w:t>
            </w:r>
            <w:r w:rsidR="00FB3483" w:rsidRPr="004C1685">
              <w:rPr>
                <w:rFonts w:ascii="Arial" w:hAnsi="Arial" w:cs="Arial"/>
                <w:sz w:val="20"/>
                <w:szCs w:val="20"/>
              </w:rPr>
              <w:t>esults</w:t>
            </w:r>
            <w:r w:rsidR="00502DE1">
              <w:rPr>
                <w:rFonts w:ascii="Arial" w:hAnsi="Arial" w:cs="Arial" w:hint="eastAsia"/>
                <w:sz w:val="20"/>
                <w:szCs w:val="20"/>
                <w:lang w:eastAsia="zh-CN"/>
              </w:rPr>
              <w:t xml:space="preserve">: page 2-3, </w:t>
            </w:r>
            <w:r w:rsidR="007654C6">
              <w:rPr>
                <w:rFonts w:ascii="Arial" w:hAnsi="Arial" w:cs="Arial" w:hint="eastAsia"/>
                <w:sz w:val="20"/>
                <w:szCs w:val="20"/>
                <w:lang w:eastAsia="zh-CN"/>
              </w:rPr>
              <w:t xml:space="preserve">line </w:t>
            </w:r>
            <w:r w:rsidR="00502DE1">
              <w:rPr>
                <w:rFonts w:ascii="Arial" w:hAnsi="Arial" w:cs="Arial" w:hint="eastAsia"/>
                <w:sz w:val="20"/>
                <w:szCs w:val="20"/>
                <w:lang w:eastAsia="zh-CN"/>
              </w:rPr>
              <w:t>24-29</w:t>
            </w:r>
          </w:p>
          <w:p w:rsidR="00502DE1" w:rsidRDefault="00363C00" w:rsidP="00502DE1">
            <w:pPr>
              <w:pStyle w:val="Default"/>
              <w:spacing w:before="40" w:after="40"/>
              <w:rPr>
                <w:rFonts w:ascii="Arial" w:hAnsi="Arial" w:cs="Arial"/>
                <w:sz w:val="20"/>
                <w:szCs w:val="20"/>
                <w:lang w:eastAsia="zh-CN"/>
              </w:rPr>
            </w:pPr>
            <w:r>
              <w:rPr>
                <w:rFonts w:ascii="Arial" w:hAnsi="Arial" w:cs="Arial" w:hint="eastAsia"/>
                <w:sz w:val="20"/>
                <w:szCs w:val="20"/>
                <w:lang w:eastAsia="zh-CN"/>
              </w:rPr>
              <w:t>C</w:t>
            </w:r>
            <w:r w:rsidR="00FB3483" w:rsidRPr="004C1685">
              <w:rPr>
                <w:rFonts w:ascii="Arial" w:hAnsi="Arial" w:cs="Arial"/>
                <w:sz w:val="20"/>
                <w:szCs w:val="20"/>
              </w:rPr>
              <w:t>onclusions</w:t>
            </w:r>
            <w:r w:rsidR="00502DE1">
              <w:rPr>
                <w:rFonts w:ascii="Arial" w:hAnsi="Arial" w:cs="Arial" w:hint="eastAsia"/>
                <w:sz w:val="20"/>
                <w:szCs w:val="20"/>
                <w:lang w:eastAsia="zh-CN"/>
              </w:rPr>
              <w:t xml:space="preserve">: </w:t>
            </w:r>
            <w:r w:rsidR="00FB3483" w:rsidRPr="004C1685">
              <w:rPr>
                <w:rFonts w:ascii="Arial" w:hAnsi="Arial" w:cs="Arial"/>
                <w:sz w:val="20"/>
                <w:szCs w:val="20"/>
              </w:rPr>
              <w:t xml:space="preserve"> </w:t>
            </w:r>
            <w:r w:rsidR="00502DE1">
              <w:rPr>
                <w:rFonts w:ascii="Arial" w:hAnsi="Arial" w:cs="Arial" w:hint="eastAsia"/>
                <w:sz w:val="20"/>
                <w:szCs w:val="20"/>
                <w:lang w:eastAsia="zh-CN"/>
              </w:rPr>
              <w:t xml:space="preserve">page 3, </w:t>
            </w:r>
            <w:r w:rsidR="007654C6">
              <w:rPr>
                <w:rFonts w:ascii="Arial" w:hAnsi="Arial" w:cs="Arial" w:hint="eastAsia"/>
                <w:sz w:val="20"/>
                <w:szCs w:val="20"/>
                <w:lang w:eastAsia="zh-CN"/>
              </w:rPr>
              <w:t xml:space="preserve">line </w:t>
            </w:r>
            <w:r w:rsidR="00502DE1">
              <w:rPr>
                <w:rFonts w:ascii="Arial" w:hAnsi="Arial" w:cs="Arial" w:hint="eastAsia"/>
                <w:sz w:val="20"/>
                <w:szCs w:val="20"/>
                <w:lang w:eastAsia="zh-CN"/>
              </w:rPr>
              <w:t>30-33</w:t>
            </w:r>
          </w:p>
          <w:p w:rsidR="00FB3483" w:rsidRPr="004C1685" w:rsidRDefault="00B821D3" w:rsidP="00502DE1">
            <w:pPr>
              <w:pStyle w:val="Default"/>
              <w:spacing w:before="40" w:after="40"/>
              <w:rPr>
                <w:rFonts w:ascii="Arial" w:hAnsi="Arial" w:cs="Arial"/>
                <w:sz w:val="20"/>
                <w:szCs w:val="20"/>
              </w:rPr>
            </w:pPr>
            <w:r>
              <w:rPr>
                <w:rFonts w:ascii="Arial" w:hAnsi="Arial" w:cs="Arial"/>
                <w:sz w:val="20"/>
                <w:szCs w:val="20"/>
              </w:rPr>
              <w:t>S</w:t>
            </w:r>
            <w:r w:rsidR="00FB3483" w:rsidRPr="00B821D3">
              <w:rPr>
                <w:rFonts w:ascii="Arial" w:hAnsi="Arial" w:cs="Arial"/>
                <w:sz w:val="20"/>
                <w:szCs w:val="20"/>
              </w:rPr>
              <w:t>ystem</w:t>
            </w:r>
            <w:r w:rsidR="00502DE1" w:rsidRPr="00B821D3">
              <w:rPr>
                <w:rFonts w:ascii="Arial" w:hAnsi="Arial" w:cs="Arial"/>
                <w:sz w:val="20"/>
                <w:szCs w:val="20"/>
              </w:rPr>
              <w:t>atic review registration number</w:t>
            </w:r>
            <w:r w:rsidR="00502DE1" w:rsidRPr="00B821D3">
              <w:rPr>
                <w:rFonts w:ascii="Arial" w:hAnsi="Arial" w:cs="Arial" w:hint="eastAsia"/>
                <w:sz w:val="20"/>
                <w:szCs w:val="20"/>
                <w:lang w:eastAsia="zh-CN"/>
              </w:rPr>
              <w:t>:</w:t>
            </w:r>
            <w:r w:rsidR="00502DE1">
              <w:rPr>
                <w:rFonts w:ascii="Arial" w:hAnsi="Arial" w:cs="Arial" w:hint="eastAsia"/>
                <w:sz w:val="20"/>
                <w:szCs w:val="20"/>
                <w:lang w:eastAsia="zh-CN"/>
              </w:rPr>
              <w:t xml:space="preserve"> </w:t>
            </w:r>
            <w:r w:rsidRPr="007654C6">
              <w:rPr>
                <w:rFonts w:ascii="Arial" w:hAnsi="Arial" w:cs="Arial"/>
                <w:sz w:val="20"/>
                <w:szCs w:val="20"/>
                <w:lang w:eastAsia="zh-CN"/>
              </w:rPr>
              <w:t>CRD4202019646</w:t>
            </w:r>
            <w:r>
              <w:rPr>
                <w:rFonts w:ascii="Arial" w:hAnsi="Arial" w:cs="Arial" w:hint="eastAsia"/>
                <w:sz w:val="20"/>
                <w:szCs w:val="20"/>
                <w:lang w:eastAsia="zh-CN"/>
              </w:rPr>
              <w:t>3</w:t>
            </w:r>
            <w:r w:rsidR="00FB3483" w:rsidRPr="004C1685">
              <w:rPr>
                <w:rFonts w:ascii="Arial" w:hAnsi="Arial" w:cs="Arial"/>
                <w:sz w:val="20"/>
                <w:szCs w:val="20"/>
              </w:rPr>
              <w:t xml:space="preserve">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2-3</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7654C6" w:rsidP="005979B8">
            <w:pPr>
              <w:pStyle w:val="Default"/>
              <w:spacing w:before="40" w:after="40"/>
              <w:rPr>
                <w:rFonts w:ascii="Arial" w:hAnsi="Arial" w:cs="Arial"/>
                <w:sz w:val="20"/>
                <w:szCs w:val="20"/>
                <w:lang w:eastAsia="zh-CN"/>
              </w:rPr>
            </w:pPr>
            <w:r>
              <w:rPr>
                <w:rFonts w:ascii="Arial" w:hAnsi="Arial" w:cs="Arial"/>
                <w:sz w:val="20"/>
                <w:szCs w:val="20"/>
                <w:lang w:eastAsia="zh-CN"/>
              </w:rPr>
              <w:t>P</w:t>
            </w:r>
            <w:r>
              <w:rPr>
                <w:rFonts w:ascii="Arial" w:hAnsi="Arial" w:cs="Arial" w:hint="eastAsia"/>
                <w:sz w:val="20"/>
                <w:szCs w:val="20"/>
                <w:lang w:eastAsia="zh-CN"/>
              </w:rPr>
              <w:t xml:space="preserve">age 3, </w:t>
            </w:r>
            <w:proofErr w:type="spellStart"/>
            <w:r>
              <w:rPr>
                <w:rFonts w:ascii="Arial" w:hAnsi="Arial" w:cs="Arial" w:hint="eastAsia"/>
                <w:sz w:val="20"/>
                <w:szCs w:val="20"/>
                <w:lang w:eastAsia="zh-CN"/>
              </w:rPr>
              <w:t>paragragh</w:t>
            </w:r>
            <w:proofErr w:type="spellEnd"/>
            <w:r>
              <w:rPr>
                <w:rFonts w:ascii="Arial" w:hAnsi="Arial" w:cs="Arial" w:hint="eastAsia"/>
                <w:sz w:val="20"/>
                <w:szCs w:val="20"/>
                <w:lang w:eastAsia="zh-CN"/>
              </w:rPr>
              <w:t xml:space="preserve"> 1, line 36-45</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7654C6" w:rsidP="005979B8">
            <w:pPr>
              <w:pStyle w:val="Default"/>
              <w:spacing w:before="40" w:after="40"/>
              <w:rPr>
                <w:rFonts w:ascii="Arial" w:hAnsi="Arial" w:cs="Arial"/>
                <w:sz w:val="20"/>
                <w:szCs w:val="20"/>
                <w:lang w:eastAsia="zh-CN"/>
              </w:rPr>
            </w:pPr>
            <w:r>
              <w:rPr>
                <w:rFonts w:ascii="Arial" w:hAnsi="Arial" w:cs="Arial"/>
                <w:sz w:val="20"/>
                <w:szCs w:val="20"/>
                <w:lang w:eastAsia="zh-CN"/>
              </w:rPr>
              <w:t>P</w:t>
            </w:r>
            <w:r>
              <w:rPr>
                <w:rFonts w:ascii="Arial" w:hAnsi="Arial" w:cs="Arial" w:hint="eastAsia"/>
                <w:sz w:val="20"/>
                <w:szCs w:val="20"/>
                <w:lang w:eastAsia="zh-CN"/>
              </w:rPr>
              <w:t>age 4, line 46-52</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4</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7654C6" w:rsidP="007654C6">
            <w:pPr>
              <w:pStyle w:val="Default"/>
              <w:spacing w:before="40" w:after="40"/>
              <w:rPr>
                <w:rFonts w:ascii="Arial" w:hAnsi="Arial" w:cs="Arial"/>
                <w:sz w:val="20"/>
                <w:szCs w:val="20"/>
              </w:rPr>
            </w:pPr>
            <w:r>
              <w:rPr>
                <w:rFonts w:ascii="Arial" w:hAnsi="Arial" w:cs="Arial" w:hint="eastAsia"/>
                <w:sz w:val="20"/>
                <w:szCs w:val="20"/>
                <w:lang w:eastAsia="zh-CN"/>
              </w:rPr>
              <w:t xml:space="preserve">The </w:t>
            </w:r>
            <w:r w:rsidR="00FB3483" w:rsidRPr="004C1685">
              <w:rPr>
                <w:rFonts w:ascii="Arial" w:hAnsi="Arial" w:cs="Arial"/>
                <w:sz w:val="20"/>
                <w:szCs w:val="20"/>
              </w:rPr>
              <w:t>review protocol exists, it can be accessed</w:t>
            </w:r>
            <w:r>
              <w:rPr>
                <w:rFonts w:ascii="Arial" w:hAnsi="Arial" w:cs="Arial" w:hint="eastAsia"/>
                <w:sz w:val="20"/>
                <w:szCs w:val="20"/>
                <w:lang w:eastAsia="zh-CN"/>
              </w:rPr>
              <w:t xml:space="preserve"> by PROSERO (</w:t>
            </w:r>
            <w:hyperlink r:id="rId7" w:history="1">
              <w:r w:rsidRPr="003F3E7C">
                <w:rPr>
                  <w:rStyle w:val="a5"/>
                  <w:rFonts w:ascii="Arial" w:hAnsi="Arial" w:cs="Arial"/>
                  <w:sz w:val="20"/>
                  <w:szCs w:val="20"/>
                  <w:lang w:eastAsia="zh-CN"/>
                </w:rPr>
                <w:t>https://www.crd.york.ac.uk/prospero/</w:t>
              </w:r>
            </w:hyperlink>
            <w:r>
              <w:rPr>
                <w:rFonts w:ascii="Arial" w:hAnsi="Arial" w:cs="Arial" w:hint="eastAsia"/>
                <w:sz w:val="20"/>
                <w:szCs w:val="20"/>
                <w:lang w:eastAsia="zh-CN"/>
              </w:rPr>
              <w:t>)</w:t>
            </w:r>
            <w:r>
              <w:rPr>
                <w:rFonts w:ascii="Arial" w:hAnsi="Arial" w:cs="Arial" w:hint="eastAsia"/>
                <w:sz w:val="20"/>
                <w:szCs w:val="20"/>
                <w:lang w:eastAsia="zh-CN"/>
              </w:rPr>
              <w:t>，</w:t>
            </w:r>
            <w:r>
              <w:rPr>
                <w:rFonts w:ascii="Arial" w:hAnsi="Arial" w:cs="Arial"/>
                <w:sz w:val="20"/>
                <w:szCs w:val="20"/>
              </w:rPr>
              <w:t>registration number</w:t>
            </w:r>
            <w:r>
              <w:rPr>
                <w:rFonts w:ascii="Arial" w:hAnsi="Arial" w:cs="Arial" w:hint="eastAsia"/>
                <w:sz w:val="20"/>
                <w:szCs w:val="20"/>
                <w:lang w:eastAsia="zh-CN"/>
              </w:rPr>
              <w:t xml:space="preserve"> is </w:t>
            </w:r>
            <w:r w:rsidRPr="007654C6">
              <w:rPr>
                <w:rFonts w:ascii="Arial" w:hAnsi="Arial" w:cs="Arial"/>
                <w:sz w:val="20"/>
                <w:szCs w:val="20"/>
                <w:lang w:eastAsia="zh-CN"/>
              </w:rPr>
              <w:t>CRD4202019646</w:t>
            </w:r>
            <w:r>
              <w:rPr>
                <w:rFonts w:ascii="Arial" w:hAnsi="Arial" w:cs="Arial" w:hint="eastAsia"/>
                <w:sz w:val="20"/>
                <w:szCs w:val="20"/>
                <w:lang w:eastAsia="zh-CN"/>
              </w:rPr>
              <w:t>3</w:t>
            </w:r>
            <w:r w:rsidR="00FB3483" w:rsidRPr="004C1685">
              <w:rPr>
                <w:rFonts w:ascii="Arial" w:hAnsi="Arial" w:cs="Arial"/>
                <w:sz w:val="20"/>
                <w:szCs w:val="20"/>
              </w:rPr>
              <w:t xml:space="preserv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Default="00CA3CFD" w:rsidP="00CA3CFD">
            <w:pPr>
              <w:pStyle w:val="Default"/>
              <w:spacing w:before="40" w:after="40"/>
              <w:rPr>
                <w:rFonts w:ascii="Arial" w:hAnsi="Arial" w:cs="Arial" w:hint="eastAsia"/>
                <w:sz w:val="20"/>
                <w:szCs w:val="20"/>
                <w:lang w:eastAsia="zh-CN"/>
              </w:rPr>
            </w:pPr>
            <w:r w:rsidRPr="004C1685">
              <w:rPr>
                <w:rFonts w:ascii="Arial" w:hAnsi="Arial" w:cs="Arial"/>
                <w:sz w:val="20"/>
                <w:szCs w:val="20"/>
              </w:rPr>
              <w:t>Specify study characteristics</w:t>
            </w:r>
            <w:r>
              <w:rPr>
                <w:rFonts w:ascii="Arial" w:hAnsi="Arial" w:cs="Arial" w:hint="eastAsia"/>
                <w:sz w:val="20"/>
                <w:szCs w:val="20"/>
                <w:lang w:eastAsia="zh-CN"/>
              </w:rPr>
              <w:t>: participants are all adults (&gt;20 years), c</w:t>
            </w:r>
            <w:r w:rsidRPr="00CA3CFD">
              <w:rPr>
                <w:rFonts w:ascii="Arial" w:hAnsi="Arial" w:cs="Arial"/>
                <w:sz w:val="20"/>
                <w:szCs w:val="20"/>
                <w:lang w:eastAsia="zh-CN"/>
              </w:rPr>
              <w:t>omparison of age and sex</w:t>
            </w:r>
            <w:r>
              <w:rPr>
                <w:rFonts w:ascii="Arial" w:hAnsi="Arial" w:cs="Arial" w:hint="eastAsia"/>
                <w:sz w:val="20"/>
                <w:szCs w:val="20"/>
                <w:lang w:eastAsia="zh-CN"/>
              </w:rPr>
              <w:t>, outcomes:</w:t>
            </w:r>
            <w:r>
              <w:t xml:space="preserve"> </w:t>
            </w:r>
            <w:r>
              <w:rPr>
                <w:rFonts w:ascii="Arial" w:hAnsi="Arial" w:cs="Arial" w:hint="eastAsia"/>
                <w:sz w:val="20"/>
                <w:szCs w:val="20"/>
                <w:lang w:eastAsia="zh-CN"/>
              </w:rPr>
              <w:t>t</w:t>
            </w:r>
            <w:r w:rsidRPr="00CA3CFD">
              <w:rPr>
                <w:rFonts w:ascii="Arial" w:hAnsi="Arial" w:cs="Arial"/>
                <w:sz w:val="20"/>
                <w:szCs w:val="20"/>
                <w:lang w:eastAsia="zh-CN"/>
              </w:rPr>
              <w:t>he TSH reference interval was verified to have differences in age and sex</w:t>
            </w:r>
            <w:r>
              <w:rPr>
                <w:rFonts w:ascii="Arial" w:hAnsi="Arial" w:cs="Arial" w:hint="eastAsia"/>
                <w:sz w:val="20"/>
                <w:szCs w:val="20"/>
                <w:lang w:eastAsia="zh-CN"/>
              </w:rPr>
              <w:t xml:space="preserve">, </w:t>
            </w:r>
            <w:r w:rsidRPr="004C1685">
              <w:rPr>
                <w:rFonts w:ascii="Arial" w:hAnsi="Arial" w:cs="Arial"/>
                <w:sz w:val="20"/>
                <w:szCs w:val="20"/>
              </w:rPr>
              <w:t>study design</w:t>
            </w:r>
            <w:r>
              <w:rPr>
                <w:rFonts w:ascii="Arial" w:hAnsi="Arial" w:cs="Arial" w:hint="eastAsia"/>
                <w:sz w:val="20"/>
                <w:szCs w:val="20"/>
                <w:lang w:eastAsia="zh-CN"/>
              </w:rPr>
              <w:t>: m</w:t>
            </w:r>
            <w:r>
              <w:rPr>
                <w:rFonts w:ascii="Arial" w:hAnsi="Arial" w:cs="Arial"/>
                <w:sz w:val="20"/>
                <w:szCs w:val="20"/>
                <w:lang w:eastAsia="zh-CN"/>
              </w:rPr>
              <w:t>eta</w:t>
            </w:r>
            <w:r>
              <w:rPr>
                <w:rFonts w:ascii="Arial" w:hAnsi="Arial" w:cs="Arial" w:hint="eastAsia"/>
                <w:sz w:val="20"/>
                <w:szCs w:val="20"/>
                <w:lang w:eastAsia="zh-CN"/>
              </w:rPr>
              <w:t>-</w:t>
            </w:r>
            <w:r w:rsidRPr="00CA3CFD">
              <w:rPr>
                <w:rFonts w:ascii="Arial" w:hAnsi="Arial" w:cs="Arial"/>
                <w:sz w:val="20"/>
                <w:szCs w:val="20"/>
                <w:lang w:eastAsia="zh-CN"/>
              </w:rPr>
              <w:t>analysis was conducted on all participants by gender and age group</w:t>
            </w:r>
          </w:p>
          <w:p w:rsidR="00363C00" w:rsidRPr="00363C00" w:rsidRDefault="00363C00" w:rsidP="00363C00">
            <w:pPr>
              <w:pStyle w:val="Default"/>
              <w:spacing w:before="40" w:after="40"/>
              <w:rPr>
                <w:rFonts w:ascii="Arial" w:hAnsi="Arial" w:cs="Arial"/>
                <w:sz w:val="20"/>
                <w:szCs w:val="20"/>
                <w:lang w:eastAsia="zh-CN"/>
              </w:rPr>
            </w:pPr>
            <w:r>
              <w:rPr>
                <w:rFonts w:ascii="Arial" w:hAnsi="Arial" w:cs="Arial" w:hint="eastAsia"/>
                <w:sz w:val="20"/>
                <w:szCs w:val="20"/>
                <w:lang w:eastAsia="zh-CN"/>
              </w:rPr>
              <w:t>R</w:t>
            </w:r>
            <w:r w:rsidRPr="004C1685">
              <w:rPr>
                <w:rFonts w:ascii="Arial" w:hAnsi="Arial" w:cs="Arial"/>
                <w:sz w:val="20"/>
                <w:szCs w:val="20"/>
              </w:rPr>
              <w:t>eport characteristics</w:t>
            </w:r>
            <w:r>
              <w:rPr>
                <w:rFonts w:ascii="Arial" w:hAnsi="Arial" w:cs="Arial" w:hint="eastAsia"/>
                <w:sz w:val="20"/>
                <w:szCs w:val="20"/>
                <w:lang w:eastAsia="zh-CN"/>
              </w:rPr>
              <w:t>: w</w:t>
            </w:r>
            <w:r w:rsidRPr="00363C00">
              <w:rPr>
                <w:rFonts w:ascii="Arial" w:hAnsi="Arial" w:cs="Arial"/>
                <w:sz w:val="20"/>
                <w:szCs w:val="20"/>
                <w:lang w:eastAsia="zh-CN"/>
              </w:rPr>
              <w:t>e searched for articles from 1908 to 2020 on TSH reference intervals for healthy adults</w:t>
            </w:r>
            <w:r>
              <w:rPr>
                <w:rFonts w:ascii="Arial" w:hAnsi="Arial" w:cs="Arial" w:hint="eastAsia"/>
                <w:sz w:val="20"/>
                <w:szCs w:val="20"/>
                <w:lang w:eastAsia="zh-CN"/>
              </w:rPr>
              <w:t>.</w:t>
            </w:r>
          </w:p>
          <w:p w:rsidR="00363C00" w:rsidRPr="004C1685" w:rsidRDefault="00363C00" w:rsidP="00363C00">
            <w:pPr>
              <w:pStyle w:val="Default"/>
              <w:spacing w:before="40" w:after="40"/>
              <w:rPr>
                <w:rFonts w:ascii="Arial" w:hAnsi="Arial" w:cs="Arial" w:hint="eastAsia"/>
                <w:sz w:val="20"/>
                <w:szCs w:val="20"/>
                <w:lang w:eastAsia="zh-CN"/>
              </w:rPr>
            </w:pPr>
            <w:r w:rsidRPr="00363C00">
              <w:rPr>
                <w:rFonts w:ascii="Arial" w:hAnsi="Arial" w:cs="Arial"/>
                <w:sz w:val="20"/>
                <w:szCs w:val="20"/>
                <w:lang w:eastAsia="zh-CN"/>
              </w:rPr>
              <w:t>After screening, a total of 21 articles finally meet the standard</w:t>
            </w:r>
            <w:r>
              <w:rPr>
                <w:rFonts w:ascii="Arial" w:hAnsi="Arial" w:cs="Arial" w:hint="eastAsia"/>
                <w:sz w:val="20"/>
                <w:szCs w:val="20"/>
                <w:lang w:eastAsia="zh-CN"/>
              </w:rPr>
              <w:t>,</w:t>
            </w:r>
            <w:r>
              <w:t xml:space="preserve"> </w:t>
            </w:r>
            <w:r>
              <w:rPr>
                <w:rFonts w:ascii="Arial" w:hAnsi="Arial" w:cs="Arial" w:hint="eastAsia"/>
                <w:sz w:val="20"/>
                <w:szCs w:val="20"/>
                <w:lang w:eastAsia="zh-CN"/>
              </w:rPr>
              <w:t>a</w:t>
            </w:r>
            <w:r w:rsidRPr="00363C00">
              <w:rPr>
                <w:rFonts w:ascii="Arial" w:hAnsi="Arial" w:cs="Arial"/>
                <w:sz w:val="20"/>
                <w:szCs w:val="20"/>
                <w:lang w:eastAsia="zh-CN"/>
              </w:rPr>
              <w:t>rticles are published in Chinese and English</w:t>
            </w:r>
            <w:r>
              <w:rPr>
                <w:rFonts w:ascii="Arial" w:hAnsi="Arial" w:cs="Arial" w:hint="eastAsia"/>
                <w:sz w:val="20"/>
                <w:szCs w:val="20"/>
                <w:lang w:eastAsia="zh-CN"/>
              </w:rPr>
              <w:t>.</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DD4F92">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4D5367" w:rsidRDefault="004D5367" w:rsidP="004D5367">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I</w:t>
            </w:r>
            <w:r w:rsidR="00FB3483" w:rsidRPr="004C1685">
              <w:rPr>
                <w:rFonts w:ascii="Arial" w:hAnsi="Arial" w:cs="Arial"/>
                <w:sz w:val="20"/>
                <w:szCs w:val="20"/>
              </w:rPr>
              <w:t>nformation sources</w:t>
            </w:r>
            <w:r w:rsidRPr="004C1685">
              <w:rPr>
                <w:rFonts w:ascii="Arial" w:hAnsi="Arial" w:cs="Arial"/>
                <w:sz w:val="20"/>
                <w:szCs w:val="20"/>
              </w:rPr>
              <w:t xml:space="preserve"> </w:t>
            </w:r>
            <w:r w:rsidRPr="004C1685">
              <w:rPr>
                <w:rFonts w:ascii="Arial" w:hAnsi="Arial" w:cs="Arial"/>
                <w:sz w:val="20"/>
                <w:szCs w:val="20"/>
              </w:rPr>
              <w:t>in the search</w:t>
            </w:r>
            <w:r>
              <w:rPr>
                <w:rFonts w:ascii="Arial" w:hAnsi="Arial" w:cs="Arial" w:hint="eastAsia"/>
                <w:sz w:val="20"/>
                <w:szCs w:val="20"/>
                <w:lang w:eastAsia="zh-CN"/>
              </w:rPr>
              <w:t>: we searched all articles in</w:t>
            </w:r>
            <w:r>
              <w:t xml:space="preserve"> </w:t>
            </w:r>
            <w:r w:rsidRPr="004D5367">
              <w:rPr>
                <w:rFonts w:ascii="Arial" w:hAnsi="Arial" w:cs="Arial"/>
                <w:sz w:val="20"/>
                <w:szCs w:val="20"/>
                <w:lang w:eastAsia="zh-CN"/>
              </w:rPr>
              <w:t xml:space="preserve">in PubMed, EMBASE, Cochrane, Scopus, Medline English databases and CNKI, </w:t>
            </w:r>
            <w:proofErr w:type="spellStart"/>
            <w:r w:rsidRPr="004D5367">
              <w:rPr>
                <w:rFonts w:ascii="Arial" w:hAnsi="Arial" w:cs="Arial"/>
                <w:sz w:val="20"/>
                <w:szCs w:val="20"/>
                <w:lang w:eastAsia="zh-CN"/>
              </w:rPr>
              <w:t>WanFang</w:t>
            </w:r>
            <w:proofErr w:type="spellEnd"/>
            <w:r w:rsidRPr="004D5367">
              <w:rPr>
                <w:rFonts w:ascii="Arial" w:hAnsi="Arial" w:cs="Arial"/>
                <w:sz w:val="20"/>
                <w:szCs w:val="20"/>
                <w:lang w:eastAsia="zh-CN"/>
              </w:rPr>
              <w:t xml:space="preserve"> and CQVIP Chinese databases</w:t>
            </w:r>
            <w:r>
              <w:rPr>
                <w:rFonts w:ascii="Arial" w:hAnsi="Arial" w:cs="Arial" w:hint="eastAsia"/>
                <w:sz w:val="20"/>
                <w:szCs w:val="20"/>
                <w:lang w:eastAsia="zh-CN"/>
              </w:rPr>
              <w:t>.</w:t>
            </w:r>
            <w:r w:rsidR="00FB3483" w:rsidRPr="004C1685">
              <w:rPr>
                <w:rFonts w:ascii="Arial" w:hAnsi="Arial" w:cs="Arial"/>
                <w:sz w:val="20"/>
                <w:szCs w:val="20"/>
              </w:rPr>
              <w:t xml:space="preserve"> </w:t>
            </w:r>
          </w:p>
          <w:p w:rsidR="00FB3483" w:rsidRPr="004C1685" w:rsidRDefault="004D5367" w:rsidP="004D5367">
            <w:pPr>
              <w:pStyle w:val="Default"/>
              <w:spacing w:before="40" w:after="40"/>
              <w:rPr>
                <w:rFonts w:ascii="Arial" w:hAnsi="Arial" w:cs="Arial"/>
                <w:sz w:val="20"/>
                <w:szCs w:val="20"/>
              </w:rPr>
            </w:pPr>
            <w:r>
              <w:rPr>
                <w:rFonts w:ascii="Arial" w:hAnsi="Arial" w:cs="Arial" w:hint="eastAsia"/>
                <w:sz w:val="20"/>
                <w:szCs w:val="20"/>
                <w:lang w:eastAsia="zh-CN"/>
              </w:rPr>
              <w:t>D</w:t>
            </w:r>
            <w:r>
              <w:rPr>
                <w:rFonts w:ascii="Arial" w:hAnsi="Arial" w:cs="Arial"/>
                <w:sz w:val="20"/>
                <w:szCs w:val="20"/>
              </w:rPr>
              <w:t>ate last searched</w:t>
            </w:r>
            <w:r w:rsidR="00DD4F92">
              <w:rPr>
                <w:rFonts w:ascii="Arial" w:hAnsi="Arial" w:cs="Arial" w:hint="eastAsia"/>
                <w:sz w:val="20"/>
                <w:szCs w:val="20"/>
                <w:lang w:eastAsia="zh-CN"/>
              </w:rPr>
              <w:t xml:space="preserve"> in January 1, 2020</w:t>
            </w:r>
            <w:r>
              <w:rPr>
                <w:rFonts w:ascii="Arial" w:hAnsi="Arial" w:cs="Arial" w:hint="eastAsia"/>
                <w:sz w:val="20"/>
                <w:szCs w:val="20"/>
                <w:lang w:eastAsia="zh-CN"/>
              </w:rPr>
              <w:t>.</w:t>
            </w:r>
            <w:r w:rsidR="00FB3483" w:rsidRPr="004C1685">
              <w:rPr>
                <w:rFonts w:ascii="Arial" w:hAnsi="Arial" w:cs="Arial"/>
                <w:sz w:val="20"/>
                <w:szCs w:val="20"/>
              </w:rPr>
              <w:t xml:space="preserv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DD4F92">
            <w:pPr>
              <w:pStyle w:val="Default"/>
              <w:spacing w:before="40" w:after="40"/>
              <w:rPr>
                <w:rFonts w:ascii="Arial" w:hAnsi="Arial" w:cs="Arial"/>
                <w:color w:val="auto"/>
              </w:rPr>
            </w:pPr>
            <w:r>
              <w:rPr>
                <w:rFonts w:ascii="Arial" w:hAnsi="Arial" w:cs="Arial" w:hint="eastAsia"/>
                <w:color w:val="auto"/>
                <w:lang w:eastAsia="zh-CN"/>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D71F5B" w:rsidP="005979B8">
            <w:pPr>
              <w:pStyle w:val="Default"/>
              <w:spacing w:before="40" w:after="40"/>
              <w:rPr>
                <w:rFonts w:ascii="Arial" w:hAnsi="Arial" w:cs="Arial" w:hint="eastAsia"/>
                <w:sz w:val="20"/>
                <w:szCs w:val="20"/>
                <w:lang w:eastAsia="zh-CN"/>
              </w:rPr>
            </w:pPr>
            <w:proofErr w:type="spellStart"/>
            <w:r>
              <w:rPr>
                <w:rFonts w:ascii="Arial" w:hAnsi="Arial" w:cs="Arial" w:hint="eastAsia"/>
                <w:sz w:val="20"/>
                <w:szCs w:val="20"/>
                <w:lang w:eastAsia="zh-CN"/>
              </w:rPr>
              <w:t>Pubmed</w:t>
            </w:r>
            <w:proofErr w:type="spellEnd"/>
            <w:r>
              <w:rPr>
                <w:rFonts w:ascii="Arial" w:hAnsi="Arial" w:cs="Arial" w:hint="eastAsia"/>
                <w:sz w:val="20"/>
                <w:szCs w:val="20"/>
                <w:lang w:eastAsia="zh-CN"/>
              </w:rPr>
              <w:t xml:space="preserve">: we used [Mesh terms: (reference values OR reference intervals) AND (TSH OR </w:t>
            </w:r>
            <w:proofErr w:type="spellStart"/>
            <w:r>
              <w:rPr>
                <w:rFonts w:ascii="Arial" w:hAnsi="Arial" w:cs="Arial" w:hint="eastAsia"/>
                <w:sz w:val="20"/>
                <w:szCs w:val="20"/>
                <w:lang w:eastAsia="zh-CN"/>
              </w:rPr>
              <w:t>thyrotropin</w:t>
            </w:r>
            <w:proofErr w:type="spellEnd"/>
            <w:r>
              <w:rPr>
                <w:rFonts w:ascii="Arial" w:hAnsi="Arial" w:cs="Arial" w:hint="eastAsia"/>
                <w:sz w:val="20"/>
                <w:szCs w:val="20"/>
                <w:lang w:eastAsia="zh-CN"/>
              </w:rPr>
              <w:t xml:space="preserve"> OR </w:t>
            </w:r>
            <w:proofErr w:type="gramStart"/>
            <w:r>
              <w:rPr>
                <w:rFonts w:ascii="Arial" w:hAnsi="Arial" w:cs="Arial" w:hint="eastAsia"/>
                <w:sz w:val="20"/>
                <w:szCs w:val="20"/>
                <w:lang w:eastAsia="zh-CN"/>
              </w:rPr>
              <w:t>thyroid )</w:t>
            </w:r>
            <w:proofErr w:type="gramEnd"/>
            <w:r>
              <w:rPr>
                <w:rFonts w:ascii="Arial" w:hAnsi="Arial" w:cs="Arial" w:hint="eastAsia"/>
                <w:sz w:val="20"/>
                <w:szCs w:val="20"/>
                <w:lang w:eastAsia="zh-CN"/>
              </w:rPr>
              <w:t xml:space="preserve">] AND [Title/Abstract: </w:t>
            </w:r>
            <w:r>
              <w:rPr>
                <w:rFonts w:ascii="Arial" w:hAnsi="Arial" w:cs="Arial" w:hint="eastAsia"/>
                <w:sz w:val="20"/>
                <w:szCs w:val="20"/>
                <w:lang w:eastAsia="zh-CN"/>
              </w:rPr>
              <w:t xml:space="preserve">(reference values OR reference intervals) AND (TSH OR </w:t>
            </w:r>
            <w:proofErr w:type="spellStart"/>
            <w:r>
              <w:rPr>
                <w:rFonts w:ascii="Arial" w:hAnsi="Arial" w:cs="Arial" w:hint="eastAsia"/>
                <w:sz w:val="20"/>
                <w:szCs w:val="20"/>
                <w:lang w:eastAsia="zh-CN"/>
              </w:rPr>
              <w:t>thyrotropin</w:t>
            </w:r>
            <w:proofErr w:type="spellEnd"/>
            <w:r>
              <w:rPr>
                <w:rFonts w:ascii="Arial" w:hAnsi="Arial" w:cs="Arial" w:hint="eastAsia"/>
                <w:sz w:val="20"/>
                <w:szCs w:val="20"/>
                <w:lang w:eastAsia="zh-CN"/>
              </w:rPr>
              <w:t xml:space="preserve"> OR thyroid )</w:t>
            </w:r>
            <w:r>
              <w:rPr>
                <w:rFonts w:ascii="Arial" w:hAnsi="Arial" w:cs="Arial" w:hint="eastAsia"/>
                <w:sz w:val="20"/>
                <w:szCs w:val="20"/>
                <w:lang w:eastAsia="zh-CN"/>
              </w:rPr>
              <w:t>] to search articles.</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22935" w:rsidP="00DD4F92">
            <w:pPr>
              <w:pStyle w:val="Default"/>
              <w:spacing w:before="40" w:after="40"/>
              <w:rPr>
                <w:rFonts w:ascii="Arial" w:hAnsi="Arial" w:cs="Arial" w:hint="eastAsia"/>
                <w:sz w:val="20"/>
                <w:szCs w:val="20"/>
                <w:lang w:eastAsia="zh-CN"/>
              </w:rPr>
            </w:pPr>
            <w:r w:rsidRPr="00B22935">
              <w:rPr>
                <w:rFonts w:ascii="Arial" w:hAnsi="Arial" w:cs="Arial"/>
                <w:sz w:val="20"/>
                <w:szCs w:val="20"/>
              </w:rPr>
              <w:t xml:space="preserve">First of all, we mainly based on whether the article uses the TSH reference interval for group discussion of gender and age as the selection criteria, and finally 21 articles meet the criteria.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D60B6" w:rsidP="005979B8">
            <w:pPr>
              <w:pStyle w:val="Default"/>
              <w:spacing w:before="40" w:after="40"/>
              <w:rPr>
                <w:rFonts w:ascii="Arial" w:hAnsi="Arial" w:cs="Arial"/>
                <w:sz w:val="20"/>
                <w:szCs w:val="20"/>
              </w:rPr>
            </w:pPr>
            <w:r w:rsidRPr="00BD60B6">
              <w:rPr>
                <w:rFonts w:ascii="Arial" w:hAnsi="Arial" w:cs="Arial"/>
                <w:sz w:val="20"/>
                <w:szCs w:val="20"/>
              </w:rPr>
              <w:t>The data we extract can be obtained from the table or picture in the original text</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D60B6" w:rsidP="005979B8">
            <w:pPr>
              <w:pStyle w:val="Default"/>
              <w:spacing w:before="40" w:after="40"/>
              <w:rPr>
                <w:rFonts w:ascii="Arial" w:hAnsi="Arial" w:cs="Arial" w:hint="eastAsia"/>
                <w:sz w:val="20"/>
                <w:szCs w:val="20"/>
                <w:lang w:eastAsia="zh-CN"/>
              </w:rPr>
            </w:pPr>
            <w:r w:rsidRPr="00BD60B6">
              <w:rPr>
                <w:rFonts w:ascii="Arial" w:hAnsi="Arial" w:cs="Arial"/>
                <w:sz w:val="20"/>
                <w:szCs w:val="20"/>
              </w:rPr>
              <w:t>The data we use include the first author of the article, publication year, sample size, country, age, detection method, mean, standard deviation, and upper and lower limits of the reference interval</w:t>
            </w:r>
            <w:r>
              <w:rPr>
                <w:rFonts w:ascii="Arial" w:hAnsi="Arial" w:cs="Arial" w:hint="eastAsia"/>
                <w:sz w:val="20"/>
                <w:szCs w:val="20"/>
                <w:lang w:eastAsia="zh-CN"/>
              </w:rPr>
              <w:t>.</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34-35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D60B6" w:rsidP="005979B8">
            <w:pPr>
              <w:pStyle w:val="Default"/>
              <w:spacing w:before="40" w:after="40"/>
              <w:rPr>
                <w:rFonts w:ascii="Arial" w:hAnsi="Arial" w:cs="Arial"/>
                <w:sz w:val="20"/>
                <w:szCs w:val="20"/>
              </w:rPr>
            </w:pPr>
            <w:r w:rsidRPr="00BD60B6">
              <w:rPr>
                <w:rFonts w:ascii="Arial" w:hAnsi="Arial" w:cs="Arial"/>
                <w:sz w:val="20"/>
                <w:szCs w:val="20"/>
              </w:rPr>
              <w:t>We used the NOS scale to evaluate the quality of the articles, mainly through the form of scoring, 6-9 are divided into high-quality articles for group analysis</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14647F"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Such as page 25, figure 2; pa</w:t>
            </w:r>
            <w:r w:rsidR="00B821D3">
              <w:rPr>
                <w:rFonts w:ascii="Arial" w:hAnsi="Arial" w:cs="Arial" w:hint="eastAsia"/>
                <w:sz w:val="20"/>
                <w:szCs w:val="20"/>
                <w:lang w:eastAsia="zh-CN"/>
              </w:rPr>
              <w:t>ge 26-29, Figure 3; page 32, F</w:t>
            </w:r>
            <w:r>
              <w:rPr>
                <w:rFonts w:ascii="Arial" w:hAnsi="Arial" w:cs="Arial" w:hint="eastAsia"/>
                <w:sz w:val="20"/>
                <w:szCs w:val="20"/>
                <w:lang w:eastAsia="zh-CN"/>
              </w:rPr>
              <w:t>igure 5.</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25,33</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Default="00FB3483" w:rsidP="0014647F">
            <w:pPr>
              <w:pStyle w:val="Default"/>
              <w:spacing w:before="40" w:after="40"/>
              <w:rPr>
                <w:rFonts w:ascii="Arial" w:hAnsi="Arial" w:cs="Arial" w:hint="eastAsia"/>
                <w:sz w:val="20"/>
                <w:szCs w:val="20"/>
                <w:lang w:eastAsia="zh-CN"/>
              </w:rPr>
            </w:pPr>
            <w:r w:rsidRPr="004C1685">
              <w:rPr>
                <w:rFonts w:ascii="Arial" w:hAnsi="Arial" w:cs="Arial"/>
                <w:sz w:val="20"/>
                <w:szCs w:val="20"/>
              </w:rPr>
              <w:t>the methods of handling data a</w:t>
            </w:r>
            <w:r w:rsidR="0014647F">
              <w:rPr>
                <w:rFonts w:ascii="Arial" w:hAnsi="Arial" w:cs="Arial"/>
                <w:sz w:val="20"/>
                <w:szCs w:val="20"/>
              </w:rPr>
              <w:t>nd combining results of studies</w:t>
            </w:r>
            <w:r w:rsidR="0014647F">
              <w:rPr>
                <w:rFonts w:ascii="Arial" w:hAnsi="Arial" w:cs="Arial" w:hint="eastAsia"/>
                <w:sz w:val="20"/>
                <w:szCs w:val="20"/>
                <w:lang w:eastAsia="zh-CN"/>
              </w:rPr>
              <w:t xml:space="preserve"> in page 6,line 76-83 (</w:t>
            </w:r>
            <w:r w:rsidR="0014647F">
              <w:rPr>
                <w:rFonts w:ascii="Arial" w:hAnsi="Arial" w:cs="Arial"/>
                <w:sz w:val="20"/>
                <w:szCs w:val="20"/>
                <w:lang w:eastAsia="zh-CN"/>
              </w:rPr>
              <w:t>2.5</w:t>
            </w:r>
            <w:r w:rsidR="0014647F">
              <w:rPr>
                <w:rFonts w:ascii="Arial" w:hAnsi="Arial" w:cs="Arial" w:hint="eastAsia"/>
                <w:sz w:val="20"/>
                <w:szCs w:val="20"/>
                <w:lang w:eastAsia="zh-CN"/>
              </w:rPr>
              <w:t xml:space="preserve"> </w:t>
            </w:r>
            <w:r w:rsidR="0014647F" w:rsidRPr="0014647F">
              <w:rPr>
                <w:rFonts w:ascii="Arial" w:hAnsi="Arial" w:cs="Arial"/>
                <w:sz w:val="20"/>
                <w:szCs w:val="20"/>
                <w:lang w:eastAsia="zh-CN"/>
              </w:rPr>
              <w:t>Statistical analysis</w:t>
            </w:r>
            <w:r w:rsidR="0014647F">
              <w:rPr>
                <w:rFonts w:ascii="Arial" w:hAnsi="Arial" w:cs="Arial" w:hint="eastAsia"/>
                <w:sz w:val="20"/>
                <w:szCs w:val="20"/>
                <w:lang w:eastAsia="zh-CN"/>
              </w:rPr>
              <w:t>)</w:t>
            </w:r>
            <w:r w:rsidRPr="004C1685">
              <w:rPr>
                <w:rFonts w:ascii="Arial" w:hAnsi="Arial" w:cs="Arial"/>
                <w:sz w:val="20"/>
                <w:szCs w:val="20"/>
              </w:rPr>
              <w:t xml:space="preserve"> </w:t>
            </w:r>
          </w:p>
          <w:p w:rsidR="0014647F" w:rsidRPr="0014647F" w:rsidRDefault="0014647F" w:rsidP="0014647F">
            <w:pPr>
              <w:pStyle w:val="Default"/>
              <w:spacing w:before="40" w:after="40"/>
              <w:rPr>
                <w:rFonts w:ascii="Arial" w:hAnsi="Arial" w:cs="Arial" w:hint="eastAsia"/>
                <w:sz w:val="20"/>
                <w:szCs w:val="20"/>
                <w:lang w:val="en-US" w:eastAsia="zh-CN"/>
              </w:rPr>
            </w:pPr>
            <w:r>
              <w:rPr>
                <w:rFonts w:ascii="Arial" w:hAnsi="Arial" w:cs="Arial" w:hint="eastAsia"/>
                <w:sz w:val="20"/>
                <w:szCs w:val="20"/>
                <w:lang w:eastAsia="zh-CN"/>
              </w:rPr>
              <w:t>the main results such as page 7, line 93-102(</w:t>
            </w:r>
            <w:r w:rsidRPr="0014647F">
              <w:rPr>
                <w:rFonts w:ascii="Arial" w:hAnsi="Arial" w:cs="Arial"/>
                <w:sz w:val="20"/>
                <w:szCs w:val="20"/>
                <w:lang w:eastAsia="zh-CN"/>
              </w:rPr>
              <w:t>4.2</w:t>
            </w:r>
            <w:r w:rsidRPr="0014647F">
              <w:rPr>
                <w:rFonts w:ascii="Arial" w:hAnsi="Arial" w:cs="Arial"/>
                <w:sz w:val="20"/>
                <w:szCs w:val="20"/>
                <w:lang w:eastAsia="zh-CN"/>
              </w:rPr>
              <w:tab/>
              <w:t>Age and sex distribution characteristics of TSH</w:t>
            </w:r>
            <w:r>
              <w:rPr>
                <w:rFonts w:ascii="Arial" w:hAnsi="Arial" w:cs="Arial" w:hint="eastAsia"/>
                <w:sz w:val="20"/>
                <w:szCs w:val="20"/>
                <w:lang w:eastAsia="zh-CN"/>
              </w:rPr>
              <w:t>)</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6, 7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B821D3">
        <w:trPr>
          <w:trHeight w:val="620"/>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5C679B" w:rsidP="005979B8">
            <w:pPr>
              <w:pStyle w:val="Default"/>
              <w:spacing w:before="40" w:after="40"/>
              <w:rPr>
                <w:rFonts w:ascii="Arial" w:hAnsi="Arial" w:cs="Arial" w:hint="eastAsia"/>
                <w:sz w:val="20"/>
                <w:szCs w:val="20"/>
                <w:lang w:eastAsia="zh-CN"/>
              </w:rPr>
            </w:pPr>
            <w:r w:rsidRPr="005C679B">
              <w:rPr>
                <w:rFonts w:ascii="Arial" w:hAnsi="Arial" w:cs="Arial"/>
                <w:sz w:val="20"/>
                <w:szCs w:val="20"/>
              </w:rPr>
              <w:t>Sample</w:t>
            </w:r>
            <w:r>
              <w:rPr>
                <w:rFonts w:ascii="Arial" w:hAnsi="Arial" w:cs="Arial"/>
                <w:sz w:val="20"/>
                <w:szCs w:val="20"/>
              </w:rPr>
              <w:t xml:space="preserve"> size,</w:t>
            </w:r>
            <w:r w:rsidR="00B821D3">
              <w:rPr>
                <w:rFonts w:ascii="Arial" w:hAnsi="Arial" w:cs="Arial"/>
                <w:sz w:val="20"/>
                <w:szCs w:val="20"/>
              </w:rPr>
              <w:t xml:space="preserve"> </w:t>
            </w:r>
            <w:r w:rsidR="00B821D3">
              <w:rPr>
                <w:rFonts w:ascii="Arial" w:hAnsi="Arial" w:cs="Arial" w:hint="eastAsia"/>
                <w:sz w:val="20"/>
                <w:szCs w:val="20"/>
                <w:lang w:eastAsia="zh-CN"/>
              </w:rPr>
              <w:t>i</w:t>
            </w:r>
            <w:r w:rsidR="00B821D3">
              <w:rPr>
                <w:rFonts w:ascii="Arial" w:hAnsi="Arial" w:cs="Arial"/>
                <w:sz w:val="20"/>
                <w:szCs w:val="20"/>
              </w:rPr>
              <w:t>odine intake</w:t>
            </w:r>
            <w:r w:rsidR="00B821D3">
              <w:rPr>
                <w:rFonts w:ascii="Arial" w:hAnsi="Arial" w:cs="Arial" w:hint="eastAsia"/>
                <w:sz w:val="20"/>
                <w:szCs w:val="20"/>
                <w:lang w:eastAsia="zh-CN"/>
              </w:rPr>
              <w:t xml:space="preserve">, </w:t>
            </w:r>
            <w:r w:rsidR="00B821D3" w:rsidRPr="00B821D3">
              <w:rPr>
                <w:rFonts w:ascii="Arial" w:hAnsi="Arial" w:cs="Arial"/>
                <w:sz w:val="20"/>
                <w:szCs w:val="20"/>
              </w:rPr>
              <w:t>region</w:t>
            </w:r>
            <w:r w:rsidR="00B821D3">
              <w:rPr>
                <w:rFonts w:ascii="Arial" w:hAnsi="Arial" w:cs="Arial" w:hint="eastAsia"/>
                <w:sz w:val="20"/>
                <w:szCs w:val="20"/>
                <w:lang w:eastAsia="zh-CN"/>
              </w:rPr>
              <w:t xml:space="preserve">, </w:t>
            </w:r>
            <w:r>
              <w:rPr>
                <w:rFonts w:ascii="Arial" w:hAnsi="Arial" w:cs="Arial"/>
                <w:sz w:val="20"/>
                <w:szCs w:val="20"/>
              </w:rPr>
              <w:t xml:space="preserve">detection </w:t>
            </w:r>
            <w:r>
              <w:rPr>
                <w:rFonts w:ascii="Arial" w:hAnsi="Arial" w:cs="Arial" w:hint="eastAsia"/>
                <w:sz w:val="20"/>
                <w:szCs w:val="20"/>
                <w:lang w:eastAsia="zh-CN"/>
              </w:rPr>
              <w:t>instruments</w:t>
            </w:r>
            <w:r w:rsidRPr="005C679B">
              <w:rPr>
                <w:rFonts w:ascii="Arial" w:hAnsi="Arial" w:cs="Arial"/>
                <w:sz w:val="20"/>
                <w:szCs w:val="20"/>
              </w:rPr>
              <w:t xml:space="preserve"> and method</w:t>
            </w:r>
            <w:r>
              <w:rPr>
                <w:rFonts w:ascii="Arial" w:hAnsi="Arial" w:cs="Arial" w:hint="eastAsia"/>
                <w:sz w:val="20"/>
                <w:szCs w:val="20"/>
                <w:lang w:eastAsia="zh-CN"/>
              </w:rPr>
              <w:t>s.</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34-35</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B821D3" w:rsidP="005979B8">
            <w:pPr>
              <w:pStyle w:val="Default"/>
              <w:spacing w:before="40" w:after="40"/>
              <w:rPr>
                <w:rFonts w:ascii="Arial" w:hAnsi="Arial" w:cs="Arial"/>
                <w:sz w:val="20"/>
                <w:szCs w:val="20"/>
              </w:rPr>
            </w:pPr>
            <w:r w:rsidRPr="00B821D3">
              <w:rPr>
                <w:rFonts w:ascii="Arial" w:hAnsi="Arial" w:cs="Arial"/>
                <w:sz w:val="20"/>
                <w:szCs w:val="20"/>
                <w:lang w:eastAsia="zh-CN"/>
              </w:rPr>
              <w:t>We conducted a subgroup analysis of different age groups, and the specific</w:t>
            </w:r>
            <w:r>
              <w:rPr>
                <w:rFonts w:ascii="Arial" w:hAnsi="Arial" w:cs="Arial"/>
                <w:sz w:val="20"/>
                <w:szCs w:val="20"/>
                <w:lang w:eastAsia="zh-CN"/>
              </w:rPr>
              <w:t xml:space="preserve"> results are shown in the </w:t>
            </w:r>
            <w:r>
              <w:rPr>
                <w:rFonts w:ascii="Arial" w:hAnsi="Arial" w:cs="Arial" w:hint="eastAsia"/>
                <w:sz w:val="20"/>
                <w:szCs w:val="20"/>
                <w:lang w:eastAsia="zh-CN"/>
              </w:rPr>
              <w:t>page 26-29, figure 3</w:t>
            </w:r>
            <w:r>
              <w:rPr>
                <w:rFonts w:ascii="Arial" w:hAnsi="Arial" w:cs="Arial" w:hint="eastAsia"/>
                <w:sz w:val="20"/>
                <w:szCs w:val="20"/>
                <w:lang w:eastAsia="zh-CN"/>
              </w:rPr>
              <w:t>.</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6-7</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821D3"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Page 23, Figure 1.</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23</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B821D3"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Page 34-35, Table1</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35-35</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124CA0"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Page 34-35, T</w:t>
            </w:r>
            <w:r>
              <w:rPr>
                <w:rFonts w:ascii="Arial" w:hAnsi="Arial" w:cs="Arial"/>
                <w:sz w:val="20"/>
                <w:szCs w:val="20"/>
                <w:lang w:eastAsia="zh-CN"/>
              </w:rPr>
              <w:t>a</w:t>
            </w:r>
            <w:r>
              <w:rPr>
                <w:rFonts w:ascii="Arial" w:hAnsi="Arial" w:cs="Arial" w:hint="eastAsia"/>
                <w:sz w:val="20"/>
                <w:szCs w:val="20"/>
                <w:lang w:eastAsia="zh-CN"/>
              </w:rPr>
              <w:t>ble 1</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34-35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124CA0" w:rsidP="005979B8">
            <w:pPr>
              <w:pStyle w:val="Default"/>
              <w:spacing w:before="40" w:after="40"/>
              <w:rPr>
                <w:rFonts w:ascii="Arial" w:hAnsi="Arial" w:cs="Arial"/>
                <w:sz w:val="20"/>
                <w:szCs w:val="20"/>
              </w:rPr>
            </w:pPr>
            <w:r w:rsidRPr="00124CA0">
              <w:rPr>
                <w:rFonts w:ascii="Arial" w:hAnsi="Arial" w:cs="Arial"/>
                <w:sz w:val="20"/>
                <w:szCs w:val="20"/>
              </w:rPr>
              <w:t>page 26-29, Figure 3</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26-29</w:t>
            </w:r>
          </w:p>
        </w:tc>
      </w:tr>
      <w:tr w:rsidR="00FB3483"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124CA0" w:rsidP="005979B8">
            <w:pPr>
              <w:pStyle w:val="Default"/>
              <w:spacing w:before="40" w:after="40"/>
              <w:rPr>
                <w:rFonts w:ascii="Arial" w:hAnsi="Arial" w:cs="Arial"/>
                <w:sz w:val="20"/>
                <w:szCs w:val="20"/>
              </w:rPr>
            </w:pPr>
            <w:r>
              <w:rPr>
                <w:rFonts w:ascii="Arial" w:hAnsi="Arial" w:cs="Arial" w:hint="eastAsia"/>
                <w:sz w:val="20"/>
                <w:szCs w:val="20"/>
                <w:lang w:eastAsia="zh-CN"/>
              </w:rPr>
              <w:t>page 7, line 93-102(</w:t>
            </w:r>
            <w:r w:rsidRPr="0014647F">
              <w:rPr>
                <w:rFonts w:ascii="Arial" w:hAnsi="Arial" w:cs="Arial"/>
                <w:sz w:val="20"/>
                <w:szCs w:val="20"/>
                <w:lang w:eastAsia="zh-CN"/>
              </w:rPr>
              <w:t>4.2</w:t>
            </w:r>
            <w:r w:rsidRPr="0014647F">
              <w:rPr>
                <w:rFonts w:ascii="Arial" w:hAnsi="Arial" w:cs="Arial"/>
                <w:sz w:val="20"/>
                <w:szCs w:val="20"/>
                <w:lang w:eastAsia="zh-CN"/>
              </w:rPr>
              <w:tab/>
              <w:t>Age and sex distribution characteristics of TSH</w:t>
            </w:r>
            <w:r>
              <w:rPr>
                <w:rFonts w:ascii="Arial" w:hAnsi="Arial" w:cs="Arial" w:hint="eastAsia"/>
                <w:sz w:val="20"/>
                <w:szCs w:val="20"/>
                <w:lang w:eastAsia="zh-CN"/>
              </w:rPr>
              <w:t>)</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124CA0" w:rsidP="005979B8">
            <w:pPr>
              <w:pStyle w:val="Default"/>
              <w:spacing w:before="40" w:after="40"/>
              <w:rPr>
                <w:rFonts w:ascii="Arial" w:hAnsi="Arial" w:cs="Arial"/>
                <w:sz w:val="20"/>
                <w:szCs w:val="20"/>
              </w:rPr>
            </w:pPr>
            <w:r>
              <w:rPr>
                <w:rFonts w:ascii="Arial" w:hAnsi="Arial" w:cs="Arial" w:hint="eastAsia"/>
                <w:sz w:val="20"/>
                <w:szCs w:val="20"/>
                <w:lang w:eastAsia="zh-CN"/>
              </w:rPr>
              <w:t>Page 34-35, T</w:t>
            </w:r>
            <w:r>
              <w:rPr>
                <w:rFonts w:ascii="Arial" w:hAnsi="Arial" w:cs="Arial"/>
                <w:sz w:val="20"/>
                <w:szCs w:val="20"/>
                <w:lang w:eastAsia="zh-CN"/>
              </w:rPr>
              <w:t>a</w:t>
            </w:r>
            <w:r>
              <w:rPr>
                <w:rFonts w:ascii="Arial" w:hAnsi="Arial" w:cs="Arial" w:hint="eastAsia"/>
                <w:sz w:val="20"/>
                <w:szCs w:val="20"/>
                <w:lang w:eastAsia="zh-CN"/>
              </w:rPr>
              <w:t>ble 1</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34-35</w:t>
            </w:r>
          </w:p>
        </w:tc>
      </w:tr>
      <w:tr w:rsidR="00FB3483"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124CA0"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N/A</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color w:val="auto"/>
              </w:rPr>
            </w:pP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D76D9B"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I</w:t>
            </w:r>
            <w:r w:rsidR="00DD4F92">
              <w:rPr>
                <w:rFonts w:ascii="Arial" w:hAnsi="Arial" w:cs="Arial" w:hint="eastAsia"/>
                <w:sz w:val="20"/>
                <w:szCs w:val="20"/>
                <w:lang w:eastAsia="zh-CN"/>
              </w:rPr>
              <w:t xml:space="preserve">n part </w:t>
            </w:r>
            <w:r>
              <w:rPr>
                <w:rFonts w:ascii="Arial" w:hAnsi="Arial" w:cs="Arial" w:hint="eastAsia"/>
                <w:sz w:val="20"/>
                <w:szCs w:val="20"/>
                <w:lang w:eastAsia="zh-CN"/>
              </w:rPr>
              <w:t xml:space="preserve">of 4: </w:t>
            </w:r>
            <w:r w:rsidR="00124CA0">
              <w:rPr>
                <w:rFonts w:ascii="Arial" w:hAnsi="Arial" w:cs="Arial" w:hint="eastAsia"/>
                <w:sz w:val="20"/>
                <w:szCs w:val="20"/>
                <w:lang w:eastAsia="zh-CN"/>
              </w:rPr>
              <w:t>Discussion</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8</w:t>
            </w:r>
            <w:r w:rsidR="00D76D9B">
              <w:rPr>
                <w:rFonts w:ascii="Arial" w:hAnsi="Arial" w:cs="Arial" w:hint="eastAsia"/>
                <w:color w:val="auto"/>
                <w:lang w:eastAsia="zh-CN"/>
              </w:rPr>
              <w:t>-14</w:t>
            </w:r>
            <w:bookmarkStart w:id="0" w:name="_GoBack"/>
            <w:bookmarkEnd w:id="0"/>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sz w:val="20"/>
                <w:szCs w:val="20"/>
                <w:lang w:eastAsia="zh-CN"/>
              </w:rPr>
            </w:pPr>
            <w:r>
              <w:rPr>
                <w:rFonts w:ascii="Arial" w:hAnsi="Arial" w:cs="Arial" w:hint="eastAsia"/>
                <w:sz w:val="20"/>
                <w:szCs w:val="20"/>
                <w:lang w:eastAsia="zh-CN"/>
              </w:rPr>
              <w:t>Page14, line 174 (5.Limitations)</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14</w:t>
            </w:r>
          </w:p>
        </w:tc>
      </w:tr>
      <w:tr w:rsidR="00FB3483"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DD4F92" w:rsidP="00DD4F92">
            <w:pPr>
              <w:pStyle w:val="Default"/>
              <w:spacing w:before="40" w:after="40"/>
              <w:rPr>
                <w:rFonts w:ascii="Arial" w:hAnsi="Arial" w:cs="Arial"/>
                <w:sz w:val="20"/>
                <w:szCs w:val="20"/>
              </w:rPr>
            </w:pPr>
            <w:r>
              <w:rPr>
                <w:rFonts w:ascii="Arial" w:hAnsi="Arial" w:cs="Arial" w:hint="eastAsia"/>
                <w:sz w:val="20"/>
                <w:szCs w:val="20"/>
                <w:lang w:eastAsia="zh-CN"/>
              </w:rPr>
              <w:t>Page</w:t>
            </w:r>
            <w:r>
              <w:rPr>
                <w:rFonts w:ascii="Arial" w:hAnsi="Arial" w:cs="Arial" w:hint="eastAsia"/>
                <w:sz w:val="20"/>
                <w:szCs w:val="20"/>
                <w:lang w:eastAsia="zh-CN"/>
              </w:rPr>
              <w:t>14, line 181</w:t>
            </w:r>
            <w:r>
              <w:rPr>
                <w:rFonts w:ascii="Arial" w:hAnsi="Arial" w:cs="Arial" w:hint="eastAsia"/>
                <w:sz w:val="20"/>
                <w:szCs w:val="20"/>
                <w:lang w:eastAsia="zh-CN"/>
              </w:rPr>
              <w:t xml:space="preserve"> (</w:t>
            </w:r>
            <w:r>
              <w:rPr>
                <w:rFonts w:ascii="Arial" w:hAnsi="Arial" w:cs="Arial" w:hint="eastAsia"/>
                <w:sz w:val="20"/>
                <w:szCs w:val="20"/>
                <w:lang w:eastAsia="zh-CN"/>
              </w:rPr>
              <w:t>6</w:t>
            </w:r>
            <w:r>
              <w:rPr>
                <w:rFonts w:ascii="Arial" w:hAnsi="Arial" w:cs="Arial" w:hint="eastAsia"/>
                <w:sz w:val="20"/>
                <w:szCs w:val="20"/>
                <w:lang w:eastAsia="zh-CN"/>
              </w:rPr>
              <w:t>.</w:t>
            </w:r>
            <w:r>
              <w:rPr>
                <w:rFonts w:ascii="Arial" w:hAnsi="Arial" w:cs="Arial" w:hint="eastAsia"/>
                <w:sz w:val="20"/>
                <w:szCs w:val="20"/>
                <w:lang w:eastAsia="zh-CN"/>
              </w:rPr>
              <w:t>Conclusion</w:t>
            </w:r>
            <w:r>
              <w:rPr>
                <w:rFonts w:ascii="Arial" w:hAnsi="Arial" w:cs="Arial" w:hint="eastAsia"/>
                <w:sz w:val="20"/>
                <w:szCs w:val="20"/>
                <w:lang w:eastAsia="zh-CN"/>
              </w:rPr>
              <w:t>)</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D4F92"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14</w:t>
            </w:r>
          </w:p>
        </w:tc>
      </w:tr>
      <w:tr w:rsidR="00FB3483"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DD4F92" w:rsidRDefault="00DD4F92" w:rsidP="005979B8">
            <w:pPr>
              <w:pStyle w:val="Default"/>
              <w:spacing w:before="40" w:after="40"/>
              <w:rPr>
                <w:rFonts w:ascii="Arial" w:hAnsi="Arial" w:cs="Arial" w:hint="eastAsia"/>
                <w:sz w:val="20"/>
                <w:szCs w:val="20"/>
                <w:lang w:eastAsia="zh-CN"/>
              </w:rPr>
            </w:pPr>
            <w:r w:rsidRPr="00DD4F92">
              <w:rPr>
                <w:rFonts w:ascii="Arial" w:hAnsi="Arial" w:cs="Arial"/>
                <w:sz w:val="20"/>
                <w:szCs w:val="20"/>
                <w:lang w:eastAsia="zh-CN"/>
              </w:rPr>
              <w:t xml:space="preserve">Funding: Jilin Science and Technology Development Program (no.20170623092TC-09 or no.20190304110YY to Dr. </w:t>
            </w:r>
            <w:proofErr w:type="spellStart"/>
            <w:r w:rsidRPr="00DD4F92">
              <w:rPr>
                <w:rFonts w:ascii="Arial" w:hAnsi="Arial" w:cs="Arial"/>
                <w:sz w:val="20"/>
                <w:szCs w:val="20"/>
                <w:lang w:eastAsia="zh-CN"/>
              </w:rPr>
              <w:t>Jiancheng</w:t>
            </w:r>
            <w:proofErr w:type="spellEnd"/>
            <w:r w:rsidRPr="00DD4F92">
              <w:rPr>
                <w:rFonts w:ascii="Arial" w:hAnsi="Arial" w:cs="Arial"/>
                <w:sz w:val="20"/>
                <w:szCs w:val="20"/>
                <w:lang w:eastAsia="zh-CN"/>
              </w:rPr>
              <w:t xml:space="preserve"> </w:t>
            </w:r>
            <w:proofErr w:type="spellStart"/>
            <w:r w:rsidRPr="00DD4F92">
              <w:rPr>
                <w:rFonts w:ascii="Arial" w:hAnsi="Arial" w:cs="Arial"/>
                <w:sz w:val="20"/>
                <w:szCs w:val="20"/>
                <w:lang w:eastAsia="zh-CN"/>
              </w:rPr>
              <w:t>Xu</w:t>
            </w:r>
            <w:proofErr w:type="spellEnd"/>
            <w:r w:rsidRPr="00DD4F92">
              <w:rPr>
                <w:rFonts w:ascii="Arial" w:hAnsi="Arial" w:cs="Arial"/>
                <w:sz w:val="20"/>
                <w:szCs w:val="20"/>
                <w:lang w:eastAsia="zh-CN"/>
              </w:rPr>
              <w:t xml:space="preserve">). The First Hospital Translational Funding for Scientific &amp;Technological Achievements (no.JDYYZH-1902002 to Dr. </w:t>
            </w:r>
            <w:proofErr w:type="spellStart"/>
            <w:r w:rsidRPr="00DD4F92">
              <w:rPr>
                <w:rFonts w:ascii="Arial" w:hAnsi="Arial" w:cs="Arial"/>
                <w:sz w:val="20"/>
                <w:szCs w:val="20"/>
                <w:lang w:eastAsia="zh-CN"/>
              </w:rPr>
              <w:t>Jiancheng</w:t>
            </w:r>
            <w:proofErr w:type="spellEnd"/>
            <w:r w:rsidRPr="00DD4F92">
              <w:rPr>
                <w:rFonts w:ascii="Arial" w:hAnsi="Arial" w:cs="Arial"/>
                <w:sz w:val="20"/>
                <w:szCs w:val="20"/>
                <w:lang w:eastAsia="zh-CN"/>
              </w:rPr>
              <w:t xml:space="preserve"> </w:t>
            </w:r>
            <w:proofErr w:type="spellStart"/>
            <w:r w:rsidRPr="00DD4F92">
              <w:rPr>
                <w:rFonts w:ascii="Arial" w:hAnsi="Arial" w:cs="Arial"/>
                <w:sz w:val="20"/>
                <w:szCs w:val="20"/>
                <w:lang w:eastAsia="zh-CN"/>
              </w:rPr>
              <w:t>Xu</w:t>
            </w:r>
            <w:proofErr w:type="spellEnd"/>
            <w:r w:rsidRPr="00DD4F92">
              <w:rPr>
                <w:rFonts w:ascii="Arial" w:hAnsi="Arial" w:cs="Arial"/>
                <w:sz w:val="20"/>
                <w:szCs w:val="20"/>
                <w:lang w:eastAsia="zh-CN"/>
              </w:rPr>
              <w:t>).</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color w:val="auto"/>
              </w:rPr>
            </w:pP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proofErr w:type="spellStart"/>
      <w:r w:rsidRPr="004C1685">
        <w:rPr>
          <w:rFonts w:ascii="Arial" w:hAnsi="Arial" w:cs="Arial"/>
          <w:color w:val="auto"/>
          <w:sz w:val="16"/>
          <w:szCs w:val="16"/>
        </w:rPr>
        <w:t>Moher</w:t>
      </w:r>
      <w:proofErr w:type="spellEnd"/>
      <w:r w:rsidRPr="004C1685">
        <w:rPr>
          <w:rFonts w:ascii="Arial" w:hAnsi="Arial" w:cs="Arial"/>
          <w:color w:val="auto"/>
          <w:sz w:val="16"/>
          <w:szCs w:val="16"/>
        </w:rPr>
        <w:t xml:space="preserve">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w:t>
      </w:r>
      <w:proofErr w:type="gramStart"/>
      <w:r w:rsidRPr="004C1685">
        <w:rPr>
          <w:rFonts w:ascii="Arial" w:hAnsi="Arial" w:cs="Arial"/>
          <w:color w:val="auto"/>
          <w:sz w:val="16"/>
          <w:szCs w:val="16"/>
        </w:rPr>
        <w:t>The</w:t>
      </w:r>
      <w:proofErr w:type="gramEnd"/>
      <w:r w:rsidRPr="004C1685">
        <w:rPr>
          <w:rFonts w:ascii="Arial" w:hAnsi="Arial" w:cs="Arial"/>
          <w:color w:val="auto"/>
          <w:sz w:val="16"/>
          <w:szCs w:val="16"/>
        </w:rPr>
        <w:t xml:space="preserve"> PRISMA Group (2009). </w:t>
      </w:r>
      <w:proofErr w:type="gramStart"/>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The PRISMA Statement.</w:t>
      </w:r>
      <w:proofErr w:type="gramEnd"/>
      <w:r w:rsidRPr="004C1685">
        <w:rPr>
          <w:rFonts w:ascii="Arial" w:hAnsi="Arial" w:cs="Arial"/>
          <w:color w:val="auto"/>
          <w:sz w:val="16"/>
          <w:szCs w:val="16"/>
        </w:rPr>
        <w:t xml:space="preserve">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7DF9" w:rsidRDefault="00477DF9">
      <w:r>
        <w:separator/>
      </w:r>
    </w:p>
  </w:endnote>
  <w:endnote w:type="continuationSeparator" w:id="0">
    <w:p w:rsidR="00477DF9" w:rsidRDefault="00477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7DF9" w:rsidRDefault="00477DF9">
      <w:r>
        <w:separator/>
      </w:r>
    </w:p>
  </w:footnote>
  <w:footnote w:type="continuationSeparator" w:id="0">
    <w:p w:rsidR="00477DF9" w:rsidRDefault="00477D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707" w:rsidRPr="004C1685" w:rsidRDefault="00B825D0" w:rsidP="00E324A8">
    <w:pPr>
      <w:pStyle w:val="CM2"/>
      <w:ind w:left="1080"/>
      <w:rPr>
        <w:rFonts w:ascii="Lucida Sans" w:hAnsi="Lucida Sans"/>
      </w:rPr>
    </w:pPr>
    <w:r>
      <w:rPr>
        <w:rFonts w:ascii="Lucida Sans" w:hAnsi="Lucida Sans"/>
        <w:noProof/>
        <w:lang w:val="en-US" w:eastAsia="zh-CN"/>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124CA0"/>
    <w:rsid w:val="0014647F"/>
    <w:rsid w:val="00190C83"/>
    <w:rsid w:val="00246C93"/>
    <w:rsid w:val="00256BAF"/>
    <w:rsid w:val="002701AB"/>
    <w:rsid w:val="002A2A06"/>
    <w:rsid w:val="003516AD"/>
    <w:rsid w:val="00363B8D"/>
    <w:rsid w:val="00363C00"/>
    <w:rsid w:val="003B79FF"/>
    <w:rsid w:val="00400A0B"/>
    <w:rsid w:val="00477DF9"/>
    <w:rsid w:val="004C1685"/>
    <w:rsid w:val="004D5367"/>
    <w:rsid w:val="00502DE1"/>
    <w:rsid w:val="00550BF1"/>
    <w:rsid w:val="0059028D"/>
    <w:rsid w:val="005979B8"/>
    <w:rsid w:val="005C679B"/>
    <w:rsid w:val="006F3BA6"/>
    <w:rsid w:val="007654C6"/>
    <w:rsid w:val="008A3EAE"/>
    <w:rsid w:val="008E2C91"/>
    <w:rsid w:val="00947707"/>
    <w:rsid w:val="00B22935"/>
    <w:rsid w:val="00B821D3"/>
    <w:rsid w:val="00B825D0"/>
    <w:rsid w:val="00BC0D40"/>
    <w:rsid w:val="00BD60B6"/>
    <w:rsid w:val="00CA3CFD"/>
    <w:rsid w:val="00D71F5B"/>
    <w:rsid w:val="00D76D9B"/>
    <w:rsid w:val="00DD4F92"/>
    <w:rsid w:val="00E324A8"/>
    <w:rsid w:val="00E50E33"/>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basedOn w:val="a0"/>
    <w:rsid w:val="007654C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basedOn w:val="a0"/>
    <w:rsid w:val="007654C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040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rd.york.ac.uk/prosper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3</Pages>
  <Words>633</Words>
  <Characters>3610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4235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Dy</cp:lastModifiedBy>
  <cp:revision>6</cp:revision>
  <dcterms:created xsi:type="dcterms:W3CDTF">2020-10-22T00:27:00Z</dcterms:created>
  <dcterms:modified xsi:type="dcterms:W3CDTF">2020-10-22T02:52:00Z</dcterms:modified>
</cp:coreProperties>
</file>